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46E3" w:rsidRPr="00452AB5" w:rsidRDefault="00CE46E3" w:rsidP="00CE46E3">
      <w:pPr>
        <w:spacing w:after="200" w:line="276" w:lineRule="auto"/>
        <w:rPr>
          <w:rFonts w:ascii="Times New Roman" w:hAnsi="Times New Roman" w:cs="Times New Roman"/>
        </w:rPr>
      </w:pPr>
      <w:bookmarkStart w:id="0" w:name="_GoBack"/>
      <w:bookmarkEnd w:id="0"/>
    </w:p>
    <w:tbl>
      <w:tblPr>
        <w:tblpPr w:leftFromText="141" w:rightFromText="141" w:vertAnchor="text" w:tblpX="860" w:tblpY="1"/>
        <w:tblOverlap w:val="never"/>
        <w:tblW w:w="49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396"/>
        <w:gridCol w:w="2566"/>
      </w:tblGrid>
      <w:tr w:rsidR="00CE46E3" w:rsidRPr="00452AB5" w:rsidTr="00ED67B9">
        <w:trPr>
          <w:cantSplit/>
          <w:trHeight w:val="1079"/>
        </w:trPr>
        <w:tc>
          <w:tcPr>
            <w:tcW w:w="2396" w:type="dxa"/>
            <w:tcBorders>
              <w:top w:val="nil"/>
              <w:left w:val="nil"/>
              <w:bottom w:val="nil"/>
              <w:right w:val="nil"/>
            </w:tcBorders>
            <w:vAlign w:val="center"/>
          </w:tcPr>
          <w:p w:rsidR="00CE46E3" w:rsidRPr="00452AB5" w:rsidRDefault="00CE46E3" w:rsidP="00ED67B9">
            <w:pPr>
              <w:spacing w:after="0" w:line="240" w:lineRule="auto"/>
              <w:jc w:val="center"/>
              <w:rPr>
                <w:rFonts w:ascii="Times New Roman" w:eastAsia="Times New Roman" w:hAnsi="Times New Roman" w:cs="Times New Roman"/>
                <w:b/>
                <w:sz w:val="24"/>
                <w:szCs w:val="24"/>
                <w:lang w:eastAsia="pt-BR"/>
              </w:rPr>
            </w:pPr>
            <w:r w:rsidRPr="00452AB5">
              <w:rPr>
                <w:rFonts w:ascii="Times New Roman" w:eastAsia="Times New Roman" w:hAnsi="Times New Roman" w:cs="Times New Roman"/>
                <w:sz w:val="24"/>
                <w:szCs w:val="24"/>
                <w:lang w:eastAsia="pt-BR"/>
              </w:rPr>
              <w:object w:dxaOrig="1195" w:dyaOrig="80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4.25pt;height:45.75pt" o:ole="">
                  <v:imagedata r:id="rId9" o:title=""/>
                </v:shape>
                <o:OLEObject Type="Embed" ProgID="Word.Picture.8" ShapeID="_x0000_i1025" DrawAspect="Content" ObjectID="_1556001059" r:id="rId10"/>
              </w:object>
            </w:r>
          </w:p>
        </w:tc>
        <w:tc>
          <w:tcPr>
            <w:tcW w:w="2566" w:type="dxa"/>
            <w:tcBorders>
              <w:top w:val="nil"/>
              <w:left w:val="nil"/>
              <w:bottom w:val="nil"/>
              <w:right w:val="nil"/>
            </w:tcBorders>
            <w:vAlign w:val="bottom"/>
          </w:tcPr>
          <w:p w:rsidR="00CE46E3" w:rsidRPr="00452AB5" w:rsidRDefault="00CE46E3" w:rsidP="00ED67B9">
            <w:pPr>
              <w:spacing w:after="0" w:line="240" w:lineRule="auto"/>
              <w:jc w:val="center"/>
              <w:rPr>
                <w:rFonts w:ascii="Times New Roman" w:eastAsia="Times New Roman" w:hAnsi="Times New Roman" w:cs="Times New Roman"/>
                <w:b/>
                <w:sz w:val="24"/>
                <w:szCs w:val="24"/>
                <w:lang w:eastAsia="pt-BR"/>
              </w:rPr>
            </w:pPr>
            <w:r w:rsidRPr="00452AB5">
              <w:rPr>
                <w:rFonts w:ascii="Times New Roman" w:eastAsia="Times New Roman" w:hAnsi="Times New Roman" w:cs="Times New Roman"/>
                <w:sz w:val="24"/>
                <w:szCs w:val="24"/>
                <w:lang w:eastAsia="pt-BR"/>
              </w:rPr>
              <w:object w:dxaOrig="14941" w:dyaOrig="7881">
                <v:shape id="_x0000_i1026" type="#_x0000_t75" style="width:122.25pt;height:57pt" o:ole="">
                  <v:imagedata r:id="rId11" o:title=""/>
                </v:shape>
                <o:OLEObject Type="Embed" ProgID="Word.Picture.8" ShapeID="_x0000_i1026" DrawAspect="Content" ObjectID="_1556001060" r:id="rId12"/>
              </w:object>
            </w:r>
          </w:p>
        </w:tc>
      </w:tr>
    </w:tbl>
    <w:p w:rsidR="00CE46E3" w:rsidRPr="00452AB5" w:rsidRDefault="00CE46E3" w:rsidP="00CE46E3">
      <w:pPr>
        <w:spacing w:after="0" w:line="240" w:lineRule="auto"/>
        <w:jc w:val="center"/>
        <w:rPr>
          <w:rFonts w:ascii="Times New Roman" w:eastAsia="Times New Roman" w:hAnsi="Times New Roman" w:cs="Times New Roman"/>
          <w:b/>
          <w:sz w:val="24"/>
          <w:szCs w:val="24"/>
          <w:lang w:eastAsia="pt-BR"/>
        </w:rPr>
      </w:pPr>
    </w:p>
    <w:p w:rsidR="00CE46E3" w:rsidRPr="00452AB5" w:rsidRDefault="00CE46E3" w:rsidP="00CE46E3">
      <w:pPr>
        <w:spacing w:after="0" w:line="240" w:lineRule="auto"/>
        <w:jc w:val="center"/>
        <w:rPr>
          <w:rFonts w:ascii="Times New Roman" w:eastAsia="Times New Roman" w:hAnsi="Times New Roman" w:cs="Times New Roman"/>
          <w:b/>
          <w:sz w:val="24"/>
          <w:szCs w:val="24"/>
          <w:lang w:eastAsia="pt-BR"/>
        </w:rPr>
      </w:pPr>
    </w:p>
    <w:p w:rsidR="00CE46E3" w:rsidRPr="00452AB5" w:rsidRDefault="00CE46E3" w:rsidP="00CE46E3">
      <w:pPr>
        <w:spacing w:after="0" w:line="240" w:lineRule="auto"/>
        <w:jc w:val="center"/>
        <w:rPr>
          <w:rFonts w:ascii="Times New Roman" w:eastAsia="Times New Roman" w:hAnsi="Times New Roman" w:cs="Times New Roman"/>
          <w:b/>
          <w:sz w:val="24"/>
          <w:szCs w:val="24"/>
          <w:lang w:eastAsia="pt-BR"/>
        </w:rPr>
      </w:pPr>
    </w:p>
    <w:p w:rsidR="00CE46E3" w:rsidRPr="00452AB5" w:rsidRDefault="00CE46E3" w:rsidP="00CE46E3">
      <w:pPr>
        <w:spacing w:after="0" w:line="240" w:lineRule="auto"/>
        <w:jc w:val="center"/>
        <w:rPr>
          <w:rFonts w:ascii="Times New Roman" w:eastAsia="Times New Roman" w:hAnsi="Times New Roman" w:cs="Times New Roman"/>
          <w:b/>
          <w:sz w:val="24"/>
          <w:szCs w:val="24"/>
          <w:lang w:eastAsia="pt-BR"/>
        </w:rPr>
      </w:pPr>
    </w:p>
    <w:p w:rsidR="00CE46E3" w:rsidRPr="00452AB5" w:rsidRDefault="00CE46E3" w:rsidP="00CE46E3">
      <w:pPr>
        <w:spacing w:after="0" w:line="240" w:lineRule="auto"/>
        <w:jc w:val="center"/>
        <w:rPr>
          <w:rFonts w:ascii="Times New Roman" w:eastAsia="Times New Roman" w:hAnsi="Times New Roman" w:cs="Times New Roman"/>
          <w:b/>
          <w:sz w:val="24"/>
          <w:szCs w:val="24"/>
          <w:lang w:eastAsia="pt-BR"/>
        </w:rPr>
      </w:pPr>
    </w:p>
    <w:p w:rsidR="00CE46E3" w:rsidRPr="00452AB5" w:rsidRDefault="00CE46E3" w:rsidP="00CE46E3">
      <w:pPr>
        <w:spacing w:after="0" w:line="240" w:lineRule="auto"/>
        <w:jc w:val="center"/>
        <w:rPr>
          <w:rFonts w:ascii="Times New Roman" w:eastAsia="Times New Roman" w:hAnsi="Times New Roman" w:cs="Times New Roman"/>
          <w:b/>
          <w:sz w:val="24"/>
          <w:szCs w:val="24"/>
          <w:lang w:eastAsia="pt-BR"/>
        </w:rPr>
      </w:pPr>
    </w:p>
    <w:p w:rsidR="00CE46E3" w:rsidRPr="00452AB5" w:rsidRDefault="00CE46E3" w:rsidP="00CE46E3">
      <w:pPr>
        <w:spacing w:after="0" w:line="240" w:lineRule="auto"/>
        <w:jc w:val="center"/>
        <w:rPr>
          <w:rFonts w:ascii="Times New Roman" w:eastAsia="Times New Roman" w:hAnsi="Times New Roman" w:cs="Times New Roman"/>
          <w:b/>
          <w:sz w:val="24"/>
          <w:szCs w:val="24"/>
          <w:lang w:eastAsia="pt-BR"/>
        </w:rPr>
      </w:pPr>
      <w:r w:rsidRPr="00452AB5">
        <w:rPr>
          <w:rFonts w:ascii="Times New Roman" w:eastAsia="Times New Roman" w:hAnsi="Times New Roman" w:cs="Times New Roman"/>
          <w:b/>
          <w:sz w:val="24"/>
          <w:szCs w:val="24"/>
          <w:lang w:eastAsia="pt-BR"/>
        </w:rPr>
        <w:t>UNIVERSIDADE FEDERAL DO RIO GRANDE DO SUL</w:t>
      </w:r>
    </w:p>
    <w:p w:rsidR="00CE46E3" w:rsidRPr="00452AB5" w:rsidRDefault="00CE46E3" w:rsidP="00CE46E3">
      <w:pPr>
        <w:spacing w:after="0" w:line="240" w:lineRule="auto"/>
        <w:jc w:val="center"/>
        <w:rPr>
          <w:rFonts w:ascii="Times New Roman" w:eastAsia="Times New Roman" w:hAnsi="Times New Roman" w:cs="Times New Roman"/>
          <w:b/>
          <w:sz w:val="24"/>
          <w:szCs w:val="24"/>
          <w:lang w:eastAsia="pt-BR"/>
        </w:rPr>
      </w:pPr>
      <w:r w:rsidRPr="00452AB5">
        <w:rPr>
          <w:rFonts w:ascii="Times New Roman" w:eastAsia="Times New Roman" w:hAnsi="Times New Roman" w:cs="Times New Roman"/>
          <w:b/>
          <w:sz w:val="24"/>
          <w:szCs w:val="24"/>
          <w:lang w:eastAsia="pt-BR"/>
        </w:rPr>
        <w:t>Instituto de Filosofia e Ciências Humanas</w:t>
      </w:r>
    </w:p>
    <w:p w:rsidR="00CE46E3" w:rsidRPr="00452AB5" w:rsidRDefault="00CE46E3" w:rsidP="00CE46E3">
      <w:pPr>
        <w:spacing w:after="0" w:line="240" w:lineRule="auto"/>
        <w:rPr>
          <w:rFonts w:ascii="Times New Roman" w:eastAsia="Times New Roman" w:hAnsi="Times New Roman" w:cs="Times New Roman"/>
          <w:b/>
          <w:sz w:val="24"/>
          <w:szCs w:val="24"/>
          <w:lang w:eastAsia="pt-BR"/>
        </w:rPr>
      </w:pPr>
    </w:p>
    <w:p w:rsidR="00CE46E3" w:rsidRPr="00452AB5" w:rsidRDefault="00CE46E3" w:rsidP="00CE46E3">
      <w:pPr>
        <w:spacing w:after="0" w:line="240" w:lineRule="auto"/>
        <w:jc w:val="both"/>
        <w:rPr>
          <w:rFonts w:ascii="Times New Roman" w:eastAsia="Times New Roman" w:hAnsi="Times New Roman" w:cs="Times New Roman"/>
          <w:b/>
          <w:smallCaps/>
          <w:sz w:val="24"/>
          <w:szCs w:val="24"/>
          <w:lang w:eastAsia="pt-BR"/>
        </w:rPr>
      </w:pPr>
      <w:r w:rsidRPr="00452AB5">
        <w:rPr>
          <w:rFonts w:ascii="Times New Roman" w:eastAsia="Times New Roman" w:hAnsi="Times New Roman" w:cs="Times New Roman"/>
          <w:b/>
          <w:smallCaps/>
          <w:sz w:val="24"/>
          <w:szCs w:val="24"/>
          <w:lang w:eastAsia="pt-BR"/>
        </w:rPr>
        <w:t>Contrato 023/2015 – UFRGS – FASC</w:t>
      </w:r>
    </w:p>
    <w:p w:rsidR="00CE46E3" w:rsidRPr="00452AB5" w:rsidRDefault="00CE46E3" w:rsidP="00CE46E3">
      <w:pPr>
        <w:spacing w:after="0" w:line="240" w:lineRule="auto"/>
        <w:jc w:val="center"/>
        <w:rPr>
          <w:rFonts w:ascii="Times New Roman" w:eastAsia="Times New Roman" w:hAnsi="Times New Roman" w:cs="Times New Roman"/>
          <w:b/>
          <w:smallCaps/>
          <w:sz w:val="24"/>
          <w:szCs w:val="24"/>
          <w:lang w:eastAsia="pt-BR"/>
        </w:rPr>
      </w:pPr>
      <w:r w:rsidRPr="00452AB5">
        <w:rPr>
          <w:rFonts w:ascii="Times New Roman" w:eastAsia="Times New Roman" w:hAnsi="Times New Roman" w:cs="Times New Roman"/>
          <w:b/>
          <w:smallCaps/>
          <w:sz w:val="24"/>
          <w:szCs w:val="24"/>
          <w:lang w:eastAsia="pt-BR"/>
        </w:rPr>
        <w:t>ESTUDOS QUANTI-QUALITATIVOS POPULAÇÃO EM SITUAÇÃO DE RUA DE PORTO ALEGRE</w:t>
      </w:r>
    </w:p>
    <w:p w:rsidR="00CE46E3" w:rsidRPr="00452AB5" w:rsidRDefault="00CE46E3" w:rsidP="00CE46E3">
      <w:pPr>
        <w:spacing w:after="0" w:line="240" w:lineRule="auto"/>
        <w:jc w:val="both"/>
        <w:rPr>
          <w:rFonts w:ascii="Times New Roman" w:eastAsia="Times New Roman" w:hAnsi="Times New Roman" w:cs="Times New Roman"/>
          <w:sz w:val="24"/>
          <w:szCs w:val="24"/>
          <w:lang w:eastAsia="pt-BR"/>
        </w:rPr>
      </w:pPr>
      <w:r w:rsidRPr="00452AB5">
        <w:rPr>
          <w:rFonts w:ascii="Times New Roman" w:eastAsia="Times New Roman" w:hAnsi="Times New Roman" w:cs="Times New Roman"/>
          <w:b/>
          <w:smallCaps/>
          <w:sz w:val="24"/>
          <w:szCs w:val="24"/>
          <w:lang w:eastAsia="pt-BR"/>
        </w:rPr>
        <w:t>RELATÓRIO</w:t>
      </w:r>
      <w:r w:rsidR="00F83C62" w:rsidRPr="00452AB5">
        <w:rPr>
          <w:rFonts w:ascii="Times New Roman" w:eastAsia="Times New Roman" w:hAnsi="Times New Roman" w:cs="Times New Roman"/>
          <w:b/>
          <w:smallCaps/>
          <w:sz w:val="24"/>
          <w:szCs w:val="24"/>
          <w:lang w:eastAsia="pt-BR"/>
        </w:rPr>
        <w:t xml:space="preserve"> </w:t>
      </w:r>
      <w:r w:rsidRPr="00452AB5">
        <w:rPr>
          <w:rFonts w:ascii="Times New Roman" w:eastAsia="Times New Roman" w:hAnsi="Times New Roman" w:cs="Times New Roman"/>
          <w:b/>
          <w:smallCaps/>
          <w:sz w:val="24"/>
          <w:szCs w:val="24"/>
          <w:lang w:eastAsia="pt-BR"/>
        </w:rPr>
        <w:t>FINAL</w:t>
      </w:r>
    </w:p>
    <w:p w:rsidR="00CE46E3" w:rsidRPr="00452AB5" w:rsidRDefault="00CE46E3" w:rsidP="00CE46E3">
      <w:pPr>
        <w:spacing w:after="0" w:line="240" w:lineRule="auto"/>
        <w:rPr>
          <w:rFonts w:ascii="Times New Roman" w:eastAsia="Times New Roman" w:hAnsi="Times New Roman" w:cs="Times New Roman"/>
          <w:sz w:val="24"/>
          <w:szCs w:val="24"/>
          <w:lang w:eastAsia="pt-BR"/>
        </w:rPr>
      </w:pPr>
    </w:p>
    <w:p w:rsidR="00CE46E3" w:rsidRPr="00452AB5" w:rsidRDefault="00CE46E3" w:rsidP="00CE46E3">
      <w:pPr>
        <w:spacing w:after="0" w:line="240" w:lineRule="auto"/>
        <w:rPr>
          <w:rFonts w:ascii="Times New Roman" w:eastAsia="Times New Roman" w:hAnsi="Times New Roman" w:cs="Times New Roman"/>
          <w:sz w:val="24"/>
          <w:szCs w:val="24"/>
          <w:lang w:eastAsia="pt-BR"/>
        </w:rPr>
      </w:pPr>
    </w:p>
    <w:p w:rsidR="00CE46E3" w:rsidRPr="00452AB5" w:rsidRDefault="00CE46E3" w:rsidP="00CE46E3">
      <w:pPr>
        <w:spacing w:after="0" w:line="240" w:lineRule="auto"/>
        <w:rPr>
          <w:rFonts w:ascii="Times New Roman" w:eastAsia="Times New Roman" w:hAnsi="Times New Roman" w:cs="Times New Roman"/>
          <w:sz w:val="24"/>
          <w:szCs w:val="24"/>
          <w:lang w:eastAsia="pt-BR"/>
        </w:rPr>
      </w:pPr>
    </w:p>
    <w:p w:rsidR="00CE46E3" w:rsidRPr="00452AB5" w:rsidRDefault="00CE46E3" w:rsidP="00CE46E3">
      <w:pPr>
        <w:spacing w:after="0" w:line="240" w:lineRule="auto"/>
        <w:rPr>
          <w:rFonts w:ascii="Times New Roman" w:eastAsia="Times New Roman" w:hAnsi="Times New Roman" w:cs="Times New Roman"/>
          <w:sz w:val="24"/>
          <w:szCs w:val="24"/>
          <w:lang w:eastAsia="pt-BR"/>
        </w:rPr>
      </w:pPr>
    </w:p>
    <w:p w:rsidR="00CE46E3" w:rsidRPr="00452AB5" w:rsidRDefault="00CE46E3" w:rsidP="00CE46E3">
      <w:pPr>
        <w:spacing w:after="0" w:line="240" w:lineRule="auto"/>
        <w:rPr>
          <w:rFonts w:ascii="Times New Roman" w:eastAsia="Times New Roman" w:hAnsi="Times New Roman" w:cs="Times New Roman"/>
          <w:sz w:val="24"/>
          <w:szCs w:val="24"/>
          <w:lang w:eastAsia="pt-BR"/>
        </w:rPr>
      </w:pPr>
    </w:p>
    <w:p w:rsidR="00CE46E3" w:rsidRPr="00452AB5" w:rsidRDefault="00CE46E3" w:rsidP="00CE46E3">
      <w:pPr>
        <w:spacing w:after="0" w:line="240" w:lineRule="auto"/>
        <w:rPr>
          <w:rFonts w:ascii="Times New Roman" w:eastAsia="Times New Roman" w:hAnsi="Times New Roman" w:cs="Times New Roman"/>
          <w:sz w:val="24"/>
          <w:szCs w:val="24"/>
          <w:lang w:eastAsia="pt-BR"/>
        </w:rPr>
      </w:pPr>
    </w:p>
    <w:p w:rsidR="00CE46E3" w:rsidRPr="00452AB5" w:rsidRDefault="00CE46E3" w:rsidP="00CE46E3">
      <w:pPr>
        <w:spacing w:after="0" w:line="240" w:lineRule="auto"/>
        <w:rPr>
          <w:rFonts w:ascii="Times New Roman" w:eastAsia="Times New Roman" w:hAnsi="Times New Roman" w:cs="Times New Roman"/>
          <w:sz w:val="24"/>
          <w:szCs w:val="24"/>
          <w:lang w:eastAsia="pt-BR"/>
        </w:rPr>
      </w:pPr>
    </w:p>
    <w:p w:rsidR="00CE46E3" w:rsidRPr="00452AB5" w:rsidRDefault="00CE46E3" w:rsidP="00CE46E3">
      <w:pPr>
        <w:spacing w:after="0" w:line="240" w:lineRule="auto"/>
        <w:jc w:val="center"/>
        <w:rPr>
          <w:rFonts w:ascii="Times New Roman" w:eastAsia="Times New Roman" w:hAnsi="Times New Roman" w:cs="Times New Roman"/>
          <w:b/>
          <w:sz w:val="24"/>
          <w:szCs w:val="24"/>
          <w:lang w:eastAsia="pt-BR"/>
        </w:rPr>
      </w:pPr>
    </w:p>
    <w:p w:rsidR="00CE46E3" w:rsidRPr="00452AB5" w:rsidRDefault="00CE46E3" w:rsidP="00CE46E3">
      <w:pPr>
        <w:pBdr>
          <w:top w:val="single" w:sz="4" w:space="4" w:color="auto"/>
          <w:left w:val="single" w:sz="4" w:space="0" w:color="auto"/>
          <w:bottom w:val="single" w:sz="4" w:space="1" w:color="auto"/>
          <w:right w:val="single" w:sz="4" w:space="13" w:color="auto"/>
        </w:pBdr>
        <w:shd w:val="clear" w:color="auto" w:fill="E2EFD9" w:themeFill="accent6" w:themeFillTint="33"/>
        <w:spacing w:after="0" w:line="360" w:lineRule="auto"/>
        <w:jc w:val="center"/>
        <w:rPr>
          <w:rFonts w:ascii="Times New Roman" w:eastAsia="Times New Roman" w:hAnsi="Times New Roman" w:cs="Times New Roman"/>
          <w:b/>
          <w:smallCaps/>
          <w:color w:val="000080"/>
          <w:sz w:val="24"/>
          <w:szCs w:val="24"/>
          <w:shd w:val="clear" w:color="000000" w:fill="FFFFFF"/>
          <w:lang w:eastAsia="pt-BR"/>
        </w:rPr>
      </w:pPr>
    </w:p>
    <w:p w:rsidR="00CE46E3" w:rsidRPr="00452AB5" w:rsidRDefault="00CE46E3" w:rsidP="00CE46E3">
      <w:pPr>
        <w:pBdr>
          <w:top w:val="single" w:sz="4" w:space="4" w:color="auto"/>
          <w:left w:val="single" w:sz="4" w:space="0" w:color="auto"/>
          <w:bottom w:val="single" w:sz="4" w:space="1" w:color="auto"/>
          <w:right w:val="single" w:sz="4" w:space="13" w:color="auto"/>
        </w:pBdr>
        <w:shd w:val="clear" w:color="auto" w:fill="E2EFD9" w:themeFill="accent6" w:themeFillTint="33"/>
        <w:spacing w:after="0" w:line="360" w:lineRule="auto"/>
        <w:jc w:val="center"/>
        <w:rPr>
          <w:rFonts w:ascii="Times New Roman" w:eastAsia="Times New Roman" w:hAnsi="Times New Roman" w:cs="Times New Roman"/>
          <w:smallCaps/>
          <w:color w:val="000000" w:themeColor="text1"/>
          <w:sz w:val="36"/>
          <w:szCs w:val="36"/>
          <w:shd w:val="clear" w:color="000000" w:fill="FFFFFF"/>
          <w:lang w:eastAsia="pt-BR"/>
        </w:rPr>
      </w:pPr>
      <w:r w:rsidRPr="00452AB5">
        <w:rPr>
          <w:rFonts w:ascii="Times New Roman" w:eastAsia="Times New Roman" w:hAnsi="Times New Roman" w:cs="Times New Roman"/>
          <w:smallCaps/>
          <w:color w:val="000000" w:themeColor="text1"/>
          <w:sz w:val="36"/>
          <w:szCs w:val="36"/>
          <w:shd w:val="clear" w:color="000000" w:fill="FFFFFF"/>
          <w:lang w:eastAsia="pt-BR"/>
        </w:rPr>
        <w:t>CADASTRO E Mundo da População Adulta em Situação de Rua de Porto Alegre/RS</w:t>
      </w:r>
    </w:p>
    <w:p w:rsidR="00CE46E3" w:rsidRPr="00452AB5" w:rsidRDefault="00CE46E3" w:rsidP="00CE46E3">
      <w:pPr>
        <w:pBdr>
          <w:top w:val="single" w:sz="4" w:space="4" w:color="auto"/>
          <w:left w:val="single" w:sz="4" w:space="0" w:color="auto"/>
          <w:bottom w:val="single" w:sz="4" w:space="1" w:color="auto"/>
          <w:right w:val="single" w:sz="4" w:space="13" w:color="auto"/>
        </w:pBdr>
        <w:shd w:val="clear" w:color="auto" w:fill="E2EFD9" w:themeFill="accent6" w:themeFillTint="33"/>
        <w:spacing w:after="0" w:line="360" w:lineRule="auto"/>
        <w:jc w:val="center"/>
        <w:rPr>
          <w:rFonts w:ascii="Times New Roman" w:eastAsia="Times New Roman" w:hAnsi="Times New Roman" w:cs="Times New Roman"/>
          <w:b/>
          <w:smallCaps/>
          <w:color w:val="000080"/>
          <w:sz w:val="24"/>
          <w:szCs w:val="24"/>
          <w:shd w:val="clear" w:color="000000" w:fill="FFFFFF"/>
          <w:lang w:eastAsia="pt-BR"/>
        </w:rPr>
      </w:pPr>
    </w:p>
    <w:p w:rsidR="00CE46E3" w:rsidRPr="00452AB5" w:rsidRDefault="00CE46E3" w:rsidP="00CE46E3">
      <w:pPr>
        <w:keepNext/>
        <w:spacing w:after="0" w:line="240" w:lineRule="auto"/>
        <w:jc w:val="center"/>
        <w:outlineLvl w:val="1"/>
        <w:rPr>
          <w:rFonts w:ascii="Times New Roman" w:eastAsia="Times New Roman" w:hAnsi="Times New Roman" w:cs="Times New Roman"/>
          <w:b/>
          <w:sz w:val="24"/>
          <w:szCs w:val="24"/>
          <w:lang w:eastAsia="pt-BR"/>
        </w:rPr>
      </w:pPr>
    </w:p>
    <w:p w:rsidR="00CE46E3" w:rsidRPr="00452AB5" w:rsidRDefault="00CE46E3" w:rsidP="00CE46E3">
      <w:pPr>
        <w:spacing w:after="0" w:line="240" w:lineRule="auto"/>
        <w:rPr>
          <w:rFonts w:ascii="Times New Roman" w:eastAsia="Times New Roman" w:hAnsi="Times New Roman" w:cs="Times New Roman"/>
          <w:sz w:val="24"/>
          <w:szCs w:val="24"/>
          <w:lang w:eastAsia="pt-BR"/>
        </w:rPr>
      </w:pPr>
    </w:p>
    <w:p w:rsidR="00CE46E3" w:rsidRPr="00452AB5" w:rsidRDefault="00CE46E3" w:rsidP="00CE46E3">
      <w:pPr>
        <w:spacing w:after="0" w:line="240" w:lineRule="auto"/>
        <w:rPr>
          <w:rFonts w:ascii="Times New Roman" w:eastAsia="Times New Roman" w:hAnsi="Times New Roman" w:cs="Times New Roman"/>
          <w:sz w:val="24"/>
          <w:szCs w:val="24"/>
          <w:lang w:eastAsia="pt-BR"/>
        </w:rPr>
      </w:pPr>
    </w:p>
    <w:p w:rsidR="00CE46E3" w:rsidRPr="00452AB5" w:rsidRDefault="00CE46E3" w:rsidP="00CE46E3">
      <w:pPr>
        <w:spacing w:after="0" w:line="240" w:lineRule="auto"/>
        <w:rPr>
          <w:rFonts w:ascii="Times New Roman" w:eastAsia="Times New Roman" w:hAnsi="Times New Roman" w:cs="Times New Roman"/>
          <w:sz w:val="24"/>
          <w:szCs w:val="24"/>
          <w:lang w:eastAsia="pt-BR"/>
        </w:rPr>
      </w:pPr>
    </w:p>
    <w:p w:rsidR="00CE46E3" w:rsidRPr="00452AB5" w:rsidRDefault="00CE46E3" w:rsidP="00CE46E3">
      <w:pPr>
        <w:spacing w:after="0" w:line="240" w:lineRule="auto"/>
        <w:rPr>
          <w:rFonts w:ascii="Times New Roman" w:eastAsia="Times New Roman" w:hAnsi="Times New Roman" w:cs="Times New Roman"/>
          <w:sz w:val="24"/>
          <w:szCs w:val="24"/>
          <w:lang w:eastAsia="pt-BR"/>
        </w:rPr>
      </w:pPr>
    </w:p>
    <w:p w:rsidR="00CE46E3" w:rsidRPr="00452AB5" w:rsidRDefault="00CE46E3" w:rsidP="00CE46E3">
      <w:pPr>
        <w:spacing w:after="0" w:line="240" w:lineRule="auto"/>
        <w:rPr>
          <w:rFonts w:ascii="Times New Roman" w:eastAsia="Times New Roman" w:hAnsi="Times New Roman" w:cs="Times New Roman"/>
          <w:sz w:val="24"/>
          <w:szCs w:val="24"/>
          <w:lang w:eastAsia="pt-BR"/>
        </w:rPr>
      </w:pPr>
    </w:p>
    <w:p w:rsidR="00CE46E3" w:rsidRPr="00452AB5" w:rsidRDefault="00CE46E3" w:rsidP="00CE46E3">
      <w:pPr>
        <w:spacing w:after="0" w:line="240" w:lineRule="auto"/>
        <w:rPr>
          <w:rFonts w:ascii="Times New Roman" w:eastAsia="Times New Roman" w:hAnsi="Times New Roman" w:cs="Times New Roman"/>
          <w:sz w:val="24"/>
          <w:szCs w:val="24"/>
          <w:lang w:eastAsia="pt-BR"/>
        </w:rPr>
      </w:pPr>
    </w:p>
    <w:p w:rsidR="00CE46E3" w:rsidRPr="00452AB5" w:rsidRDefault="00CE46E3" w:rsidP="00CE46E3">
      <w:pPr>
        <w:spacing w:after="0" w:line="240" w:lineRule="auto"/>
        <w:rPr>
          <w:rFonts w:ascii="Times New Roman" w:eastAsia="Times New Roman" w:hAnsi="Times New Roman" w:cs="Times New Roman"/>
          <w:sz w:val="24"/>
          <w:szCs w:val="24"/>
          <w:lang w:eastAsia="pt-BR"/>
        </w:rPr>
      </w:pPr>
    </w:p>
    <w:p w:rsidR="00CE46E3" w:rsidRPr="00452AB5" w:rsidRDefault="00CE46E3" w:rsidP="00CE46E3">
      <w:pPr>
        <w:spacing w:after="0" w:line="240" w:lineRule="auto"/>
        <w:rPr>
          <w:rFonts w:ascii="Times New Roman" w:eastAsia="Times New Roman" w:hAnsi="Times New Roman" w:cs="Times New Roman"/>
          <w:sz w:val="24"/>
          <w:szCs w:val="24"/>
          <w:lang w:eastAsia="pt-BR"/>
        </w:rPr>
      </w:pPr>
    </w:p>
    <w:p w:rsidR="00CE46E3" w:rsidRPr="00452AB5" w:rsidRDefault="00CE46E3" w:rsidP="00CE46E3">
      <w:pPr>
        <w:spacing w:after="0" w:line="240" w:lineRule="auto"/>
        <w:rPr>
          <w:rFonts w:ascii="Times New Roman" w:eastAsia="Times New Roman" w:hAnsi="Times New Roman" w:cs="Times New Roman"/>
          <w:sz w:val="24"/>
          <w:szCs w:val="24"/>
          <w:lang w:eastAsia="pt-BR"/>
        </w:rPr>
      </w:pPr>
    </w:p>
    <w:p w:rsidR="00CE46E3" w:rsidRPr="00452AB5" w:rsidRDefault="00CE46E3" w:rsidP="00CE46E3">
      <w:pPr>
        <w:spacing w:after="0" w:line="240" w:lineRule="auto"/>
        <w:rPr>
          <w:rFonts w:ascii="Times New Roman" w:eastAsia="Times New Roman" w:hAnsi="Times New Roman" w:cs="Times New Roman"/>
          <w:sz w:val="24"/>
          <w:szCs w:val="24"/>
          <w:lang w:eastAsia="pt-BR"/>
        </w:rPr>
      </w:pPr>
    </w:p>
    <w:p w:rsidR="00CE46E3" w:rsidRPr="00452AB5" w:rsidRDefault="00CE46E3" w:rsidP="00CE46E3">
      <w:pPr>
        <w:spacing w:after="0" w:line="240" w:lineRule="auto"/>
        <w:rPr>
          <w:rFonts w:ascii="Times New Roman" w:eastAsia="Times New Roman" w:hAnsi="Times New Roman" w:cs="Times New Roman"/>
          <w:sz w:val="24"/>
          <w:szCs w:val="24"/>
          <w:lang w:eastAsia="pt-BR"/>
        </w:rPr>
      </w:pPr>
    </w:p>
    <w:p w:rsidR="00CE46E3" w:rsidRPr="00452AB5" w:rsidRDefault="00CE46E3" w:rsidP="00CE46E3">
      <w:pPr>
        <w:spacing w:after="0" w:line="240" w:lineRule="auto"/>
        <w:rPr>
          <w:rFonts w:ascii="Times New Roman" w:eastAsia="Times New Roman" w:hAnsi="Times New Roman" w:cs="Times New Roman"/>
          <w:sz w:val="24"/>
          <w:szCs w:val="24"/>
          <w:lang w:eastAsia="pt-BR"/>
        </w:rPr>
      </w:pPr>
    </w:p>
    <w:p w:rsidR="00CE46E3" w:rsidRPr="00452AB5" w:rsidRDefault="00CE46E3" w:rsidP="00CE46E3">
      <w:pPr>
        <w:keepNext/>
        <w:spacing w:after="0" w:line="240" w:lineRule="auto"/>
        <w:jc w:val="center"/>
        <w:outlineLvl w:val="1"/>
        <w:rPr>
          <w:rFonts w:ascii="Times New Roman" w:eastAsia="Times New Roman" w:hAnsi="Times New Roman" w:cs="Times New Roman"/>
          <w:b/>
          <w:sz w:val="24"/>
          <w:szCs w:val="24"/>
          <w:lang w:eastAsia="pt-BR"/>
        </w:rPr>
      </w:pPr>
    </w:p>
    <w:p w:rsidR="00CE46E3" w:rsidRPr="00452AB5" w:rsidRDefault="00CE46E3" w:rsidP="00CE46E3">
      <w:pPr>
        <w:spacing w:after="0" w:line="240" w:lineRule="auto"/>
        <w:rPr>
          <w:rFonts w:ascii="Times New Roman" w:eastAsia="Times New Roman" w:hAnsi="Times New Roman" w:cs="Times New Roman"/>
          <w:b/>
          <w:sz w:val="24"/>
          <w:szCs w:val="24"/>
          <w:lang w:eastAsia="pt-BR"/>
        </w:rPr>
      </w:pPr>
    </w:p>
    <w:p w:rsidR="00CE46E3" w:rsidRPr="00452AB5" w:rsidRDefault="00CE46E3" w:rsidP="00CE46E3">
      <w:pPr>
        <w:keepNext/>
        <w:spacing w:after="0" w:line="240" w:lineRule="auto"/>
        <w:jc w:val="center"/>
        <w:outlineLvl w:val="1"/>
        <w:rPr>
          <w:rFonts w:ascii="Times New Roman" w:eastAsia="Times New Roman" w:hAnsi="Times New Roman" w:cs="Times New Roman"/>
          <w:b/>
          <w:sz w:val="24"/>
          <w:szCs w:val="24"/>
          <w:lang w:eastAsia="pt-BR"/>
        </w:rPr>
      </w:pPr>
      <w:r w:rsidRPr="00452AB5">
        <w:rPr>
          <w:rFonts w:ascii="Times New Roman" w:eastAsia="Times New Roman" w:hAnsi="Times New Roman" w:cs="Times New Roman"/>
          <w:b/>
          <w:sz w:val="24"/>
          <w:szCs w:val="24"/>
          <w:lang w:eastAsia="pt-BR"/>
        </w:rPr>
        <w:t>Porto Alegre, dezembro de 2016.</w:t>
      </w:r>
    </w:p>
    <w:p w:rsidR="00CE46E3" w:rsidRPr="00452AB5" w:rsidRDefault="00CE46E3" w:rsidP="00CE46E3">
      <w:pPr>
        <w:spacing w:after="0" w:line="240" w:lineRule="auto"/>
        <w:jc w:val="center"/>
        <w:rPr>
          <w:rFonts w:ascii="Times New Roman" w:eastAsia="Times New Roman" w:hAnsi="Times New Roman" w:cs="Times New Roman"/>
          <w:b/>
          <w:sz w:val="24"/>
          <w:szCs w:val="24"/>
          <w:lang w:eastAsia="pt-BR"/>
        </w:rPr>
      </w:pPr>
      <w:r w:rsidRPr="00452AB5">
        <w:rPr>
          <w:rFonts w:ascii="Times New Roman" w:eastAsia="Times New Roman" w:hAnsi="Times New Roman" w:cs="Times New Roman"/>
          <w:color w:val="2D2D2D"/>
          <w:lang w:eastAsia="pt-BR"/>
        </w:rPr>
        <w:t>Av. Paulo Gama, 110. Anexo 1 da Reitoria – sala 210. Porto Alegre. 90040-060 – Fone 51- 3308 3662 - E-mail:</w:t>
      </w:r>
      <w:hyperlink r:id="rId13" w:history="1">
        <w:r w:rsidRPr="00452AB5">
          <w:rPr>
            <w:rFonts w:ascii="Times New Roman" w:eastAsia="Calibri" w:hAnsi="Times New Roman" w:cs="Times New Roman"/>
            <w:color w:val="0000FF"/>
            <w:sz w:val="24"/>
            <w:szCs w:val="24"/>
            <w:u w:val="single"/>
          </w:rPr>
          <w:t>pesquisaufrgspoprua@gmail.com</w:t>
        </w:r>
      </w:hyperlink>
      <w:r w:rsidRPr="00452AB5">
        <w:rPr>
          <w:rFonts w:ascii="Times New Roman" w:eastAsia="Times New Roman" w:hAnsi="Times New Roman" w:cs="Times New Roman"/>
          <w:sz w:val="24"/>
          <w:szCs w:val="24"/>
          <w:lang w:eastAsia="pt-BR"/>
        </w:rPr>
        <w:t xml:space="preserve">Porto Alegre RS Brasil; </w:t>
      </w:r>
    </w:p>
    <w:p w:rsidR="00CE46E3" w:rsidRDefault="00CE46E3" w:rsidP="00CE46E3">
      <w:pPr>
        <w:spacing w:after="0" w:line="240" w:lineRule="auto"/>
        <w:rPr>
          <w:rFonts w:ascii="Times New Roman" w:eastAsia="Times New Roman" w:hAnsi="Times New Roman" w:cs="Times New Roman"/>
          <w:sz w:val="24"/>
          <w:szCs w:val="24"/>
          <w:lang w:eastAsia="pt-BR"/>
        </w:rPr>
      </w:pPr>
      <w:r w:rsidRPr="00452AB5">
        <w:rPr>
          <w:rFonts w:ascii="Times New Roman" w:eastAsia="Times New Roman" w:hAnsi="Times New Roman" w:cs="Times New Roman"/>
          <w:sz w:val="24"/>
          <w:szCs w:val="24"/>
          <w:lang w:eastAsia="pt-BR"/>
        </w:rPr>
        <w:br w:type="page"/>
      </w:r>
    </w:p>
    <w:p w:rsidR="00FB5550" w:rsidRPr="007727CE" w:rsidRDefault="00FB5550" w:rsidP="00FB5550">
      <w:pPr>
        <w:spacing w:after="0" w:line="240" w:lineRule="auto"/>
        <w:jc w:val="center"/>
        <w:rPr>
          <w:rFonts w:ascii="Times New Roman" w:eastAsia="Times New Roman" w:hAnsi="Times New Roman" w:cs="Times New Roman"/>
          <w:sz w:val="24"/>
          <w:szCs w:val="24"/>
          <w:lang w:eastAsia="pt-BR"/>
        </w:rPr>
      </w:pPr>
      <w:r w:rsidRPr="007727CE">
        <w:rPr>
          <w:rFonts w:ascii="Times New Roman" w:eastAsia="Times New Roman" w:hAnsi="Times New Roman" w:cs="Times New Roman"/>
          <w:sz w:val="24"/>
          <w:szCs w:val="24"/>
          <w:lang w:eastAsia="pt-BR"/>
        </w:rPr>
        <w:lastRenderedPageBreak/>
        <w:t>UNIVERSIDADE FEDERAL DO RIO GRANDE DO SUL</w:t>
      </w:r>
    </w:p>
    <w:p w:rsidR="00FB5550" w:rsidRPr="007727CE" w:rsidRDefault="00FB5550" w:rsidP="00FB5550">
      <w:pPr>
        <w:spacing w:after="0" w:line="240" w:lineRule="auto"/>
        <w:jc w:val="center"/>
        <w:rPr>
          <w:rFonts w:ascii="Times New Roman" w:eastAsia="Times New Roman" w:hAnsi="Times New Roman" w:cs="Times New Roman"/>
          <w:sz w:val="24"/>
          <w:szCs w:val="24"/>
          <w:lang w:eastAsia="pt-BR"/>
        </w:rPr>
      </w:pPr>
      <w:r w:rsidRPr="007727CE">
        <w:rPr>
          <w:rFonts w:ascii="Times New Roman" w:eastAsia="Times New Roman" w:hAnsi="Times New Roman" w:cs="Times New Roman"/>
          <w:sz w:val="24"/>
          <w:szCs w:val="24"/>
          <w:lang w:eastAsia="pt-BR"/>
        </w:rPr>
        <w:t>Instituto de Filosofia e Ciências Humanas</w:t>
      </w:r>
    </w:p>
    <w:p w:rsidR="00FB5550" w:rsidRPr="007727CE" w:rsidRDefault="00FB5550" w:rsidP="00FB5550">
      <w:pPr>
        <w:spacing w:after="0" w:line="240" w:lineRule="auto"/>
        <w:jc w:val="both"/>
        <w:rPr>
          <w:rFonts w:ascii="Times New Roman" w:eastAsia="Times New Roman" w:hAnsi="Times New Roman" w:cs="Times New Roman"/>
          <w:smallCaps/>
          <w:sz w:val="24"/>
          <w:szCs w:val="24"/>
          <w:lang w:eastAsia="pt-BR"/>
        </w:rPr>
      </w:pPr>
      <w:r w:rsidRPr="007727CE">
        <w:rPr>
          <w:rFonts w:ascii="Times New Roman" w:eastAsia="Times New Roman" w:hAnsi="Times New Roman" w:cs="Times New Roman"/>
          <w:smallCaps/>
          <w:sz w:val="24"/>
          <w:szCs w:val="24"/>
          <w:lang w:eastAsia="pt-BR"/>
        </w:rPr>
        <w:t>Contrato 023/2015 – UFRGS – FASC</w:t>
      </w:r>
    </w:p>
    <w:p w:rsidR="00FB5550" w:rsidRPr="007727CE" w:rsidRDefault="00FB5550" w:rsidP="007727CE">
      <w:pPr>
        <w:spacing w:after="0" w:line="240" w:lineRule="auto"/>
        <w:rPr>
          <w:rFonts w:ascii="Times New Roman" w:eastAsia="Times New Roman" w:hAnsi="Times New Roman" w:cs="Times New Roman"/>
          <w:smallCaps/>
          <w:sz w:val="24"/>
          <w:szCs w:val="24"/>
          <w:lang w:eastAsia="pt-BR"/>
        </w:rPr>
      </w:pPr>
      <w:r w:rsidRPr="007727CE">
        <w:rPr>
          <w:rFonts w:ascii="Times New Roman" w:eastAsia="Times New Roman" w:hAnsi="Times New Roman" w:cs="Times New Roman"/>
          <w:smallCaps/>
          <w:sz w:val="24"/>
          <w:szCs w:val="24"/>
          <w:lang w:eastAsia="pt-BR"/>
        </w:rPr>
        <w:t>ESTUDOS QUANTI-QUALITATIVOS POPULAÇÃO EM SITUAÇÃO DE RUA DE PORTO ALEGRE</w:t>
      </w:r>
    </w:p>
    <w:p w:rsidR="00FB5550" w:rsidRPr="007727CE" w:rsidRDefault="00FB5550" w:rsidP="00FB5550">
      <w:pPr>
        <w:spacing w:after="0" w:line="240" w:lineRule="auto"/>
        <w:jc w:val="both"/>
        <w:rPr>
          <w:rFonts w:ascii="Times New Roman" w:eastAsia="Times New Roman" w:hAnsi="Times New Roman" w:cs="Times New Roman"/>
          <w:sz w:val="24"/>
          <w:szCs w:val="24"/>
          <w:lang w:eastAsia="pt-BR"/>
        </w:rPr>
      </w:pPr>
      <w:r w:rsidRPr="007727CE">
        <w:rPr>
          <w:rFonts w:ascii="Times New Roman" w:eastAsia="Times New Roman" w:hAnsi="Times New Roman" w:cs="Times New Roman"/>
          <w:smallCaps/>
          <w:sz w:val="24"/>
          <w:szCs w:val="24"/>
          <w:lang w:eastAsia="pt-BR"/>
        </w:rPr>
        <w:t>RELATÓRIO FINAL</w:t>
      </w:r>
    </w:p>
    <w:p w:rsidR="00FB5550" w:rsidRPr="007727CE" w:rsidRDefault="00FB5550" w:rsidP="00FB5550">
      <w:pPr>
        <w:spacing w:after="0" w:line="240" w:lineRule="auto"/>
        <w:rPr>
          <w:rFonts w:ascii="Times New Roman" w:eastAsia="Times New Roman" w:hAnsi="Times New Roman" w:cs="Times New Roman"/>
          <w:sz w:val="24"/>
          <w:szCs w:val="24"/>
          <w:lang w:eastAsia="pt-BR"/>
        </w:rPr>
      </w:pPr>
    </w:p>
    <w:p w:rsidR="00FB5550" w:rsidRPr="00452AB5" w:rsidRDefault="00FB5550" w:rsidP="00FB5550">
      <w:pPr>
        <w:spacing w:after="0" w:line="240" w:lineRule="auto"/>
        <w:rPr>
          <w:rFonts w:ascii="Times New Roman" w:eastAsia="Times New Roman" w:hAnsi="Times New Roman" w:cs="Times New Roman"/>
          <w:sz w:val="24"/>
          <w:szCs w:val="24"/>
          <w:lang w:eastAsia="pt-BR"/>
        </w:rPr>
      </w:pPr>
    </w:p>
    <w:p w:rsidR="00FB5550" w:rsidRPr="00452AB5" w:rsidRDefault="00FB5550" w:rsidP="00FB5550">
      <w:pPr>
        <w:spacing w:after="0" w:line="240" w:lineRule="auto"/>
        <w:rPr>
          <w:rFonts w:ascii="Times New Roman" w:eastAsia="Times New Roman" w:hAnsi="Times New Roman" w:cs="Times New Roman"/>
          <w:sz w:val="24"/>
          <w:szCs w:val="24"/>
          <w:lang w:eastAsia="pt-BR"/>
        </w:rPr>
      </w:pPr>
    </w:p>
    <w:p w:rsidR="00FB5550" w:rsidRDefault="00FB5550" w:rsidP="00FB5550">
      <w:pPr>
        <w:spacing w:after="0" w:line="240" w:lineRule="auto"/>
        <w:rPr>
          <w:rFonts w:ascii="Times New Roman" w:eastAsia="Times New Roman" w:hAnsi="Times New Roman" w:cs="Times New Roman"/>
          <w:sz w:val="24"/>
          <w:szCs w:val="24"/>
          <w:lang w:eastAsia="pt-BR"/>
        </w:rPr>
      </w:pPr>
    </w:p>
    <w:p w:rsidR="007727CE" w:rsidRDefault="007727CE" w:rsidP="00FB5550">
      <w:pPr>
        <w:spacing w:after="0" w:line="240" w:lineRule="auto"/>
        <w:rPr>
          <w:rFonts w:ascii="Times New Roman" w:eastAsia="Times New Roman" w:hAnsi="Times New Roman" w:cs="Times New Roman"/>
          <w:sz w:val="24"/>
          <w:szCs w:val="24"/>
          <w:lang w:eastAsia="pt-BR"/>
        </w:rPr>
      </w:pPr>
    </w:p>
    <w:p w:rsidR="007727CE" w:rsidRDefault="007727CE" w:rsidP="00FB5550">
      <w:pPr>
        <w:spacing w:after="0" w:line="240" w:lineRule="auto"/>
        <w:rPr>
          <w:rFonts w:ascii="Times New Roman" w:eastAsia="Times New Roman" w:hAnsi="Times New Roman" w:cs="Times New Roman"/>
          <w:sz w:val="24"/>
          <w:szCs w:val="24"/>
          <w:lang w:eastAsia="pt-BR"/>
        </w:rPr>
      </w:pPr>
    </w:p>
    <w:p w:rsidR="007727CE" w:rsidRPr="00452AB5" w:rsidRDefault="007727CE" w:rsidP="00FB5550">
      <w:pPr>
        <w:spacing w:after="0" w:line="240" w:lineRule="auto"/>
        <w:rPr>
          <w:rFonts w:ascii="Times New Roman" w:eastAsia="Times New Roman" w:hAnsi="Times New Roman" w:cs="Times New Roman"/>
          <w:sz w:val="24"/>
          <w:szCs w:val="24"/>
          <w:lang w:eastAsia="pt-BR"/>
        </w:rPr>
      </w:pPr>
    </w:p>
    <w:p w:rsidR="00FB5550" w:rsidRPr="00452AB5" w:rsidRDefault="00FB5550" w:rsidP="00FB5550">
      <w:pPr>
        <w:spacing w:after="0" w:line="240" w:lineRule="auto"/>
        <w:rPr>
          <w:rFonts w:ascii="Times New Roman" w:eastAsia="Times New Roman" w:hAnsi="Times New Roman" w:cs="Times New Roman"/>
          <w:sz w:val="24"/>
          <w:szCs w:val="24"/>
          <w:lang w:eastAsia="pt-BR"/>
        </w:rPr>
      </w:pPr>
    </w:p>
    <w:p w:rsidR="00FB5550" w:rsidRPr="00452AB5" w:rsidRDefault="00FB5550" w:rsidP="00FB5550">
      <w:pPr>
        <w:spacing w:after="0" w:line="240" w:lineRule="auto"/>
        <w:rPr>
          <w:rFonts w:ascii="Times New Roman" w:eastAsia="Times New Roman" w:hAnsi="Times New Roman" w:cs="Times New Roman"/>
          <w:sz w:val="24"/>
          <w:szCs w:val="24"/>
          <w:lang w:eastAsia="pt-BR"/>
        </w:rPr>
      </w:pPr>
    </w:p>
    <w:p w:rsidR="00FB5550" w:rsidRPr="00452AB5" w:rsidRDefault="00FB5550" w:rsidP="00FB5550">
      <w:pPr>
        <w:spacing w:after="0" w:line="240" w:lineRule="auto"/>
        <w:rPr>
          <w:rFonts w:ascii="Times New Roman" w:eastAsia="Times New Roman" w:hAnsi="Times New Roman" w:cs="Times New Roman"/>
          <w:sz w:val="24"/>
          <w:szCs w:val="24"/>
          <w:lang w:eastAsia="pt-BR"/>
        </w:rPr>
      </w:pPr>
    </w:p>
    <w:p w:rsidR="00FB5550" w:rsidRPr="00FB5550" w:rsidRDefault="00FB5550" w:rsidP="00FB5550">
      <w:pPr>
        <w:spacing w:after="120" w:line="480" w:lineRule="auto"/>
        <w:jc w:val="center"/>
        <w:rPr>
          <w:rFonts w:ascii="Times New Roman" w:eastAsia="Times New Roman" w:hAnsi="Times New Roman" w:cs="Times New Roman"/>
          <w:b/>
          <w:sz w:val="24"/>
          <w:szCs w:val="24"/>
          <w:lang w:eastAsia="pt-BR"/>
        </w:rPr>
      </w:pPr>
      <w:r w:rsidRPr="00FB5550">
        <w:rPr>
          <w:rFonts w:ascii="Times New Roman" w:eastAsia="Times New Roman" w:hAnsi="Times New Roman" w:cs="Times New Roman"/>
          <w:b/>
          <w:smallCaps/>
          <w:color w:val="000000" w:themeColor="text1"/>
          <w:sz w:val="24"/>
          <w:szCs w:val="24"/>
          <w:shd w:val="clear" w:color="000000" w:fill="FFFFFF"/>
          <w:lang w:eastAsia="pt-BR"/>
        </w:rPr>
        <w:t>CADASTRO E Mundo da População Adulta em Situação de Rua de Porto Alegre/RS</w:t>
      </w:r>
    </w:p>
    <w:p w:rsidR="00FB5550" w:rsidRPr="00452AB5" w:rsidRDefault="00FB5550" w:rsidP="00FB5550">
      <w:pPr>
        <w:keepNext/>
        <w:spacing w:after="0" w:line="240" w:lineRule="auto"/>
        <w:jc w:val="center"/>
        <w:outlineLvl w:val="1"/>
        <w:rPr>
          <w:rFonts w:ascii="Times New Roman" w:eastAsia="Times New Roman" w:hAnsi="Times New Roman" w:cs="Times New Roman"/>
          <w:b/>
          <w:sz w:val="24"/>
          <w:szCs w:val="24"/>
          <w:lang w:eastAsia="pt-BR"/>
        </w:rPr>
      </w:pPr>
    </w:p>
    <w:p w:rsidR="00FB5550" w:rsidRPr="00452AB5" w:rsidRDefault="00FB5550" w:rsidP="00FB5550">
      <w:pPr>
        <w:spacing w:after="0" w:line="240" w:lineRule="auto"/>
        <w:rPr>
          <w:rFonts w:ascii="Times New Roman" w:eastAsia="Times New Roman" w:hAnsi="Times New Roman" w:cs="Times New Roman"/>
          <w:sz w:val="24"/>
          <w:szCs w:val="24"/>
          <w:lang w:eastAsia="pt-BR"/>
        </w:rPr>
      </w:pPr>
    </w:p>
    <w:p w:rsidR="00FB5550" w:rsidRPr="00452AB5" w:rsidRDefault="00FB5550" w:rsidP="004D47C9">
      <w:pPr>
        <w:spacing w:after="0" w:line="240" w:lineRule="auto"/>
        <w:ind w:left="2835"/>
        <w:jc w:val="both"/>
        <w:rPr>
          <w:rFonts w:ascii="Times New Roman" w:eastAsia="Times New Roman" w:hAnsi="Times New Roman" w:cs="Times New Roman"/>
          <w:sz w:val="24"/>
          <w:szCs w:val="24"/>
          <w:lang w:eastAsia="pt-BR"/>
        </w:rPr>
      </w:pPr>
      <w:r>
        <w:rPr>
          <w:rFonts w:ascii="Times New Roman" w:hAnsi="Times New Roman" w:cs="Times New Roman"/>
          <w:sz w:val="24"/>
          <w:szCs w:val="24"/>
        </w:rPr>
        <w:t>R</w:t>
      </w:r>
      <w:r w:rsidRPr="00A04618">
        <w:rPr>
          <w:rFonts w:ascii="Times New Roman" w:hAnsi="Times New Roman" w:cs="Times New Roman"/>
          <w:sz w:val="24"/>
          <w:szCs w:val="24"/>
        </w:rPr>
        <w:t>elatório quanti qualitativo</w:t>
      </w:r>
      <w:r w:rsidR="004D47C9">
        <w:rPr>
          <w:rFonts w:ascii="Times New Roman" w:hAnsi="Times New Roman" w:cs="Times New Roman"/>
          <w:sz w:val="24"/>
          <w:szCs w:val="24"/>
        </w:rPr>
        <w:t>,</w:t>
      </w:r>
      <w:r w:rsidRPr="00A04618">
        <w:rPr>
          <w:rFonts w:ascii="Times New Roman" w:hAnsi="Times New Roman" w:cs="Times New Roman"/>
          <w:sz w:val="24"/>
          <w:szCs w:val="24"/>
        </w:rPr>
        <w:t xml:space="preserve"> </w:t>
      </w:r>
      <w:r>
        <w:rPr>
          <w:rFonts w:ascii="Times New Roman" w:hAnsi="Times New Roman" w:cs="Times New Roman"/>
          <w:sz w:val="24"/>
          <w:szCs w:val="24"/>
        </w:rPr>
        <w:t>contendo o</w:t>
      </w:r>
      <w:r w:rsidRPr="00A04618">
        <w:rPr>
          <w:rFonts w:ascii="Times New Roman" w:hAnsi="Times New Roman" w:cs="Times New Roman"/>
          <w:sz w:val="24"/>
          <w:szCs w:val="24"/>
        </w:rPr>
        <w:t xml:space="preserve"> Cadastro </w:t>
      </w:r>
      <w:r>
        <w:rPr>
          <w:rFonts w:ascii="Times New Roman" w:hAnsi="Times New Roman" w:cs="Times New Roman"/>
          <w:sz w:val="24"/>
          <w:szCs w:val="24"/>
        </w:rPr>
        <w:t xml:space="preserve">censitário </w:t>
      </w:r>
      <w:r w:rsidRPr="00A04618">
        <w:rPr>
          <w:rFonts w:ascii="Times New Roman" w:hAnsi="Times New Roman" w:cs="Times New Roman"/>
          <w:sz w:val="24"/>
          <w:szCs w:val="24"/>
        </w:rPr>
        <w:t xml:space="preserve">e </w:t>
      </w:r>
      <w:r>
        <w:rPr>
          <w:rFonts w:ascii="Times New Roman" w:hAnsi="Times New Roman" w:cs="Times New Roman"/>
          <w:sz w:val="24"/>
          <w:szCs w:val="24"/>
        </w:rPr>
        <w:t xml:space="preserve">o Modo de vida cotidiana </w:t>
      </w:r>
      <w:r w:rsidRPr="00A04618">
        <w:rPr>
          <w:rFonts w:ascii="Times New Roman" w:hAnsi="Times New Roman" w:cs="Times New Roman"/>
          <w:sz w:val="24"/>
          <w:szCs w:val="24"/>
        </w:rPr>
        <w:t>da População Adulta em Situação de Rua de Porto Alegre</w:t>
      </w:r>
      <w:r w:rsidR="004D47C9">
        <w:rPr>
          <w:rFonts w:ascii="Times New Roman" w:hAnsi="Times New Roman" w:cs="Times New Roman"/>
          <w:sz w:val="24"/>
          <w:szCs w:val="24"/>
        </w:rPr>
        <w:t>, r</w:t>
      </w:r>
      <w:r w:rsidRPr="00A04618">
        <w:rPr>
          <w:rFonts w:ascii="Times New Roman" w:hAnsi="Times New Roman" w:cs="Times New Roman"/>
          <w:sz w:val="24"/>
          <w:szCs w:val="24"/>
        </w:rPr>
        <w:t xml:space="preserve">ealizado </w:t>
      </w:r>
      <w:r w:rsidR="004D47C9">
        <w:rPr>
          <w:rFonts w:ascii="Times New Roman" w:hAnsi="Times New Roman" w:cs="Times New Roman"/>
          <w:sz w:val="24"/>
          <w:szCs w:val="24"/>
        </w:rPr>
        <w:t xml:space="preserve">em 2016 </w:t>
      </w:r>
      <w:r w:rsidRPr="00A04618">
        <w:rPr>
          <w:rFonts w:ascii="Times New Roman" w:hAnsi="Times New Roman" w:cs="Times New Roman"/>
          <w:sz w:val="24"/>
          <w:szCs w:val="24"/>
        </w:rPr>
        <w:t xml:space="preserve">através de Contrato entre a FASC e a UFRGS / FAURGS </w:t>
      </w:r>
      <w:r w:rsidR="004D47C9">
        <w:rPr>
          <w:rFonts w:ascii="Times New Roman" w:hAnsi="Times New Roman" w:cs="Times New Roman"/>
          <w:sz w:val="24"/>
          <w:szCs w:val="24"/>
        </w:rPr>
        <w:t>e executado pelo IFCH/UFRGS</w:t>
      </w:r>
    </w:p>
    <w:p w:rsidR="00FB5550" w:rsidRPr="00452AB5" w:rsidRDefault="00FB5550" w:rsidP="00FB5550">
      <w:pPr>
        <w:spacing w:after="0" w:line="240" w:lineRule="auto"/>
        <w:rPr>
          <w:rFonts w:ascii="Times New Roman" w:eastAsia="Times New Roman" w:hAnsi="Times New Roman" w:cs="Times New Roman"/>
          <w:sz w:val="24"/>
          <w:szCs w:val="24"/>
          <w:lang w:eastAsia="pt-BR"/>
        </w:rPr>
      </w:pPr>
    </w:p>
    <w:p w:rsidR="00FB5550" w:rsidRPr="00452AB5" w:rsidRDefault="00FB5550" w:rsidP="00FB5550">
      <w:pPr>
        <w:spacing w:after="0" w:line="240" w:lineRule="auto"/>
        <w:rPr>
          <w:rFonts w:ascii="Times New Roman" w:eastAsia="Times New Roman" w:hAnsi="Times New Roman" w:cs="Times New Roman"/>
          <w:sz w:val="24"/>
          <w:szCs w:val="24"/>
          <w:lang w:eastAsia="pt-BR"/>
        </w:rPr>
      </w:pPr>
    </w:p>
    <w:p w:rsidR="00FB5550" w:rsidRPr="00452AB5" w:rsidRDefault="00FB5550" w:rsidP="00FB5550">
      <w:pPr>
        <w:spacing w:after="0" w:line="240" w:lineRule="auto"/>
        <w:rPr>
          <w:rFonts w:ascii="Times New Roman" w:eastAsia="Times New Roman" w:hAnsi="Times New Roman" w:cs="Times New Roman"/>
          <w:sz w:val="24"/>
          <w:szCs w:val="24"/>
          <w:lang w:eastAsia="pt-BR"/>
        </w:rPr>
      </w:pPr>
    </w:p>
    <w:p w:rsidR="00FB5550" w:rsidRPr="00452AB5" w:rsidRDefault="00FB5550" w:rsidP="00FB5550">
      <w:pPr>
        <w:spacing w:after="0" w:line="240" w:lineRule="auto"/>
        <w:rPr>
          <w:rFonts w:ascii="Times New Roman" w:eastAsia="Times New Roman" w:hAnsi="Times New Roman" w:cs="Times New Roman"/>
          <w:sz w:val="24"/>
          <w:szCs w:val="24"/>
          <w:lang w:eastAsia="pt-BR"/>
        </w:rPr>
      </w:pPr>
    </w:p>
    <w:p w:rsidR="00FB5550" w:rsidRPr="00452AB5" w:rsidRDefault="00FB5550" w:rsidP="00FB5550">
      <w:pPr>
        <w:spacing w:after="0" w:line="240" w:lineRule="auto"/>
        <w:rPr>
          <w:rFonts w:ascii="Times New Roman" w:eastAsia="Times New Roman" w:hAnsi="Times New Roman" w:cs="Times New Roman"/>
          <w:sz w:val="24"/>
          <w:szCs w:val="24"/>
          <w:lang w:eastAsia="pt-BR"/>
        </w:rPr>
      </w:pPr>
    </w:p>
    <w:p w:rsidR="00FB5550" w:rsidRDefault="00FB5550" w:rsidP="00FB5550">
      <w:pPr>
        <w:spacing w:after="0" w:line="240" w:lineRule="auto"/>
        <w:rPr>
          <w:rFonts w:ascii="Times New Roman" w:eastAsia="Times New Roman" w:hAnsi="Times New Roman" w:cs="Times New Roman"/>
          <w:sz w:val="24"/>
          <w:szCs w:val="24"/>
          <w:lang w:eastAsia="pt-BR"/>
        </w:rPr>
      </w:pPr>
    </w:p>
    <w:p w:rsidR="007727CE" w:rsidRDefault="007727CE" w:rsidP="00FB5550">
      <w:pPr>
        <w:spacing w:after="0" w:line="240" w:lineRule="auto"/>
        <w:rPr>
          <w:rFonts w:ascii="Times New Roman" w:eastAsia="Times New Roman" w:hAnsi="Times New Roman" w:cs="Times New Roman"/>
          <w:sz w:val="24"/>
          <w:szCs w:val="24"/>
          <w:lang w:eastAsia="pt-BR"/>
        </w:rPr>
      </w:pPr>
    </w:p>
    <w:p w:rsidR="007727CE" w:rsidRDefault="007727CE" w:rsidP="00FB5550">
      <w:pPr>
        <w:spacing w:after="0" w:line="240" w:lineRule="auto"/>
        <w:rPr>
          <w:rFonts w:ascii="Times New Roman" w:eastAsia="Times New Roman" w:hAnsi="Times New Roman" w:cs="Times New Roman"/>
          <w:sz w:val="24"/>
          <w:szCs w:val="24"/>
          <w:lang w:eastAsia="pt-BR"/>
        </w:rPr>
      </w:pPr>
    </w:p>
    <w:p w:rsidR="007727CE" w:rsidRDefault="007727CE" w:rsidP="00FB5550">
      <w:pPr>
        <w:spacing w:after="0" w:line="240" w:lineRule="auto"/>
        <w:rPr>
          <w:rFonts w:ascii="Times New Roman" w:eastAsia="Times New Roman" w:hAnsi="Times New Roman" w:cs="Times New Roman"/>
          <w:sz w:val="24"/>
          <w:szCs w:val="24"/>
          <w:lang w:eastAsia="pt-BR"/>
        </w:rPr>
      </w:pPr>
    </w:p>
    <w:p w:rsidR="007727CE" w:rsidRDefault="007727CE" w:rsidP="00FB5550">
      <w:pPr>
        <w:spacing w:after="0" w:line="240" w:lineRule="auto"/>
        <w:rPr>
          <w:rFonts w:ascii="Times New Roman" w:eastAsia="Times New Roman" w:hAnsi="Times New Roman" w:cs="Times New Roman"/>
          <w:sz w:val="24"/>
          <w:szCs w:val="24"/>
          <w:lang w:eastAsia="pt-BR"/>
        </w:rPr>
      </w:pPr>
    </w:p>
    <w:p w:rsidR="007727CE" w:rsidRDefault="007727CE" w:rsidP="00FB5550">
      <w:pPr>
        <w:spacing w:after="0" w:line="240" w:lineRule="auto"/>
        <w:rPr>
          <w:rFonts w:ascii="Times New Roman" w:eastAsia="Times New Roman" w:hAnsi="Times New Roman" w:cs="Times New Roman"/>
          <w:sz w:val="24"/>
          <w:szCs w:val="24"/>
          <w:lang w:eastAsia="pt-BR"/>
        </w:rPr>
      </w:pPr>
    </w:p>
    <w:p w:rsidR="007727CE" w:rsidRDefault="007727CE" w:rsidP="00FB5550">
      <w:pPr>
        <w:spacing w:after="0" w:line="240" w:lineRule="auto"/>
        <w:rPr>
          <w:rFonts w:ascii="Times New Roman" w:eastAsia="Times New Roman" w:hAnsi="Times New Roman" w:cs="Times New Roman"/>
          <w:sz w:val="24"/>
          <w:szCs w:val="24"/>
          <w:lang w:eastAsia="pt-BR"/>
        </w:rPr>
      </w:pPr>
    </w:p>
    <w:p w:rsidR="007727CE" w:rsidRDefault="007727CE" w:rsidP="00FB5550">
      <w:pPr>
        <w:spacing w:after="0" w:line="240" w:lineRule="auto"/>
        <w:rPr>
          <w:rFonts w:ascii="Times New Roman" w:eastAsia="Times New Roman" w:hAnsi="Times New Roman" w:cs="Times New Roman"/>
          <w:sz w:val="24"/>
          <w:szCs w:val="24"/>
          <w:lang w:eastAsia="pt-BR"/>
        </w:rPr>
      </w:pPr>
    </w:p>
    <w:p w:rsidR="007727CE" w:rsidRDefault="007727CE" w:rsidP="00FB5550">
      <w:pPr>
        <w:spacing w:after="0" w:line="240" w:lineRule="auto"/>
        <w:rPr>
          <w:rFonts w:ascii="Times New Roman" w:eastAsia="Times New Roman" w:hAnsi="Times New Roman" w:cs="Times New Roman"/>
          <w:sz w:val="24"/>
          <w:szCs w:val="24"/>
          <w:lang w:eastAsia="pt-BR"/>
        </w:rPr>
      </w:pPr>
    </w:p>
    <w:p w:rsidR="007727CE" w:rsidRDefault="007727CE" w:rsidP="00FB5550">
      <w:pPr>
        <w:spacing w:after="0" w:line="240" w:lineRule="auto"/>
        <w:rPr>
          <w:rFonts w:ascii="Times New Roman" w:eastAsia="Times New Roman" w:hAnsi="Times New Roman" w:cs="Times New Roman"/>
          <w:sz w:val="24"/>
          <w:szCs w:val="24"/>
          <w:lang w:eastAsia="pt-BR"/>
        </w:rPr>
      </w:pPr>
    </w:p>
    <w:p w:rsidR="007727CE" w:rsidRPr="00452AB5" w:rsidRDefault="007727CE" w:rsidP="00FB5550">
      <w:pPr>
        <w:spacing w:after="0" w:line="240" w:lineRule="auto"/>
        <w:rPr>
          <w:rFonts w:ascii="Times New Roman" w:eastAsia="Times New Roman" w:hAnsi="Times New Roman" w:cs="Times New Roman"/>
          <w:sz w:val="24"/>
          <w:szCs w:val="24"/>
          <w:lang w:eastAsia="pt-BR"/>
        </w:rPr>
      </w:pPr>
    </w:p>
    <w:p w:rsidR="00FB5550" w:rsidRPr="00452AB5" w:rsidRDefault="00FB5550" w:rsidP="00FB5550">
      <w:pPr>
        <w:spacing w:after="0" w:line="240" w:lineRule="auto"/>
        <w:rPr>
          <w:rFonts w:ascii="Times New Roman" w:eastAsia="Times New Roman" w:hAnsi="Times New Roman" w:cs="Times New Roman"/>
          <w:sz w:val="24"/>
          <w:szCs w:val="24"/>
          <w:lang w:eastAsia="pt-BR"/>
        </w:rPr>
      </w:pPr>
    </w:p>
    <w:p w:rsidR="00FB5550" w:rsidRPr="00452AB5" w:rsidRDefault="00FB5550" w:rsidP="00FB5550">
      <w:pPr>
        <w:keepNext/>
        <w:spacing w:after="0" w:line="240" w:lineRule="auto"/>
        <w:jc w:val="center"/>
        <w:outlineLvl w:val="1"/>
        <w:rPr>
          <w:rFonts w:ascii="Times New Roman" w:eastAsia="Times New Roman" w:hAnsi="Times New Roman" w:cs="Times New Roman"/>
          <w:b/>
          <w:sz w:val="24"/>
          <w:szCs w:val="24"/>
          <w:lang w:eastAsia="pt-BR"/>
        </w:rPr>
      </w:pPr>
    </w:p>
    <w:p w:rsidR="00FB5550" w:rsidRPr="00452AB5" w:rsidRDefault="00FB5550" w:rsidP="00FB5550">
      <w:pPr>
        <w:spacing w:after="0" w:line="240" w:lineRule="auto"/>
        <w:rPr>
          <w:rFonts w:ascii="Times New Roman" w:eastAsia="Times New Roman" w:hAnsi="Times New Roman" w:cs="Times New Roman"/>
          <w:b/>
          <w:sz w:val="24"/>
          <w:szCs w:val="24"/>
          <w:lang w:eastAsia="pt-BR"/>
        </w:rPr>
      </w:pPr>
    </w:p>
    <w:p w:rsidR="00FB5550" w:rsidRPr="00452AB5" w:rsidRDefault="00FB5550" w:rsidP="00FB5550">
      <w:pPr>
        <w:keepNext/>
        <w:spacing w:after="0" w:line="240" w:lineRule="auto"/>
        <w:jc w:val="center"/>
        <w:outlineLvl w:val="1"/>
        <w:rPr>
          <w:rFonts w:ascii="Times New Roman" w:eastAsia="Times New Roman" w:hAnsi="Times New Roman" w:cs="Times New Roman"/>
          <w:b/>
          <w:sz w:val="24"/>
          <w:szCs w:val="24"/>
          <w:lang w:eastAsia="pt-BR"/>
        </w:rPr>
      </w:pPr>
      <w:r w:rsidRPr="00452AB5">
        <w:rPr>
          <w:rFonts w:ascii="Times New Roman" w:eastAsia="Times New Roman" w:hAnsi="Times New Roman" w:cs="Times New Roman"/>
          <w:b/>
          <w:sz w:val="24"/>
          <w:szCs w:val="24"/>
          <w:lang w:eastAsia="pt-BR"/>
        </w:rPr>
        <w:t>Porto Alegre, dezembro de 2016.</w:t>
      </w:r>
    </w:p>
    <w:p w:rsidR="00FB5550" w:rsidRPr="00452AB5" w:rsidRDefault="00FB5550" w:rsidP="00FB5550">
      <w:pPr>
        <w:spacing w:after="0" w:line="240" w:lineRule="auto"/>
        <w:jc w:val="center"/>
        <w:rPr>
          <w:rFonts w:ascii="Times New Roman" w:eastAsia="Times New Roman" w:hAnsi="Times New Roman" w:cs="Times New Roman"/>
          <w:b/>
          <w:sz w:val="24"/>
          <w:szCs w:val="24"/>
          <w:lang w:eastAsia="pt-BR"/>
        </w:rPr>
      </w:pPr>
      <w:r w:rsidRPr="00452AB5">
        <w:rPr>
          <w:rFonts w:ascii="Times New Roman" w:eastAsia="Times New Roman" w:hAnsi="Times New Roman" w:cs="Times New Roman"/>
          <w:color w:val="2D2D2D"/>
          <w:lang w:eastAsia="pt-BR"/>
        </w:rPr>
        <w:t>Av. Paulo Gama, 110. Anexo 1 da Reitoria – sala 210. Porto Alegre. 90040-060 – Fone 51- 3308 3662 - E-mail:</w:t>
      </w:r>
      <w:hyperlink r:id="rId14" w:history="1">
        <w:r w:rsidRPr="00452AB5">
          <w:rPr>
            <w:rFonts w:ascii="Times New Roman" w:eastAsia="Calibri" w:hAnsi="Times New Roman" w:cs="Times New Roman"/>
            <w:color w:val="0000FF"/>
            <w:sz w:val="24"/>
            <w:szCs w:val="24"/>
            <w:u w:val="single"/>
          </w:rPr>
          <w:t>pesquisaufrgspoprua@gmail.com</w:t>
        </w:r>
      </w:hyperlink>
      <w:r w:rsidRPr="00452AB5">
        <w:rPr>
          <w:rFonts w:ascii="Times New Roman" w:eastAsia="Times New Roman" w:hAnsi="Times New Roman" w:cs="Times New Roman"/>
          <w:sz w:val="24"/>
          <w:szCs w:val="24"/>
          <w:lang w:eastAsia="pt-BR"/>
        </w:rPr>
        <w:t xml:space="preserve">Porto Alegre RS Brasil; </w:t>
      </w:r>
    </w:p>
    <w:p w:rsidR="00FB5550" w:rsidRDefault="00FB5550">
      <w:pPr>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br w:type="page"/>
      </w:r>
    </w:p>
    <w:p w:rsidR="00FB5550" w:rsidRPr="00452AB5" w:rsidRDefault="00FB5550" w:rsidP="00CE46E3">
      <w:pPr>
        <w:spacing w:after="0" w:line="240" w:lineRule="auto"/>
        <w:rPr>
          <w:rFonts w:ascii="Times New Roman" w:eastAsia="Times New Roman" w:hAnsi="Times New Roman" w:cs="Times New Roman"/>
          <w:sz w:val="24"/>
          <w:szCs w:val="24"/>
          <w:lang w:eastAsia="pt-BR"/>
        </w:rPr>
      </w:pPr>
    </w:p>
    <w:p w:rsidR="00CE46E3" w:rsidRPr="00452AB5" w:rsidRDefault="00CE46E3" w:rsidP="00CE46E3">
      <w:pPr>
        <w:tabs>
          <w:tab w:val="left" w:pos="284"/>
        </w:tabs>
        <w:spacing w:after="200" w:line="276" w:lineRule="auto"/>
        <w:ind w:left="284" w:hanging="284"/>
        <w:jc w:val="both"/>
        <w:rPr>
          <w:rFonts w:ascii="Times New Roman" w:hAnsi="Times New Roman" w:cs="Times New Roman"/>
          <w:b/>
          <w:color w:val="000000"/>
          <w:sz w:val="32"/>
          <w:szCs w:val="32"/>
        </w:rPr>
      </w:pPr>
      <w:r w:rsidRPr="00452AB5">
        <w:rPr>
          <w:rFonts w:ascii="Times New Roman" w:hAnsi="Times New Roman" w:cs="Times New Roman"/>
          <w:b/>
          <w:smallCaps/>
          <w:sz w:val="32"/>
          <w:szCs w:val="32"/>
        </w:rPr>
        <w:t>Apresentação</w:t>
      </w:r>
    </w:p>
    <w:p w:rsidR="00CE46E3" w:rsidRPr="00452AB5" w:rsidRDefault="00CE46E3" w:rsidP="00CE46E3">
      <w:pPr>
        <w:spacing w:after="200" w:line="276" w:lineRule="auto"/>
        <w:rPr>
          <w:rFonts w:ascii="Times New Roman" w:hAnsi="Times New Roman" w:cs="Times New Roman"/>
        </w:rPr>
      </w:pPr>
    </w:p>
    <w:p w:rsidR="00CE46E3" w:rsidRPr="00A04618" w:rsidRDefault="00CE46E3" w:rsidP="00A04618">
      <w:pPr>
        <w:spacing w:after="120" w:line="360" w:lineRule="auto"/>
        <w:ind w:firstLine="709"/>
        <w:jc w:val="both"/>
        <w:rPr>
          <w:rFonts w:ascii="Times New Roman" w:hAnsi="Times New Roman" w:cs="Times New Roman"/>
          <w:sz w:val="24"/>
          <w:szCs w:val="24"/>
        </w:rPr>
      </w:pPr>
      <w:r w:rsidRPr="00A04618">
        <w:rPr>
          <w:rFonts w:ascii="Times New Roman" w:hAnsi="Times New Roman" w:cs="Times New Roman"/>
          <w:sz w:val="24"/>
          <w:szCs w:val="24"/>
        </w:rPr>
        <w:t>Este relatório expressa o resultado quanti qualitativo de um dos estudos do Projeto Estudos Quanti-qualitativos População em Situação de Rua de Porto Alegre,</w:t>
      </w:r>
      <w:r w:rsidRPr="00A04618">
        <w:rPr>
          <w:rFonts w:ascii="Times New Roman" w:eastAsia="Times New Roman" w:hAnsi="Times New Roman" w:cs="Times New Roman"/>
          <w:b/>
          <w:smallCaps/>
          <w:sz w:val="24"/>
          <w:szCs w:val="24"/>
          <w:lang w:eastAsia="pt-BR"/>
        </w:rPr>
        <w:t xml:space="preserve"> </w:t>
      </w:r>
      <w:r w:rsidRPr="00A04618">
        <w:rPr>
          <w:rFonts w:ascii="Times New Roman" w:hAnsi="Times New Roman" w:cs="Times New Roman"/>
          <w:sz w:val="24"/>
          <w:szCs w:val="24"/>
        </w:rPr>
        <w:t xml:space="preserve">ou seja, Cadastro e Mundo da População Adulta em Situação de Rua de Porto Alegre. Realizado através de Contrato entre a FASC e a UFRGS / FAURGS em dezembro de 2015. Foi também feito pesquisa quantiqualitativa das crianças e adolescentes em situação de rua da mesma cidade, objeto de relatório específico, estudo qualitativo das instituições que atuam junto à população em situação de rua e estudo qualitativo dos técnicos que atuam junto à essa população. </w:t>
      </w:r>
    </w:p>
    <w:p w:rsidR="00CE46E3" w:rsidRPr="00A04618" w:rsidRDefault="00CE46E3" w:rsidP="00A04618">
      <w:pPr>
        <w:spacing w:after="120" w:line="360" w:lineRule="auto"/>
        <w:ind w:firstLine="709"/>
        <w:jc w:val="both"/>
        <w:rPr>
          <w:rFonts w:ascii="Times New Roman" w:eastAsia="Times New Roman" w:hAnsi="Times New Roman" w:cs="Times New Roman"/>
          <w:color w:val="000000"/>
          <w:sz w:val="24"/>
          <w:szCs w:val="24"/>
          <w:lang w:eastAsia="pt-BR"/>
        </w:rPr>
      </w:pPr>
      <w:r w:rsidRPr="00A04618">
        <w:rPr>
          <w:rFonts w:ascii="Times New Roman" w:hAnsi="Times New Roman" w:cs="Times New Roman"/>
          <w:sz w:val="24"/>
          <w:szCs w:val="24"/>
        </w:rPr>
        <w:t>Este relatório contém o processo de pesquisa, seus desdobramentos e seus principais resultados. O processo de pesquisa inclui o Curso de Extensão: “População em Situação de Rua:  lutas, políticas e desafios para as políticas públicas”</w:t>
      </w:r>
      <w:r w:rsidRPr="00A04618">
        <w:rPr>
          <w:rFonts w:ascii="Times New Roman" w:hAnsi="Times New Roman" w:cs="Times New Roman"/>
          <w:b/>
          <w:sz w:val="24"/>
          <w:szCs w:val="24"/>
        </w:rPr>
        <w:t>,</w:t>
      </w:r>
      <w:r w:rsidRPr="00A04618">
        <w:rPr>
          <w:rFonts w:ascii="Times New Roman" w:hAnsi="Times New Roman" w:cs="Times New Roman"/>
          <w:sz w:val="24"/>
          <w:szCs w:val="24"/>
        </w:rPr>
        <w:t xml:space="preserve"> chancelado pelo IFCH da UFRGS, como atividade estratégica de qualificação de estudantes, de técnicos e de representantes da PopRua e como preparação aos estudos mencionados.</w:t>
      </w:r>
    </w:p>
    <w:p w:rsidR="00CE46E3" w:rsidRPr="00A04618" w:rsidRDefault="00CE46E3" w:rsidP="00A04618">
      <w:pPr>
        <w:tabs>
          <w:tab w:val="left" w:pos="2884"/>
        </w:tabs>
        <w:spacing w:after="120" w:line="360" w:lineRule="auto"/>
        <w:ind w:firstLine="709"/>
        <w:jc w:val="both"/>
        <w:rPr>
          <w:rFonts w:ascii="Times New Roman" w:eastAsia="Times New Roman" w:hAnsi="Times New Roman" w:cs="Times New Roman"/>
          <w:color w:val="000000"/>
          <w:sz w:val="24"/>
          <w:szCs w:val="24"/>
          <w:lang w:eastAsia="pt-BR"/>
        </w:rPr>
      </w:pPr>
      <w:r w:rsidRPr="00A04618">
        <w:rPr>
          <w:rFonts w:ascii="Times New Roman" w:eastAsia="Times New Roman" w:hAnsi="Times New Roman" w:cs="Times New Roman"/>
          <w:color w:val="000000"/>
          <w:sz w:val="24"/>
          <w:szCs w:val="24"/>
          <w:lang w:eastAsia="pt-BR"/>
        </w:rPr>
        <w:t xml:space="preserve">O estudo aqui apresentado objetivou recensear, mapeando os locais de utilização, conhecer as especificidades da formação antropológica dessa população, identificar seus dados étnicos, socioeconômicos e culturais, suas estratégias de sobrevivência, de trabalho e geração de renda, suas formas de sociabilidade, suas identidades e representações sociais, suas relações com instituições e suas principais demandas. </w:t>
      </w:r>
    </w:p>
    <w:p w:rsidR="00CE46E3" w:rsidRPr="00A04618" w:rsidRDefault="00CE46E3" w:rsidP="00A04618">
      <w:pPr>
        <w:tabs>
          <w:tab w:val="left" w:pos="2884"/>
        </w:tabs>
        <w:spacing w:after="120" w:line="360" w:lineRule="auto"/>
        <w:ind w:firstLine="709"/>
        <w:jc w:val="both"/>
        <w:rPr>
          <w:rFonts w:ascii="Times New Roman" w:eastAsia="Times New Roman" w:hAnsi="Times New Roman" w:cs="Times New Roman"/>
          <w:color w:val="000000"/>
          <w:sz w:val="24"/>
          <w:szCs w:val="24"/>
          <w:lang w:eastAsia="pt-BR"/>
        </w:rPr>
      </w:pPr>
      <w:r w:rsidRPr="00A04618">
        <w:rPr>
          <w:rFonts w:ascii="Times New Roman" w:eastAsia="Times New Roman" w:hAnsi="Times New Roman" w:cs="Times New Roman"/>
          <w:color w:val="000000"/>
          <w:sz w:val="24"/>
          <w:szCs w:val="24"/>
          <w:lang w:eastAsia="pt-BR"/>
        </w:rPr>
        <w:t>A supervisão e acompanhamento foram realizados por profissionais da FASC, da área de assistência social.</w:t>
      </w:r>
      <w:r w:rsidR="00A04618">
        <w:rPr>
          <w:rFonts w:ascii="Times New Roman" w:eastAsia="Times New Roman" w:hAnsi="Times New Roman" w:cs="Times New Roman"/>
          <w:color w:val="000000"/>
          <w:sz w:val="24"/>
          <w:szCs w:val="24"/>
          <w:lang w:eastAsia="pt-BR"/>
        </w:rPr>
        <w:t xml:space="preserve"> </w:t>
      </w:r>
      <w:r w:rsidRPr="00A04618">
        <w:rPr>
          <w:rFonts w:ascii="Times New Roman" w:eastAsia="Times New Roman" w:hAnsi="Times New Roman" w:cs="Times New Roman"/>
          <w:color w:val="000000"/>
          <w:sz w:val="24"/>
          <w:szCs w:val="24"/>
          <w:lang w:eastAsia="pt-BR"/>
        </w:rPr>
        <w:t>Os dados empíricos foram levantados em setembro e outubro de 2016.</w:t>
      </w:r>
    </w:p>
    <w:p w:rsidR="00CE46E3" w:rsidRPr="00A04618" w:rsidRDefault="00CE46E3" w:rsidP="00A04618">
      <w:pPr>
        <w:spacing w:after="120" w:line="360" w:lineRule="auto"/>
        <w:ind w:firstLine="709"/>
        <w:jc w:val="both"/>
        <w:rPr>
          <w:rFonts w:ascii="Times New Roman" w:hAnsi="Times New Roman" w:cs="Times New Roman"/>
          <w:sz w:val="24"/>
          <w:szCs w:val="24"/>
        </w:rPr>
      </w:pPr>
      <w:r w:rsidRPr="00A04618">
        <w:rPr>
          <w:rFonts w:ascii="Times New Roman" w:hAnsi="Times New Roman" w:cs="Times New Roman"/>
          <w:sz w:val="24"/>
          <w:szCs w:val="24"/>
        </w:rPr>
        <w:t>Porto Alegre, dezembro de 2016</w:t>
      </w:r>
    </w:p>
    <w:p w:rsidR="00CE46E3" w:rsidRPr="00452AB5" w:rsidRDefault="00CE46E3" w:rsidP="00CE46E3">
      <w:pPr>
        <w:rPr>
          <w:rFonts w:ascii="Times New Roman" w:eastAsia="Times New Roman" w:hAnsi="Times New Roman" w:cs="Times New Roman"/>
          <w:b/>
          <w:sz w:val="24"/>
          <w:szCs w:val="24"/>
          <w:lang w:eastAsia="pt-BR"/>
        </w:rPr>
      </w:pPr>
      <w:r w:rsidRPr="00452AB5">
        <w:rPr>
          <w:rFonts w:ascii="Times New Roman" w:eastAsia="Times New Roman" w:hAnsi="Times New Roman" w:cs="Times New Roman"/>
          <w:b/>
          <w:sz w:val="24"/>
          <w:szCs w:val="24"/>
          <w:lang w:eastAsia="pt-BR"/>
        </w:rPr>
        <w:br w:type="page"/>
      </w:r>
    </w:p>
    <w:p w:rsidR="00CE46E3" w:rsidRPr="00452AB5" w:rsidRDefault="00CE46E3" w:rsidP="00CE46E3">
      <w:pPr>
        <w:spacing w:after="0" w:line="360" w:lineRule="auto"/>
        <w:jc w:val="center"/>
        <w:rPr>
          <w:rFonts w:ascii="Times New Roman" w:eastAsia="Times New Roman" w:hAnsi="Times New Roman" w:cs="Times New Roman"/>
          <w:b/>
          <w:sz w:val="32"/>
          <w:szCs w:val="32"/>
          <w:lang w:eastAsia="pt-BR"/>
        </w:rPr>
      </w:pPr>
      <w:r w:rsidRPr="00452AB5">
        <w:rPr>
          <w:rFonts w:ascii="Times New Roman" w:eastAsia="Times New Roman" w:hAnsi="Times New Roman" w:cs="Times New Roman"/>
          <w:b/>
          <w:sz w:val="32"/>
          <w:szCs w:val="32"/>
          <w:lang w:eastAsia="pt-BR"/>
        </w:rPr>
        <w:lastRenderedPageBreak/>
        <w:t>SUMÁRIO</w:t>
      </w:r>
    </w:p>
    <w:tbl>
      <w:tblPr>
        <w:tblW w:w="9540" w:type="dxa"/>
        <w:tblInd w:w="108" w:type="dxa"/>
        <w:tblLayout w:type="fixed"/>
        <w:tblLook w:val="0000" w:firstRow="0" w:lastRow="0" w:firstColumn="0" w:lastColumn="0" w:noHBand="0" w:noVBand="0"/>
      </w:tblPr>
      <w:tblGrid>
        <w:gridCol w:w="8823"/>
        <w:gridCol w:w="717"/>
      </w:tblGrid>
      <w:tr w:rsidR="00CE46E3" w:rsidRPr="00452AB5" w:rsidTr="00ED67B9">
        <w:trPr>
          <w:trHeight w:val="278"/>
        </w:trPr>
        <w:tc>
          <w:tcPr>
            <w:tcW w:w="8823" w:type="dxa"/>
            <w:vAlign w:val="center"/>
          </w:tcPr>
          <w:p w:rsidR="00CE46E3" w:rsidRPr="00452AB5" w:rsidRDefault="00CE46E3" w:rsidP="00625A08">
            <w:pPr>
              <w:spacing w:beforeLines="20" w:before="48" w:afterLines="20" w:after="48" w:line="240" w:lineRule="auto"/>
              <w:ind w:right="-108"/>
              <w:rPr>
                <w:rFonts w:ascii="Times New Roman" w:eastAsia="Times New Roman" w:hAnsi="Times New Roman" w:cs="Times New Roman"/>
                <w:b/>
                <w:sz w:val="24"/>
                <w:szCs w:val="24"/>
                <w:lang w:eastAsia="pt-BR"/>
              </w:rPr>
            </w:pPr>
            <w:r w:rsidRPr="00452AB5">
              <w:rPr>
                <w:rFonts w:ascii="Times New Roman" w:eastAsia="Times New Roman" w:hAnsi="Times New Roman" w:cs="Times New Roman"/>
                <w:b/>
                <w:sz w:val="24"/>
                <w:szCs w:val="24"/>
                <w:lang w:eastAsia="pt-BR"/>
              </w:rPr>
              <w:t>APRESENTAÇÃO</w:t>
            </w:r>
            <w:r w:rsidRPr="00452AB5">
              <w:rPr>
                <w:rFonts w:ascii="Times New Roman" w:eastAsia="Times New Roman" w:hAnsi="Times New Roman" w:cs="Times New Roman"/>
                <w:bCs/>
                <w:sz w:val="24"/>
                <w:szCs w:val="24"/>
                <w:lang w:eastAsia="pt-BR"/>
              </w:rPr>
              <w:t>.............................................................................................................</w:t>
            </w:r>
          </w:p>
        </w:tc>
        <w:tc>
          <w:tcPr>
            <w:tcW w:w="717" w:type="dxa"/>
            <w:vAlign w:val="center"/>
          </w:tcPr>
          <w:p w:rsidR="00CE46E3" w:rsidRPr="00A04618" w:rsidRDefault="00A04618" w:rsidP="00ED67B9">
            <w:pPr>
              <w:spacing w:before="80" w:after="80" w:line="240" w:lineRule="auto"/>
              <w:jc w:val="center"/>
              <w:rPr>
                <w:rFonts w:ascii="Times New Roman" w:eastAsia="Times New Roman" w:hAnsi="Times New Roman" w:cs="Times New Roman"/>
                <w:bCs/>
                <w:sz w:val="24"/>
                <w:szCs w:val="24"/>
                <w:lang w:eastAsia="pt-BR"/>
              </w:rPr>
            </w:pPr>
            <w:r>
              <w:rPr>
                <w:rFonts w:ascii="Times New Roman" w:eastAsia="Times New Roman" w:hAnsi="Times New Roman" w:cs="Times New Roman"/>
                <w:bCs/>
                <w:sz w:val="24"/>
                <w:szCs w:val="24"/>
                <w:lang w:eastAsia="pt-BR"/>
              </w:rPr>
              <w:t>0</w:t>
            </w:r>
            <w:r w:rsidR="009E1E48">
              <w:rPr>
                <w:rFonts w:ascii="Times New Roman" w:eastAsia="Times New Roman" w:hAnsi="Times New Roman" w:cs="Times New Roman"/>
                <w:bCs/>
                <w:sz w:val="24"/>
                <w:szCs w:val="24"/>
                <w:lang w:eastAsia="pt-BR"/>
              </w:rPr>
              <w:t>3</w:t>
            </w:r>
          </w:p>
        </w:tc>
      </w:tr>
      <w:tr w:rsidR="00CE46E3" w:rsidRPr="00452AB5" w:rsidTr="00ED67B9">
        <w:trPr>
          <w:trHeight w:val="278"/>
        </w:trPr>
        <w:tc>
          <w:tcPr>
            <w:tcW w:w="8823" w:type="dxa"/>
            <w:vAlign w:val="center"/>
          </w:tcPr>
          <w:p w:rsidR="00CE46E3" w:rsidRPr="00452AB5" w:rsidRDefault="00CE46E3" w:rsidP="00625A08">
            <w:pPr>
              <w:spacing w:beforeLines="20" w:before="48" w:afterLines="20" w:after="48" w:line="240" w:lineRule="auto"/>
              <w:ind w:right="-108"/>
              <w:rPr>
                <w:rFonts w:ascii="Times New Roman" w:eastAsia="Times New Roman" w:hAnsi="Times New Roman" w:cs="Times New Roman"/>
                <w:b/>
                <w:sz w:val="24"/>
                <w:szCs w:val="24"/>
                <w:lang w:eastAsia="pt-BR"/>
              </w:rPr>
            </w:pPr>
            <w:r w:rsidRPr="00452AB5">
              <w:rPr>
                <w:rFonts w:ascii="Times New Roman" w:eastAsia="Times New Roman" w:hAnsi="Times New Roman" w:cs="Times New Roman"/>
                <w:b/>
                <w:sz w:val="24"/>
                <w:szCs w:val="24"/>
                <w:lang w:eastAsia="pt-BR"/>
              </w:rPr>
              <w:t xml:space="preserve">SUMÁRIO </w:t>
            </w:r>
            <w:r w:rsidRPr="00452AB5">
              <w:rPr>
                <w:rFonts w:ascii="Times New Roman" w:eastAsia="Times New Roman" w:hAnsi="Times New Roman" w:cs="Times New Roman"/>
                <w:sz w:val="24"/>
                <w:szCs w:val="24"/>
                <w:lang w:eastAsia="pt-BR"/>
              </w:rPr>
              <w:t>..........................................................................................................................</w:t>
            </w:r>
          </w:p>
        </w:tc>
        <w:tc>
          <w:tcPr>
            <w:tcW w:w="717" w:type="dxa"/>
            <w:vAlign w:val="center"/>
          </w:tcPr>
          <w:p w:rsidR="00CE46E3" w:rsidRPr="00A04618" w:rsidRDefault="009E1E48" w:rsidP="00ED67B9">
            <w:pPr>
              <w:spacing w:before="80" w:after="80" w:line="240" w:lineRule="auto"/>
              <w:jc w:val="center"/>
              <w:rPr>
                <w:rFonts w:ascii="Times New Roman" w:eastAsia="Times New Roman" w:hAnsi="Times New Roman" w:cs="Times New Roman"/>
                <w:bCs/>
                <w:sz w:val="24"/>
                <w:szCs w:val="24"/>
                <w:lang w:eastAsia="pt-BR"/>
              </w:rPr>
            </w:pPr>
            <w:r>
              <w:rPr>
                <w:rFonts w:ascii="Times New Roman" w:eastAsia="Times New Roman" w:hAnsi="Times New Roman" w:cs="Times New Roman"/>
                <w:bCs/>
                <w:sz w:val="24"/>
                <w:szCs w:val="24"/>
                <w:lang w:eastAsia="pt-BR"/>
              </w:rPr>
              <w:t>04</w:t>
            </w:r>
          </w:p>
        </w:tc>
      </w:tr>
      <w:tr w:rsidR="00CE46E3" w:rsidRPr="00452AB5" w:rsidTr="00ED67B9">
        <w:trPr>
          <w:trHeight w:val="278"/>
        </w:trPr>
        <w:tc>
          <w:tcPr>
            <w:tcW w:w="8823" w:type="dxa"/>
            <w:vAlign w:val="center"/>
          </w:tcPr>
          <w:p w:rsidR="00CE46E3" w:rsidRPr="00452AB5" w:rsidRDefault="00CE46E3" w:rsidP="00625A08">
            <w:pPr>
              <w:spacing w:beforeLines="20" w:before="48" w:afterLines="20" w:after="48" w:line="240" w:lineRule="auto"/>
              <w:ind w:right="-108"/>
              <w:rPr>
                <w:rFonts w:ascii="Times New Roman" w:eastAsia="Times New Roman" w:hAnsi="Times New Roman" w:cs="Times New Roman"/>
                <w:b/>
                <w:sz w:val="24"/>
                <w:szCs w:val="24"/>
                <w:lang w:eastAsia="pt-BR"/>
              </w:rPr>
            </w:pPr>
            <w:r w:rsidRPr="00452AB5">
              <w:rPr>
                <w:rFonts w:ascii="Times New Roman" w:eastAsia="Times New Roman" w:hAnsi="Times New Roman" w:cs="Times New Roman"/>
                <w:b/>
                <w:sz w:val="24"/>
                <w:szCs w:val="24"/>
                <w:lang w:eastAsia="pt-BR"/>
              </w:rPr>
              <w:t xml:space="preserve">CRÉDITOS </w:t>
            </w:r>
            <w:r w:rsidRPr="00452AB5">
              <w:rPr>
                <w:rFonts w:ascii="Times New Roman" w:eastAsia="Times New Roman" w:hAnsi="Times New Roman" w:cs="Times New Roman"/>
                <w:sz w:val="24"/>
                <w:szCs w:val="24"/>
                <w:lang w:eastAsia="pt-BR"/>
              </w:rPr>
              <w:t xml:space="preserve">........................................................................................................................ </w:t>
            </w:r>
          </w:p>
        </w:tc>
        <w:tc>
          <w:tcPr>
            <w:tcW w:w="717" w:type="dxa"/>
            <w:vAlign w:val="center"/>
          </w:tcPr>
          <w:p w:rsidR="00CE46E3" w:rsidRPr="00A04618" w:rsidRDefault="009E1E48" w:rsidP="00ED67B9">
            <w:pPr>
              <w:spacing w:before="80" w:after="80" w:line="240" w:lineRule="auto"/>
              <w:jc w:val="center"/>
              <w:rPr>
                <w:rFonts w:ascii="Times New Roman" w:eastAsia="Times New Roman" w:hAnsi="Times New Roman" w:cs="Times New Roman"/>
                <w:bCs/>
                <w:sz w:val="24"/>
                <w:szCs w:val="24"/>
                <w:lang w:eastAsia="pt-BR"/>
              </w:rPr>
            </w:pPr>
            <w:r>
              <w:rPr>
                <w:rFonts w:ascii="Times New Roman" w:eastAsia="Times New Roman" w:hAnsi="Times New Roman" w:cs="Times New Roman"/>
                <w:bCs/>
                <w:sz w:val="24"/>
                <w:szCs w:val="24"/>
                <w:lang w:eastAsia="pt-BR"/>
              </w:rPr>
              <w:t>06</w:t>
            </w:r>
          </w:p>
        </w:tc>
      </w:tr>
      <w:tr w:rsidR="00CE46E3" w:rsidRPr="00452AB5" w:rsidTr="00ED67B9">
        <w:trPr>
          <w:trHeight w:val="278"/>
        </w:trPr>
        <w:tc>
          <w:tcPr>
            <w:tcW w:w="8823" w:type="dxa"/>
            <w:vAlign w:val="center"/>
          </w:tcPr>
          <w:p w:rsidR="00CE46E3" w:rsidRPr="00452AB5" w:rsidRDefault="00CE46E3" w:rsidP="00625A08">
            <w:pPr>
              <w:spacing w:beforeLines="20" w:before="48" w:afterLines="20" w:after="48" w:line="240" w:lineRule="auto"/>
              <w:ind w:right="-108"/>
              <w:rPr>
                <w:rFonts w:ascii="Times New Roman" w:eastAsia="Times New Roman" w:hAnsi="Times New Roman" w:cs="Times New Roman"/>
                <w:sz w:val="24"/>
                <w:szCs w:val="24"/>
                <w:lang w:eastAsia="pt-BR"/>
              </w:rPr>
            </w:pPr>
            <w:r w:rsidRPr="00452AB5">
              <w:rPr>
                <w:rFonts w:ascii="Times New Roman" w:eastAsia="Times New Roman" w:hAnsi="Times New Roman" w:cs="Times New Roman"/>
                <w:b/>
                <w:sz w:val="24"/>
                <w:szCs w:val="24"/>
                <w:lang w:eastAsia="pt-BR"/>
              </w:rPr>
              <w:t>I</w:t>
            </w:r>
            <w:r w:rsidR="00CD0525" w:rsidRPr="00452AB5">
              <w:rPr>
                <w:rFonts w:ascii="Times New Roman" w:eastAsia="Times New Roman" w:hAnsi="Times New Roman" w:cs="Times New Roman"/>
                <w:b/>
                <w:sz w:val="24"/>
                <w:szCs w:val="24"/>
                <w:lang w:eastAsia="pt-BR"/>
              </w:rPr>
              <w:t xml:space="preserve">NTRODUÇÃO </w:t>
            </w:r>
            <w:r w:rsidRPr="00452AB5">
              <w:rPr>
                <w:rFonts w:ascii="Times New Roman" w:eastAsia="Times New Roman" w:hAnsi="Times New Roman" w:cs="Times New Roman"/>
                <w:sz w:val="24"/>
                <w:szCs w:val="24"/>
                <w:lang w:eastAsia="pt-BR"/>
              </w:rPr>
              <w:t>.................................................................................................................</w:t>
            </w:r>
          </w:p>
        </w:tc>
        <w:tc>
          <w:tcPr>
            <w:tcW w:w="717" w:type="dxa"/>
            <w:vAlign w:val="center"/>
          </w:tcPr>
          <w:p w:rsidR="00CE46E3" w:rsidRPr="00A04618" w:rsidRDefault="009E1E48" w:rsidP="00ED67B9">
            <w:pPr>
              <w:spacing w:before="80" w:after="80" w:line="240" w:lineRule="auto"/>
              <w:jc w:val="center"/>
              <w:rPr>
                <w:rFonts w:ascii="Times New Roman" w:eastAsia="Times New Roman" w:hAnsi="Times New Roman" w:cs="Times New Roman"/>
                <w:bCs/>
                <w:sz w:val="24"/>
                <w:szCs w:val="24"/>
                <w:lang w:eastAsia="pt-BR"/>
              </w:rPr>
            </w:pPr>
            <w:r>
              <w:rPr>
                <w:rFonts w:ascii="Times New Roman" w:eastAsia="Times New Roman" w:hAnsi="Times New Roman" w:cs="Times New Roman"/>
                <w:bCs/>
                <w:sz w:val="24"/>
                <w:szCs w:val="24"/>
                <w:lang w:eastAsia="pt-BR"/>
              </w:rPr>
              <w:t>08</w:t>
            </w:r>
          </w:p>
        </w:tc>
      </w:tr>
      <w:tr w:rsidR="00CE46E3" w:rsidRPr="00452AB5" w:rsidTr="00ED67B9">
        <w:trPr>
          <w:trHeight w:val="278"/>
        </w:trPr>
        <w:tc>
          <w:tcPr>
            <w:tcW w:w="8823" w:type="dxa"/>
            <w:vAlign w:val="center"/>
          </w:tcPr>
          <w:p w:rsidR="00CE46E3" w:rsidRPr="00452AB5" w:rsidRDefault="00CE46E3" w:rsidP="00625A08">
            <w:pPr>
              <w:spacing w:after="0" w:line="240" w:lineRule="auto"/>
              <w:contextualSpacing/>
              <w:rPr>
                <w:rFonts w:ascii="Times New Roman" w:eastAsia="Times New Roman" w:hAnsi="Times New Roman" w:cs="Times New Roman"/>
                <w:sz w:val="24"/>
                <w:szCs w:val="24"/>
                <w:lang w:eastAsia="pt-BR"/>
              </w:rPr>
            </w:pPr>
            <w:r w:rsidRPr="00452AB5">
              <w:rPr>
                <w:rFonts w:ascii="Times New Roman" w:hAnsi="Times New Roman" w:cs="Times New Roman"/>
                <w:b/>
                <w:bCs/>
                <w:sz w:val="24"/>
                <w:szCs w:val="24"/>
              </w:rPr>
              <w:t>1 Conceituações e Debate sobre as Formas de Nomeação e Classificação da População de Rua</w:t>
            </w:r>
            <w:r w:rsidRPr="00452AB5">
              <w:rPr>
                <w:rFonts w:ascii="Times New Roman" w:hAnsi="Times New Roman" w:cs="Times New Roman"/>
                <w:bCs/>
                <w:sz w:val="24"/>
                <w:szCs w:val="24"/>
              </w:rPr>
              <w:t xml:space="preserve"> ...................</w:t>
            </w:r>
            <w:r w:rsidRPr="00452AB5">
              <w:rPr>
                <w:rFonts w:ascii="Times New Roman" w:eastAsia="Times New Roman" w:hAnsi="Times New Roman" w:cs="Times New Roman"/>
                <w:sz w:val="24"/>
                <w:szCs w:val="24"/>
                <w:lang w:eastAsia="pt-BR"/>
              </w:rPr>
              <w:t>...........................................................................................</w:t>
            </w:r>
          </w:p>
        </w:tc>
        <w:tc>
          <w:tcPr>
            <w:tcW w:w="717" w:type="dxa"/>
            <w:vAlign w:val="center"/>
          </w:tcPr>
          <w:p w:rsidR="00CE46E3" w:rsidRPr="00A04618" w:rsidRDefault="009E1E48" w:rsidP="00ED67B9">
            <w:pPr>
              <w:spacing w:before="80" w:after="80" w:line="240" w:lineRule="auto"/>
              <w:jc w:val="center"/>
              <w:rPr>
                <w:rFonts w:ascii="Times New Roman" w:eastAsia="Times New Roman" w:hAnsi="Times New Roman" w:cs="Times New Roman"/>
                <w:bCs/>
                <w:sz w:val="24"/>
                <w:szCs w:val="24"/>
                <w:lang w:eastAsia="pt-BR"/>
              </w:rPr>
            </w:pPr>
            <w:r>
              <w:rPr>
                <w:rFonts w:ascii="Times New Roman" w:eastAsia="Times New Roman" w:hAnsi="Times New Roman" w:cs="Times New Roman"/>
                <w:bCs/>
                <w:sz w:val="24"/>
                <w:szCs w:val="24"/>
                <w:lang w:eastAsia="pt-BR"/>
              </w:rPr>
              <w:t>10</w:t>
            </w:r>
          </w:p>
        </w:tc>
      </w:tr>
      <w:tr w:rsidR="00CE46E3" w:rsidRPr="00452AB5" w:rsidTr="00ED67B9">
        <w:trPr>
          <w:trHeight w:val="278"/>
        </w:trPr>
        <w:tc>
          <w:tcPr>
            <w:tcW w:w="8823" w:type="dxa"/>
            <w:vAlign w:val="center"/>
          </w:tcPr>
          <w:p w:rsidR="00CE46E3" w:rsidRPr="00452AB5" w:rsidRDefault="00CE46E3" w:rsidP="00625A08">
            <w:pPr>
              <w:pStyle w:val="PargrafodaLista"/>
              <w:numPr>
                <w:ilvl w:val="1"/>
                <w:numId w:val="6"/>
              </w:numPr>
              <w:spacing w:after="0" w:line="240" w:lineRule="auto"/>
              <w:rPr>
                <w:rFonts w:ascii="Times New Roman" w:hAnsi="Times New Roman" w:cs="Times New Roman"/>
                <w:bCs/>
                <w:sz w:val="24"/>
                <w:szCs w:val="24"/>
              </w:rPr>
            </w:pPr>
            <w:r w:rsidRPr="00452AB5">
              <w:rPr>
                <w:rFonts w:ascii="Times New Roman" w:hAnsi="Times New Roman" w:cs="Times New Roman"/>
                <w:bCs/>
                <w:sz w:val="24"/>
                <w:szCs w:val="24"/>
              </w:rPr>
              <w:t>Universo da Pesquisa ....................................................................................</w:t>
            </w:r>
            <w:r w:rsidR="00F83C62" w:rsidRPr="00452AB5">
              <w:rPr>
                <w:rFonts w:ascii="Times New Roman" w:hAnsi="Times New Roman" w:cs="Times New Roman"/>
                <w:bCs/>
                <w:sz w:val="24"/>
                <w:szCs w:val="24"/>
              </w:rPr>
              <w:t>..</w:t>
            </w:r>
            <w:r w:rsidRPr="00452AB5">
              <w:rPr>
                <w:rFonts w:ascii="Times New Roman" w:hAnsi="Times New Roman" w:cs="Times New Roman"/>
                <w:bCs/>
                <w:sz w:val="24"/>
                <w:szCs w:val="24"/>
              </w:rPr>
              <w:t>..............</w:t>
            </w:r>
          </w:p>
        </w:tc>
        <w:tc>
          <w:tcPr>
            <w:tcW w:w="717" w:type="dxa"/>
            <w:vAlign w:val="center"/>
          </w:tcPr>
          <w:p w:rsidR="00CE46E3" w:rsidRPr="00A04618" w:rsidRDefault="009E1E48" w:rsidP="00ED67B9">
            <w:pPr>
              <w:spacing w:before="80" w:after="80" w:line="240" w:lineRule="auto"/>
              <w:jc w:val="center"/>
              <w:rPr>
                <w:rFonts w:ascii="Times New Roman" w:eastAsia="Times New Roman" w:hAnsi="Times New Roman" w:cs="Times New Roman"/>
                <w:bCs/>
                <w:sz w:val="24"/>
                <w:szCs w:val="24"/>
                <w:lang w:eastAsia="pt-BR"/>
              </w:rPr>
            </w:pPr>
            <w:r>
              <w:rPr>
                <w:rFonts w:ascii="Times New Roman" w:eastAsia="Times New Roman" w:hAnsi="Times New Roman" w:cs="Times New Roman"/>
                <w:bCs/>
                <w:sz w:val="24"/>
                <w:szCs w:val="24"/>
                <w:lang w:eastAsia="pt-BR"/>
              </w:rPr>
              <w:t>10</w:t>
            </w:r>
          </w:p>
        </w:tc>
      </w:tr>
      <w:tr w:rsidR="00CE46E3" w:rsidRPr="00452AB5" w:rsidTr="00ED67B9">
        <w:trPr>
          <w:trHeight w:val="278"/>
        </w:trPr>
        <w:tc>
          <w:tcPr>
            <w:tcW w:w="8823" w:type="dxa"/>
            <w:vAlign w:val="center"/>
          </w:tcPr>
          <w:p w:rsidR="00CE46E3" w:rsidRPr="00452AB5" w:rsidRDefault="00CE46E3" w:rsidP="00625A08">
            <w:pPr>
              <w:spacing w:beforeLines="20" w:before="48" w:afterLines="20" w:after="48" w:line="240" w:lineRule="auto"/>
              <w:ind w:right="-108"/>
              <w:rPr>
                <w:rFonts w:ascii="Times New Roman" w:eastAsia="Times New Roman" w:hAnsi="Times New Roman" w:cs="Times New Roman"/>
                <w:bCs/>
                <w:sz w:val="24"/>
                <w:szCs w:val="24"/>
                <w:lang w:eastAsia="pt-BR"/>
              </w:rPr>
            </w:pPr>
            <w:r w:rsidRPr="00452AB5">
              <w:rPr>
                <w:rFonts w:ascii="Times New Roman" w:eastAsia="Times New Roman" w:hAnsi="Times New Roman" w:cs="Times New Roman"/>
                <w:bCs/>
                <w:sz w:val="24"/>
                <w:szCs w:val="24"/>
                <w:lang w:eastAsia="pt-BR"/>
              </w:rPr>
              <w:t>1.2 Discussão Conceitual .....................................................................................</w:t>
            </w:r>
            <w:r w:rsidR="00F83C62" w:rsidRPr="00452AB5">
              <w:rPr>
                <w:rFonts w:ascii="Times New Roman" w:eastAsia="Times New Roman" w:hAnsi="Times New Roman" w:cs="Times New Roman"/>
                <w:bCs/>
                <w:sz w:val="24"/>
                <w:szCs w:val="24"/>
                <w:lang w:eastAsia="pt-BR"/>
              </w:rPr>
              <w:t>..</w:t>
            </w:r>
            <w:r w:rsidRPr="00452AB5">
              <w:rPr>
                <w:rFonts w:ascii="Times New Roman" w:eastAsia="Times New Roman" w:hAnsi="Times New Roman" w:cs="Times New Roman"/>
                <w:bCs/>
                <w:sz w:val="24"/>
                <w:szCs w:val="24"/>
                <w:lang w:eastAsia="pt-BR"/>
              </w:rPr>
              <w:t>..............</w:t>
            </w:r>
          </w:p>
        </w:tc>
        <w:tc>
          <w:tcPr>
            <w:tcW w:w="717" w:type="dxa"/>
            <w:vAlign w:val="center"/>
          </w:tcPr>
          <w:p w:rsidR="00CE46E3" w:rsidRPr="00A04618" w:rsidRDefault="009E1E48" w:rsidP="00ED67B9">
            <w:pPr>
              <w:spacing w:before="80" w:after="80" w:line="240" w:lineRule="auto"/>
              <w:jc w:val="center"/>
              <w:rPr>
                <w:rFonts w:ascii="Times New Roman" w:eastAsia="Times New Roman" w:hAnsi="Times New Roman" w:cs="Times New Roman"/>
                <w:bCs/>
                <w:sz w:val="24"/>
                <w:szCs w:val="24"/>
                <w:lang w:eastAsia="pt-BR"/>
              </w:rPr>
            </w:pPr>
            <w:r>
              <w:rPr>
                <w:rFonts w:ascii="Times New Roman" w:eastAsia="Times New Roman" w:hAnsi="Times New Roman" w:cs="Times New Roman"/>
                <w:bCs/>
                <w:sz w:val="24"/>
                <w:szCs w:val="24"/>
                <w:lang w:eastAsia="pt-BR"/>
              </w:rPr>
              <w:t>10</w:t>
            </w:r>
          </w:p>
        </w:tc>
      </w:tr>
      <w:tr w:rsidR="00CE46E3" w:rsidRPr="00452AB5" w:rsidTr="00ED67B9">
        <w:trPr>
          <w:trHeight w:val="278"/>
        </w:trPr>
        <w:tc>
          <w:tcPr>
            <w:tcW w:w="8823" w:type="dxa"/>
            <w:vAlign w:val="center"/>
          </w:tcPr>
          <w:p w:rsidR="00CE46E3" w:rsidRPr="00452AB5" w:rsidRDefault="00CE46E3" w:rsidP="00625A08">
            <w:pPr>
              <w:spacing w:beforeLines="20" w:before="48" w:afterLines="20" w:after="48" w:line="240" w:lineRule="auto"/>
              <w:ind w:right="-108"/>
              <w:rPr>
                <w:rFonts w:ascii="Times New Roman" w:eastAsia="Times New Roman" w:hAnsi="Times New Roman" w:cs="Times New Roman"/>
                <w:sz w:val="24"/>
                <w:szCs w:val="24"/>
                <w:lang w:eastAsia="pt-BR"/>
              </w:rPr>
            </w:pPr>
            <w:r w:rsidRPr="00452AB5">
              <w:rPr>
                <w:rFonts w:ascii="Times New Roman" w:eastAsia="Times New Roman" w:hAnsi="Times New Roman" w:cs="Times New Roman"/>
                <w:sz w:val="24"/>
                <w:szCs w:val="24"/>
                <w:lang w:eastAsia="pt-BR"/>
              </w:rPr>
              <w:t xml:space="preserve">1.3 </w:t>
            </w:r>
            <w:r w:rsidRPr="00452AB5">
              <w:rPr>
                <w:rFonts w:ascii="Times New Roman" w:hAnsi="Times New Roman" w:cs="Times New Roman"/>
                <w:bCs/>
                <w:sz w:val="24"/>
                <w:szCs w:val="24"/>
              </w:rPr>
              <w:t>Censos e</w:t>
            </w:r>
            <w:r w:rsidR="00FB5550">
              <w:rPr>
                <w:rFonts w:ascii="Times New Roman" w:hAnsi="Times New Roman" w:cs="Times New Roman"/>
                <w:bCs/>
                <w:sz w:val="24"/>
                <w:szCs w:val="24"/>
              </w:rPr>
              <w:t xml:space="preserve"> Cadastros Populacionais e seu duplo f</w:t>
            </w:r>
            <w:r w:rsidRPr="00452AB5">
              <w:rPr>
                <w:rFonts w:ascii="Times New Roman" w:hAnsi="Times New Roman" w:cs="Times New Roman"/>
                <w:bCs/>
                <w:sz w:val="24"/>
                <w:szCs w:val="24"/>
              </w:rPr>
              <w:t xml:space="preserve">uncionamento </w:t>
            </w:r>
            <w:r w:rsidRPr="00452AB5">
              <w:rPr>
                <w:rFonts w:ascii="Times New Roman" w:eastAsia="Times New Roman" w:hAnsi="Times New Roman" w:cs="Times New Roman"/>
                <w:sz w:val="24"/>
                <w:szCs w:val="24"/>
                <w:lang w:eastAsia="pt-BR"/>
              </w:rPr>
              <w:t>...................</w:t>
            </w:r>
            <w:r w:rsidR="00E861FD" w:rsidRPr="00452AB5">
              <w:rPr>
                <w:rFonts w:ascii="Times New Roman" w:eastAsia="Times New Roman" w:hAnsi="Times New Roman" w:cs="Times New Roman"/>
                <w:sz w:val="24"/>
                <w:szCs w:val="24"/>
                <w:lang w:eastAsia="pt-BR"/>
              </w:rPr>
              <w:t>...</w:t>
            </w:r>
            <w:r w:rsidRPr="00452AB5">
              <w:rPr>
                <w:rFonts w:ascii="Times New Roman" w:eastAsia="Times New Roman" w:hAnsi="Times New Roman" w:cs="Times New Roman"/>
                <w:sz w:val="24"/>
                <w:szCs w:val="24"/>
                <w:lang w:eastAsia="pt-BR"/>
              </w:rPr>
              <w:t>..............</w:t>
            </w:r>
          </w:p>
        </w:tc>
        <w:tc>
          <w:tcPr>
            <w:tcW w:w="717" w:type="dxa"/>
            <w:vAlign w:val="center"/>
          </w:tcPr>
          <w:p w:rsidR="00CE46E3" w:rsidRPr="00A04618" w:rsidRDefault="00CE46E3" w:rsidP="00ED67B9">
            <w:pPr>
              <w:spacing w:before="80" w:after="80" w:line="240" w:lineRule="auto"/>
              <w:jc w:val="center"/>
              <w:rPr>
                <w:rFonts w:ascii="Times New Roman" w:eastAsia="Times New Roman" w:hAnsi="Times New Roman" w:cs="Times New Roman"/>
                <w:bCs/>
                <w:sz w:val="24"/>
                <w:szCs w:val="24"/>
                <w:lang w:eastAsia="pt-BR"/>
              </w:rPr>
            </w:pPr>
            <w:r w:rsidRPr="00A04618">
              <w:rPr>
                <w:rFonts w:ascii="Times New Roman" w:eastAsia="Times New Roman" w:hAnsi="Times New Roman" w:cs="Times New Roman"/>
                <w:bCs/>
                <w:sz w:val="24"/>
                <w:szCs w:val="24"/>
                <w:lang w:eastAsia="pt-BR"/>
              </w:rPr>
              <w:t>1</w:t>
            </w:r>
            <w:r w:rsidR="009E1E48">
              <w:rPr>
                <w:rFonts w:ascii="Times New Roman" w:eastAsia="Times New Roman" w:hAnsi="Times New Roman" w:cs="Times New Roman"/>
                <w:bCs/>
                <w:sz w:val="24"/>
                <w:szCs w:val="24"/>
                <w:lang w:eastAsia="pt-BR"/>
              </w:rPr>
              <w:t>4</w:t>
            </w:r>
          </w:p>
        </w:tc>
      </w:tr>
      <w:tr w:rsidR="00E861FD" w:rsidRPr="00452AB5" w:rsidTr="00ED67B9">
        <w:trPr>
          <w:trHeight w:val="278"/>
        </w:trPr>
        <w:tc>
          <w:tcPr>
            <w:tcW w:w="8823" w:type="dxa"/>
            <w:vAlign w:val="center"/>
          </w:tcPr>
          <w:p w:rsidR="00E861FD" w:rsidRPr="00452AB5" w:rsidRDefault="00E861FD" w:rsidP="00E861FD">
            <w:pPr>
              <w:spacing w:after="0" w:line="360" w:lineRule="auto"/>
              <w:contextualSpacing/>
              <w:jc w:val="both"/>
              <w:rPr>
                <w:rFonts w:ascii="Times New Roman" w:eastAsia="Calibri" w:hAnsi="Times New Roman" w:cs="Times New Roman"/>
                <w:b/>
                <w:bCs/>
                <w:sz w:val="24"/>
                <w:szCs w:val="24"/>
              </w:rPr>
            </w:pPr>
            <w:r w:rsidRPr="00452AB5">
              <w:rPr>
                <w:rFonts w:ascii="Times New Roman" w:eastAsia="Times New Roman" w:hAnsi="Times New Roman" w:cs="Times New Roman"/>
                <w:b/>
                <w:sz w:val="24"/>
                <w:szCs w:val="24"/>
                <w:lang w:eastAsia="pt-BR"/>
              </w:rPr>
              <w:t>2</w:t>
            </w:r>
            <w:r w:rsidRPr="00452AB5">
              <w:rPr>
                <w:rFonts w:ascii="Times New Roman" w:eastAsia="Times New Roman" w:hAnsi="Times New Roman" w:cs="Times New Roman"/>
                <w:sz w:val="24"/>
                <w:szCs w:val="24"/>
                <w:lang w:eastAsia="pt-BR"/>
              </w:rPr>
              <w:t xml:space="preserve"> </w:t>
            </w:r>
            <w:r w:rsidRPr="00452AB5">
              <w:rPr>
                <w:rFonts w:ascii="Times New Roman" w:eastAsia="Calibri" w:hAnsi="Times New Roman" w:cs="Times New Roman"/>
                <w:b/>
                <w:bCs/>
                <w:sz w:val="24"/>
                <w:szCs w:val="24"/>
              </w:rPr>
              <w:t xml:space="preserve">O processo dos estudos, participação e coleta dos dados e informações </w:t>
            </w:r>
            <w:r w:rsidRPr="00452AB5">
              <w:rPr>
                <w:rFonts w:ascii="Times New Roman" w:eastAsia="Calibri" w:hAnsi="Times New Roman" w:cs="Times New Roman"/>
                <w:bCs/>
                <w:sz w:val="24"/>
                <w:szCs w:val="24"/>
              </w:rPr>
              <w:t>...................</w:t>
            </w:r>
          </w:p>
        </w:tc>
        <w:tc>
          <w:tcPr>
            <w:tcW w:w="717" w:type="dxa"/>
            <w:vAlign w:val="center"/>
          </w:tcPr>
          <w:p w:rsidR="00E861FD" w:rsidRPr="00A04618" w:rsidRDefault="00672B4A" w:rsidP="00ED67B9">
            <w:pPr>
              <w:spacing w:before="80" w:after="80" w:line="240" w:lineRule="auto"/>
              <w:jc w:val="center"/>
              <w:rPr>
                <w:rFonts w:ascii="Times New Roman" w:eastAsia="Times New Roman" w:hAnsi="Times New Roman" w:cs="Times New Roman"/>
                <w:bCs/>
                <w:sz w:val="24"/>
                <w:szCs w:val="24"/>
                <w:lang w:eastAsia="pt-BR"/>
              </w:rPr>
            </w:pPr>
            <w:r w:rsidRPr="00A04618">
              <w:rPr>
                <w:rFonts w:ascii="Times New Roman" w:eastAsia="Times New Roman" w:hAnsi="Times New Roman" w:cs="Times New Roman"/>
                <w:bCs/>
                <w:sz w:val="24"/>
                <w:szCs w:val="24"/>
                <w:lang w:eastAsia="pt-BR"/>
              </w:rPr>
              <w:t>1</w:t>
            </w:r>
            <w:r w:rsidR="00512488">
              <w:rPr>
                <w:rFonts w:ascii="Times New Roman" w:eastAsia="Times New Roman" w:hAnsi="Times New Roman" w:cs="Times New Roman"/>
                <w:bCs/>
                <w:sz w:val="24"/>
                <w:szCs w:val="24"/>
                <w:lang w:eastAsia="pt-BR"/>
              </w:rPr>
              <w:t>6</w:t>
            </w:r>
          </w:p>
        </w:tc>
      </w:tr>
      <w:tr w:rsidR="00CE46E3" w:rsidRPr="00452AB5" w:rsidTr="00ED67B9">
        <w:trPr>
          <w:trHeight w:val="278"/>
        </w:trPr>
        <w:tc>
          <w:tcPr>
            <w:tcW w:w="8823" w:type="dxa"/>
            <w:vAlign w:val="center"/>
          </w:tcPr>
          <w:p w:rsidR="00CE46E3" w:rsidRPr="00452AB5" w:rsidRDefault="00CE46E3" w:rsidP="00625A08">
            <w:pPr>
              <w:spacing w:beforeLines="20" w:before="48" w:afterLines="20" w:after="48" w:line="240" w:lineRule="auto"/>
              <w:ind w:right="-108"/>
              <w:rPr>
                <w:rFonts w:ascii="Times New Roman" w:eastAsia="Times New Roman" w:hAnsi="Times New Roman" w:cs="Times New Roman"/>
                <w:sz w:val="24"/>
                <w:szCs w:val="24"/>
                <w:lang w:eastAsia="pt-BR"/>
              </w:rPr>
            </w:pPr>
            <w:r w:rsidRPr="00452AB5">
              <w:rPr>
                <w:rFonts w:ascii="Times New Roman" w:eastAsia="Calibri" w:hAnsi="Times New Roman" w:cs="Times New Roman"/>
                <w:bCs/>
                <w:sz w:val="24"/>
                <w:szCs w:val="24"/>
              </w:rPr>
              <w:t>2</w:t>
            </w:r>
            <w:r w:rsidR="00E861FD" w:rsidRPr="00452AB5">
              <w:rPr>
                <w:rFonts w:ascii="Times New Roman" w:eastAsia="Calibri" w:hAnsi="Times New Roman" w:cs="Times New Roman"/>
                <w:bCs/>
                <w:sz w:val="24"/>
                <w:szCs w:val="24"/>
              </w:rPr>
              <w:t>.1</w:t>
            </w:r>
            <w:r w:rsidRPr="00452AB5">
              <w:rPr>
                <w:rFonts w:ascii="Times New Roman" w:eastAsia="Calibri" w:hAnsi="Times New Roman" w:cs="Times New Roman"/>
                <w:bCs/>
                <w:sz w:val="24"/>
                <w:szCs w:val="24"/>
              </w:rPr>
              <w:t xml:space="preserve"> Participação das Pessoas em Situação de Rua n</w:t>
            </w:r>
            <w:r w:rsidR="0028576B" w:rsidRPr="00452AB5">
              <w:rPr>
                <w:rFonts w:ascii="Times New Roman" w:eastAsia="Calibri" w:hAnsi="Times New Roman" w:cs="Times New Roman"/>
                <w:bCs/>
                <w:sz w:val="24"/>
                <w:szCs w:val="24"/>
              </w:rPr>
              <w:t xml:space="preserve">o Projeto </w:t>
            </w:r>
            <w:r w:rsidRPr="00452AB5">
              <w:rPr>
                <w:rFonts w:ascii="Times New Roman" w:eastAsia="Times New Roman" w:hAnsi="Times New Roman" w:cs="Times New Roman"/>
                <w:sz w:val="24"/>
                <w:szCs w:val="24"/>
                <w:lang w:eastAsia="pt-BR"/>
              </w:rPr>
              <w:t>............</w:t>
            </w:r>
            <w:r w:rsidR="00485C12">
              <w:rPr>
                <w:rFonts w:ascii="Times New Roman" w:eastAsia="Times New Roman" w:hAnsi="Times New Roman" w:cs="Times New Roman"/>
                <w:sz w:val="24"/>
                <w:szCs w:val="24"/>
                <w:lang w:eastAsia="pt-BR"/>
              </w:rPr>
              <w:t>..</w:t>
            </w:r>
            <w:r w:rsidRPr="00452AB5">
              <w:rPr>
                <w:rFonts w:ascii="Times New Roman" w:eastAsia="Times New Roman" w:hAnsi="Times New Roman" w:cs="Times New Roman"/>
                <w:sz w:val="24"/>
                <w:szCs w:val="24"/>
                <w:lang w:eastAsia="pt-BR"/>
              </w:rPr>
              <w:t>......</w:t>
            </w:r>
            <w:r w:rsidR="00E861FD" w:rsidRPr="00452AB5">
              <w:rPr>
                <w:rFonts w:ascii="Times New Roman" w:eastAsia="Times New Roman" w:hAnsi="Times New Roman" w:cs="Times New Roman"/>
                <w:sz w:val="24"/>
                <w:szCs w:val="24"/>
                <w:lang w:eastAsia="pt-BR"/>
              </w:rPr>
              <w:t>...</w:t>
            </w:r>
            <w:r w:rsidRPr="00452AB5">
              <w:rPr>
                <w:rFonts w:ascii="Times New Roman" w:eastAsia="Times New Roman" w:hAnsi="Times New Roman" w:cs="Times New Roman"/>
                <w:sz w:val="24"/>
                <w:szCs w:val="24"/>
                <w:lang w:eastAsia="pt-BR"/>
              </w:rPr>
              <w:t>......................</w:t>
            </w:r>
          </w:p>
        </w:tc>
        <w:tc>
          <w:tcPr>
            <w:tcW w:w="717" w:type="dxa"/>
            <w:vAlign w:val="center"/>
          </w:tcPr>
          <w:p w:rsidR="00CE46E3" w:rsidRPr="00A04618" w:rsidRDefault="00CE46E3" w:rsidP="00ED67B9">
            <w:pPr>
              <w:spacing w:before="80" w:after="80" w:line="240" w:lineRule="auto"/>
              <w:jc w:val="center"/>
              <w:rPr>
                <w:rFonts w:ascii="Times New Roman" w:eastAsia="Times New Roman" w:hAnsi="Times New Roman" w:cs="Times New Roman"/>
                <w:bCs/>
                <w:sz w:val="24"/>
                <w:szCs w:val="24"/>
                <w:lang w:eastAsia="pt-BR"/>
              </w:rPr>
            </w:pPr>
            <w:r w:rsidRPr="00A04618">
              <w:rPr>
                <w:rFonts w:ascii="Times New Roman" w:eastAsia="Times New Roman" w:hAnsi="Times New Roman" w:cs="Times New Roman"/>
                <w:bCs/>
                <w:sz w:val="24"/>
                <w:szCs w:val="24"/>
                <w:lang w:eastAsia="pt-BR"/>
              </w:rPr>
              <w:t>1</w:t>
            </w:r>
            <w:r w:rsidR="00512488">
              <w:rPr>
                <w:rFonts w:ascii="Times New Roman" w:eastAsia="Times New Roman" w:hAnsi="Times New Roman" w:cs="Times New Roman"/>
                <w:bCs/>
                <w:sz w:val="24"/>
                <w:szCs w:val="24"/>
                <w:lang w:eastAsia="pt-BR"/>
              </w:rPr>
              <w:t>6</w:t>
            </w:r>
          </w:p>
        </w:tc>
      </w:tr>
      <w:tr w:rsidR="00CE46E3" w:rsidRPr="00452AB5" w:rsidTr="00ED67B9">
        <w:trPr>
          <w:trHeight w:val="278"/>
        </w:trPr>
        <w:tc>
          <w:tcPr>
            <w:tcW w:w="8823" w:type="dxa"/>
            <w:vAlign w:val="center"/>
          </w:tcPr>
          <w:p w:rsidR="00CE46E3" w:rsidRPr="00452AB5" w:rsidRDefault="00E861FD" w:rsidP="00625A08">
            <w:pPr>
              <w:spacing w:beforeLines="20" w:before="48" w:afterLines="20" w:after="48" w:line="240" w:lineRule="auto"/>
              <w:ind w:right="-108"/>
              <w:rPr>
                <w:rFonts w:ascii="Times New Roman" w:eastAsia="Times New Roman" w:hAnsi="Times New Roman" w:cs="Times New Roman"/>
                <w:sz w:val="24"/>
                <w:szCs w:val="24"/>
                <w:lang w:eastAsia="pt-BR"/>
              </w:rPr>
            </w:pPr>
            <w:r w:rsidRPr="00452AB5">
              <w:rPr>
                <w:rFonts w:ascii="Times New Roman" w:eastAsia="Times New Roman" w:hAnsi="Times New Roman" w:cs="Times New Roman"/>
                <w:sz w:val="24"/>
                <w:szCs w:val="24"/>
                <w:lang w:eastAsia="pt-BR"/>
              </w:rPr>
              <w:t>2,2</w:t>
            </w:r>
            <w:r w:rsidR="00CE46E3" w:rsidRPr="00452AB5">
              <w:rPr>
                <w:rFonts w:ascii="Times New Roman" w:eastAsia="Times New Roman" w:hAnsi="Times New Roman" w:cs="Times New Roman"/>
                <w:sz w:val="24"/>
                <w:szCs w:val="24"/>
                <w:lang w:eastAsia="pt-BR"/>
              </w:rPr>
              <w:t>. Metodologia .....................................................................................................</w:t>
            </w:r>
            <w:r w:rsidR="00F83C62" w:rsidRPr="00452AB5">
              <w:rPr>
                <w:rFonts w:ascii="Times New Roman" w:eastAsia="Times New Roman" w:hAnsi="Times New Roman" w:cs="Times New Roman"/>
                <w:sz w:val="24"/>
                <w:szCs w:val="24"/>
                <w:lang w:eastAsia="pt-BR"/>
              </w:rPr>
              <w:t>..</w:t>
            </w:r>
            <w:r w:rsidR="00CE46E3" w:rsidRPr="00452AB5">
              <w:rPr>
                <w:rFonts w:ascii="Times New Roman" w:eastAsia="Times New Roman" w:hAnsi="Times New Roman" w:cs="Times New Roman"/>
                <w:sz w:val="24"/>
                <w:szCs w:val="24"/>
                <w:lang w:eastAsia="pt-BR"/>
              </w:rPr>
              <w:t>...........</w:t>
            </w:r>
          </w:p>
        </w:tc>
        <w:tc>
          <w:tcPr>
            <w:tcW w:w="717" w:type="dxa"/>
            <w:vAlign w:val="center"/>
          </w:tcPr>
          <w:p w:rsidR="00CE46E3" w:rsidRPr="00A04618" w:rsidRDefault="00CE46E3" w:rsidP="00ED67B9">
            <w:pPr>
              <w:spacing w:before="80" w:after="80" w:line="240" w:lineRule="auto"/>
              <w:jc w:val="center"/>
              <w:rPr>
                <w:rFonts w:ascii="Times New Roman" w:eastAsia="Times New Roman" w:hAnsi="Times New Roman" w:cs="Times New Roman"/>
                <w:bCs/>
                <w:sz w:val="24"/>
                <w:szCs w:val="24"/>
                <w:lang w:eastAsia="pt-BR"/>
              </w:rPr>
            </w:pPr>
            <w:r w:rsidRPr="00A04618">
              <w:rPr>
                <w:rFonts w:ascii="Times New Roman" w:eastAsia="Times New Roman" w:hAnsi="Times New Roman" w:cs="Times New Roman"/>
                <w:bCs/>
                <w:sz w:val="24"/>
                <w:szCs w:val="24"/>
                <w:lang w:eastAsia="pt-BR"/>
              </w:rPr>
              <w:t>1</w:t>
            </w:r>
            <w:r w:rsidR="00512488">
              <w:rPr>
                <w:rFonts w:ascii="Times New Roman" w:eastAsia="Times New Roman" w:hAnsi="Times New Roman" w:cs="Times New Roman"/>
                <w:bCs/>
                <w:sz w:val="24"/>
                <w:szCs w:val="24"/>
                <w:lang w:eastAsia="pt-BR"/>
              </w:rPr>
              <w:t>7</w:t>
            </w:r>
          </w:p>
        </w:tc>
      </w:tr>
      <w:tr w:rsidR="00CE46E3" w:rsidRPr="00452AB5" w:rsidTr="00ED67B9">
        <w:trPr>
          <w:trHeight w:val="278"/>
        </w:trPr>
        <w:tc>
          <w:tcPr>
            <w:tcW w:w="8823" w:type="dxa"/>
            <w:vAlign w:val="center"/>
          </w:tcPr>
          <w:p w:rsidR="00CE46E3" w:rsidRPr="00452AB5" w:rsidRDefault="00CE46E3" w:rsidP="00E861FD">
            <w:pPr>
              <w:pStyle w:val="PargrafodaLista"/>
              <w:numPr>
                <w:ilvl w:val="1"/>
                <w:numId w:val="20"/>
              </w:numPr>
              <w:spacing w:beforeLines="20" w:before="48" w:afterLines="20" w:after="48" w:line="240" w:lineRule="auto"/>
              <w:ind w:right="-108"/>
              <w:rPr>
                <w:rFonts w:ascii="Times New Roman" w:eastAsia="Times New Roman" w:hAnsi="Times New Roman" w:cs="Times New Roman"/>
                <w:bCs/>
                <w:sz w:val="24"/>
                <w:szCs w:val="24"/>
                <w:lang w:eastAsia="pt-BR"/>
              </w:rPr>
            </w:pPr>
            <w:r w:rsidRPr="00452AB5">
              <w:rPr>
                <w:rFonts w:ascii="Times New Roman" w:eastAsia="Times New Roman" w:hAnsi="Times New Roman" w:cs="Times New Roman"/>
                <w:bCs/>
                <w:sz w:val="24"/>
                <w:szCs w:val="24"/>
                <w:lang w:eastAsia="pt-BR"/>
              </w:rPr>
              <w:t xml:space="preserve">Elaboração dos Instrumentos </w:t>
            </w:r>
            <w:r w:rsidRPr="00452AB5">
              <w:rPr>
                <w:rFonts w:ascii="Times New Roman" w:eastAsia="Times New Roman" w:hAnsi="Times New Roman" w:cs="Times New Roman"/>
                <w:sz w:val="24"/>
                <w:szCs w:val="24"/>
                <w:lang w:eastAsia="pt-BR"/>
              </w:rPr>
              <w:t>.............................................................................</w:t>
            </w:r>
            <w:r w:rsidR="00F83C62" w:rsidRPr="00452AB5">
              <w:rPr>
                <w:rFonts w:ascii="Times New Roman" w:eastAsia="Times New Roman" w:hAnsi="Times New Roman" w:cs="Times New Roman"/>
                <w:sz w:val="24"/>
                <w:szCs w:val="24"/>
                <w:lang w:eastAsia="pt-BR"/>
              </w:rPr>
              <w:t>..</w:t>
            </w:r>
            <w:r w:rsidRPr="00452AB5">
              <w:rPr>
                <w:rFonts w:ascii="Times New Roman" w:eastAsia="Times New Roman" w:hAnsi="Times New Roman" w:cs="Times New Roman"/>
                <w:sz w:val="24"/>
                <w:szCs w:val="24"/>
                <w:lang w:eastAsia="pt-BR"/>
              </w:rPr>
              <w:t>.........</w:t>
            </w:r>
          </w:p>
        </w:tc>
        <w:tc>
          <w:tcPr>
            <w:tcW w:w="717" w:type="dxa"/>
            <w:vAlign w:val="center"/>
          </w:tcPr>
          <w:p w:rsidR="00CE46E3" w:rsidRPr="00A04618" w:rsidRDefault="00512488" w:rsidP="00ED67B9">
            <w:pPr>
              <w:spacing w:before="80" w:after="80" w:line="240" w:lineRule="auto"/>
              <w:jc w:val="center"/>
              <w:rPr>
                <w:rFonts w:ascii="Times New Roman" w:eastAsia="Times New Roman" w:hAnsi="Times New Roman" w:cs="Times New Roman"/>
                <w:bCs/>
                <w:sz w:val="24"/>
                <w:szCs w:val="24"/>
                <w:lang w:eastAsia="pt-BR"/>
              </w:rPr>
            </w:pPr>
            <w:r>
              <w:rPr>
                <w:rFonts w:ascii="Times New Roman" w:eastAsia="Times New Roman" w:hAnsi="Times New Roman" w:cs="Times New Roman"/>
                <w:bCs/>
                <w:sz w:val="24"/>
                <w:szCs w:val="24"/>
                <w:lang w:eastAsia="pt-BR"/>
              </w:rPr>
              <w:t>19</w:t>
            </w:r>
          </w:p>
        </w:tc>
      </w:tr>
      <w:tr w:rsidR="00CE46E3" w:rsidRPr="00452AB5" w:rsidTr="00ED67B9">
        <w:trPr>
          <w:trHeight w:val="278"/>
        </w:trPr>
        <w:tc>
          <w:tcPr>
            <w:tcW w:w="8823" w:type="dxa"/>
            <w:vAlign w:val="center"/>
          </w:tcPr>
          <w:p w:rsidR="00CE46E3" w:rsidRPr="00452AB5" w:rsidRDefault="00CE46E3" w:rsidP="00E861FD">
            <w:pPr>
              <w:pStyle w:val="PargrafodaLista"/>
              <w:numPr>
                <w:ilvl w:val="1"/>
                <w:numId w:val="20"/>
              </w:numPr>
              <w:spacing w:beforeLines="20" w:before="48" w:afterLines="20" w:after="48" w:line="240" w:lineRule="auto"/>
              <w:ind w:right="-108"/>
              <w:rPr>
                <w:rFonts w:ascii="Times New Roman" w:eastAsia="Times New Roman" w:hAnsi="Times New Roman" w:cs="Times New Roman"/>
                <w:bCs/>
                <w:sz w:val="24"/>
                <w:szCs w:val="24"/>
                <w:lang w:eastAsia="pt-BR"/>
              </w:rPr>
            </w:pPr>
            <w:r w:rsidRPr="00452AB5">
              <w:rPr>
                <w:rFonts w:ascii="Times New Roman" w:eastAsia="Times New Roman" w:hAnsi="Times New Roman" w:cs="Times New Roman"/>
                <w:bCs/>
                <w:sz w:val="24"/>
                <w:szCs w:val="24"/>
                <w:lang w:eastAsia="pt-BR"/>
              </w:rPr>
              <w:t>Mapeamento e realização do Campo Censo e Mundo ........</w:t>
            </w:r>
            <w:r w:rsidRPr="00452AB5">
              <w:rPr>
                <w:rFonts w:ascii="Times New Roman" w:eastAsia="Times New Roman" w:hAnsi="Times New Roman" w:cs="Times New Roman"/>
                <w:sz w:val="24"/>
                <w:szCs w:val="24"/>
                <w:lang w:eastAsia="pt-BR"/>
              </w:rPr>
              <w:t>......................</w:t>
            </w:r>
            <w:r w:rsidR="00485C12">
              <w:rPr>
                <w:rFonts w:ascii="Times New Roman" w:eastAsia="Times New Roman" w:hAnsi="Times New Roman" w:cs="Times New Roman"/>
                <w:sz w:val="24"/>
                <w:szCs w:val="24"/>
                <w:lang w:eastAsia="pt-BR"/>
              </w:rPr>
              <w:t>..</w:t>
            </w:r>
            <w:r w:rsidRPr="00452AB5">
              <w:rPr>
                <w:rFonts w:ascii="Times New Roman" w:eastAsia="Times New Roman" w:hAnsi="Times New Roman" w:cs="Times New Roman"/>
                <w:sz w:val="24"/>
                <w:szCs w:val="24"/>
                <w:lang w:eastAsia="pt-BR"/>
              </w:rPr>
              <w:t>..................</w:t>
            </w:r>
          </w:p>
        </w:tc>
        <w:tc>
          <w:tcPr>
            <w:tcW w:w="717" w:type="dxa"/>
            <w:vAlign w:val="center"/>
          </w:tcPr>
          <w:p w:rsidR="00CE46E3" w:rsidRPr="00A04618" w:rsidRDefault="00C1416D" w:rsidP="00ED67B9">
            <w:pPr>
              <w:spacing w:before="80" w:after="80" w:line="240" w:lineRule="auto"/>
              <w:jc w:val="center"/>
              <w:rPr>
                <w:rFonts w:ascii="Times New Roman" w:eastAsia="Times New Roman" w:hAnsi="Times New Roman" w:cs="Times New Roman"/>
                <w:bCs/>
                <w:sz w:val="24"/>
                <w:szCs w:val="24"/>
                <w:lang w:eastAsia="pt-BR"/>
              </w:rPr>
            </w:pPr>
            <w:r>
              <w:rPr>
                <w:rFonts w:ascii="Times New Roman" w:eastAsia="Times New Roman" w:hAnsi="Times New Roman" w:cs="Times New Roman"/>
                <w:bCs/>
                <w:sz w:val="24"/>
                <w:szCs w:val="24"/>
                <w:lang w:eastAsia="pt-BR"/>
              </w:rPr>
              <w:t>20</w:t>
            </w:r>
          </w:p>
        </w:tc>
      </w:tr>
      <w:tr w:rsidR="00CE46E3" w:rsidRPr="00452AB5" w:rsidTr="00ED67B9">
        <w:trPr>
          <w:trHeight w:val="278"/>
        </w:trPr>
        <w:tc>
          <w:tcPr>
            <w:tcW w:w="8823" w:type="dxa"/>
            <w:vAlign w:val="center"/>
          </w:tcPr>
          <w:p w:rsidR="00CE46E3" w:rsidRPr="00452AB5" w:rsidRDefault="00E861FD" w:rsidP="00E861FD">
            <w:pPr>
              <w:spacing w:after="0" w:line="360" w:lineRule="auto"/>
              <w:rPr>
                <w:rFonts w:ascii="Times New Roman" w:eastAsia="Times New Roman" w:hAnsi="Times New Roman" w:cs="Times New Roman"/>
                <w:bCs/>
                <w:sz w:val="24"/>
                <w:szCs w:val="24"/>
                <w:lang w:eastAsia="pt-BR"/>
              </w:rPr>
            </w:pPr>
            <w:r w:rsidRPr="00452AB5">
              <w:rPr>
                <w:rFonts w:ascii="Times New Roman" w:hAnsi="Times New Roman" w:cs="Times New Roman"/>
                <w:bCs/>
                <w:sz w:val="24"/>
                <w:szCs w:val="24"/>
              </w:rPr>
              <w:t xml:space="preserve">2.5 </w:t>
            </w:r>
            <w:r w:rsidR="00CE46E3" w:rsidRPr="00452AB5">
              <w:rPr>
                <w:rFonts w:ascii="Times New Roman" w:hAnsi="Times New Roman" w:cs="Times New Roman"/>
                <w:bCs/>
                <w:sz w:val="24"/>
                <w:szCs w:val="24"/>
              </w:rPr>
              <w:t>Cronograma</w:t>
            </w:r>
            <w:r w:rsidR="00BD1242" w:rsidRPr="00452AB5">
              <w:rPr>
                <w:rFonts w:ascii="Times New Roman" w:hAnsi="Times New Roman" w:cs="Times New Roman"/>
                <w:bCs/>
                <w:sz w:val="24"/>
                <w:szCs w:val="24"/>
              </w:rPr>
              <w:t>s</w:t>
            </w:r>
            <w:r w:rsidR="00CE46E3" w:rsidRPr="00452AB5">
              <w:rPr>
                <w:rFonts w:ascii="Times New Roman" w:hAnsi="Times New Roman" w:cs="Times New Roman"/>
                <w:bCs/>
                <w:sz w:val="24"/>
                <w:szCs w:val="24"/>
              </w:rPr>
              <w:t xml:space="preserve"> d</w:t>
            </w:r>
            <w:r w:rsidR="00BD1242" w:rsidRPr="00452AB5">
              <w:rPr>
                <w:rFonts w:ascii="Times New Roman" w:hAnsi="Times New Roman" w:cs="Times New Roman"/>
                <w:bCs/>
                <w:sz w:val="24"/>
                <w:szCs w:val="24"/>
              </w:rPr>
              <w:t xml:space="preserve">e realização do campo </w:t>
            </w:r>
            <w:r w:rsidR="00CE46E3" w:rsidRPr="00452AB5">
              <w:rPr>
                <w:rFonts w:ascii="Times New Roman" w:hAnsi="Times New Roman" w:cs="Times New Roman"/>
                <w:bCs/>
                <w:sz w:val="24"/>
                <w:szCs w:val="24"/>
              </w:rPr>
              <w:t>......................................................</w:t>
            </w:r>
            <w:r w:rsidR="00485C12">
              <w:rPr>
                <w:rFonts w:ascii="Times New Roman" w:hAnsi="Times New Roman" w:cs="Times New Roman"/>
                <w:bCs/>
                <w:sz w:val="24"/>
                <w:szCs w:val="24"/>
              </w:rPr>
              <w:t>.</w:t>
            </w:r>
            <w:r w:rsidR="00CE46E3" w:rsidRPr="00452AB5">
              <w:rPr>
                <w:rFonts w:ascii="Times New Roman" w:hAnsi="Times New Roman" w:cs="Times New Roman"/>
                <w:bCs/>
                <w:sz w:val="24"/>
                <w:szCs w:val="24"/>
              </w:rPr>
              <w:t>...................</w:t>
            </w:r>
          </w:p>
        </w:tc>
        <w:tc>
          <w:tcPr>
            <w:tcW w:w="717" w:type="dxa"/>
            <w:vAlign w:val="center"/>
          </w:tcPr>
          <w:p w:rsidR="00CE46E3" w:rsidRPr="00A04618" w:rsidRDefault="00CE46E3" w:rsidP="00ED67B9">
            <w:pPr>
              <w:spacing w:before="80" w:after="80" w:line="240" w:lineRule="auto"/>
              <w:jc w:val="center"/>
              <w:rPr>
                <w:rFonts w:ascii="Times New Roman" w:eastAsia="Times New Roman" w:hAnsi="Times New Roman" w:cs="Times New Roman"/>
                <w:bCs/>
                <w:sz w:val="24"/>
                <w:szCs w:val="24"/>
                <w:lang w:eastAsia="pt-BR"/>
              </w:rPr>
            </w:pPr>
            <w:r w:rsidRPr="00A04618">
              <w:rPr>
                <w:rFonts w:ascii="Times New Roman" w:eastAsia="Times New Roman" w:hAnsi="Times New Roman" w:cs="Times New Roman"/>
                <w:bCs/>
                <w:sz w:val="24"/>
                <w:szCs w:val="24"/>
                <w:lang w:eastAsia="pt-BR"/>
              </w:rPr>
              <w:t>2</w:t>
            </w:r>
            <w:r w:rsidR="00485C12">
              <w:rPr>
                <w:rFonts w:ascii="Times New Roman" w:eastAsia="Times New Roman" w:hAnsi="Times New Roman" w:cs="Times New Roman"/>
                <w:bCs/>
                <w:sz w:val="24"/>
                <w:szCs w:val="24"/>
                <w:lang w:eastAsia="pt-BR"/>
              </w:rPr>
              <w:t>2</w:t>
            </w:r>
          </w:p>
        </w:tc>
      </w:tr>
      <w:tr w:rsidR="00CE46E3" w:rsidRPr="00452AB5" w:rsidTr="00ED67B9">
        <w:trPr>
          <w:trHeight w:val="278"/>
        </w:trPr>
        <w:tc>
          <w:tcPr>
            <w:tcW w:w="8823" w:type="dxa"/>
            <w:vAlign w:val="center"/>
          </w:tcPr>
          <w:p w:rsidR="00CE46E3" w:rsidRPr="00452AB5" w:rsidRDefault="00BD1242" w:rsidP="00BA0ADC">
            <w:pPr>
              <w:spacing w:after="0" w:line="360" w:lineRule="auto"/>
              <w:rPr>
                <w:rFonts w:ascii="Times New Roman" w:hAnsi="Times New Roman" w:cs="Times New Roman"/>
                <w:bCs/>
                <w:sz w:val="24"/>
                <w:szCs w:val="24"/>
              </w:rPr>
            </w:pPr>
            <w:r w:rsidRPr="00452AB5">
              <w:rPr>
                <w:rFonts w:ascii="Times New Roman" w:hAnsi="Times New Roman" w:cs="Times New Roman"/>
                <w:bCs/>
                <w:sz w:val="24"/>
                <w:szCs w:val="24"/>
              </w:rPr>
              <w:t>2.6</w:t>
            </w:r>
            <w:r w:rsidR="00BA0ADC" w:rsidRPr="00452AB5">
              <w:rPr>
                <w:rFonts w:ascii="Times New Roman" w:hAnsi="Times New Roman" w:cs="Times New Roman"/>
                <w:bCs/>
                <w:sz w:val="24"/>
                <w:szCs w:val="24"/>
              </w:rPr>
              <w:t xml:space="preserve"> </w:t>
            </w:r>
            <w:r w:rsidR="00485C12">
              <w:rPr>
                <w:rFonts w:ascii="Times New Roman" w:hAnsi="Times New Roman" w:cs="Times New Roman"/>
                <w:bCs/>
                <w:sz w:val="24"/>
                <w:szCs w:val="24"/>
              </w:rPr>
              <w:t>Organização e e</w:t>
            </w:r>
            <w:r w:rsidR="00CE46E3" w:rsidRPr="00452AB5">
              <w:rPr>
                <w:rFonts w:ascii="Times New Roman" w:hAnsi="Times New Roman" w:cs="Times New Roman"/>
                <w:bCs/>
                <w:sz w:val="24"/>
                <w:szCs w:val="24"/>
              </w:rPr>
              <w:t>strutura da Realização do Campo ........................................................</w:t>
            </w:r>
          </w:p>
        </w:tc>
        <w:tc>
          <w:tcPr>
            <w:tcW w:w="717" w:type="dxa"/>
            <w:vAlign w:val="center"/>
          </w:tcPr>
          <w:p w:rsidR="00CE46E3" w:rsidRPr="00A04618" w:rsidRDefault="00CE46E3" w:rsidP="00ED67B9">
            <w:pPr>
              <w:spacing w:before="80" w:after="80" w:line="240" w:lineRule="auto"/>
              <w:jc w:val="center"/>
              <w:rPr>
                <w:rFonts w:ascii="Times New Roman" w:eastAsia="Times New Roman" w:hAnsi="Times New Roman" w:cs="Times New Roman"/>
                <w:bCs/>
                <w:sz w:val="24"/>
                <w:szCs w:val="24"/>
                <w:lang w:eastAsia="pt-BR"/>
              </w:rPr>
            </w:pPr>
            <w:r w:rsidRPr="00A04618">
              <w:rPr>
                <w:rFonts w:ascii="Times New Roman" w:eastAsia="Times New Roman" w:hAnsi="Times New Roman" w:cs="Times New Roman"/>
                <w:bCs/>
                <w:sz w:val="24"/>
                <w:szCs w:val="24"/>
                <w:lang w:eastAsia="pt-BR"/>
              </w:rPr>
              <w:t>2</w:t>
            </w:r>
            <w:r w:rsidR="00485C12">
              <w:rPr>
                <w:rFonts w:ascii="Times New Roman" w:eastAsia="Times New Roman" w:hAnsi="Times New Roman" w:cs="Times New Roman"/>
                <w:bCs/>
                <w:sz w:val="24"/>
                <w:szCs w:val="24"/>
                <w:lang w:eastAsia="pt-BR"/>
              </w:rPr>
              <w:t>5</w:t>
            </w:r>
          </w:p>
        </w:tc>
      </w:tr>
      <w:tr w:rsidR="00CE46E3" w:rsidRPr="00452AB5" w:rsidTr="00ED67B9">
        <w:trPr>
          <w:trHeight w:val="278"/>
        </w:trPr>
        <w:tc>
          <w:tcPr>
            <w:tcW w:w="8823" w:type="dxa"/>
            <w:vAlign w:val="center"/>
          </w:tcPr>
          <w:p w:rsidR="00CE46E3" w:rsidRPr="00452AB5" w:rsidRDefault="00672B4A" w:rsidP="00625A08">
            <w:pPr>
              <w:spacing w:beforeLines="20" w:before="48" w:afterLines="20" w:after="48" w:line="240" w:lineRule="auto"/>
              <w:ind w:right="-108"/>
              <w:rPr>
                <w:rFonts w:ascii="Times New Roman" w:eastAsia="Times New Roman" w:hAnsi="Times New Roman" w:cs="Times New Roman"/>
                <w:sz w:val="24"/>
                <w:szCs w:val="24"/>
                <w:lang w:eastAsia="pt-BR"/>
              </w:rPr>
            </w:pPr>
            <w:r w:rsidRPr="00452AB5">
              <w:rPr>
                <w:rFonts w:ascii="Times New Roman" w:eastAsia="Times New Roman" w:hAnsi="Times New Roman" w:cs="Times New Roman"/>
                <w:b/>
                <w:sz w:val="24"/>
                <w:szCs w:val="24"/>
                <w:lang w:eastAsia="pt-BR"/>
              </w:rPr>
              <w:t>3</w:t>
            </w:r>
            <w:r w:rsidR="00CE46E3" w:rsidRPr="00452AB5">
              <w:rPr>
                <w:rFonts w:ascii="Times New Roman" w:eastAsia="Times New Roman" w:hAnsi="Times New Roman" w:cs="Times New Roman"/>
                <w:b/>
                <w:sz w:val="24"/>
                <w:szCs w:val="24"/>
                <w:lang w:eastAsia="pt-BR"/>
              </w:rPr>
              <w:t xml:space="preserve">. </w:t>
            </w:r>
            <w:r w:rsidR="00CD0525" w:rsidRPr="00452AB5">
              <w:rPr>
                <w:rFonts w:ascii="Times New Roman" w:eastAsia="Times New Roman" w:hAnsi="Times New Roman" w:cs="Times New Roman"/>
                <w:b/>
                <w:sz w:val="24"/>
                <w:szCs w:val="24"/>
                <w:lang w:eastAsia="pt-BR"/>
              </w:rPr>
              <w:t xml:space="preserve">Caracterizações gerais da população </w:t>
            </w:r>
            <w:r w:rsidR="00B266E6">
              <w:rPr>
                <w:rFonts w:ascii="Times New Roman" w:eastAsia="Times New Roman" w:hAnsi="Times New Roman" w:cs="Times New Roman"/>
                <w:b/>
                <w:sz w:val="24"/>
                <w:szCs w:val="24"/>
                <w:lang w:eastAsia="pt-BR"/>
              </w:rPr>
              <w:t>estudada</w:t>
            </w:r>
            <w:r w:rsidR="00CD0525" w:rsidRPr="00452AB5">
              <w:rPr>
                <w:rFonts w:ascii="Times New Roman" w:eastAsia="Times New Roman" w:hAnsi="Times New Roman" w:cs="Times New Roman"/>
                <w:b/>
                <w:sz w:val="24"/>
                <w:szCs w:val="24"/>
                <w:lang w:eastAsia="pt-BR"/>
              </w:rPr>
              <w:t xml:space="preserve"> </w:t>
            </w:r>
            <w:r w:rsidR="00CE46E3" w:rsidRPr="00452AB5">
              <w:rPr>
                <w:rFonts w:ascii="Times New Roman" w:eastAsia="Times New Roman" w:hAnsi="Times New Roman" w:cs="Times New Roman"/>
                <w:sz w:val="24"/>
                <w:szCs w:val="24"/>
                <w:lang w:eastAsia="pt-BR"/>
              </w:rPr>
              <w:t>.</w:t>
            </w:r>
            <w:r w:rsidR="00B266E6">
              <w:rPr>
                <w:rFonts w:ascii="Times New Roman" w:eastAsia="Times New Roman" w:hAnsi="Times New Roman" w:cs="Times New Roman"/>
                <w:sz w:val="24"/>
                <w:szCs w:val="24"/>
                <w:lang w:eastAsia="pt-BR"/>
              </w:rPr>
              <w:t>...........................</w:t>
            </w:r>
            <w:r w:rsidRPr="00452AB5">
              <w:rPr>
                <w:rFonts w:ascii="Times New Roman" w:eastAsia="Times New Roman" w:hAnsi="Times New Roman" w:cs="Times New Roman"/>
                <w:sz w:val="24"/>
                <w:szCs w:val="24"/>
                <w:lang w:eastAsia="pt-BR"/>
              </w:rPr>
              <w:t>..............................</w:t>
            </w:r>
          </w:p>
        </w:tc>
        <w:tc>
          <w:tcPr>
            <w:tcW w:w="717" w:type="dxa"/>
            <w:vAlign w:val="center"/>
          </w:tcPr>
          <w:p w:rsidR="00CE46E3" w:rsidRPr="00A04618" w:rsidRDefault="00CE46E3" w:rsidP="00ED67B9">
            <w:pPr>
              <w:spacing w:before="80" w:after="80" w:line="240" w:lineRule="auto"/>
              <w:jc w:val="center"/>
              <w:rPr>
                <w:rFonts w:ascii="Times New Roman" w:eastAsia="Times New Roman" w:hAnsi="Times New Roman" w:cs="Times New Roman"/>
                <w:bCs/>
                <w:sz w:val="24"/>
                <w:szCs w:val="24"/>
                <w:lang w:eastAsia="pt-BR"/>
              </w:rPr>
            </w:pPr>
            <w:r w:rsidRPr="00A04618">
              <w:rPr>
                <w:rFonts w:ascii="Times New Roman" w:eastAsia="Times New Roman" w:hAnsi="Times New Roman" w:cs="Times New Roman"/>
                <w:bCs/>
                <w:sz w:val="24"/>
                <w:szCs w:val="24"/>
                <w:lang w:eastAsia="pt-BR"/>
              </w:rPr>
              <w:t>2</w:t>
            </w:r>
            <w:r w:rsidR="00485C12">
              <w:rPr>
                <w:rFonts w:ascii="Times New Roman" w:eastAsia="Times New Roman" w:hAnsi="Times New Roman" w:cs="Times New Roman"/>
                <w:bCs/>
                <w:sz w:val="24"/>
                <w:szCs w:val="24"/>
                <w:lang w:eastAsia="pt-BR"/>
              </w:rPr>
              <w:t>7</w:t>
            </w:r>
          </w:p>
        </w:tc>
      </w:tr>
      <w:tr w:rsidR="00CE46E3" w:rsidRPr="00452AB5" w:rsidTr="00ED67B9">
        <w:trPr>
          <w:trHeight w:val="278"/>
        </w:trPr>
        <w:tc>
          <w:tcPr>
            <w:tcW w:w="8823" w:type="dxa"/>
            <w:vAlign w:val="center"/>
          </w:tcPr>
          <w:p w:rsidR="00CE46E3" w:rsidRPr="00452AB5" w:rsidRDefault="00672B4A" w:rsidP="00625A08">
            <w:pPr>
              <w:spacing w:beforeLines="20" w:before="48" w:afterLines="20" w:after="48" w:line="240" w:lineRule="auto"/>
              <w:ind w:right="-108"/>
              <w:rPr>
                <w:rFonts w:ascii="Times New Roman" w:eastAsia="Times New Roman" w:hAnsi="Times New Roman" w:cs="Times New Roman"/>
                <w:sz w:val="24"/>
                <w:szCs w:val="24"/>
                <w:lang w:eastAsia="pt-BR"/>
              </w:rPr>
            </w:pPr>
            <w:r w:rsidRPr="00452AB5">
              <w:rPr>
                <w:rFonts w:ascii="Times New Roman" w:eastAsia="Times New Roman" w:hAnsi="Times New Roman" w:cs="Times New Roman"/>
                <w:sz w:val="24"/>
                <w:szCs w:val="24"/>
                <w:lang w:eastAsia="pt-BR"/>
              </w:rPr>
              <w:t>3</w:t>
            </w:r>
            <w:r w:rsidR="00CE46E3" w:rsidRPr="00452AB5">
              <w:rPr>
                <w:rFonts w:ascii="Times New Roman" w:eastAsia="Times New Roman" w:hAnsi="Times New Roman" w:cs="Times New Roman"/>
                <w:sz w:val="24"/>
                <w:szCs w:val="24"/>
                <w:lang w:eastAsia="pt-BR"/>
              </w:rPr>
              <w:t xml:space="preserve">.1 </w:t>
            </w:r>
            <w:r w:rsidR="00CE46E3" w:rsidRPr="00452AB5">
              <w:rPr>
                <w:rFonts w:ascii="Times New Roman" w:hAnsi="Times New Roman" w:cs="Times New Roman"/>
                <w:bCs/>
                <w:sz w:val="24"/>
                <w:szCs w:val="24"/>
              </w:rPr>
              <w:t>Caracterização de gênero, cor/raça e demográfica</w:t>
            </w:r>
            <w:r w:rsidR="00CE46E3" w:rsidRPr="00452AB5">
              <w:rPr>
                <w:rFonts w:ascii="Times New Roman" w:eastAsia="Times New Roman" w:hAnsi="Times New Roman" w:cs="Times New Roman"/>
                <w:sz w:val="24"/>
                <w:szCs w:val="24"/>
                <w:lang w:eastAsia="pt-BR"/>
              </w:rPr>
              <w:t>...........................</w:t>
            </w:r>
            <w:r w:rsidR="00CE0E43">
              <w:rPr>
                <w:rFonts w:ascii="Times New Roman" w:eastAsia="Times New Roman" w:hAnsi="Times New Roman" w:cs="Times New Roman"/>
                <w:sz w:val="24"/>
                <w:szCs w:val="24"/>
                <w:lang w:eastAsia="pt-BR"/>
              </w:rPr>
              <w:t>..</w:t>
            </w:r>
            <w:r w:rsidR="00CE46E3" w:rsidRPr="00452AB5">
              <w:rPr>
                <w:rFonts w:ascii="Times New Roman" w:eastAsia="Times New Roman" w:hAnsi="Times New Roman" w:cs="Times New Roman"/>
                <w:sz w:val="24"/>
                <w:szCs w:val="24"/>
                <w:lang w:eastAsia="pt-BR"/>
              </w:rPr>
              <w:t>............................</w:t>
            </w:r>
          </w:p>
        </w:tc>
        <w:tc>
          <w:tcPr>
            <w:tcW w:w="717" w:type="dxa"/>
            <w:vAlign w:val="center"/>
          </w:tcPr>
          <w:p w:rsidR="00CE46E3" w:rsidRPr="00A04618" w:rsidRDefault="00485C12" w:rsidP="00ED67B9">
            <w:pPr>
              <w:spacing w:before="80" w:after="80" w:line="240" w:lineRule="auto"/>
              <w:jc w:val="center"/>
              <w:rPr>
                <w:rFonts w:ascii="Times New Roman" w:eastAsia="Times New Roman" w:hAnsi="Times New Roman" w:cs="Times New Roman"/>
                <w:bCs/>
                <w:sz w:val="24"/>
                <w:szCs w:val="24"/>
                <w:lang w:eastAsia="pt-BR"/>
              </w:rPr>
            </w:pPr>
            <w:r>
              <w:rPr>
                <w:rFonts w:ascii="Times New Roman" w:eastAsia="Times New Roman" w:hAnsi="Times New Roman" w:cs="Times New Roman"/>
                <w:bCs/>
                <w:sz w:val="24"/>
                <w:szCs w:val="24"/>
                <w:lang w:eastAsia="pt-BR"/>
              </w:rPr>
              <w:t>27</w:t>
            </w:r>
          </w:p>
        </w:tc>
      </w:tr>
      <w:tr w:rsidR="00CE46E3" w:rsidRPr="00452AB5" w:rsidTr="00ED67B9">
        <w:trPr>
          <w:trHeight w:val="278"/>
        </w:trPr>
        <w:tc>
          <w:tcPr>
            <w:tcW w:w="8823" w:type="dxa"/>
            <w:vAlign w:val="center"/>
          </w:tcPr>
          <w:p w:rsidR="00CE46E3" w:rsidRPr="00452AB5" w:rsidRDefault="00672B4A" w:rsidP="00625A08">
            <w:pPr>
              <w:spacing w:beforeLines="20" w:before="48" w:afterLines="20" w:after="48" w:line="240" w:lineRule="auto"/>
              <w:ind w:right="-108"/>
              <w:rPr>
                <w:rFonts w:ascii="Times New Roman" w:eastAsia="Times New Roman" w:hAnsi="Times New Roman" w:cs="Times New Roman"/>
                <w:sz w:val="24"/>
                <w:szCs w:val="24"/>
                <w:lang w:eastAsia="pt-BR"/>
              </w:rPr>
            </w:pPr>
            <w:r w:rsidRPr="00452AB5">
              <w:rPr>
                <w:rFonts w:ascii="Times New Roman" w:eastAsia="Times New Roman" w:hAnsi="Times New Roman" w:cs="Times New Roman"/>
                <w:sz w:val="24"/>
                <w:szCs w:val="24"/>
                <w:lang w:eastAsia="pt-BR"/>
              </w:rPr>
              <w:t>3</w:t>
            </w:r>
            <w:r w:rsidR="00CE46E3" w:rsidRPr="00452AB5">
              <w:rPr>
                <w:rFonts w:ascii="Times New Roman" w:eastAsia="Times New Roman" w:hAnsi="Times New Roman" w:cs="Times New Roman"/>
                <w:sz w:val="24"/>
                <w:szCs w:val="24"/>
                <w:lang w:eastAsia="pt-BR"/>
              </w:rPr>
              <w:t>.2</w:t>
            </w:r>
            <w:r w:rsidR="00CE46E3" w:rsidRPr="00452AB5">
              <w:rPr>
                <w:rFonts w:ascii="Times New Roman" w:hAnsi="Times New Roman" w:cs="Times New Roman"/>
                <w:bCs/>
                <w:sz w:val="24"/>
                <w:szCs w:val="24"/>
              </w:rPr>
              <w:t xml:space="preserve"> Escolaridade e Religiosidade </w:t>
            </w:r>
            <w:r w:rsidR="00CE46E3" w:rsidRPr="00452AB5">
              <w:rPr>
                <w:rFonts w:ascii="Times New Roman" w:eastAsia="Times New Roman" w:hAnsi="Times New Roman" w:cs="Times New Roman"/>
                <w:sz w:val="24"/>
                <w:szCs w:val="24"/>
                <w:lang w:eastAsia="pt-BR"/>
              </w:rPr>
              <w:t>.........................................................................</w:t>
            </w:r>
            <w:r w:rsidR="00F83C62" w:rsidRPr="00452AB5">
              <w:rPr>
                <w:rFonts w:ascii="Times New Roman" w:eastAsia="Times New Roman" w:hAnsi="Times New Roman" w:cs="Times New Roman"/>
                <w:sz w:val="24"/>
                <w:szCs w:val="24"/>
                <w:lang w:eastAsia="pt-BR"/>
              </w:rPr>
              <w:t>..</w:t>
            </w:r>
            <w:r w:rsidR="00CE46E3" w:rsidRPr="00452AB5">
              <w:rPr>
                <w:rFonts w:ascii="Times New Roman" w:eastAsia="Times New Roman" w:hAnsi="Times New Roman" w:cs="Times New Roman"/>
                <w:sz w:val="24"/>
                <w:szCs w:val="24"/>
                <w:lang w:eastAsia="pt-BR"/>
              </w:rPr>
              <w:t>...........</w:t>
            </w:r>
          </w:p>
        </w:tc>
        <w:tc>
          <w:tcPr>
            <w:tcW w:w="717" w:type="dxa"/>
            <w:vAlign w:val="center"/>
          </w:tcPr>
          <w:p w:rsidR="00CE46E3" w:rsidRPr="00A04618" w:rsidRDefault="00CE46E3" w:rsidP="00ED67B9">
            <w:pPr>
              <w:spacing w:before="80" w:after="80" w:line="240" w:lineRule="auto"/>
              <w:jc w:val="center"/>
              <w:rPr>
                <w:rFonts w:ascii="Times New Roman" w:eastAsia="Times New Roman" w:hAnsi="Times New Roman" w:cs="Times New Roman"/>
                <w:bCs/>
                <w:sz w:val="24"/>
                <w:szCs w:val="24"/>
                <w:lang w:eastAsia="pt-BR"/>
              </w:rPr>
            </w:pPr>
            <w:r w:rsidRPr="00A04618">
              <w:rPr>
                <w:rFonts w:ascii="Times New Roman" w:eastAsia="Times New Roman" w:hAnsi="Times New Roman" w:cs="Times New Roman"/>
                <w:bCs/>
                <w:sz w:val="24"/>
                <w:szCs w:val="24"/>
                <w:lang w:eastAsia="pt-BR"/>
              </w:rPr>
              <w:t>3</w:t>
            </w:r>
            <w:r w:rsidR="00C1416D">
              <w:rPr>
                <w:rFonts w:ascii="Times New Roman" w:eastAsia="Times New Roman" w:hAnsi="Times New Roman" w:cs="Times New Roman"/>
                <w:bCs/>
                <w:sz w:val="24"/>
                <w:szCs w:val="24"/>
                <w:lang w:eastAsia="pt-BR"/>
              </w:rPr>
              <w:t>4</w:t>
            </w:r>
          </w:p>
        </w:tc>
      </w:tr>
      <w:tr w:rsidR="00CE46E3" w:rsidRPr="00452AB5" w:rsidTr="00ED67B9">
        <w:trPr>
          <w:trHeight w:val="278"/>
        </w:trPr>
        <w:tc>
          <w:tcPr>
            <w:tcW w:w="8823" w:type="dxa"/>
            <w:vAlign w:val="center"/>
          </w:tcPr>
          <w:p w:rsidR="00CE46E3" w:rsidRPr="00452AB5" w:rsidRDefault="00672B4A" w:rsidP="00625A08">
            <w:pPr>
              <w:spacing w:beforeLines="20" w:before="48" w:afterLines="20" w:after="48" w:line="240" w:lineRule="auto"/>
              <w:ind w:right="-108"/>
              <w:rPr>
                <w:rFonts w:ascii="Times New Roman" w:eastAsia="Times New Roman" w:hAnsi="Times New Roman" w:cs="Times New Roman"/>
                <w:bCs/>
                <w:sz w:val="24"/>
                <w:szCs w:val="24"/>
                <w:lang w:eastAsia="pt-BR"/>
              </w:rPr>
            </w:pPr>
            <w:r w:rsidRPr="00452AB5">
              <w:rPr>
                <w:rFonts w:ascii="Times New Roman" w:eastAsia="Times New Roman" w:hAnsi="Times New Roman" w:cs="Times New Roman"/>
                <w:bCs/>
                <w:sz w:val="24"/>
                <w:szCs w:val="24"/>
                <w:lang w:eastAsia="pt-BR"/>
              </w:rPr>
              <w:t>3</w:t>
            </w:r>
            <w:r w:rsidR="00CE46E3" w:rsidRPr="00452AB5">
              <w:rPr>
                <w:rFonts w:ascii="Times New Roman" w:eastAsia="Times New Roman" w:hAnsi="Times New Roman" w:cs="Times New Roman"/>
                <w:bCs/>
                <w:sz w:val="24"/>
                <w:szCs w:val="24"/>
                <w:lang w:eastAsia="pt-BR"/>
              </w:rPr>
              <w:t>.3 Pernoite .........................................................................................................................</w:t>
            </w:r>
          </w:p>
        </w:tc>
        <w:tc>
          <w:tcPr>
            <w:tcW w:w="717" w:type="dxa"/>
            <w:vAlign w:val="center"/>
          </w:tcPr>
          <w:p w:rsidR="00CE46E3" w:rsidRPr="00A04618" w:rsidRDefault="00CE46E3" w:rsidP="00ED67B9">
            <w:pPr>
              <w:spacing w:before="80" w:after="80" w:line="240" w:lineRule="auto"/>
              <w:jc w:val="center"/>
              <w:rPr>
                <w:rFonts w:ascii="Times New Roman" w:eastAsia="Times New Roman" w:hAnsi="Times New Roman" w:cs="Times New Roman"/>
                <w:bCs/>
                <w:sz w:val="24"/>
                <w:szCs w:val="24"/>
                <w:lang w:eastAsia="pt-BR"/>
              </w:rPr>
            </w:pPr>
            <w:r w:rsidRPr="00A04618">
              <w:rPr>
                <w:rFonts w:ascii="Times New Roman" w:eastAsia="Times New Roman" w:hAnsi="Times New Roman" w:cs="Times New Roman"/>
                <w:bCs/>
                <w:sz w:val="24"/>
                <w:szCs w:val="24"/>
                <w:lang w:eastAsia="pt-BR"/>
              </w:rPr>
              <w:t>3</w:t>
            </w:r>
            <w:r w:rsidR="007A49AC">
              <w:rPr>
                <w:rFonts w:ascii="Times New Roman" w:eastAsia="Times New Roman" w:hAnsi="Times New Roman" w:cs="Times New Roman"/>
                <w:bCs/>
                <w:sz w:val="24"/>
                <w:szCs w:val="24"/>
                <w:lang w:eastAsia="pt-BR"/>
              </w:rPr>
              <w:t>5</w:t>
            </w:r>
          </w:p>
        </w:tc>
      </w:tr>
      <w:tr w:rsidR="00CE46E3" w:rsidRPr="00452AB5" w:rsidTr="00ED67B9">
        <w:trPr>
          <w:trHeight w:val="278"/>
        </w:trPr>
        <w:tc>
          <w:tcPr>
            <w:tcW w:w="8823" w:type="dxa"/>
            <w:vAlign w:val="center"/>
          </w:tcPr>
          <w:p w:rsidR="00CE46E3" w:rsidRPr="00452AB5" w:rsidRDefault="00672B4A" w:rsidP="00625A08">
            <w:pPr>
              <w:spacing w:beforeLines="20" w:before="48" w:afterLines="20" w:after="48" w:line="240" w:lineRule="auto"/>
              <w:ind w:right="-108"/>
              <w:rPr>
                <w:rFonts w:ascii="Times New Roman" w:eastAsia="Times New Roman" w:hAnsi="Times New Roman" w:cs="Times New Roman"/>
                <w:sz w:val="24"/>
                <w:szCs w:val="24"/>
                <w:shd w:val="clear" w:color="auto" w:fill="FFFFFF"/>
                <w:lang w:eastAsia="pt-BR"/>
              </w:rPr>
            </w:pPr>
            <w:r w:rsidRPr="00452AB5">
              <w:rPr>
                <w:rFonts w:ascii="Times New Roman" w:eastAsia="Times New Roman" w:hAnsi="Times New Roman" w:cs="Times New Roman"/>
                <w:sz w:val="24"/>
                <w:szCs w:val="24"/>
                <w:shd w:val="clear" w:color="auto" w:fill="FFFFFF"/>
                <w:lang w:eastAsia="pt-BR"/>
              </w:rPr>
              <w:t>3.</w:t>
            </w:r>
            <w:r w:rsidR="00BA0ADC" w:rsidRPr="00452AB5">
              <w:rPr>
                <w:rFonts w:ascii="Times New Roman" w:eastAsia="Times New Roman" w:hAnsi="Times New Roman" w:cs="Times New Roman"/>
                <w:sz w:val="24"/>
                <w:szCs w:val="24"/>
                <w:shd w:val="clear" w:color="auto" w:fill="FFFFFF"/>
                <w:lang w:eastAsia="pt-BR"/>
              </w:rPr>
              <w:t>4</w:t>
            </w:r>
            <w:r w:rsidR="00CE46E3" w:rsidRPr="00452AB5">
              <w:rPr>
                <w:rFonts w:ascii="Times New Roman" w:eastAsia="Times New Roman" w:hAnsi="Times New Roman" w:cs="Times New Roman"/>
                <w:sz w:val="24"/>
                <w:szCs w:val="24"/>
                <w:shd w:val="clear" w:color="auto" w:fill="FFFFFF"/>
                <w:lang w:eastAsia="pt-BR"/>
              </w:rPr>
              <w:t xml:space="preserve"> </w:t>
            </w:r>
            <w:r w:rsidR="00CE46E3" w:rsidRPr="00452AB5">
              <w:rPr>
                <w:rFonts w:ascii="Times New Roman" w:hAnsi="Times New Roman" w:cs="Times New Roman"/>
                <w:bCs/>
                <w:sz w:val="24"/>
                <w:szCs w:val="24"/>
              </w:rPr>
              <w:t>Legalidade da vida pessoal</w:t>
            </w:r>
            <w:r w:rsidR="00CE46E3" w:rsidRPr="00452AB5">
              <w:rPr>
                <w:rFonts w:ascii="Times New Roman" w:eastAsia="Times New Roman" w:hAnsi="Times New Roman" w:cs="Times New Roman"/>
                <w:sz w:val="24"/>
                <w:szCs w:val="24"/>
                <w:shd w:val="clear" w:color="auto" w:fill="FFFFFF"/>
                <w:lang w:eastAsia="pt-BR"/>
              </w:rPr>
              <w:t>....................................................................................</w:t>
            </w:r>
            <w:r w:rsidR="00357E6B">
              <w:rPr>
                <w:rFonts w:ascii="Times New Roman" w:eastAsia="Times New Roman" w:hAnsi="Times New Roman" w:cs="Times New Roman"/>
                <w:sz w:val="24"/>
                <w:szCs w:val="24"/>
                <w:shd w:val="clear" w:color="auto" w:fill="FFFFFF"/>
                <w:lang w:eastAsia="pt-BR"/>
              </w:rPr>
              <w:t>.</w:t>
            </w:r>
            <w:r w:rsidR="00CE46E3" w:rsidRPr="00452AB5">
              <w:rPr>
                <w:rFonts w:ascii="Times New Roman" w:eastAsia="Times New Roman" w:hAnsi="Times New Roman" w:cs="Times New Roman"/>
                <w:sz w:val="24"/>
                <w:szCs w:val="24"/>
                <w:shd w:val="clear" w:color="auto" w:fill="FFFFFF"/>
                <w:lang w:eastAsia="pt-BR"/>
              </w:rPr>
              <w:t>.......</w:t>
            </w:r>
          </w:p>
        </w:tc>
        <w:tc>
          <w:tcPr>
            <w:tcW w:w="717" w:type="dxa"/>
            <w:vAlign w:val="center"/>
          </w:tcPr>
          <w:p w:rsidR="00CE46E3" w:rsidRPr="00A04618" w:rsidRDefault="00CE46E3" w:rsidP="00ED67B9">
            <w:pPr>
              <w:spacing w:before="80" w:after="80" w:line="240" w:lineRule="auto"/>
              <w:jc w:val="center"/>
              <w:rPr>
                <w:rFonts w:ascii="Times New Roman" w:eastAsia="Times New Roman" w:hAnsi="Times New Roman" w:cs="Times New Roman"/>
                <w:sz w:val="24"/>
                <w:szCs w:val="24"/>
                <w:lang w:eastAsia="pt-BR"/>
              </w:rPr>
            </w:pPr>
            <w:r w:rsidRPr="00A04618">
              <w:rPr>
                <w:rFonts w:ascii="Times New Roman" w:eastAsia="Times New Roman" w:hAnsi="Times New Roman" w:cs="Times New Roman"/>
                <w:sz w:val="24"/>
                <w:szCs w:val="24"/>
                <w:lang w:eastAsia="pt-BR"/>
              </w:rPr>
              <w:t>3</w:t>
            </w:r>
            <w:r w:rsidR="007A49AC">
              <w:rPr>
                <w:rFonts w:ascii="Times New Roman" w:eastAsia="Times New Roman" w:hAnsi="Times New Roman" w:cs="Times New Roman"/>
                <w:sz w:val="24"/>
                <w:szCs w:val="24"/>
                <w:lang w:eastAsia="pt-BR"/>
              </w:rPr>
              <w:t>7</w:t>
            </w:r>
          </w:p>
        </w:tc>
      </w:tr>
      <w:tr w:rsidR="00CE46E3" w:rsidRPr="00452AB5" w:rsidTr="00ED67B9">
        <w:trPr>
          <w:trHeight w:val="278"/>
        </w:trPr>
        <w:tc>
          <w:tcPr>
            <w:tcW w:w="8823" w:type="dxa"/>
            <w:vAlign w:val="center"/>
          </w:tcPr>
          <w:p w:rsidR="00CE46E3" w:rsidRPr="00452AB5" w:rsidRDefault="00672B4A" w:rsidP="00625A08">
            <w:pPr>
              <w:spacing w:beforeLines="20" w:before="48" w:afterLines="20" w:after="48" w:line="240" w:lineRule="auto"/>
              <w:ind w:right="-108"/>
              <w:rPr>
                <w:rFonts w:ascii="Times New Roman" w:eastAsia="Times New Roman" w:hAnsi="Times New Roman" w:cs="Times New Roman"/>
                <w:sz w:val="24"/>
                <w:szCs w:val="24"/>
                <w:shd w:val="clear" w:color="auto" w:fill="FFFFFF"/>
                <w:lang w:eastAsia="pt-BR"/>
              </w:rPr>
            </w:pPr>
            <w:r w:rsidRPr="00452AB5">
              <w:rPr>
                <w:rFonts w:ascii="Times New Roman" w:hAnsi="Times New Roman" w:cs="Times New Roman"/>
                <w:b/>
                <w:bCs/>
                <w:sz w:val="24"/>
                <w:szCs w:val="24"/>
              </w:rPr>
              <w:t>4</w:t>
            </w:r>
            <w:r w:rsidR="00F83C62" w:rsidRPr="00452AB5">
              <w:rPr>
                <w:rFonts w:ascii="Times New Roman" w:hAnsi="Times New Roman" w:cs="Times New Roman"/>
                <w:b/>
                <w:bCs/>
                <w:sz w:val="24"/>
                <w:szCs w:val="24"/>
              </w:rPr>
              <w:t xml:space="preserve">. </w:t>
            </w:r>
            <w:r w:rsidR="00CE46E3" w:rsidRPr="00452AB5">
              <w:rPr>
                <w:rFonts w:ascii="Times New Roman" w:hAnsi="Times New Roman" w:cs="Times New Roman"/>
                <w:b/>
                <w:bCs/>
                <w:sz w:val="24"/>
                <w:szCs w:val="24"/>
              </w:rPr>
              <w:t>O Mundo da População Adulta em Situação de Rua</w:t>
            </w:r>
            <w:r w:rsidR="00CD0525" w:rsidRPr="00452AB5">
              <w:rPr>
                <w:rFonts w:ascii="Times New Roman" w:hAnsi="Times New Roman" w:cs="Times New Roman"/>
                <w:b/>
                <w:bCs/>
                <w:sz w:val="24"/>
                <w:szCs w:val="24"/>
              </w:rPr>
              <w:t xml:space="preserve"> </w:t>
            </w:r>
            <w:r w:rsidR="00CE46E3" w:rsidRPr="00452AB5">
              <w:rPr>
                <w:rFonts w:ascii="Times New Roman" w:eastAsia="Times New Roman" w:hAnsi="Times New Roman" w:cs="Times New Roman"/>
                <w:sz w:val="24"/>
                <w:szCs w:val="24"/>
                <w:shd w:val="clear" w:color="auto" w:fill="FFFFFF"/>
                <w:lang w:eastAsia="pt-BR"/>
              </w:rPr>
              <w:t>.................................</w:t>
            </w:r>
            <w:r w:rsidR="00F83C62" w:rsidRPr="00452AB5">
              <w:rPr>
                <w:rFonts w:ascii="Times New Roman" w:eastAsia="Times New Roman" w:hAnsi="Times New Roman" w:cs="Times New Roman"/>
                <w:sz w:val="24"/>
                <w:szCs w:val="24"/>
                <w:shd w:val="clear" w:color="auto" w:fill="FFFFFF"/>
                <w:lang w:eastAsia="pt-BR"/>
              </w:rPr>
              <w:t>..</w:t>
            </w:r>
            <w:r w:rsidR="00CE46E3" w:rsidRPr="00452AB5">
              <w:rPr>
                <w:rFonts w:ascii="Times New Roman" w:eastAsia="Times New Roman" w:hAnsi="Times New Roman" w:cs="Times New Roman"/>
                <w:sz w:val="24"/>
                <w:szCs w:val="24"/>
                <w:shd w:val="clear" w:color="auto" w:fill="FFFFFF"/>
                <w:lang w:eastAsia="pt-BR"/>
              </w:rPr>
              <w:t>......</w:t>
            </w:r>
            <w:r w:rsidR="00357E6B">
              <w:rPr>
                <w:rFonts w:ascii="Times New Roman" w:eastAsia="Times New Roman" w:hAnsi="Times New Roman" w:cs="Times New Roman"/>
                <w:sz w:val="24"/>
                <w:szCs w:val="24"/>
                <w:shd w:val="clear" w:color="auto" w:fill="FFFFFF"/>
                <w:lang w:eastAsia="pt-BR"/>
              </w:rPr>
              <w:t>.</w:t>
            </w:r>
            <w:r w:rsidR="00CE46E3" w:rsidRPr="00452AB5">
              <w:rPr>
                <w:rFonts w:ascii="Times New Roman" w:eastAsia="Times New Roman" w:hAnsi="Times New Roman" w:cs="Times New Roman"/>
                <w:sz w:val="24"/>
                <w:szCs w:val="24"/>
                <w:shd w:val="clear" w:color="auto" w:fill="FFFFFF"/>
                <w:lang w:eastAsia="pt-BR"/>
              </w:rPr>
              <w:t>......</w:t>
            </w:r>
          </w:p>
        </w:tc>
        <w:tc>
          <w:tcPr>
            <w:tcW w:w="717" w:type="dxa"/>
            <w:vAlign w:val="center"/>
          </w:tcPr>
          <w:p w:rsidR="00CE46E3" w:rsidRPr="00A04618" w:rsidRDefault="00CE46E3" w:rsidP="00ED67B9">
            <w:pPr>
              <w:spacing w:before="80" w:after="80" w:line="240" w:lineRule="auto"/>
              <w:jc w:val="center"/>
              <w:rPr>
                <w:rFonts w:ascii="Times New Roman" w:eastAsia="Times New Roman" w:hAnsi="Times New Roman" w:cs="Times New Roman"/>
                <w:bCs/>
                <w:sz w:val="24"/>
                <w:szCs w:val="24"/>
                <w:lang w:eastAsia="pt-BR"/>
              </w:rPr>
            </w:pPr>
            <w:r w:rsidRPr="00A04618">
              <w:rPr>
                <w:rFonts w:ascii="Times New Roman" w:eastAsia="Times New Roman" w:hAnsi="Times New Roman" w:cs="Times New Roman"/>
                <w:bCs/>
                <w:sz w:val="24"/>
                <w:szCs w:val="24"/>
                <w:lang w:eastAsia="pt-BR"/>
              </w:rPr>
              <w:t>3</w:t>
            </w:r>
            <w:r w:rsidR="007A49AC">
              <w:rPr>
                <w:rFonts w:ascii="Times New Roman" w:eastAsia="Times New Roman" w:hAnsi="Times New Roman" w:cs="Times New Roman"/>
                <w:bCs/>
                <w:sz w:val="24"/>
                <w:szCs w:val="24"/>
                <w:lang w:eastAsia="pt-BR"/>
              </w:rPr>
              <w:t>9</w:t>
            </w:r>
          </w:p>
        </w:tc>
      </w:tr>
      <w:tr w:rsidR="00CE46E3" w:rsidRPr="00452AB5" w:rsidTr="00ED67B9">
        <w:trPr>
          <w:trHeight w:val="278"/>
        </w:trPr>
        <w:tc>
          <w:tcPr>
            <w:tcW w:w="8823" w:type="dxa"/>
            <w:vAlign w:val="center"/>
          </w:tcPr>
          <w:p w:rsidR="00CE46E3" w:rsidRPr="00452AB5" w:rsidRDefault="00672B4A" w:rsidP="00625A08">
            <w:pPr>
              <w:spacing w:beforeLines="20" w:before="48" w:afterLines="20" w:after="48" w:line="240" w:lineRule="auto"/>
              <w:ind w:right="-108"/>
              <w:rPr>
                <w:rFonts w:ascii="Times New Roman" w:eastAsia="Times New Roman" w:hAnsi="Times New Roman" w:cs="Times New Roman"/>
                <w:sz w:val="24"/>
                <w:szCs w:val="24"/>
                <w:shd w:val="clear" w:color="auto" w:fill="FFFFFF"/>
                <w:lang w:eastAsia="pt-BR"/>
              </w:rPr>
            </w:pPr>
            <w:r w:rsidRPr="00452AB5">
              <w:rPr>
                <w:rFonts w:ascii="Times New Roman" w:eastAsia="Times New Roman" w:hAnsi="Times New Roman" w:cs="Times New Roman"/>
                <w:sz w:val="24"/>
                <w:szCs w:val="24"/>
                <w:shd w:val="clear" w:color="auto" w:fill="FFFFFF"/>
                <w:lang w:eastAsia="pt-BR"/>
              </w:rPr>
              <w:t>4</w:t>
            </w:r>
            <w:r w:rsidR="00CE46E3" w:rsidRPr="00452AB5">
              <w:rPr>
                <w:rFonts w:ascii="Times New Roman" w:eastAsia="Times New Roman" w:hAnsi="Times New Roman" w:cs="Times New Roman"/>
                <w:sz w:val="24"/>
                <w:szCs w:val="24"/>
                <w:shd w:val="clear" w:color="auto" w:fill="FFFFFF"/>
                <w:lang w:eastAsia="pt-BR"/>
              </w:rPr>
              <w:t xml:space="preserve">.1 Relações </w:t>
            </w:r>
            <w:r w:rsidR="00ED67B9" w:rsidRPr="00452AB5">
              <w:rPr>
                <w:rFonts w:ascii="Times New Roman" w:hAnsi="Times New Roman" w:cs="Times New Roman"/>
                <w:bCs/>
                <w:sz w:val="24"/>
                <w:szCs w:val="24"/>
              </w:rPr>
              <w:t>com f</w:t>
            </w:r>
            <w:r w:rsidR="00CE46E3" w:rsidRPr="00452AB5">
              <w:rPr>
                <w:rFonts w:ascii="Times New Roman" w:hAnsi="Times New Roman" w:cs="Times New Roman"/>
                <w:bCs/>
                <w:sz w:val="24"/>
                <w:szCs w:val="24"/>
              </w:rPr>
              <w:t>amiliares</w:t>
            </w:r>
            <w:r w:rsidR="00CE46E3" w:rsidRPr="00452AB5">
              <w:rPr>
                <w:rFonts w:ascii="Times New Roman" w:eastAsia="Times New Roman" w:hAnsi="Times New Roman" w:cs="Times New Roman"/>
                <w:sz w:val="24"/>
                <w:szCs w:val="24"/>
                <w:shd w:val="clear" w:color="auto" w:fill="FFFFFF"/>
                <w:lang w:eastAsia="pt-BR"/>
              </w:rPr>
              <w:t>...........................................</w:t>
            </w:r>
            <w:r w:rsidR="00ED67B9" w:rsidRPr="00452AB5">
              <w:rPr>
                <w:rFonts w:ascii="Times New Roman" w:eastAsia="Times New Roman" w:hAnsi="Times New Roman" w:cs="Times New Roman"/>
                <w:sz w:val="24"/>
                <w:szCs w:val="24"/>
                <w:shd w:val="clear" w:color="auto" w:fill="FFFFFF"/>
                <w:lang w:eastAsia="pt-BR"/>
              </w:rPr>
              <w:t>..........</w:t>
            </w:r>
            <w:r w:rsidR="00CE46E3" w:rsidRPr="00452AB5">
              <w:rPr>
                <w:rFonts w:ascii="Times New Roman" w:eastAsia="Times New Roman" w:hAnsi="Times New Roman" w:cs="Times New Roman"/>
                <w:sz w:val="24"/>
                <w:szCs w:val="24"/>
                <w:shd w:val="clear" w:color="auto" w:fill="FFFFFF"/>
                <w:lang w:eastAsia="pt-BR"/>
              </w:rPr>
              <w:t>............................................</w:t>
            </w:r>
          </w:p>
        </w:tc>
        <w:tc>
          <w:tcPr>
            <w:tcW w:w="717" w:type="dxa"/>
            <w:vAlign w:val="center"/>
          </w:tcPr>
          <w:p w:rsidR="00CE46E3" w:rsidRPr="00A04618" w:rsidRDefault="007A49AC" w:rsidP="00ED67B9">
            <w:pPr>
              <w:spacing w:before="80" w:after="80" w:line="240" w:lineRule="auto"/>
              <w:jc w:val="center"/>
              <w:rPr>
                <w:rFonts w:ascii="Times New Roman" w:eastAsia="Times New Roman" w:hAnsi="Times New Roman" w:cs="Times New Roman"/>
                <w:bCs/>
                <w:sz w:val="24"/>
                <w:szCs w:val="24"/>
                <w:lang w:eastAsia="pt-BR"/>
              </w:rPr>
            </w:pPr>
            <w:r>
              <w:rPr>
                <w:rFonts w:ascii="Times New Roman" w:eastAsia="Times New Roman" w:hAnsi="Times New Roman" w:cs="Times New Roman"/>
                <w:bCs/>
                <w:sz w:val="24"/>
                <w:szCs w:val="24"/>
                <w:lang w:eastAsia="pt-BR"/>
              </w:rPr>
              <w:t>39</w:t>
            </w:r>
          </w:p>
        </w:tc>
      </w:tr>
      <w:tr w:rsidR="00CE46E3" w:rsidRPr="00452AB5" w:rsidTr="00ED67B9">
        <w:trPr>
          <w:trHeight w:val="278"/>
        </w:trPr>
        <w:tc>
          <w:tcPr>
            <w:tcW w:w="8823" w:type="dxa"/>
            <w:vAlign w:val="center"/>
          </w:tcPr>
          <w:p w:rsidR="00CE46E3" w:rsidRPr="00452AB5" w:rsidRDefault="00672B4A" w:rsidP="00625A08">
            <w:pPr>
              <w:spacing w:beforeLines="20" w:before="48" w:afterLines="20" w:after="48" w:line="240" w:lineRule="auto"/>
              <w:ind w:right="-108"/>
              <w:rPr>
                <w:rFonts w:ascii="Times New Roman" w:eastAsia="Times New Roman" w:hAnsi="Times New Roman" w:cs="Times New Roman"/>
                <w:bCs/>
                <w:sz w:val="24"/>
                <w:szCs w:val="24"/>
                <w:lang w:eastAsia="pt-BR"/>
              </w:rPr>
            </w:pPr>
            <w:r w:rsidRPr="00452AB5">
              <w:rPr>
                <w:rFonts w:ascii="Times New Roman" w:eastAsia="Times New Roman" w:hAnsi="Times New Roman" w:cs="Times New Roman"/>
                <w:bCs/>
                <w:sz w:val="24"/>
                <w:szCs w:val="24"/>
                <w:shd w:val="clear" w:color="auto" w:fill="FFFFFF"/>
                <w:lang w:eastAsia="pt-BR"/>
              </w:rPr>
              <w:t>4</w:t>
            </w:r>
            <w:r w:rsidR="00CE46E3" w:rsidRPr="00452AB5">
              <w:rPr>
                <w:rFonts w:ascii="Times New Roman" w:eastAsia="Times New Roman" w:hAnsi="Times New Roman" w:cs="Times New Roman"/>
                <w:bCs/>
                <w:sz w:val="24"/>
                <w:szCs w:val="24"/>
                <w:shd w:val="clear" w:color="auto" w:fill="FFFFFF"/>
                <w:lang w:eastAsia="pt-BR"/>
              </w:rPr>
              <w:t xml:space="preserve">.1.1 </w:t>
            </w:r>
            <w:r w:rsidR="00CE46E3" w:rsidRPr="00452AB5">
              <w:rPr>
                <w:rFonts w:ascii="Times New Roman" w:hAnsi="Times New Roman" w:cs="Times New Roman"/>
                <w:bCs/>
                <w:sz w:val="24"/>
                <w:szCs w:val="24"/>
              </w:rPr>
              <w:t>Contato com familiares que não estejam em situação de rua .......</w:t>
            </w:r>
            <w:r w:rsidR="00CE46E3" w:rsidRPr="00452AB5">
              <w:rPr>
                <w:rFonts w:ascii="Times New Roman" w:eastAsia="Times New Roman" w:hAnsi="Times New Roman" w:cs="Times New Roman"/>
                <w:bCs/>
                <w:sz w:val="24"/>
                <w:szCs w:val="24"/>
                <w:shd w:val="clear" w:color="auto" w:fill="FFFFFF"/>
                <w:lang w:eastAsia="pt-BR"/>
              </w:rPr>
              <w:t>..............................</w:t>
            </w:r>
          </w:p>
        </w:tc>
        <w:tc>
          <w:tcPr>
            <w:tcW w:w="717" w:type="dxa"/>
            <w:vAlign w:val="center"/>
          </w:tcPr>
          <w:p w:rsidR="00CE46E3" w:rsidRPr="00A04618" w:rsidRDefault="00B3247F" w:rsidP="00ED67B9">
            <w:pPr>
              <w:spacing w:before="80" w:after="80" w:line="240" w:lineRule="auto"/>
              <w:jc w:val="center"/>
              <w:rPr>
                <w:rFonts w:ascii="Times New Roman" w:eastAsia="Times New Roman" w:hAnsi="Times New Roman" w:cs="Times New Roman"/>
                <w:bCs/>
                <w:sz w:val="24"/>
                <w:szCs w:val="24"/>
                <w:lang w:eastAsia="pt-BR"/>
              </w:rPr>
            </w:pPr>
            <w:r w:rsidRPr="00A04618">
              <w:rPr>
                <w:rFonts w:ascii="Times New Roman" w:eastAsia="Times New Roman" w:hAnsi="Times New Roman" w:cs="Times New Roman"/>
                <w:bCs/>
                <w:sz w:val="24"/>
                <w:szCs w:val="24"/>
                <w:lang w:eastAsia="pt-BR"/>
              </w:rPr>
              <w:t>40</w:t>
            </w:r>
          </w:p>
        </w:tc>
      </w:tr>
      <w:tr w:rsidR="00CE46E3" w:rsidRPr="00452AB5" w:rsidTr="00ED67B9">
        <w:trPr>
          <w:trHeight w:val="278"/>
        </w:trPr>
        <w:tc>
          <w:tcPr>
            <w:tcW w:w="8823" w:type="dxa"/>
            <w:vAlign w:val="center"/>
          </w:tcPr>
          <w:p w:rsidR="00CE46E3" w:rsidRPr="00452AB5" w:rsidRDefault="00672B4A" w:rsidP="00625A08">
            <w:pPr>
              <w:spacing w:beforeLines="20" w:before="48" w:afterLines="20" w:after="48" w:line="240" w:lineRule="auto"/>
              <w:ind w:right="-108"/>
              <w:rPr>
                <w:rFonts w:ascii="Times New Roman" w:eastAsia="Times New Roman" w:hAnsi="Times New Roman" w:cs="Times New Roman"/>
                <w:sz w:val="24"/>
                <w:szCs w:val="24"/>
                <w:shd w:val="clear" w:color="auto" w:fill="FFFFFF"/>
                <w:lang w:eastAsia="pt-BR"/>
              </w:rPr>
            </w:pPr>
            <w:r w:rsidRPr="00452AB5">
              <w:rPr>
                <w:rFonts w:ascii="Times New Roman" w:eastAsia="Times New Roman" w:hAnsi="Times New Roman" w:cs="Times New Roman"/>
                <w:sz w:val="24"/>
                <w:szCs w:val="24"/>
                <w:shd w:val="clear" w:color="auto" w:fill="FFFFFF"/>
                <w:lang w:eastAsia="pt-BR"/>
              </w:rPr>
              <w:t>4</w:t>
            </w:r>
            <w:r w:rsidR="00CE46E3" w:rsidRPr="00452AB5">
              <w:rPr>
                <w:rFonts w:ascii="Times New Roman" w:eastAsia="Times New Roman" w:hAnsi="Times New Roman" w:cs="Times New Roman"/>
                <w:sz w:val="24"/>
                <w:szCs w:val="24"/>
                <w:shd w:val="clear" w:color="auto" w:fill="FFFFFF"/>
                <w:lang w:eastAsia="pt-BR"/>
              </w:rPr>
              <w:t>.1.2 Outro</w:t>
            </w:r>
            <w:r w:rsidR="00B3247F">
              <w:rPr>
                <w:rFonts w:ascii="Times New Roman" w:eastAsia="Times New Roman" w:hAnsi="Times New Roman" w:cs="Times New Roman"/>
                <w:sz w:val="24"/>
                <w:szCs w:val="24"/>
                <w:shd w:val="clear" w:color="auto" w:fill="FFFFFF"/>
                <w:lang w:eastAsia="pt-BR"/>
              </w:rPr>
              <w:t>s</w:t>
            </w:r>
            <w:r w:rsidR="00CE46E3" w:rsidRPr="00452AB5">
              <w:rPr>
                <w:rFonts w:ascii="Times New Roman" w:eastAsia="Times New Roman" w:hAnsi="Times New Roman" w:cs="Times New Roman"/>
                <w:sz w:val="24"/>
                <w:szCs w:val="24"/>
                <w:shd w:val="clear" w:color="auto" w:fill="FFFFFF"/>
                <w:lang w:eastAsia="pt-BR"/>
              </w:rPr>
              <w:t xml:space="preserve"> familiar</w:t>
            </w:r>
            <w:r w:rsidR="00B3247F">
              <w:rPr>
                <w:rFonts w:ascii="Times New Roman" w:eastAsia="Times New Roman" w:hAnsi="Times New Roman" w:cs="Times New Roman"/>
                <w:sz w:val="24"/>
                <w:szCs w:val="24"/>
                <w:shd w:val="clear" w:color="auto" w:fill="FFFFFF"/>
                <w:lang w:eastAsia="pt-BR"/>
              </w:rPr>
              <w:t>es</w:t>
            </w:r>
            <w:r w:rsidR="00CE46E3" w:rsidRPr="00452AB5">
              <w:rPr>
                <w:rFonts w:ascii="Times New Roman" w:eastAsia="Times New Roman" w:hAnsi="Times New Roman" w:cs="Times New Roman"/>
                <w:sz w:val="24"/>
                <w:szCs w:val="24"/>
                <w:shd w:val="clear" w:color="auto" w:fill="FFFFFF"/>
                <w:lang w:eastAsia="pt-BR"/>
              </w:rPr>
              <w:t xml:space="preserve"> em situação de rua .........................................................................</w:t>
            </w:r>
          </w:p>
        </w:tc>
        <w:tc>
          <w:tcPr>
            <w:tcW w:w="717" w:type="dxa"/>
            <w:vAlign w:val="center"/>
          </w:tcPr>
          <w:p w:rsidR="00CE46E3" w:rsidRPr="00A04618" w:rsidRDefault="007A49AC" w:rsidP="00ED67B9">
            <w:pPr>
              <w:spacing w:before="80" w:after="80" w:line="240" w:lineRule="auto"/>
              <w:jc w:val="center"/>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42</w:t>
            </w:r>
          </w:p>
        </w:tc>
      </w:tr>
      <w:tr w:rsidR="00CE46E3" w:rsidRPr="00452AB5" w:rsidTr="00ED67B9">
        <w:trPr>
          <w:trHeight w:val="278"/>
        </w:trPr>
        <w:tc>
          <w:tcPr>
            <w:tcW w:w="8823" w:type="dxa"/>
            <w:vAlign w:val="center"/>
          </w:tcPr>
          <w:p w:rsidR="00CE46E3" w:rsidRPr="00452AB5" w:rsidRDefault="00672B4A" w:rsidP="00625A08">
            <w:pPr>
              <w:spacing w:beforeLines="20" w:before="48" w:afterLines="20" w:after="48" w:line="240" w:lineRule="auto"/>
              <w:ind w:right="-108"/>
              <w:rPr>
                <w:rFonts w:ascii="Times New Roman" w:eastAsia="Times New Roman" w:hAnsi="Times New Roman" w:cs="Times New Roman"/>
                <w:sz w:val="24"/>
                <w:szCs w:val="24"/>
                <w:shd w:val="clear" w:color="auto" w:fill="FFFFFF"/>
                <w:lang w:eastAsia="pt-BR"/>
              </w:rPr>
            </w:pPr>
            <w:r w:rsidRPr="00452AB5">
              <w:rPr>
                <w:rFonts w:ascii="Times New Roman" w:eastAsia="Times New Roman" w:hAnsi="Times New Roman" w:cs="Times New Roman"/>
                <w:sz w:val="24"/>
                <w:szCs w:val="24"/>
                <w:shd w:val="clear" w:color="auto" w:fill="FFFFFF"/>
                <w:lang w:eastAsia="pt-BR"/>
              </w:rPr>
              <w:t>4</w:t>
            </w:r>
            <w:r w:rsidR="00CE46E3" w:rsidRPr="00452AB5">
              <w:rPr>
                <w:rFonts w:ascii="Times New Roman" w:eastAsia="Times New Roman" w:hAnsi="Times New Roman" w:cs="Times New Roman"/>
                <w:sz w:val="24"/>
                <w:szCs w:val="24"/>
                <w:shd w:val="clear" w:color="auto" w:fill="FFFFFF"/>
                <w:lang w:eastAsia="pt-BR"/>
              </w:rPr>
              <w:t xml:space="preserve">.1.3 </w:t>
            </w:r>
            <w:r w:rsidR="00CE46E3" w:rsidRPr="00452AB5">
              <w:rPr>
                <w:rFonts w:ascii="Times New Roman" w:hAnsi="Times New Roman" w:cs="Times New Roman"/>
                <w:bCs/>
                <w:sz w:val="24"/>
                <w:szCs w:val="24"/>
              </w:rPr>
              <w:t xml:space="preserve">Relações conjugais e presença de filhos </w:t>
            </w:r>
            <w:r w:rsidR="00CE46E3" w:rsidRPr="00452AB5">
              <w:rPr>
                <w:rFonts w:ascii="Times New Roman" w:eastAsia="Times New Roman" w:hAnsi="Times New Roman" w:cs="Times New Roman"/>
                <w:sz w:val="24"/>
                <w:szCs w:val="24"/>
                <w:shd w:val="clear" w:color="auto" w:fill="FFFFFF"/>
                <w:lang w:eastAsia="pt-BR"/>
              </w:rPr>
              <w:t>....................................................................</w:t>
            </w:r>
          </w:p>
        </w:tc>
        <w:tc>
          <w:tcPr>
            <w:tcW w:w="717" w:type="dxa"/>
            <w:vAlign w:val="center"/>
          </w:tcPr>
          <w:p w:rsidR="00CE46E3" w:rsidRPr="00A04618" w:rsidRDefault="007A49AC" w:rsidP="00ED67B9">
            <w:pPr>
              <w:spacing w:before="80" w:after="80" w:line="240" w:lineRule="auto"/>
              <w:jc w:val="center"/>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43</w:t>
            </w:r>
          </w:p>
        </w:tc>
      </w:tr>
      <w:tr w:rsidR="00CE46E3" w:rsidRPr="00452AB5" w:rsidTr="00ED67B9">
        <w:trPr>
          <w:trHeight w:val="278"/>
        </w:trPr>
        <w:tc>
          <w:tcPr>
            <w:tcW w:w="8823" w:type="dxa"/>
            <w:vAlign w:val="center"/>
          </w:tcPr>
          <w:p w:rsidR="00CE46E3" w:rsidRPr="00452AB5" w:rsidRDefault="00672B4A" w:rsidP="00DB116A">
            <w:pPr>
              <w:spacing w:after="0" w:line="240" w:lineRule="auto"/>
              <w:jc w:val="both"/>
              <w:rPr>
                <w:rFonts w:ascii="Times New Roman" w:hAnsi="Times New Roman" w:cs="Times New Roman"/>
                <w:bCs/>
                <w:sz w:val="24"/>
                <w:szCs w:val="24"/>
              </w:rPr>
            </w:pPr>
            <w:r w:rsidRPr="00452AB5">
              <w:rPr>
                <w:rFonts w:ascii="Times New Roman" w:hAnsi="Times New Roman" w:cs="Times New Roman"/>
                <w:bCs/>
                <w:sz w:val="24"/>
                <w:szCs w:val="24"/>
              </w:rPr>
              <w:t>4</w:t>
            </w:r>
            <w:r w:rsidR="00A33961" w:rsidRPr="00452AB5">
              <w:rPr>
                <w:rFonts w:ascii="Times New Roman" w:hAnsi="Times New Roman" w:cs="Times New Roman"/>
                <w:bCs/>
                <w:sz w:val="24"/>
                <w:szCs w:val="24"/>
              </w:rPr>
              <w:t>.1.4. Número,</w:t>
            </w:r>
            <w:r w:rsidR="00DB116A" w:rsidRPr="00452AB5">
              <w:rPr>
                <w:rFonts w:ascii="Times New Roman" w:hAnsi="Times New Roman" w:cs="Times New Roman"/>
                <w:bCs/>
                <w:sz w:val="24"/>
                <w:szCs w:val="24"/>
              </w:rPr>
              <w:t xml:space="preserve"> cuidado</w:t>
            </w:r>
            <w:r w:rsidR="00A33961" w:rsidRPr="00452AB5">
              <w:rPr>
                <w:rFonts w:ascii="Times New Roman" w:hAnsi="Times New Roman" w:cs="Times New Roman"/>
                <w:bCs/>
                <w:sz w:val="24"/>
                <w:szCs w:val="24"/>
              </w:rPr>
              <w:t>s</w:t>
            </w:r>
            <w:r w:rsidR="00DB116A" w:rsidRPr="00452AB5">
              <w:rPr>
                <w:rFonts w:ascii="Times New Roman" w:hAnsi="Times New Roman" w:cs="Times New Roman"/>
                <w:bCs/>
                <w:sz w:val="24"/>
                <w:szCs w:val="24"/>
              </w:rPr>
              <w:t xml:space="preserve"> sobrevivência</w:t>
            </w:r>
            <w:r w:rsidR="00A33961" w:rsidRPr="00452AB5">
              <w:rPr>
                <w:rFonts w:ascii="Times New Roman" w:hAnsi="Times New Roman" w:cs="Times New Roman"/>
                <w:bCs/>
                <w:sz w:val="24"/>
                <w:szCs w:val="24"/>
              </w:rPr>
              <w:t xml:space="preserve"> dos filhos ............................................................</w:t>
            </w:r>
          </w:p>
        </w:tc>
        <w:tc>
          <w:tcPr>
            <w:tcW w:w="717" w:type="dxa"/>
            <w:vAlign w:val="center"/>
          </w:tcPr>
          <w:p w:rsidR="00CE46E3" w:rsidRPr="00A04618" w:rsidRDefault="00CE46E3" w:rsidP="00DB116A">
            <w:pPr>
              <w:spacing w:after="0" w:line="240" w:lineRule="auto"/>
              <w:jc w:val="center"/>
              <w:rPr>
                <w:rFonts w:ascii="Times New Roman" w:eastAsia="Times New Roman" w:hAnsi="Times New Roman" w:cs="Times New Roman"/>
                <w:bCs/>
                <w:sz w:val="24"/>
                <w:szCs w:val="24"/>
                <w:lang w:eastAsia="pt-BR"/>
              </w:rPr>
            </w:pPr>
            <w:r w:rsidRPr="00A04618">
              <w:rPr>
                <w:rFonts w:ascii="Times New Roman" w:eastAsia="Times New Roman" w:hAnsi="Times New Roman" w:cs="Times New Roman"/>
                <w:bCs/>
                <w:sz w:val="24"/>
                <w:szCs w:val="24"/>
                <w:lang w:eastAsia="pt-BR"/>
              </w:rPr>
              <w:t>4</w:t>
            </w:r>
            <w:r w:rsidR="007A49AC">
              <w:rPr>
                <w:rFonts w:ascii="Times New Roman" w:eastAsia="Times New Roman" w:hAnsi="Times New Roman" w:cs="Times New Roman"/>
                <w:bCs/>
                <w:sz w:val="24"/>
                <w:szCs w:val="24"/>
                <w:lang w:eastAsia="pt-BR"/>
              </w:rPr>
              <w:t>4</w:t>
            </w:r>
          </w:p>
        </w:tc>
      </w:tr>
      <w:tr w:rsidR="00CE46E3" w:rsidRPr="00452AB5" w:rsidTr="00ED67B9">
        <w:trPr>
          <w:trHeight w:val="278"/>
        </w:trPr>
        <w:tc>
          <w:tcPr>
            <w:tcW w:w="8823" w:type="dxa"/>
            <w:vAlign w:val="center"/>
          </w:tcPr>
          <w:p w:rsidR="00CE46E3" w:rsidRPr="00452AB5" w:rsidRDefault="00672B4A" w:rsidP="00625A08">
            <w:pPr>
              <w:spacing w:beforeLines="20" w:before="48" w:afterLines="20" w:after="48" w:line="240" w:lineRule="auto"/>
              <w:ind w:right="-108"/>
              <w:rPr>
                <w:rFonts w:ascii="Times New Roman" w:eastAsia="Times New Roman" w:hAnsi="Times New Roman" w:cs="Times New Roman"/>
                <w:sz w:val="24"/>
                <w:szCs w:val="24"/>
                <w:shd w:val="clear" w:color="auto" w:fill="FFFFFF"/>
                <w:lang w:eastAsia="pt-BR"/>
              </w:rPr>
            </w:pPr>
            <w:r w:rsidRPr="00452AB5">
              <w:rPr>
                <w:rFonts w:ascii="Times New Roman" w:hAnsi="Times New Roman" w:cs="Times New Roman"/>
                <w:bCs/>
                <w:sz w:val="24"/>
                <w:szCs w:val="24"/>
              </w:rPr>
              <w:t>4</w:t>
            </w:r>
            <w:r w:rsidR="00CE46E3" w:rsidRPr="00452AB5">
              <w:rPr>
                <w:rFonts w:ascii="Times New Roman" w:hAnsi="Times New Roman" w:cs="Times New Roman"/>
                <w:bCs/>
                <w:sz w:val="24"/>
                <w:szCs w:val="24"/>
              </w:rPr>
              <w:t>.2 Cotidiano</w:t>
            </w:r>
            <w:r w:rsidR="00F83C62" w:rsidRPr="00452AB5">
              <w:rPr>
                <w:rFonts w:ascii="Times New Roman" w:hAnsi="Times New Roman" w:cs="Times New Roman"/>
                <w:bCs/>
                <w:sz w:val="24"/>
                <w:szCs w:val="24"/>
              </w:rPr>
              <w:t xml:space="preserve"> </w:t>
            </w:r>
            <w:r w:rsidR="00701FF4" w:rsidRPr="00452AB5">
              <w:rPr>
                <w:rFonts w:ascii="Times New Roman" w:hAnsi="Times New Roman" w:cs="Times New Roman"/>
                <w:bCs/>
                <w:sz w:val="24"/>
                <w:szCs w:val="24"/>
              </w:rPr>
              <w:t>na rua</w:t>
            </w:r>
            <w:r w:rsidR="00701FF4" w:rsidRPr="00452AB5">
              <w:rPr>
                <w:rFonts w:ascii="Times New Roman" w:hAnsi="Times New Roman" w:cs="Times New Roman"/>
                <w:b/>
                <w:bCs/>
                <w:sz w:val="24"/>
                <w:szCs w:val="24"/>
              </w:rPr>
              <w:t xml:space="preserve"> </w:t>
            </w:r>
            <w:r w:rsidR="00CE46E3" w:rsidRPr="00452AB5">
              <w:rPr>
                <w:rFonts w:ascii="Times New Roman" w:eastAsia="Times New Roman" w:hAnsi="Times New Roman" w:cs="Times New Roman"/>
                <w:sz w:val="24"/>
                <w:szCs w:val="24"/>
                <w:shd w:val="clear" w:color="auto" w:fill="FFFFFF"/>
                <w:lang w:eastAsia="pt-BR"/>
              </w:rPr>
              <w:t>............................................................................................................</w:t>
            </w:r>
          </w:p>
        </w:tc>
        <w:tc>
          <w:tcPr>
            <w:tcW w:w="717" w:type="dxa"/>
            <w:vAlign w:val="center"/>
          </w:tcPr>
          <w:p w:rsidR="00CE46E3" w:rsidRPr="00A04618" w:rsidRDefault="00CE46E3" w:rsidP="00ED67B9">
            <w:pPr>
              <w:spacing w:before="80" w:after="80" w:line="240" w:lineRule="auto"/>
              <w:jc w:val="center"/>
              <w:rPr>
                <w:rFonts w:ascii="Times New Roman" w:eastAsia="Times New Roman" w:hAnsi="Times New Roman" w:cs="Times New Roman"/>
                <w:sz w:val="24"/>
                <w:szCs w:val="24"/>
                <w:lang w:eastAsia="pt-BR"/>
              </w:rPr>
            </w:pPr>
            <w:r w:rsidRPr="00A04618">
              <w:rPr>
                <w:rFonts w:ascii="Times New Roman" w:eastAsia="Times New Roman" w:hAnsi="Times New Roman" w:cs="Times New Roman"/>
                <w:sz w:val="24"/>
                <w:szCs w:val="24"/>
                <w:lang w:eastAsia="pt-BR"/>
              </w:rPr>
              <w:t>4</w:t>
            </w:r>
            <w:r w:rsidR="00D46308">
              <w:rPr>
                <w:rFonts w:ascii="Times New Roman" w:eastAsia="Times New Roman" w:hAnsi="Times New Roman" w:cs="Times New Roman"/>
                <w:sz w:val="24"/>
                <w:szCs w:val="24"/>
                <w:lang w:eastAsia="pt-BR"/>
              </w:rPr>
              <w:t>6</w:t>
            </w:r>
          </w:p>
        </w:tc>
      </w:tr>
      <w:tr w:rsidR="00CE46E3" w:rsidRPr="00452AB5" w:rsidTr="00ED67B9">
        <w:trPr>
          <w:trHeight w:val="278"/>
        </w:trPr>
        <w:tc>
          <w:tcPr>
            <w:tcW w:w="8823" w:type="dxa"/>
            <w:vAlign w:val="center"/>
          </w:tcPr>
          <w:p w:rsidR="00CE46E3" w:rsidRPr="00452AB5" w:rsidRDefault="00672B4A" w:rsidP="00625A08">
            <w:pPr>
              <w:spacing w:beforeLines="20" w:before="48" w:afterLines="20" w:after="48" w:line="240" w:lineRule="auto"/>
              <w:ind w:right="-108"/>
              <w:rPr>
                <w:rFonts w:ascii="Times New Roman" w:eastAsia="Times New Roman" w:hAnsi="Times New Roman" w:cs="Times New Roman"/>
                <w:color w:val="FFC000"/>
                <w:sz w:val="24"/>
                <w:szCs w:val="24"/>
                <w:shd w:val="clear" w:color="auto" w:fill="FFFFFF"/>
                <w:lang w:eastAsia="pt-BR"/>
              </w:rPr>
            </w:pPr>
            <w:r w:rsidRPr="00452AB5">
              <w:rPr>
                <w:rFonts w:ascii="Times New Roman" w:hAnsi="Times New Roman" w:cs="Times New Roman"/>
                <w:bCs/>
                <w:sz w:val="24"/>
                <w:szCs w:val="24"/>
              </w:rPr>
              <w:t>4</w:t>
            </w:r>
            <w:r w:rsidR="00ED67B9" w:rsidRPr="00452AB5">
              <w:rPr>
                <w:rFonts w:ascii="Times New Roman" w:hAnsi="Times New Roman" w:cs="Times New Roman"/>
                <w:bCs/>
                <w:sz w:val="24"/>
                <w:szCs w:val="24"/>
              </w:rPr>
              <w:t xml:space="preserve">.2.1 </w:t>
            </w:r>
            <w:r w:rsidR="00CE46E3" w:rsidRPr="00452AB5">
              <w:rPr>
                <w:rFonts w:ascii="Times New Roman" w:hAnsi="Times New Roman" w:cs="Times New Roman"/>
                <w:bCs/>
                <w:sz w:val="24"/>
                <w:szCs w:val="24"/>
              </w:rPr>
              <w:t>Com quem passa a maior parte do tempo na rua</w:t>
            </w:r>
            <w:r w:rsidR="00CE46E3" w:rsidRPr="00452AB5">
              <w:rPr>
                <w:rFonts w:ascii="Times New Roman" w:eastAsia="Times New Roman" w:hAnsi="Times New Roman" w:cs="Times New Roman"/>
                <w:sz w:val="24"/>
                <w:szCs w:val="24"/>
                <w:shd w:val="clear" w:color="auto" w:fill="FFFFFF"/>
                <w:lang w:eastAsia="pt-BR"/>
              </w:rPr>
              <w:t>........................................................</w:t>
            </w:r>
          </w:p>
        </w:tc>
        <w:tc>
          <w:tcPr>
            <w:tcW w:w="717" w:type="dxa"/>
            <w:vAlign w:val="center"/>
          </w:tcPr>
          <w:p w:rsidR="00CE46E3" w:rsidRPr="00A04618" w:rsidRDefault="00CE46E3" w:rsidP="00ED67B9">
            <w:pPr>
              <w:spacing w:before="80" w:after="80" w:line="240" w:lineRule="auto"/>
              <w:jc w:val="center"/>
              <w:rPr>
                <w:rFonts w:ascii="Times New Roman" w:eastAsia="Times New Roman" w:hAnsi="Times New Roman" w:cs="Times New Roman"/>
                <w:sz w:val="24"/>
                <w:szCs w:val="24"/>
                <w:lang w:eastAsia="pt-BR"/>
              </w:rPr>
            </w:pPr>
            <w:r w:rsidRPr="00A04618">
              <w:rPr>
                <w:rFonts w:ascii="Times New Roman" w:eastAsia="Times New Roman" w:hAnsi="Times New Roman" w:cs="Times New Roman"/>
                <w:sz w:val="24"/>
                <w:szCs w:val="24"/>
                <w:lang w:eastAsia="pt-BR"/>
              </w:rPr>
              <w:t>4</w:t>
            </w:r>
            <w:r w:rsidR="00357E6B">
              <w:rPr>
                <w:rFonts w:ascii="Times New Roman" w:eastAsia="Times New Roman" w:hAnsi="Times New Roman" w:cs="Times New Roman"/>
                <w:sz w:val="24"/>
                <w:szCs w:val="24"/>
                <w:lang w:eastAsia="pt-BR"/>
              </w:rPr>
              <w:t>7</w:t>
            </w:r>
          </w:p>
        </w:tc>
      </w:tr>
      <w:tr w:rsidR="00CE46E3" w:rsidRPr="00452AB5" w:rsidTr="00ED67B9">
        <w:trPr>
          <w:trHeight w:val="278"/>
        </w:trPr>
        <w:tc>
          <w:tcPr>
            <w:tcW w:w="8823" w:type="dxa"/>
            <w:vAlign w:val="center"/>
          </w:tcPr>
          <w:p w:rsidR="00CE46E3" w:rsidRPr="00452AB5" w:rsidRDefault="00672B4A" w:rsidP="00625A08">
            <w:pPr>
              <w:spacing w:beforeLines="20" w:before="48" w:afterLines="20" w:after="48" w:line="240" w:lineRule="auto"/>
              <w:ind w:right="-108"/>
              <w:rPr>
                <w:rFonts w:ascii="Times New Roman" w:eastAsia="Times New Roman" w:hAnsi="Times New Roman" w:cs="Times New Roman"/>
                <w:bCs/>
                <w:sz w:val="24"/>
                <w:szCs w:val="24"/>
                <w:shd w:val="clear" w:color="auto" w:fill="FFFFFF"/>
                <w:lang w:eastAsia="pt-BR"/>
              </w:rPr>
            </w:pPr>
            <w:r w:rsidRPr="00452AB5">
              <w:rPr>
                <w:rFonts w:ascii="Times New Roman" w:eastAsia="Times New Roman" w:hAnsi="Times New Roman" w:cs="Times New Roman"/>
                <w:bCs/>
                <w:sz w:val="24"/>
                <w:szCs w:val="24"/>
                <w:shd w:val="clear" w:color="auto" w:fill="FFFFFF"/>
                <w:lang w:eastAsia="pt-BR"/>
              </w:rPr>
              <w:t>4</w:t>
            </w:r>
            <w:r w:rsidR="00CE46E3" w:rsidRPr="00452AB5">
              <w:rPr>
                <w:rFonts w:ascii="Times New Roman" w:eastAsia="Times New Roman" w:hAnsi="Times New Roman" w:cs="Times New Roman"/>
                <w:bCs/>
                <w:sz w:val="24"/>
                <w:szCs w:val="24"/>
                <w:shd w:val="clear" w:color="auto" w:fill="FFFFFF"/>
                <w:lang w:eastAsia="pt-BR"/>
              </w:rPr>
              <w:t xml:space="preserve">.2.2 </w:t>
            </w:r>
            <w:r w:rsidR="00CE46E3" w:rsidRPr="00452AB5">
              <w:rPr>
                <w:rFonts w:ascii="Times New Roman" w:hAnsi="Times New Roman" w:cs="Times New Roman"/>
                <w:bCs/>
                <w:sz w:val="24"/>
                <w:szCs w:val="24"/>
              </w:rPr>
              <w:t>Onde passa a maior parte do tempo acordado</w:t>
            </w:r>
            <w:r w:rsidR="00CE46E3" w:rsidRPr="00452AB5">
              <w:rPr>
                <w:rFonts w:ascii="Times New Roman" w:eastAsia="Times New Roman" w:hAnsi="Times New Roman" w:cs="Times New Roman"/>
                <w:bCs/>
                <w:sz w:val="24"/>
                <w:szCs w:val="24"/>
                <w:shd w:val="clear" w:color="auto" w:fill="FFFFFF"/>
                <w:lang w:eastAsia="pt-BR"/>
              </w:rPr>
              <w:t>............................................</w:t>
            </w:r>
            <w:r w:rsidR="00F83C62" w:rsidRPr="00452AB5">
              <w:rPr>
                <w:rFonts w:ascii="Times New Roman" w:eastAsia="Times New Roman" w:hAnsi="Times New Roman" w:cs="Times New Roman"/>
                <w:bCs/>
                <w:sz w:val="24"/>
                <w:szCs w:val="24"/>
                <w:shd w:val="clear" w:color="auto" w:fill="FFFFFF"/>
                <w:lang w:eastAsia="pt-BR"/>
              </w:rPr>
              <w:t>..</w:t>
            </w:r>
            <w:r w:rsidR="00CE46E3" w:rsidRPr="00452AB5">
              <w:rPr>
                <w:rFonts w:ascii="Times New Roman" w:eastAsia="Times New Roman" w:hAnsi="Times New Roman" w:cs="Times New Roman"/>
                <w:bCs/>
                <w:sz w:val="24"/>
                <w:szCs w:val="24"/>
                <w:shd w:val="clear" w:color="auto" w:fill="FFFFFF"/>
                <w:lang w:eastAsia="pt-BR"/>
              </w:rPr>
              <w:t>...............</w:t>
            </w:r>
          </w:p>
        </w:tc>
        <w:tc>
          <w:tcPr>
            <w:tcW w:w="717" w:type="dxa"/>
            <w:vAlign w:val="center"/>
          </w:tcPr>
          <w:p w:rsidR="00CE46E3" w:rsidRPr="00A04618" w:rsidRDefault="00CE46E3" w:rsidP="00ED67B9">
            <w:pPr>
              <w:spacing w:before="80" w:after="80" w:line="240" w:lineRule="auto"/>
              <w:jc w:val="center"/>
              <w:rPr>
                <w:rFonts w:ascii="Times New Roman" w:eastAsia="Times New Roman" w:hAnsi="Times New Roman" w:cs="Times New Roman"/>
                <w:bCs/>
                <w:sz w:val="24"/>
                <w:szCs w:val="24"/>
                <w:lang w:eastAsia="pt-BR"/>
              </w:rPr>
            </w:pPr>
            <w:r w:rsidRPr="00A04618">
              <w:rPr>
                <w:rFonts w:ascii="Times New Roman" w:eastAsia="Times New Roman" w:hAnsi="Times New Roman" w:cs="Times New Roman"/>
                <w:bCs/>
                <w:sz w:val="24"/>
                <w:szCs w:val="24"/>
                <w:lang w:eastAsia="pt-BR"/>
              </w:rPr>
              <w:t>4</w:t>
            </w:r>
            <w:r w:rsidR="00D46308">
              <w:rPr>
                <w:rFonts w:ascii="Times New Roman" w:eastAsia="Times New Roman" w:hAnsi="Times New Roman" w:cs="Times New Roman"/>
                <w:bCs/>
                <w:sz w:val="24"/>
                <w:szCs w:val="24"/>
                <w:lang w:eastAsia="pt-BR"/>
              </w:rPr>
              <w:t>8</w:t>
            </w:r>
          </w:p>
        </w:tc>
      </w:tr>
      <w:tr w:rsidR="00CE46E3" w:rsidRPr="00452AB5" w:rsidTr="00ED67B9">
        <w:trPr>
          <w:trHeight w:val="278"/>
        </w:trPr>
        <w:tc>
          <w:tcPr>
            <w:tcW w:w="8823" w:type="dxa"/>
            <w:vAlign w:val="center"/>
          </w:tcPr>
          <w:p w:rsidR="00CE46E3" w:rsidRPr="00452AB5" w:rsidRDefault="00672B4A" w:rsidP="00625A08">
            <w:pPr>
              <w:spacing w:beforeLines="20" w:before="48" w:afterLines="20" w:after="48" w:line="240" w:lineRule="auto"/>
              <w:ind w:right="-108"/>
              <w:rPr>
                <w:rFonts w:ascii="Times New Roman" w:eastAsia="Times New Roman" w:hAnsi="Times New Roman" w:cs="Times New Roman"/>
                <w:bCs/>
                <w:sz w:val="24"/>
                <w:szCs w:val="24"/>
                <w:shd w:val="clear" w:color="auto" w:fill="FFFFFF"/>
                <w:lang w:eastAsia="pt-BR"/>
              </w:rPr>
            </w:pPr>
            <w:r w:rsidRPr="00452AB5">
              <w:rPr>
                <w:rFonts w:ascii="Times New Roman" w:hAnsi="Times New Roman" w:cs="Times New Roman"/>
                <w:bCs/>
                <w:sz w:val="24"/>
                <w:szCs w:val="24"/>
              </w:rPr>
              <w:t>4</w:t>
            </w:r>
            <w:r w:rsidR="00ED67B9" w:rsidRPr="00452AB5">
              <w:rPr>
                <w:rFonts w:ascii="Times New Roman" w:hAnsi="Times New Roman" w:cs="Times New Roman"/>
                <w:bCs/>
                <w:sz w:val="24"/>
                <w:szCs w:val="24"/>
              </w:rPr>
              <w:t xml:space="preserve">.2.3 </w:t>
            </w:r>
            <w:r w:rsidR="00CE46E3" w:rsidRPr="00452AB5">
              <w:rPr>
                <w:rFonts w:ascii="Times New Roman" w:hAnsi="Times New Roman" w:cs="Times New Roman"/>
                <w:bCs/>
                <w:sz w:val="24"/>
                <w:szCs w:val="24"/>
              </w:rPr>
              <w:t>Locais de banho, higienização e necessidades fisiológicas .......................................</w:t>
            </w:r>
          </w:p>
        </w:tc>
        <w:tc>
          <w:tcPr>
            <w:tcW w:w="717" w:type="dxa"/>
            <w:vAlign w:val="center"/>
          </w:tcPr>
          <w:p w:rsidR="00CE46E3" w:rsidRPr="00A04618" w:rsidRDefault="00CE46E3" w:rsidP="00ED67B9">
            <w:pPr>
              <w:spacing w:before="80" w:after="80" w:line="240" w:lineRule="auto"/>
              <w:jc w:val="center"/>
              <w:rPr>
                <w:rFonts w:ascii="Times New Roman" w:eastAsia="Times New Roman" w:hAnsi="Times New Roman" w:cs="Times New Roman"/>
                <w:bCs/>
                <w:sz w:val="24"/>
                <w:szCs w:val="24"/>
                <w:lang w:eastAsia="pt-BR"/>
              </w:rPr>
            </w:pPr>
            <w:r w:rsidRPr="00A04618">
              <w:rPr>
                <w:rFonts w:ascii="Times New Roman" w:eastAsia="Times New Roman" w:hAnsi="Times New Roman" w:cs="Times New Roman"/>
                <w:bCs/>
                <w:sz w:val="24"/>
                <w:szCs w:val="24"/>
                <w:lang w:eastAsia="pt-BR"/>
              </w:rPr>
              <w:t>4</w:t>
            </w:r>
            <w:r w:rsidR="00AA341C">
              <w:rPr>
                <w:rFonts w:ascii="Times New Roman" w:eastAsia="Times New Roman" w:hAnsi="Times New Roman" w:cs="Times New Roman"/>
                <w:bCs/>
                <w:sz w:val="24"/>
                <w:szCs w:val="24"/>
                <w:lang w:eastAsia="pt-BR"/>
              </w:rPr>
              <w:t>9</w:t>
            </w:r>
          </w:p>
        </w:tc>
      </w:tr>
      <w:tr w:rsidR="00CE46E3" w:rsidRPr="00452AB5" w:rsidTr="00ED67B9">
        <w:trPr>
          <w:trHeight w:val="278"/>
        </w:trPr>
        <w:tc>
          <w:tcPr>
            <w:tcW w:w="8823" w:type="dxa"/>
            <w:vAlign w:val="center"/>
          </w:tcPr>
          <w:p w:rsidR="00CE46E3" w:rsidRPr="00452AB5" w:rsidRDefault="001D2459" w:rsidP="00625A08">
            <w:pPr>
              <w:spacing w:beforeLines="20" w:before="48" w:afterLines="20" w:after="48" w:line="240" w:lineRule="auto"/>
              <w:ind w:right="-108"/>
              <w:rPr>
                <w:rFonts w:ascii="Times New Roman" w:eastAsia="Times New Roman" w:hAnsi="Times New Roman" w:cs="Times New Roman"/>
                <w:sz w:val="24"/>
                <w:szCs w:val="24"/>
                <w:shd w:val="clear" w:color="auto" w:fill="FFFFFF"/>
                <w:lang w:eastAsia="pt-BR"/>
              </w:rPr>
            </w:pPr>
            <w:r w:rsidRPr="00452AB5">
              <w:rPr>
                <w:rFonts w:ascii="Times New Roman" w:hAnsi="Times New Roman" w:cs="Times New Roman"/>
                <w:bCs/>
                <w:sz w:val="24"/>
                <w:szCs w:val="24"/>
              </w:rPr>
              <w:t>4</w:t>
            </w:r>
            <w:r w:rsidR="00CE46E3" w:rsidRPr="00452AB5">
              <w:rPr>
                <w:rFonts w:ascii="Times New Roman" w:hAnsi="Times New Roman" w:cs="Times New Roman"/>
                <w:bCs/>
                <w:sz w:val="24"/>
                <w:szCs w:val="24"/>
              </w:rPr>
              <w:t>.3 Relações com Instituições</w:t>
            </w:r>
            <w:r w:rsidR="00CE46E3" w:rsidRPr="00452AB5">
              <w:rPr>
                <w:rFonts w:ascii="Times New Roman" w:eastAsia="Times New Roman" w:hAnsi="Times New Roman" w:cs="Times New Roman"/>
                <w:sz w:val="24"/>
                <w:szCs w:val="24"/>
                <w:shd w:val="clear" w:color="auto" w:fill="FFFFFF"/>
                <w:lang w:eastAsia="pt-BR"/>
              </w:rPr>
              <w:t>............................................................................................</w:t>
            </w:r>
          </w:p>
        </w:tc>
        <w:tc>
          <w:tcPr>
            <w:tcW w:w="717" w:type="dxa"/>
            <w:vAlign w:val="center"/>
          </w:tcPr>
          <w:p w:rsidR="00CE46E3" w:rsidRPr="00A04618" w:rsidRDefault="00136E6A" w:rsidP="00ED67B9">
            <w:pPr>
              <w:spacing w:before="80" w:after="80" w:line="240" w:lineRule="auto"/>
              <w:jc w:val="center"/>
              <w:rPr>
                <w:rFonts w:ascii="Times New Roman" w:eastAsia="Times New Roman" w:hAnsi="Times New Roman" w:cs="Times New Roman"/>
                <w:sz w:val="24"/>
                <w:szCs w:val="24"/>
                <w:lang w:eastAsia="pt-BR"/>
              </w:rPr>
            </w:pPr>
            <w:r w:rsidRPr="00A04618">
              <w:rPr>
                <w:rFonts w:ascii="Times New Roman" w:eastAsia="Times New Roman" w:hAnsi="Times New Roman" w:cs="Times New Roman"/>
                <w:sz w:val="24"/>
                <w:szCs w:val="24"/>
                <w:lang w:eastAsia="pt-BR"/>
              </w:rPr>
              <w:t>5</w:t>
            </w:r>
            <w:r w:rsidR="00AA341C">
              <w:rPr>
                <w:rFonts w:ascii="Times New Roman" w:eastAsia="Times New Roman" w:hAnsi="Times New Roman" w:cs="Times New Roman"/>
                <w:sz w:val="24"/>
                <w:szCs w:val="24"/>
                <w:lang w:eastAsia="pt-BR"/>
              </w:rPr>
              <w:t>0</w:t>
            </w:r>
          </w:p>
        </w:tc>
      </w:tr>
      <w:tr w:rsidR="00CE46E3" w:rsidRPr="00452AB5" w:rsidTr="00ED67B9">
        <w:trPr>
          <w:trHeight w:val="278"/>
        </w:trPr>
        <w:tc>
          <w:tcPr>
            <w:tcW w:w="8823" w:type="dxa"/>
            <w:vAlign w:val="center"/>
          </w:tcPr>
          <w:p w:rsidR="00CE46E3" w:rsidRPr="00452AB5" w:rsidRDefault="001D2459" w:rsidP="00625A08">
            <w:pPr>
              <w:spacing w:beforeLines="20" w:before="48" w:afterLines="20" w:after="48" w:line="240" w:lineRule="auto"/>
              <w:ind w:right="-108"/>
              <w:rPr>
                <w:rFonts w:ascii="Times New Roman" w:eastAsia="Times New Roman" w:hAnsi="Times New Roman" w:cs="Times New Roman"/>
                <w:sz w:val="24"/>
                <w:szCs w:val="24"/>
                <w:shd w:val="clear" w:color="auto" w:fill="FFFFFF"/>
                <w:lang w:eastAsia="pt-BR"/>
              </w:rPr>
            </w:pPr>
            <w:r w:rsidRPr="00452AB5">
              <w:rPr>
                <w:rFonts w:ascii="Times New Roman" w:hAnsi="Times New Roman" w:cs="Times New Roman"/>
                <w:bCs/>
                <w:sz w:val="24"/>
                <w:szCs w:val="24"/>
              </w:rPr>
              <w:t>4</w:t>
            </w:r>
            <w:r w:rsidR="00ED67B9" w:rsidRPr="00452AB5">
              <w:rPr>
                <w:rFonts w:ascii="Times New Roman" w:hAnsi="Times New Roman" w:cs="Times New Roman"/>
                <w:bCs/>
                <w:sz w:val="24"/>
                <w:szCs w:val="24"/>
              </w:rPr>
              <w:t>.3.1</w:t>
            </w:r>
            <w:r w:rsidR="00CE46E3" w:rsidRPr="00452AB5">
              <w:rPr>
                <w:rFonts w:ascii="Times New Roman" w:hAnsi="Times New Roman" w:cs="Times New Roman"/>
                <w:bCs/>
                <w:sz w:val="24"/>
                <w:szCs w:val="24"/>
              </w:rPr>
              <w:t xml:space="preserve"> Locais de alimentação ..</w:t>
            </w:r>
            <w:r w:rsidR="00CE46E3" w:rsidRPr="00452AB5">
              <w:rPr>
                <w:rFonts w:ascii="Times New Roman" w:eastAsia="Times New Roman" w:hAnsi="Times New Roman" w:cs="Times New Roman"/>
                <w:sz w:val="24"/>
                <w:szCs w:val="24"/>
                <w:shd w:val="clear" w:color="auto" w:fill="FFFFFF"/>
                <w:lang w:eastAsia="pt-BR"/>
              </w:rPr>
              <w:t>................................................................................</w:t>
            </w:r>
            <w:r w:rsidR="00F83C62" w:rsidRPr="00452AB5">
              <w:rPr>
                <w:rFonts w:ascii="Times New Roman" w:eastAsia="Times New Roman" w:hAnsi="Times New Roman" w:cs="Times New Roman"/>
                <w:sz w:val="24"/>
                <w:szCs w:val="24"/>
                <w:shd w:val="clear" w:color="auto" w:fill="FFFFFF"/>
                <w:lang w:eastAsia="pt-BR"/>
              </w:rPr>
              <w:t>..</w:t>
            </w:r>
            <w:r w:rsidR="00CE46E3" w:rsidRPr="00452AB5">
              <w:rPr>
                <w:rFonts w:ascii="Times New Roman" w:eastAsia="Times New Roman" w:hAnsi="Times New Roman" w:cs="Times New Roman"/>
                <w:sz w:val="24"/>
                <w:szCs w:val="24"/>
                <w:shd w:val="clear" w:color="auto" w:fill="FFFFFF"/>
                <w:lang w:eastAsia="pt-BR"/>
              </w:rPr>
              <w:t>............</w:t>
            </w:r>
          </w:p>
        </w:tc>
        <w:tc>
          <w:tcPr>
            <w:tcW w:w="717" w:type="dxa"/>
            <w:vAlign w:val="center"/>
          </w:tcPr>
          <w:p w:rsidR="00CE46E3" w:rsidRPr="00A04618" w:rsidRDefault="00136E6A" w:rsidP="00ED67B9">
            <w:pPr>
              <w:spacing w:before="80" w:after="80" w:line="240" w:lineRule="auto"/>
              <w:jc w:val="center"/>
              <w:rPr>
                <w:rFonts w:ascii="Times New Roman" w:eastAsia="Times New Roman" w:hAnsi="Times New Roman" w:cs="Times New Roman"/>
                <w:sz w:val="24"/>
                <w:szCs w:val="24"/>
                <w:lang w:eastAsia="pt-BR"/>
              </w:rPr>
            </w:pPr>
            <w:r w:rsidRPr="00A04618">
              <w:rPr>
                <w:rFonts w:ascii="Times New Roman" w:eastAsia="Times New Roman" w:hAnsi="Times New Roman" w:cs="Times New Roman"/>
                <w:sz w:val="24"/>
                <w:szCs w:val="24"/>
                <w:lang w:eastAsia="pt-BR"/>
              </w:rPr>
              <w:t>5</w:t>
            </w:r>
            <w:r w:rsidR="00D46308">
              <w:rPr>
                <w:rFonts w:ascii="Times New Roman" w:eastAsia="Times New Roman" w:hAnsi="Times New Roman" w:cs="Times New Roman"/>
                <w:sz w:val="24"/>
                <w:szCs w:val="24"/>
                <w:lang w:eastAsia="pt-BR"/>
              </w:rPr>
              <w:t>1</w:t>
            </w:r>
          </w:p>
        </w:tc>
      </w:tr>
      <w:tr w:rsidR="00CE46E3" w:rsidRPr="00452AB5" w:rsidTr="00ED67B9">
        <w:trPr>
          <w:trHeight w:val="278"/>
        </w:trPr>
        <w:tc>
          <w:tcPr>
            <w:tcW w:w="8823" w:type="dxa"/>
            <w:vAlign w:val="center"/>
          </w:tcPr>
          <w:p w:rsidR="00CE46E3" w:rsidRPr="00452AB5" w:rsidRDefault="001D2459" w:rsidP="00625A08">
            <w:pPr>
              <w:spacing w:beforeLines="20" w:before="48" w:afterLines="20" w:after="48" w:line="240" w:lineRule="auto"/>
              <w:ind w:right="-108"/>
              <w:rPr>
                <w:rFonts w:ascii="Times New Roman" w:eastAsia="Times New Roman" w:hAnsi="Times New Roman" w:cs="Times New Roman"/>
                <w:color w:val="FFC000"/>
                <w:sz w:val="24"/>
                <w:szCs w:val="24"/>
                <w:shd w:val="clear" w:color="auto" w:fill="FFFFFF"/>
                <w:lang w:eastAsia="pt-BR"/>
              </w:rPr>
            </w:pPr>
            <w:r w:rsidRPr="00452AB5">
              <w:rPr>
                <w:rFonts w:ascii="Times New Roman" w:hAnsi="Times New Roman" w:cs="Times New Roman"/>
                <w:bCs/>
                <w:sz w:val="24"/>
                <w:szCs w:val="24"/>
              </w:rPr>
              <w:t>4</w:t>
            </w:r>
            <w:r w:rsidR="00ED67B9" w:rsidRPr="00452AB5">
              <w:rPr>
                <w:rFonts w:ascii="Times New Roman" w:hAnsi="Times New Roman" w:cs="Times New Roman"/>
                <w:bCs/>
                <w:sz w:val="24"/>
                <w:szCs w:val="24"/>
              </w:rPr>
              <w:t>.3.2</w:t>
            </w:r>
            <w:r w:rsidR="00CE46E3" w:rsidRPr="00452AB5">
              <w:rPr>
                <w:rFonts w:ascii="Times New Roman" w:hAnsi="Times New Roman" w:cs="Times New Roman"/>
                <w:bCs/>
                <w:sz w:val="24"/>
                <w:szCs w:val="24"/>
              </w:rPr>
              <w:t xml:space="preserve">  Serviços de uso mais frequentes ................................................................................</w:t>
            </w:r>
          </w:p>
        </w:tc>
        <w:tc>
          <w:tcPr>
            <w:tcW w:w="717" w:type="dxa"/>
            <w:vAlign w:val="center"/>
          </w:tcPr>
          <w:p w:rsidR="00CE46E3" w:rsidRPr="00A04618" w:rsidRDefault="00AA341C" w:rsidP="00ED67B9">
            <w:pPr>
              <w:spacing w:before="80" w:after="80" w:line="240" w:lineRule="auto"/>
              <w:jc w:val="center"/>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5</w:t>
            </w:r>
            <w:r w:rsidR="00D46308">
              <w:rPr>
                <w:rFonts w:ascii="Times New Roman" w:eastAsia="Times New Roman" w:hAnsi="Times New Roman" w:cs="Times New Roman"/>
                <w:sz w:val="24"/>
                <w:szCs w:val="24"/>
                <w:lang w:eastAsia="pt-BR"/>
              </w:rPr>
              <w:t>2</w:t>
            </w:r>
          </w:p>
        </w:tc>
      </w:tr>
      <w:tr w:rsidR="00CE46E3" w:rsidRPr="00452AB5" w:rsidTr="00ED67B9">
        <w:trPr>
          <w:trHeight w:val="278"/>
        </w:trPr>
        <w:tc>
          <w:tcPr>
            <w:tcW w:w="8823" w:type="dxa"/>
            <w:vAlign w:val="center"/>
          </w:tcPr>
          <w:p w:rsidR="00CE46E3" w:rsidRPr="00452AB5" w:rsidRDefault="001D2459" w:rsidP="00625A08">
            <w:pPr>
              <w:spacing w:beforeLines="20" w:before="48" w:afterLines="20" w:after="48" w:line="240" w:lineRule="auto"/>
              <w:ind w:right="-108"/>
              <w:rPr>
                <w:rFonts w:ascii="Times New Roman" w:eastAsia="Times New Roman" w:hAnsi="Times New Roman" w:cs="Times New Roman"/>
                <w:sz w:val="24"/>
                <w:szCs w:val="24"/>
                <w:shd w:val="clear" w:color="auto" w:fill="FFFFFF"/>
                <w:lang w:eastAsia="pt-BR"/>
              </w:rPr>
            </w:pPr>
            <w:r w:rsidRPr="00452AB5">
              <w:rPr>
                <w:rFonts w:ascii="Times New Roman" w:hAnsi="Times New Roman" w:cs="Times New Roman"/>
                <w:bCs/>
                <w:sz w:val="24"/>
                <w:szCs w:val="24"/>
              </w:rPr>
              <w:lastRenderedPageBreak/>
              <w:t>4</w:t>
            </w:r>
            <w:r w:rsidR="00ED67B9" w:rsidRPr="00452AB5">
              <w:rPr>
                <w:rFonts w:ascii="Times New Roman" w:hAnsi="Times New Roman" w:cs="Times New Roman"/>
                <w:bCs/>
                <w:sz w:val="24"/>
                <w:szCs w:val="24"/>
              </w:rPr>
              <w:t>.3.3</w:t>
            </w:r>
            <w:r w:rsidR="00CE46E3" w:rsidRPr="00452AB5">
              <w:rPr>
                <w:rFonts w:ascii="Times New Roman" w:hAnsi="Times New Roman" w:cs="Times New Roman"/>
                <w:bCs/>
                <w:sz w:val="24"/>
                <w:szCs w:val="24"/>
              </w:rPr>
              <w:t xml:space="preserve"> Principais motivos para não usar albergues/abrigos com frequência </w:t>
            </w:r>
            <w:r w:rsidR="00CE46E3" w:rsidRPr="00452AB5">
              <w:rPr>
                <w:rFonts w:ascii="Times New Roman" w:eastAsia="Times New Roman" w:hAnsi="Times New Roman" w:cs="Times New Roman"/>
                <w:sz w:val="24"/>
                <w:szCs w:val="24"/>
                <w:shd w:val="clear" w:color="auto" w:fill="FFFFFF"/>
                <w:lang w:eastAsia="pt-BR"/>
              </w:rPr>
              <w:t>...........</w:t>
            </w:r>
            <w:r w:rsidR="00F83C62" w:rsidRPr="00452AB5">
              <w:rPr>
                <w:rFonts w:ascii="Times New Roman" w:eastAsia="Times New Roman" w:hAnsi="Times New Roman" w:cs="Times New Roman"/>
                <w:sz w:val="24"/>
                <w:szCs w:val="24"/>
                <w:shd w:val="clear" w:color="auto" w:fill="FFFFFF"/>
                <w:lang w:eastAsia="pt-BR"/>
              </w:rPr>
              <w:t>..</w:t>
            </w:r>
            <w:r w:rsidR="00CE46E3" w:rsidRPr="00452AB5">
              <w:rPr>
                <w:rFonts w:ascii="Times New Roman" w:eastAsia="Times New Roman" w:hAnsi="Times New Roman" w:cs="Times New Roman"/>
                <w:sz w:val="24"/>
                <w:szCs w:val="24"/>
                <w:shd w:val="clear" w:color="auto" w:fill="FFFFFF"/>
                <w:lang w:eastAsia="pt-BR"/>
              </w:rPr>
              <w:t>............</w:t>
            </w:r>
          </w:p>
        </w:tc>
        <w:tc>
          <w:tcPr>
            <w:tcW w:w="717" w:type="dxa"/>
            <w:vAlign w:val="center"/>
          </w:tcPr>
          <w:p w:rsidR="00CE46E3" w:rsidRPr="00A04618" w:rsidRDefault="00AA341C" w:rsidP="00ED67B9">
            <w:pPr>
              <w:spacing w:before="80" w:after="80" w:line="240" w:lineRule="auto"/>
              <w:jc w:val="center"/>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5</w:t>
            </w:r>
            <w:r w:rsidR="00D46308">
              <w:rPr>
                <w:rFonts w:ascii="Times New Roman" w:eastAsia="Times New Roman" w:hAnsi="Times New Roman" w:cs="Times New Roman"/>
                <w:sz w:val="24"/>
                <w:szCs w:val="24"/>
                <w:lang w:eastAsia="pt-BR"/>
              </w:rPr>
              <w:t>4</w:t>
            </w:r>
          </w:p>
        </w:tc>
      </w:tr>
      <w:tr w:rsidR="00CE46E3" w:rsidRPr="00452AB5" w:rsidTr="00ED67B9">
        <w:trPr>
          <w:trHeight w:val="278"/>
        </w:trPr>
        <w:tc>
          <w:tcPr>
            <w:tcW w:w="8823" w:type="dxa"/>
            <w:vAlign w:val="center"/>
          </w:tcPr>
          <w:p w:rsidR="00CE46E3" w:rsidRPr="00452AB5" w:rsidRDefault="001D2459" w:rsidP="00625A08">
            <w:pPr>
              <w:spacing w:beforeLines="20" w:before="48" w:afterLines="20" w:after="48" w:line="240" w:lineRule="auto"/>
              <w:ind w:right="-108"/>
              <w:rPr>
                <w:rFonts w:ascii="Times New Roman" w:eastAsia="Times New Roman" w:hAnsi="Times New Roman" w:cs="Times New Roman"/>
                <w:sz w:val="24"/>
                <w:szCs w:val="24"/>
                <w:shd w:val="clear" w:color="auto" w:fill="FFFFFF"/>
                <w:lang w:eastAsia="pt-BR"/>
              </w:rPr>
            </w:pPr>
            <w:r w:rsidRPr="00452AB5">
              <w:rPr>
                <w:rFonts w:ascii="Times New Roman" w:hAnsi="Times New Roman" w:cs="Times New Roman"/>
                <w:bCs/>
                <w:sz w:val="24"/>
                <w:szCs w:val="24"/>
              </w:rPr>
              <w:t>4</w:t>
            </w:r>
            <w:r w:rsidR="00CE46E3" w:rsidRPr="00452AB5">
              <w:rPr>
                <w:rFonts w:ascii="Times New Roman" w:hAnsi="Times New Roman" w:cs="Times New Roman"/>
                <w:bCs/>
                <w:sz w:val="24"/>
                <w:szCs w:val="24"/>
              </w:rPr>
              <w:t>.4 Relações de Trabalho e Renda............................</w:t>
            </w:r>
            <w:r w:rsidR="00CE46E3" w:rsidRPr="00452AB5">
              <w:rPr>
                <w:rFonts w:ascii="Times New Roman" w:eastAsia="Times New Roman" w:hAnsi="Times New Roman" w:cs="Times New Roman"/>
                <w:sz w:val="24"/>
                <w:szCs w:val="24"/>
                <w:shd w:val="clear" w:color="auto" w:fill="FFFFFF"/>
                <w:lang w:eastAsia="pt-BR"/>
              </w:rPr>
              <w:t>.........................................</w:t>
            </w:r>
            <w:r w:rsidR="00F83C62" w:rsidRPr="00452AB5">
              <w:rPr>
                <w:rFonts w:ascii="Times New Roman" w:eastAsia="Times New Roman" w:hAnsi="Times New Roman" w:cs="Times New Roman"/>
                <w:sz w:val="24"/>
                <w:szCs w:val="24"/>
                <w:shd w:val="clear" w:color="auto" w:fill="FFFFFF"/>
                <w:lang w:eastAsia="pt-BR"/>
              </w:rPr>
              <w:t>..</w:t>
            </w:r>
            <w:r w:rsidR="00CE46E3" w:rsidRPr="00452AB5">
              <w:rPr>
                <w:rFonts w:ascii="Times New Roman" w:eastAsia="Times New Roman" w:hAnsi="Times New Roman" w:cs="Times New Roman"/>
                <w:sz w:val="24"/>
                <w:szCs w:val="24"/>
                <w:shd w:val="clear" w:color="auto" w:fill="FFFFFF"/>
                <w:lang w:eastAsia="pt-BR"/>
              </w:rPr>
              <w:t>.............</w:t>
            </w:r>
          </w:p>
        </w:tc>
        <w:tc>
          <w:tcPr>
            <w:tcW w:w="717" w:type="dxa"/>
            <w:vAlign w:val="center"/>
          </w:tcPr>
          <w:p w:rsidR="00CE46E3" w:rsidRPr="00A04618" w:rsidRDefault="00AA341C" w:rsidP="00ED67B9">
            <w:pPr>
              <w:spacing w:before="80" w:after="80" w:line="240" w:lineRule="auto"/>
              <w:jc w:val="center"/>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5</w:t>
            </w:r>
            <w:r w:rsidR="00D46308">
              <w:rPr>
                <w:rFonts w:ascii="Times New Roman" w:eastAsia="Times New Roman" w:hAnsi="Times New Roman" w:cs="Times New Roman"/>
                <w:sz w:val="24"/>
                <w:szCs w:val="24"/>
                <w:lang w:eastAsia="pt-BR"/>
              </w:rPr>
              <w:t>6</w:t>
            </w:r>
          </w:p>
        </w:tc>
      </w:tr>
      <w:tr w:rsidR="00CE46E3" w:rsidRPr="00452AB5" w:rsidTr="00ED67B9">
        <w:trPr>
          <w:trHeight w:val="278"/>
        </w:trPr>
        <w:tc>
          <w:tcPr>
            <w:tcW w:w="8823" w:type="dxa"/>
            <w:vAlign w:val="center"/>
          </w:tcPr>
          <w:p w:rsidR="00CE46E3" w:rsidRPr="00452AB5" w:rsidRDefault="001D2459" w:rsidP="00625A08">
            <w:pPr>
              <w:spacing w:beforeLines="20" w:before="48" w:afterLines="20" w:after="48" w:line="240" w:lineRule="auto"/>
              <w:ind w:right="-108"/>
              <w:rPr>
                <w:rFonts w:ascii="Times New Roman" w:eastAsia="Times New Roman" w:hAnsi="Times New Roman" w:cs="Times New Roman"/>
                <w:bCs/>
                <w:sz w:val="24"/>
                <w:szCs w:val="24"/>
                <w:shd w:val="clear" w:color="auto" w:fill="FFFFFF"/>
                <w:lang w:eastAsia="pt-BR"/>
              </w:rPr>
            </w:pPr>
            <w:r w:rsidRPr="00452AB5">
              <w:rPr>
                <w:rFonts w:ascii="Times New Roman" w:eastAsia="Times New Roman" w:hAnsi="Times New Roman" w:cs="Times New Roman"/>
                <w:bCs/>
                <w:sz w:val="24"/>
                <w:szCs w:val="24"/>
                <w:shd w:val="clear" w:color="auto" w:fill="FFFFFF"/>
                <w:lang w:eastAsia="pt-BR"/>
              </w:rPr>
              <w:t>4</w:t>
            </w:r>
            <w:r w:rsidR="00CE46E3" w:rsidRPr="00452AB5">
              <w:rPr>
                <w:rFonts w:ascii="Times New Roman" w:eastAsia="Times New Roman" w:hAnsi="Times New Roman" w:cs="Times New Roman"/>
                <w:bCs/>
                <w:sz w:val="24"/>
                <w:szCs w:val="24"/>
                <w:shd w:val="clear" w:color="auto" w:fill="FFFFFF"/>
                <w:lang w:eastAsia="pt-BR"/>
              </w:rPr>
              <w:t>.</w:t>
            </w:r>
            <w:r w:rsidR="00ED67B9" w:rsidRPr="00452AB5">
              <w:rPr>
                <w:rFonts w:ascii="Times New Roman" w:eastAsia="Times New Roman" w:hAnsi="Times New Roman" w:cs="Times New Roman"/>
                <w:bCs/>
                <w:sz w:val="24"/>
                <w:szCs w:val="24"/>
                <w:shd w:val="clear" w:color="auto" w:fill="FFFFFF"/>
                <w:lang w:eastAsia="pt-BR"/>
              </w:rPr>
              <w:t>4.1</w:t>
            </w:r>
            <w:r w:rsidR="00CE46E3" w:rsidRPr="00452AB5">
              <w:rPr>
                <w:rFonts w:ascii="Times New Roman" w:eastAsia="Times New Roman" w:hAnsi="Times New Roman" w:cs="Times New Roman"/>
                <w:bCs/>
                <w:sz w:val="24"/>
                <w:szCs w:val="24"/>
                <w:shd w:val="clear" w:color="auto" w:fill="FFFFFF"/>
                <w:lang w:eastAsia="pt-BR"/>
              </w:rPr>
              <w:t xml:space="preserve"> Qualificação Profissional ...........................................................................</w:t>
            </w:r>
            <w:r w:rsidR="00F83C62" w:rsidRPr="00452AB5">
              <w:rPr>
                <w:rFonts w:ascii="Times New Roman" w:eastAsia="Times New Roman" w:hAnsi="Times New Roman" w:cs="Times New Roman"/>
                <w:bCs/>
                <w:sz w:val="24"/>
                <w:szCs w:val="24"/>
                <w:shd w:val="clear" w:color="auto" w:fill="FFFFFF"/>
                <w:lang w:eastAsia="pt-BR"/>
              </w:rPr>
              <w:t>..</w:t>
            </w:r>
            <w:r w:rsidR="00CE46E3" w:rsidRPr="00452AB5">
              <w:rPr>
                <w:rFonts w:ascii="Times New Roman" w:eastAsia="Times New Roman" w:hAnsi="Times New Roman" w:cs="Times New Roman"/>
                <w:bCs/>
                <w:sz w:val="24"/>
                <w:szCs w:val="24"/>
                <w:shd w:val="clear" w:color="auto" w:fill="FFFFFF"/>
                <w:lang w:eastAsia="pt-BR"/>
              </w:rPr>
              <w:t>...............</w:t>
            </w:r>
          </w:p>
        </w:tc>
        <w:tc>
          <w:tcPr>
            <w:tcW w:w="717" w:type="dxa"/>
            <w:vAlign w:val="center"/>
          </w:tcPr>
          <w:p w:rsidR="00CE46E3" w:rsidRPr="00A04618" w:rsidRDefault="00CE46E3" w:rsidP="00ED67B9">
            <w:pPr>
              <w:spacing w:before="80" w:after="80" w:line="240" w:lineRule="auto"/>
              <w:jc w:val="center"/>
              <w:rPr>
                <w:rFonts w:ascii="Times New Roman" w:eastAsia="Times New Roman" w:hAnsi="Times New Roman" w:cs="Times New Roman"/>
                <w:bCs/>
                <w:sz w:val="24"/>
                <w:szCs w:val="24"/>
                <w:lang w:eastAsia="pt-BR"/>
              </w:rPr>
            </w:pPr>
            <w:r w:rsidRPr="00A04618">
              <w:rPr>
                <w:rFonts w:ascii="Times New Roman" w:eastAsia="Times New Roman" w:hAnsi="Times New Roman" w:cs="Times New Roman"/>
                <w:bCs/>
                <w:sz w:val="24"/>
                <w:szCs w:val="24"/>
                <w:lang w:eastAsia="pt-BR"/>
              </w:rPr>
              <w:t>5</w:t>
            </w:r>
            <w:r w:rsidR="00D46308">
              <w:rPr>
                <w:rFonts w:ascii="Times New Roman" w:eastAsia="Times New Roman" w:hAnsi="Times New Roman" w:cs="Times New Roman"/>
                <w:bCs/>
                <w:sz w:val="24"/>
                <w:szCs w:val="24"/>
                <w:lang w:eastAsia="pt-BR"/>
              </w:rPr>
              <w:t>6</w:t>
            </w:r>
          </w:p>
        </w:tc>
      </w:tr>
      <w:tr w:rsidR="00CE46E3" w:rsidRPr="00452AB5" w:rsidTr="00ED67B9">
        <w:trPr>
          <w:trHeight w:val="278"/>
        </w:trPr>
        <w:tc>
          <w:tcPr>
            <w:tcW w:w="8823" w:type="dxa"/>
            <w:vAlign w:val="center"/>
          </w:tcPr>
          <w:p w:rsidR="00CE46E3" w:rsidRPr="00452AB5" w:rsidRDefault="001D2459" w:rsidP="00625A08">
            <w:pPr>
              <w:spacing w:beforeLines="20" w:before="48" w:afterLines="20" w:after="48" w:line="240" w:lineRule="auto"/>
              <w:ind w:right="-108"/>
              <w:rPr>
                <w:rFonts w:ascii="Times New Roman" w:eastAsia="Times New Roman" w:hAnsi="Times New Roman" w:cs="Times New Roman"/>
                <w:sz w:val="24"/>
                <w:szCs w:val="24"/>
                <w:lang w:eastAsia="pt-BR"/>
              </w:rPr>
            </w:pPr>
            <w:r w:rsidRPr="00452AB5">
              <w:rPr>
                <w:rFonts w:ascii="Times New Roman" w:eastAsia="Times New Roman" w:hAnsi="Times New Roman" w:cs="Times New Roman"/>
                <w:sz w:val="24"/>
                <w:szCs w:val="24"/>
                <w:lang w:eastAsia="pt-BR"/>
              </w:rPr>
              <w:t>4</w:t>
            </w:r>
            <w:r w:rsidR="00CE46E3" w:rsidRPr="00452AB5">
              <w:rPr>
                <w:rFonts w:ascii="Times New Roman" w:eastAsia="Times New Roman" w:hAnsi="Times New Roman" w:cs="Times New Roman"/>
                <w:sz w:val="24"/>
                <w:szCs w:val="24"/>
                <w:lang w:eastAsia="pt-BR"/>
              </w:rPr>
              <w:t>.4.2</w:t>
            </w:r>
            <w:r w:rsidR="00ED67B9" w:rsidRPr="00452AB5">
              <w:rPr>
                <w:rFonts w:ascii="Times New Roman" w:eastAsia="Times New Roman" w:hAnsi="Times New Roman" w:cs="Times New Roman"/>
                <w:sz w:val="24"/>
                <w:szCs w:val="24"/>
                <w:lang w:eastAsia="pt-BR"/>
              </w:rPr>
              <w:t xml:space="preserve"> </w:t>
            </w:r>
            <w:r w:rsidR="00CE46E3" w:rsidRPr="00452AB5">
              <w:rPr>
                <w:rFonts w:ascii="Times New Roman" w:eastAsia="Times New Roman" w:hAnsi="Times New Roman" w:cs="Times New Roman"/>
                <w:sz w:val="24"/>
                <w:szCs w:val="24"/>
                <w:lang w:eastAsia="pt-BR"/>
              </w:rPr>
              <w:t>Renda e Fontes de Renda ...........................................................................</w:t>
            </w:r>
            <w:r w:rsidR="00F83C62" w:rsidRPr="00452AB5">
              <w:rPr>
                <w:rFonts w:ascii="Times New Roman" w:eastAsia="Times New Roman" w:hAnsi="Times New Roman" w:cs="Times New Roman"/>
                <w:sz w:val="24"/>
                <w:szCs w:val="24"/>
                <w:lang w:eastAsia="pt-BR"/>
              </w:rPr>
              <w:t>..</w:t>
            </w:r>
            <w:r w:rsidR="00CE46E3" w:rsidRPr="00452AB5">
              <w:rPr>
                <w:rFonts w:ascii="Times New Roman" w:eastAsia="Times New Roman" w:hAnsi="Times New Roman" w:cs="Times New Roman"/>
                <w:sz w:val="24"/>
                <w:szCs w:val="24"/>
                <w:lang w:eastAsia="pt-BR"/>
              </w:rPr>
              <w:t>...............</w:t>
            </w:r>
          </w:p>
        </w:tc>
        <w:tc>
          <w:tcPr>
            <w:tcW w:w="717" w:type="dxa"/>
            <w:vAlign w:val="center"/>
          </w:tcPr>
          <w:p w:rsidR="00CE46E3" w:rsidRPr="00A04618" w:rsidRDefault="00D46308" w:rsidP="00ED67B9">
            <w:pPr>
              <w:spacing w:before="80" w:after="80" w:line="240" w:lineRule="auto"/>
              <w:jc w:val="center"/>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60</w:t>
            </w:r>
          </w:p>
        </w:tc>
      </w:tr>
      <w:tr w:rsidR="00CE46E3" w:rsidRPr="00452AB5" w:rsidTr="00ED67B9">
        <w:trPr>
          <w:trHeight w:val="278"/>
        </w:trPr>
        <w:tc>
          <w:tcPr>
            <w:tcW w:w="8823" w:type="dxa"/>
            <w:vAlign w:val="center"/>
          </w:tcPr>
          <w:p w:rsidR="00CE46E3" w:rsidRPr="00452AB5" w:rsidRDefault="001D2459" w:rsidP="00625A08">
            <w:pPr>
              <w:spacing w:beforeLines="20" w:before="48" w:afterLines="20" w:after="48" w:line="240" w:lineRule="auto"/>
              <w:ind w:right="-108"/>
              <w:rPr>
                <w:rFonts w:ascii="Times New Roman" w:eastAsia="Times New Roman" w:hAnsi="Times New Roman" w:cs="Times New Roman"/>
                <w:color w:val="FFC000"/>
                <w:sz w:val="24"/>
                <w:szCs w:val="24"/>
                <w:lang w:eastAsia="pt-BR"/>
              </w:rPr>
            </w:pPr>
            <w:r w:rsidRPr="00452AB5">
              <w:rPr>
                <w:rFonts w:ascii="Times New Roman" w:hAnsi="Times New Roman" w:cs="Times New Roman"/>
                <w:bCs/>
                <w:sz w:val="24"/>
                <w:szCs w:val="24"/>
              </w:rPr>
              <w:t>4</w:t>
            </w:r>
            <w:r w:rsidR="00CE46E3" w:rsidRPr="00452AB5">
              <w:rPr>
                <w:rFonts w:ascii="Times New Roman" w:hAnsi="Times New Roman" w:cs="Times New Roman"/>
                <w:bCs/>
                <w:sz w:val="24"/>
                <w:szCs w:val="24"/>
              </w:rPr>
              <w:t>.5 Saúde e Sexualidade.........................................</w:t>
            </w:r>
            <w:r w:rsidR="00ED67B9" w:rsidRPr="00452AB5">
              <w:rPr>
                <w:rFonts w:ascii="Times New Roman" w:hAnsi="Times New Roman" w:cs="Times New Roman"/>
                <w:bCs/>
                <w:sz w:val="24"/>
                <w:szCs w:val="24"/>
              </w:rPr>
              <w:t>..</w:t>
            </w:r>
            <w:r w:rsidR="00CE46E3" w:rsidRPr="00452AB5">
              <w:rPr>
                <w:rFonts w:ascii="Times New Roman" w:hAnsi="Times New Roman" w:cs="Times New Roman"/>
                <w:bCs/>
                <w:sz w:val="24"/>
                <w:szCs w:val="24"/>
              </w:rPr>
              <w:t>.............</w:t>
            </w:r>
            <w:r w:rsidR="00CE46E3" w:rsidRPr="00452AB5">
              <w:rPr>
                <w:rFonts w:ascii="Times New Roman" w:eastAsia="Times New Roman" w:hAnsi="Times New Roman" w:cs="Times New Roman"/>
                <w:sz w:val="24"/>
                <w:szCs w:val="24"/>
                <w:lang w:eastAsia="pt-BR"/>
              </w:rPr>
              <w:t>.............................................</w:t>
            </w:r>
          </w:p>
        </w:tc>
        <w:tc>
          <w:tcPr>
            <w:tcW w:w="717" w:type="dxa"/>
            <w:vAlign w:val="center"/>
          </w:tcPr>
          <w:p w:rsidR="00CE46E3" w:rsidRPr="00A04618" w:rsidRDefault="00306FFF" w:rsidP="00ED67B9">
            <w:pPr>
              <w:spacing w:before="80" w:after="80" w:line="240" w:lineRule="auto"/>
              <w:jc w:val="center"/>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6</w:t>
            </w:r>
            <w:r w:rsidR="00D46308">
              <w:rPr>
                <w:rFonts w:ascii="Times New Roman" w:eastAsia="Times New Roman" w:hAnsi="Times New Roman" w:cs="Times New Roman"/>
                <w:sz w:val="24"/>
                <w:szCs w:val="24"/>
                <w:lang w:eastAsia="pt-BR"/>
              </w:rPr>
              <w:t>2</w:t>
            </w:r>
          </w:p>
        </w:tc>
      </w:tr>
      <w:tr w:rsidR="00CE46E3" w:rsidRPr="00452AB5" w:rsidTr="00ED67B9">
        <w:trPr>
          <w:trHeight w:val="278"/>
        </w:trPr>
        <w:tc>
          <w:tcPr>
            <w:tcW w:w="8823" w:type="dxa"/>
            <w:vAlign w:val="center"/>
          </w:tcPr>
          <w:p w:rsidR="00CE46E3" w:rsidRPr="00452AB5" w:rsidRDefault="001D2459" w:rsidP="00625A08">
            <w:pPr>
              <w:spacing w:beforeLines="20" w:before="48" w:afterLines="20" w:after="48" w:line="240" w:lineRule="auto"/>
              <w:ind w:right="-108"/>
              <w:rPr>
                <w:rFonts w:ascii="Times New Roman" w:eastAsia="Times New Roman" w:hAnsi="Times New Roman" w:cs="Times New Roman"/>
                <w:color w:val="FFC000"/>
                <w:sz w:val="24"/>
                <w:szCs w:val="24"/>
                <w:lang w:eastAsia="pt-BR"/>
              </w:rPr>
            </w:pPr>
            <w:r w:rsidRPr="00452AB5">
              <w:rPr>
                <w:rFonts w:ascii="Times New Roman" w:hAnsi="Times New Roman" w:cs="Times New Roman"/>
                <w:bCs/>
                <w:sz w:val="24"/>
                <w:szCs w:val="24"/>
              </w:rPr>
              <w:t>4</w:t>
            </w:r>
            <w:r w:rsidR="00ED67B9" w:rsidRPr="00452AB5">
              <w:rPr>
                <w:rFonts w:ascii="Times New Roman" w:hAnsi="Times New Roman" w:cs="Times New Roman"/>
                <w:bCs/>
                <w:sz w:val="24"/>
                <w:szCs w:val="24"/>
              </w:rPr>
              <w:t>.5.1</w:t>
            </w:r>
            <w:r w:rsidR="00CE46E3" w:rsidRPr="00452AB5">
              <w:rPr>
                <w:rFonts w:ascii="Times New Roman" w:hAnsi="Times New Roman" w:cs="Times New Roman"/>
                <w:bCs/>
                <w:sz w:val="24"/>
                <w:szCs w:val="24"/>
              </w:rPr>
              <w:t xml:space="preserve"> Doença e/ou Problemas que </w:t>
            </w:r>
            <w:r w:rsidR="00EA21FC">
              <w:rPr>
                <w:rFonts w:ascii="Times New Roman" w:hAnsi="Times New Roman" w:cs="Times New Roman"/>
                <w:bCs/>
                <w:sz w:val="24"/>
                <w:szCs w:val="24"/>
              </w:rPr>
              <w:t>os entrevistados p</w:t>
            </w:r>
            <w:r w:rsidR="00CE46E3" w:rsidRPr="00452AB5">
              <w:rPr>
                <w:rFonts w:ascii="Times New Roman" w:hAnsi="Times New Roman" w:cs="Times New Roman"/>
                <w:bCs/>
                <w:sz w:val="24"/>
                <w:szCs w:val="24"/>
              </w:rPr>
              <w:t xml:space="preserve">ossuem </w:t>
            </w:r>
            <w:r w:rsidR="00CE46E3" w:rsidRPr="00452AB5">
              <w:rPr>
                <w:rFonts w:ascii="Times New Roman" w:eastAsia="Times New Roman" w:hAnsi="Times New Roman" w:cs="Times New Roman"/>
                <w:sz w:val="24"/>
                <w:szCs w:val="24"/>
                <w:lang w:eastAsia="pt-BR"/>
              </w:rPr>
              <w:t>.....</w:t>
            </w:r>
            <w:r w:rsidR="00ED67B9" w:rsidRPr="00452AB5">
              <w:rPr>
                <w:rFonts w:ascii="Times New Roman" w:eastAsia="Times New Roman" w:hAnsi="Times New Roman" w:cs="Times New Roman"/>
                <w:sz w:val="24"/>
                <w:szCs w:val="24"/>
                <w:lang w:eastAsia="pt-BR"/>
              </w:rPr>
              <w:t>.</w:t>
            </w:r>
            <w:r w:rsidR="00CE46E3" w:rsidRPr="00452AB5">
              <w:rPr>
                <w:rFonts w:ascii="Times New Roman" w:eastAsia="Times New Roman" w:hAnsi="Times New Roman" w:cs="Times New Roman"/>
                <w:sz w:val="24"/>
                <w:szCs w:val="24"/>
                <w:lang w:eastAsia="pt-BR"/>
              </w:rPr>
              <w:t>..............</w:t>
            </w:r>
            <w:r w:rsidR="00EA21FC">
              <w:rPr>
                <w:rFonts w:ascii="Times New Roman" w:eastAsia="Times New Roman" w:hAnsi="Times New Roman" w:cs="Times New Roman"/>
                <w:sz w:val="24"/>
                <w:szCs w:val="24"/>
                <w:lang w:eastAsia="pt-BR"/>
              </w:rPr>
              <w:t>.............</w:t>
            </w:r>
            <w:r w:rsidR="00CE46E3" w:rsidRPr="00452AB5">
              <w:rPr>
                <w:rFonts w:ascii="Times New Roman" w:eastAsia="Times New Roman" w:hAnsi="Times New Roman" w:cs="Times New Roman"/>
                <w:sz w:val="24"/>
                <w:szCs w:val="24"/>
                <w:lang w:eastAsia="pt-BR"/>
              </w:rPr>
              <w:t>...........</w:t>
            </w:r>
          </w:p>
        </w:tc>
        <w:tc>
          <w:tcPr>
            <w:tcW w:w="717" w:type="dxa"/>
            <w:vAlign w:val="center"/>
          </w:tcPr>
          <w:p w:rsidR="00CE46E3" w:rsidRPr="00A04618" w:rsidRDefault="00CE46E3" w:rsidP="00ED67B9">
            <w:pPr>
              <w:spacing w:before="80" w:after="80" w:line="240" w:lineRule="auto"/>
              <w:jc w:val="center"/>
              <w:rPr>
                <w:rFonts w:ascii="Times New Roman" w:eastAsia="Times New Roman" w:hAnsi="Times New Roman" w:cs="Times New Roman"/>
                <w:sz w:val="24"/>
                <w:szCs w:val="24"/>
                <w:lang w:eastAsia="pt-BR"/>
              </w:rPr>
            </w:pPr>
            <w:r w:rsidRPr="00A04618">
              <w:rPr>
                <w:rFonts w:ascii="Times New Roman" w:eastAsia="Times New Roman" w:hAnsi="Times New Roman" w:cs="Times New Roman"/>
                <w:sz w:val="24"/>
                <w:szCs w:val="24"/>
                <w:lang w:eastAsia="pt-BR"/>
              </w:rPr>
              <w:t>6</w:t>
            </w:r>
            <w:r w:rsidR="00D46308">
              <w:rPr>
                <w:rFonts w:ascii="Times New Roman" w:eastAsia="Times New Roman" w:hAnsi="Times New Roman" w:cs="Times New Roman"/>
                <w:sz w:val="24"/>
                <w:szCs w:val="24"/>
                <w:lang w:eastAsia="pt-BR"/>
              </w:rPr>
              <w:t>4</w:t>
            </w:r>
          </w:p>
        </w:tc>
      </w:tr>
      <w:tr w:rsidR="00CE46E3" w:rsidRPr="00452AB5" w:rsidTr="00ED67B9">
        <w:trPr>
          <w:trHeight w:val="278"/>
        </w:trPr>
        <w:tc>
          <w:tcPr>
            <w:tcW w:w="8823" w:type="dxa"/>
            <w:vAlign w:val="center"/>
          </w:tcPr>
          <w:p w:rsidR="00CE46E3" w:rsidRPr="00452AB5" w:rsidRDefault="001D2459" w:rsidP="00625A08">
            <w:pPr>
              <w:spacing w:beforeLines="20" w:before="48" w:afterLines="20" w:after="48" w:line="240" w:lineRule="auto"/>
              <w:ind w:right="-108"/>
              <w:rPr>
                <w:rFonts w:ascii="Times New Roman" w:hAnsi="Times New Roman" w:cs="Times New Roman"/>
                <w:bCs/>
                <w:sz w:val="24"/>
                <w:szCs w:val="24"/>
              </w:rPr>
            </w:pPr>
            <w:r w:rsidRPr="00452AB5">
              <w:rPr>
                <w:rFonts w:ascii="Times New Roman" w:hAnsi="Times New Roman" w:cs="Times New Roman"/>
                <w:bCs/>
                <w:sz w:val="24"/>
                <w:szCs w:val="24"/>
              </w:rPr>
              <w:t>4</w:t>
            </w:r>
            <w:r w:rsidR="00CE46E3" w:rsidRPr="00452AB5">
              <w:rPr>
                <w:rFonts w:ascii="Times New Roman" w:hAnsi="Times New Roman" w:cs="Times New Roman"/>
                <w:bCs/>
                <w:sz w:val="24"/>
                <w:szCs w:val="24"/>
              </w:rPr>
              <w:t>.5.2 Produtos que utilizam</w:t>
            </w:r>
            <w:r w:rsidR="006338F4">
              <w:rPr>
                <w:rFonts w:ascii="Times New Roman" w:hAnsi="Times New Roman" w:cs="Times New Roman"/>
                <w:bCs/>
                <w:sz w:val="24"/>
                <w:szCs w:val="24"/>
              </w:rPr>
              <w:t>/consomem</w:t>
            </w:r>
            <w:r w:rsidR="00CE46E3" w:rsidRPr="00452AB5">
              <w:rPr>
                <w:rFonts w:ascii="Times New Roman" w:hAnsi="Times New Roman" w:cs="Times New Roman"/>
                <w:bCs/>
                <w:sz w:val="24"/>
                <w:szCs w:val="24"/>
              </w:rPr>
              <w:t xml:space="preserve"> .</w:t>
            </w:r>
            <w:r w:rsidR="00ED67B9" w:rsidRPr="00452AB5">
              <w:rPr>
                <w:rFonts w:ascii="Times New Roman" w:hAnsi="Times New Roman" w:cs="Times New Roman"/>
                <w:bCs/>
                <w:sz w:val="24"/>
                <w:szCs w:val="24"/>
              </w:rPr>
              <w:t>..........................</w:t>
            </w:r>
            <w:r w:rsidR="00CE46E3" w:rsidRPr="00452AB5">
              <w:rPr>
                <w:rFonts w:ascii="Times New Roman" w:hAnsi="Times New Roman" w:cs="Times New Roman"/>
                <w:bCs/>
                <w:sz w:val="24"/>
                <w:szCs w:val="24"/>
              </w:rPr>
              <w:t>....................................................</w:t>
            </w:r>
          </w:p>
        </w:tc>
        <w:tc>
          <w:tcPr>
            <w:tcW w:w="717" w:type="dxa"/>
            <w:vAlign w:val="center"/>
          </w:tcPr>
          <w:p w:rsidR="00CE46E3" w:rsidRPr="00A04618" w:rsidRDefault="00CE46E3" w:rsidP="00ED67B9">
            <w:pPr>
              <w:spacing w:before="80" w:after="80" w:line="240" w:lineRule="auto"/>
              <w:jc w:val="center"/>
              <w:rPr>
                <w:rFonts w:ascii="Times New Roman" w:eastAsia="Times New Roman" w:hAnsi="Times New Roman" w:cs="Times New Roman"/>
                <w:sz w:val="24"/>
                <w:szCs w:val="24"/>
                <w:lang w:eastAsia="pt-BR"/>
              </w:rPr>
            </w:pPr>
            <w:r w:rsidRPr="00A04618">
              <w:rPr>
                <w:rFonts w:ascii="Times New Roman" w:eastAsia="Times New Roman" w:hAnsi="Times New Roman" w:cs="Times New Roman"/>
                <w:sz w:val="24"/>
                <w:szCs w:val="24"/>
                <w:lang w:eastAsia="pt-BR"/>
              </w:rPr>
              <w:t>6</w:t>
            </w:r>
            <w:r w:rsidR="00D46308">
              <w:rPr>
                <w:rFonts w:ascii="Times New Roman" w:eastAsia="Times New Roman" w:hAnsi="Times New Roman" w:cs="Times New Roman"/>
                <w:sz w:val="24"/>
                <w:szCs w:val="24"/>
                <w:lang w:eastAsia="pt-BR"/>
              </w:rPr>
              <w:t>7</w:t>
            </w:r>
          </w:p>
        </w:tc>
      </w:tr>
      <w:tr w:rsidR="00CE46E3" w:rsidRPr="00452AB5" w:rsidTr="00ED67B9">
        <w:trPr>
          <w:trHeight w:val="278"/>
        </w:trPr>
        <w:tc>
          <w:tcPr>
            <w:tcW w:w="8823" w:type="dxa"/>
            <w:vAlign w:val="center"/>
          </w:tcPr>
          <w:p w:rsidR="00CE46E3" w:rsidRPr="00452AB5" w:rsidRDefault="001D2459" w:rsidP="00625A08">
            <w:pPr>
              <w:spacing w:beforeLines="20" w:before="48" w:afterLines="20" w:after="48" w:line="240" w:lineRule="auto"/>
              <w:ind w:right="-108"/>
              <w:rPr>
                <w:rFonts w:ascii="Times New Roman" w:hAnsi="Times New Roman" w:cs="Times New Roman"/>
                <w:bCs/>
                <w:sz w:val="24"/>
                <w:szCs w:val="24"/>
              </w:rPr>
            </w:pPr>
            <w:r w:rsidRPr="00452AB5">
              <w:rPr>
                <w:rFonts w:ascii="Times New Roman" w:hAnsi="Times New Roman" w:cs="Times New Roman"/>
                <w:bCs/>
                <w:sz w:val="24"/>
                <w:szCs w:val="24"/>
              </w:rPr>
              <w:t>4</w:t>
            </w:r>
            <w:r w:rsidR="00CE46E3" w:rsidRPr="00452AB5">
              <w:rPr>
                <w:rFonts w:ascii="Times New Roman" w:hAnsi="Times New Roman" w:cs="Times New Roman"/>
                <w:bCs/>
                <w:sz w:val="24"/>
                <w:szCs w:val="24"/>
              </w:rPr>
              <w:t>.5.3 Cuidados com a Saúde ................................................................................................</w:t>
            </w:r>
          </w:p>
        </w:tc>
        <w:tc>
          <w:tcPr>
            <w:tcW w:w="717" w:type="dxa"/>
            <w:vAlign w:val="center"/>
          </w:tcPr>
          <w:p w:rsidR="00CE46E3" w:rsidRPr="00A04618" w:rsidRDefault="00D46308" w:rsidP="00ED67B9">
            <w:pPr>
              <w:spacing w:before="80" w:after="80" w:line="240" w:lineRule="auto"/>
              <w:jc w:val="center"/>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70</w:t>
            </w:r>
          </w:p>
        </w:tc>
      </w:tr>
      <w:tr w:rsidR="00CE46E3" w:rsidRPr="00452AB5" w:rsidTr="00ED67B9">
        <w:trPr>
          <w:trHeight w:val="278"/>
        </w:trPr>
        <w:tc>
          <w:tcPr>
            <w:tcW w:w="8823" w:type="dxa"/>
            <w:vAlign w:val="center"/>
          </w:tcPr>
          <w:p w:rsidR="00CE46E3" w:rsidRPr="00452AB5" w:rsidRDefault="001D2459" w:rsidP="00625A08">
            <w:pPr>
              <w:spacing w:beforeLines="20" w:before="48" w:afterLines="20" w:after="48" w:line="240" w:lineRule="auto"/>
              <w:ind w:right="-108"/>
              <w:rPr>
                <w:rFonts w:ascii="Times New Roman" w:hAnsi="Times New Roman" w:cs="Times New Roman"/>
                <w:bCs/>
                <w:sz w:val="24"/>
                <w:szCs w:val="24"/>
              </w:rPr>
            </w:pPr>
            <w:r w:rsidRPr="00452AB5">
              <w:rPr>
                <w:rFonts w:ascii="Times New Roman" w:hAnsi="Times New Roman" w:cs="Times New Roman"/>
                <w:bCs/>
                <w:sz w:val="24"/>
                <w:szCs w:val="24"/>
              </w:rPr>
              <w:t>4</w:t>
            </w:r>
            <w:r w:rsidR="00CE46E3" w:rsidRPr="00452AB5">
              <w:rPr>
                <w:rFonts w:ascii="Times New Roman" w:hAnsi="Times New Roman" w:cs="Times New Roman"/>
                <w:bCs/>
                <w:sz w:val="24"/>
                <w:szCs w:val="24"/>
              </w:rPr>
              <w:t>.5.4 Sexualidade .................................................................................................................</w:t>
            </w:r>
          </w:p>
        </w:tc>
        <w:tc>
          <w:tcPr>
            <w:tcW w:w="717" w:type="dxa"/>
            <w:vAlign w:val="center"/>
          </w:tcPr>
          <w:p w:rsidR="00CE46E3" w:rsidRPr="00A04618" w:rsidRDefault="00306FFF" w:rsidP="00ED67B9">
            <w:pPr>
              <w:spacing w:before="80" w:after="80" w:line="240" w:lineRule="auto"/>
              <w:jc w:val="center"/>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7</w:t>
            </w:r>
            <w:r w:rsidR="00D46308">
              <w:rPr>
                <w:rFonts w:ascii="Times New Roman" w:eastAsia="Times New Roman" w:hAnsi="Times New Roman" w:cs="Times New Roman"/>
                <w:sz w:val="24"/>
                <w:szCs w:val="24"/>
                <w:lang w:eastAsia="pt-BR"/>
              </w:rPr>
              <w:t>3</w:t>
            </w:r>
          </w:p>
        </w:tc>
      </w:tr>
      <w:tr w:rsidR="00CE46E3" w:rsidRPr="00452AB5" w:rsidTr="00ED67B9">
        <w:trPr>
          <w:trHeight w:val="278"/>
        </w:trPr>
        <w:tc>
          <w:tcPr>
            <w:tcW w:w="8823" w:type="dxa"/>
            <w:vAlign w:val="center"/>
          </w:tcPr>
          <w:p w:rsidR="00CE46E3" w:rsidRPr="00452AB5" w:rsidRDefault="001D2459" w:rsidP="00625A08">
            <w:pPr>
              <w:spacing w:beforeLines="20" w:before="48" w:afterLines="20" w:after="48" w:line="240" w:lineRule="auto"/>
              <w:ind w:right="-108"/>
              <w:rPr>
                <w:rFonts w:ascii="Times New Roman" w:hAnsi="Times New Roman" w:cs="Times New Roman"/>
                <w:bCs/>
                <w:sz w:val="24"/>
                <w:szCs w:val="24"/>
              </w:rPr>
            </w:pPr>
            <w:r w:rsidRPr="00452AB5">
              <w:rPr>
                <w:rFonts w:ascii="Times New Roman" w:hAnsi="Times New Roman" w:cs="Times New Roman"/>
                <w:bCs/>
                <w:sz w:val="24"/>
                <w:szCs w:val="24"/>
              </w:rPr>
              <w:t>4</w:t>
            </w:r>
            <w:r w:rsidR="00BA0ADC" w:rsidRPr="00452AB5">
              <w:rPr>
                <w:rFonts w:ascii="Times New Roman" w:hAnsi="Times New Roman" w:cs="Times New Roman"/>
                <w:bCs/>
                <w:sz w:val="24"/>
                <w:szCs w:val="24"/>
              </w:rPr>
              <w:t>.6</w:t>
            </w:r>
            <w:r w:rsidR="00CE46E3" w:rsidRPr="00452AB5">
              <w:rPr>
                <w:rFonts w:ascii="Times New Roman" w:hAnsi="Times New Roman" w:cs="Times New Roman"/>
                <w:bCs/>
                <w:sz w:val="24"/>
                <w:szCs w:val="24"/>
              </w:rPr>
              <w:t xml:space="preserve"> A Rua: motivos de ida para rua, atrativos e perigos...........................</w:t>
            </w:r>
            <w:r w:rsidR="00AE4D82" w:rsidRPr="00452AB5">
              <w:rPr>
                <w:rFonts w:ascii="Times New Roman" w:hAnsi="Times New Roman" w:cs="Times New Roman"/>
                <w:bCs/>
                <w:sz w:val="24"/>
                <w:szCs w:val="24"/>
              </w:rPr>
              <w:t>.....</w:t>
            </w:r>
            <w:r w:rsidR="00CE46E3" w:rsidRPr="00452AB5">
              <w:rPr>
                <w:rFonts w:ascii="Times New Roman" w:hAnsi="Times New Roman" w:cs="Times New Roman"/>
                <w:bCs/>
                <w:sz w:val="24"/>
                <w:szCs w:val="24"/>
              </w:rPr>
              <w:t>.....................</w:t>
            </w:r>
          </w:p>
        </w:tc>
        <w:tc>
          <w:tcPr>
            <w:tcW w:w="717" w:type="dxa"/>
            <w:vAlign w:val="center"/>
          </w:tcPr>
          <w:p w:rsidR="00CE46E3" w:rsidRPr="00A04618" w:rsidRDefault="00CE46E3" w:rsidP="00ED67B9">
            <w:pPr>
              <w:spacing w:before="80" w:after="80" w:line="240" w:lineRule="auto"/>
              <w:jc w:val="center"/>
              <w:rPr>
                <w:rFonts w:ascii="Times New Roman" w:eastAsia="Times New Roman" w:hAnsi="Times New Roman" w:cs="Times New Roman"/>
                <w:sz w:val="24"/>
                <w:szCs w:val="24"/>
                <w:lang w:eastAsia="pt-BR"/>
              </w:rPr>
            </w:pPr>
            <w:r w:rsidRPr="00A04618">
              <w:rPr>
                <w:rFonts w:ascii="Times New Roman" w:eastAsia="Times New Roman" w:hAnsi="Times New Roman" w:cs="Times New Roman"/>
                <w:sz w:val="24"/>
                <w:szCs w:val="24"/>
                <w:lang w:eastAsia="pt-BR"/>
              </w:rPr>
              <w:t>7</w:t>
            </w:r>
            <w:r w:rsidR="00D46308">
              <w:rPr>
                <w:rFonts w:ascii="Times New Roman" w:eastAsia="Times New Roman" w:hAnsi="Times New Roman" w:cs="Times New Roman"/>
                <w:sz w:val="24"/>
                <w:szCs w:val="24"/>
                <w:lang w:eastAsia="pt-BR"/>
              </w:rPr>
              <w:t>5</w:t>
            </w:r>
          </w:p>
        </w:tc>
      </w:tr>
      <w:tr w:rsidR="001D2459" w:rsidRPr="00452AB5" w:rsidTr="00ED67B9">
        <w:trPr>
          <w:trHeight w:val="278"/>
        </w:trPr>
        <w:tc>
          <w:tcPr>
            <w:tcW w:w="8823" w:type="dxa"/>
            <w:vAlign w:val="center"/>
          </w:tcPr>
          <w:p w:rsidR="001D2459" w:rsidRPr="00452AB5" w:rsidRDefault="00CD0525" w:rsidP="00625A08">
            <w:pPr>
              <w:spacing w:beforeLines="20" w:before="48" w:afterLines="20" w:after="48" w:line="240" w:lineRule="auto"/>
              <w:ind w:right="-108"/>
              <w:rPr>
                <w:rFonts w:ascii="Times New Roman" w:hAnsi="Times New Roman" w:cs="Times New Roman"/>
                <w:b/>
                <w:bCs/>
                <w:sz w:val="24"/>
                <w:szCs w:val="24"/>
              </w:rPr>
            </w:pPr>
            <w:r w:rsidRPr="00452AB5">
              <w:rPr>
                <w:rFonts w:ascii="Times New Roman" w:hAnsi="Times New Roman" w:cs="Times New Roman"/>
                <w:b/>
                <w:bCs/>
                <w:sz w:val="24"/>
                <w:szCs w:val="24"/>
              </w:rPr>
              <w:t xml:space="preserve">5 Relação com a cidade e com as políticas públicas </w:t>
            </w:r>
            <w:r w:rsidRPr="00452AB5">
              <w:rPr>
                <w:rFonts w:ascii="Times New Roman" w:hAnsi="Times New Roman" w:cs="Times New Roman"/>
                <w:bCs/>
                <w:sz w:val="24"/>
                <w:szCs w:val="24"/>
              </w:rPr>
              <w:t>.......................................................</w:t>
            </w:r>
          </w:p>
        </w:tc>
        <w:tc>
          <w:tcPr>
            <w:tcW w:w="717" w:type="dxa"/>
            <w:vAlign w:val="center"/>
          </w:tcPr>
          <w:p w:rsidR="001D2459" w:rsidRPr="00A04618" w:rsidRDefault="007E495D" w:rsidP="00ED67B9">
            <w:pPr>
              <w:spacing w:before="80" w:after="80" w:line="240" w:lineRule="auto"/>
              <w:jc w:val="center"/>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8</w:t>
            </w:r>
            <w:r w:rsidR="00D46308">
              <w:rPr>
                <w:rFonts w:ascii="Times New Roman" w:eastAsia="Times New Roman" w:hAnsi="Times New Roman" w:cs="Times New Roman"/>
                <w:sz w:val="24"/>
                <w:szCs w:val="24"/>
                <w:lang w:eastAsia="pt-BR"/>
              </w:rPr>
              <w:t>2</w:t>
            </w:r>
          </w:p>
        </w:tc>
      </w:tr>
      <w:tr w:rsidR="00CE46E3" w:rsidRPr="00452AB5" w:rsidTr="00ED67B9">
        <w:trPr>
          <w:trHeight w:val="278"/>
        </w:trPr>
        <w:tc>
          <w:tcPr>
            <w:tcW w:w="8823" w:type="dxa"/>
            <w:vAlign w:val="center"/>
          </w:tcPr>
          <w:p w:rsidR="00CE46E3" w:rsidRPr="00452AB5" w:rsidRDefault="00B204BC" w:rsidP="00625A08">
            <w:pPr>
              <w:spacing w:beforeLines="20" w:before="48" w:afterLines="20" w:after="48" w:line="240" w:lineRule="auto"/>
              <w:ind w:right="-108"/>
              <w:rPr>
                <w:rFonts w:ascii="Times New Roman" w:hAnsi="Times New Roman" w:cs="Times New Roman"/>
                <w:bCs/>
                <w:sz w:val="24"/>
                <w:szCs w:val="24"/>
              </w:rPr>
            </w:pPr>
            <w:r w:rsidRPr="00452AB5">
              <w:rPr>
                <w:rFonts w:ascii="Times New Roman" w:hAnsi="Times New Roman" w:cs="Times New Roman"/>
                <w:bCs/>
                <w:sz w:val="24"/>
                <w:szCs w:val="24"/>
              </w:rPr>
              <w:t>5</w:t>
            </w:r>
            <w:r w:rsidR="00CE46E3" w:rsidRPr="00452AB5">
              <w:rPr>
                <w:rFonts w:ascii="Times New Roman" w:hAnsi="Times New Roman" w:cs="Times New Roman"/>
                <w:bCs/>
                <w:sz w:val="24"/>
                <w:szCs w:val="24"/>
              </w:rPr>
              <w:t>.</w:t>
            </w:r>
            <w:r w:rsidRPr="00452AB5">
              <w:rPr>
                <w:rFonts w:ascii="Times New Roman" w:hAnsi="Times New Roman" w:cs="Times New Roman"/>
                <w:bCs/>
                <w:sz w:val="24"/>
                <w:szCs w:val="24"/>
              </w:rPr>
              <w:t>1</w:t>
            </w:r>
            <w:r w:rsidR="00CE46E3" w:rsidRPr="00452AB5">
              <w:rPr>
                <w:rFonts w:ascii="Times New Roman" w:hAnsi="Times New Roman" w:cs="Times New Roman"/>
                <w:bCs/>
                <w:sz w:val="24"/>
                <w:szCs w:val="24"/>
              </w:rPr>
              <w:t xml:space="preserve"> Violência</w:t>
            </w:r>
            <w:r w:rsidR="00ED67B9" w:rsidRPr="00452AB5">
              <w:rPr>
                <w:rFonts w:ascii="Times New Roman" w:hAnsi="Times New Roman" w:cs="Times New Roman"/>
                <w:bCs/>
                <w:sz w:val="24"/>
                <w:szCs w:val="24"/>
              </w:rPr>
              <w:t xml:space="preserve"> </w:t>
            </w:r>
            <w:r w:rsidR="00CE46E3" w:rsidRPr="00452AB5">
              <w:rPr>
                <w:rFonts w:ascii="Times New Roman" w:hAnsi="Times New Roman" w:cs="Times New Roman"/>
                <w:bCs/>
                <w:sz w:val="24"/>
                <w:szCs w:val="24"/>
              </w:rPr>
              <w:t>......................................................................................................................</w:t>
            </w:r>
          </w:p>
        </w:tc>
        <w:tc>
          <w:tcPr>
            <w:tcW w:w="717" w:type="dxa"/>
            <w:vAlign w:val="center"/>
          </w:tcPr>
          <w:p w:rsidR="00CE46E3" w:rsidRPr="00A04618" w:rsidRDefault="00D46308" w:rsidP="00ED67B9">
            <w:pPr>
              <w:spacing w:before="80" w:after="80" w:line="240" w:lineRule="auto"/>
              <w:jc w:val="center"/>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82</w:t>
            </w:r>
          </w:p>
        </w:tc>
      </w:tr>
      <w:tr w:rsidR="00AE4D82" w:rsidRPr="00452AB5" w:rsidTr="00ED67B9">
        <w:trPr>
          <w:trHeight w:val="278"/>
        </w:trPr>
        <w:tc>
          <w:tcPr>
            <w:tcW w:w="8823" w:type="dxa"/>
            <w:vAlign w:val="center"/>
          </w:tcPr>
          <w:p w:rsidR="00AE4D82" w:rsidRPr="00452AB5" w:rsidRDefault="00AE4D82" w:rsidP="00625A08">
            <w:pPr>
              <w:spacing w:after="0" w:line="240" w:lineRule="auto"/>
              <w:rPr>
                <w:rFonts w:ascii="Times New Roman" w:hAnsi="Times New Roman" w:cs="Times New Roman"/>
                <w:sz w:val="24"/>
                <w:szCs w:val="24"/>
              </w:rPr>
            </w:pPr>
            <w:r w:rsidRPr="00452AB5">
              <w:rPr>
                <w:rFonts w:ascii="Times New Roman" w:hAnsi="Times New Roman" w:cs="Times New Roman"/>
                <w:sz w:val="24"/>
                <w:szCs w:val="24"/>
              </w:rPr>
              <w:t>5.</w:t>
            </w:r>
            <w:r w:rsidR="00B204BC" w:rsidRPr="00452AB5">
              <w:rPr>
                <w:rFonts w:ascii="Times New Roman" w:hAnsi="Times New Roman" w:cs="Times New Roman"/>
                <w:sz w:val="24"/>
                <w:szCs w:val="24"/>
              </w:rPr>
              <w:t>2</w:t>
            </w:r>
            <w:r w:rsidRPr="00452AB5">
              <w:rPr>
                <w:rFonts w:ascii="Times New Roman" w:hAnsi="Times New Roman" w:cs="Times New Roman"/>
                <w:sz w:val="24"/>
                <w:szCs w:val="24"/>
              </w:rPr>
              <w:t xml:space="preserve"> Tipos </w:t>
            </w:r>
            <w:r w:rsidR="00625A08" w:rsidRPr="00452AB5">
              <w:rPr>
                <w:rFonts w:ascii="Times New Roman" w:hAnsi="Times New Roman" w:cs="Times New Roman"/>
                <w:sz w:val="24"/>
                <w:szCs w:val="24"/>
              </w:rPr>
              <w:t xml:space="preserve">e origem </w:t>
            </w:r>
            <w:r w:rsidRPr="00452AB5">
              <w:rPr>
                <w:rFonts w:ascii="Times New Roman" w:hAnsi="Times New Roman" w:cs="Times New Roman"/>
                <w:sz w:val="24"/>
                <w:szCs w:val="24"/>
              </w:rPr>
              <w:t>de violência sofrida .........................................................................</w:t>
            </w:r>
            <w:r w:rsidR="00AE3EB5">
              <w:rPr>
                <w:rFonts w:ascii="Times New Roman" w:hAnsi="Times New Roman" w:cs="Times New Roman"/>
                <w:sz w:val="24"/>
                <w:szCs w:val="24"/>
              </w:rPr>
              <w:t>...</w:t>
            </w:r>
            <w:r w:rsidRPr="00452AB5">
              <w:rPr>
                <w:rFonts w:ascii="Times New Roman" w:hAnsi="Times New Roman" w:cs="Times New Roman"/>
                <w:sz w:val="24"/>
                <w:szCs w:val="24"/>
              </w:rPr>
              <w:t>.</w:t>
            </w:r>
          </w:p>
        </w:tc>
        <w:tc>
          <w:tcPr>
            <w:tcW w:w="717" w:type="dxa"/>
            <w:vAlign w:val="center"/>
          </w:tcPr>
          <w:p w:rsidR="00AE4D82" w:rsidRPr="00A04618" w:rsidRDefault="00AE3EB5" w:rsidP="00ED67B9">
            <w:pPr>
              <w:spacing w:before="80" w:after="80" w:line="240" w:lineRule="auto"/>
              <w:jc w:val="center"/>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8</w:t>
            </w:r>
            <w:r w:rsidR="00D46308">
              <w:rPr>
                <w:rFonts w:ascii="Times New Roman" w:eastAsia="Times New Roman" w:hAnsi="Times New Roman" w:cs="Times New Roman"/>
                <w:sz w:val="24"/>
                <w:szCs w:val="24"/>
                <w:lang w:eastAsia="pt-BR"/>
              </w:rPr>
              <w:t>2</w:t>
            </w:r>
          </w:p>
        </w:tc>
      </w:tr>
      <w:tr w:rsidR="00CE46E3" w:rsidRPr="00452AB5" w:rsidTr="00ED67B9">
        <w:trPr>
          <w:trHeight w:val="278"/>
        </w:trPr>
        <w:tc>
          <w:tcPr>
            <w:tcW w:w="8823" w:type="dxa"/>
            <w:vAlign w:val="center"/>
          </w:tcPr>
          <w:p w:rsidR="00CE46E3" w:rsidRPr="00452AB5" w:rsidRDefault="00CE46E3" w:rsidP="00625A08">
            <w:pPr>
              <w:spacing w:beforeLines="20" w:before="48" w:afterLines="20" w:after="48" w:line="240" w:lineRule="auto"/>
              <w:ind w:right="-108"/>
              <w:rPr>
                <w:rFonts w:ascii="Times New Roman" w:hAnsi="Times New Roman" w:cs="Times New Roman"/>
                <w:bCs/>
                <w:sz w:val="24"/>
                <w:szCs w:val="24"/>
              </w:rPr>
            </w:pPr>
            <w:r w:rsidRPr="00452AB5">
              <w:rPr>
                <w:rFonts w:ascii="Times New Roman" w:hAnsi="Times New Roman" w:cs="Times New Roman"/>
                <w:bCs/>
                <w:sz w:val="24"/>
                <w:szCs w:val="24"/>
              </w:rPr>
              <w:t>5.</w:t>
            </w:r>
            <w:r w:rsidR="00B204BC" w:rsidRPr="00452AB5">
              <w:rPr>
                <w:rFonts w:ascii="Times New Roman" w:hAnsi="Times New Roman" w:cs="Times New Roman"/>
                <w:bCs/>
                <w:sz w:val="24"/>
                <w:szCs w:val="24"/>
              </w:rPr>
              <w:t>3</w:t>
            </w:r>
            <w:r w:rsidRPr="00452AB5">
              <w:rPr>
                <w:rFonts w:ascii="Times New Roman" w:hAnsi="Times New Roman" w:cs="Times New Roman"/>
                <w:bCs/>
                <w:sz w:val="24"/>
                <w:szCs w:val="24"/>
              </w:rPr>
              <w:t xml:space="preserve"> </w:t>
            </w:r>
            <w:r w:rsidR="00625A08" w:rsidRPr="00452AB5">
              <w:rPr>
                <w:rFonts w:ascii="Times New Roman" w:hAnsi="Times New Roman" w:cs="Times New Roman"/>
                <w:bCs/>
                <w:sz w:val="24"/>
                <w:szCs w:val="24"/>
              </w:rPr>
              <w:t>Violência por p</w:t>
            </w:r>
            <w:r w:rsidRPr="00452AB5">
              <w:rPr>
                <w:rFonts w:ascii="Times New Roman" w:hAnsi="Times New Roman" w:cs="Times New Roman"/>
                <w:bCs/>
                <w:sz w:val="24"/>
                <w:szCs w:val="24"/>
              </w:rPr>
              <w:t>reconceito e discriminação .........................................................</w:t>
            </w:r>
            <w:r w:rsidR="00AE3EB5">
              <w:rPr>
                <w:rFonts w:ascii="Times New Roman" w:hAnsi="Times New Roman" w:cs="Times New Roman"/>
                <w:bCs/>
                <w:sz w:val="24"/>
                <w:szCs w:val="24"/>
              </w:rPr>
              <w:t>...</w:t>
            </w:r>
            <w:r w:rsidRPr="00452AB5">
              <w:rPr>
                <w:rFonts w:ascii="Times New Roman" w:hAnsi="Times New Roman" w:cs="Times New Roman"/>
                <w:bCs/>
                <w:sz w:val="24"/>
                <w:szCs w:val="24"/>
              </w:rPr>
              <w:t>......</w:t>
            </w:r>
          </w:p>
        </w:tc>
        <w:tc>
          <w:tcPr>
            <w:tcW w:w="717" w:type="dxa"/>
            <w:vAlign w:val="center"/>
          </w:tcPr>
          <w:p w:rsidR="00CE46E3" w:rsidRPr="00A04618" w:rsidRDefault="0084070C" w:rsidP="00ED67B9">
            <w:pPr>
              <w:spacing w:before="80" w:after="80" w:line="240" w:lineRule="auto"/>
              <w:jc w:val="center"/>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8</w:t>
            </w:r>
            <w:r w:rsidR="00D46308">
              <w:rPr>
                <w:rFonts w:ascii="Times New Roman" w:eastAsia="Times New Roman" w:hAnsi="Times New Roman" w:cs="Times New Roman"/>
                <w:sz w:val="24"/>
                <w:szCs w:val="24"/>
                <w:lang w:eastAsia="pt-BR"/>
              </w:rPr>
              <w:t>4</w:t>
            </w:r>
          </w:p>
        </w:tc>
      </w:tr>
      <w:tr w:rsidR="00CE46E3" w:rsidRPr="00452AB5" w:rsidTr="00ED67B9">
        <w:trPr>
          <w:trHeight w:val="278"/>
        </w:trPr>
        <w:tc>
          <w:tcPr>
            <w:tcW w:w="8823" w:type="dxa"/>
            <w:vAlign w:val="center"/>
          </w:tcPr>
          <w:p w:rsidR="00CE46E3" w:rsidRPr="00452AB5" w:rsidRDefault="00BA0ADC" w:rsidP="00625A08">
            <w:pPr>
              <w:spacing w:beforeLines="20" w:before="48" w:afterLines="20" w:after="48" w:line="240" w:lineRule="auto"/>
              <w:ind w:right="-108"/>
              <w:rPr>
                <w:rFonts w:ascii="Times New Roman" w:hAnsi="Times New Roman" w:cs="Times New Roman"/>
                <w:bCs/>
                <w:sz w:val="24"/>
                <w:szCs w:val="24"/>
              </w:rPr>
            </w:pPr>
            <w:r w:rsidRPr="00452AB5">
              <w:rPr>
                <w:rFonts w:ascii="Times New Roman" w:hAnsi="Times New Roman" w:cs="Times New Roman"/>
                <w:bCs/>
                <w:sz w:val="24"/>
                <w:szCs w:val="24"/>
              </w:rPr>
              <w:t>5.</w:t>
            </w:r>
            <w:r w:rsidR="00B204BC" w:rsidRPr="00452AB5">
              <w:rPr>
                <w:rFonts w:ascii="Times New Roman" w:hAnsi="Times New Roman" w:cs="Times New Roman"/>
                <w:bCs/>
                <w:sz w:val="24"/>
                <w:szCs w:val="24"/>
              </w:rPr>
              <w:t>4</w:t>
            </w:r>
            <w:r w:rsidR="00CE46E3" w:rsidRPr="00452AB5">
              <w:rPr>
                <w:rFonts w:ascii="Times New Roman" w:hAnsi="Times New Roman" w:cs="Times New Roman"/>
                <w:bCs/>
                <w:sz w:val="24"/>
                <w:szCs w:val="24"/>
              </w:rPr>
              <w:t xml:space="preserve"> Conhecimento e Participação </w:t>
            </w:r>
            <w:r w:rsidR="00ED67B9" w:rsidRPr="00452AB5">
              <w:rPr>
                <w:rFonts w:ascii="Times New Roman" w:hAnsi="Times New Roman" w:cs="Times New Roman"/>
                <w:bCs/>
                <w:sz w:val="24"/>
                <w:szCs w:val="24"/>
              </w:rPr>
              <w:t>em organizações e Avaliação de Serviços</w:t>
            </w:r>
            <w:r w:rsidR="00CE46E3" w:rsidRPr="00452AB5">
              <w:rPr>
                <w:rFonts w:ascii="Times New Roman" w:hAnsi="Times New Roman" w:cs="Times New Roman"/>
                <w:bCs/>
                <w:sz w:val="24"/>
                <w:szCs w:val="24"/>
              </w:rPr>
              <w:t xml:space="preserve"> Públicos</w:t>
            </w:r>
            <w:r w:rsidR="00ED67B9" w:rsidRPr="00452AB5">
              <w:rPr>
                <w:rFonts w:ascii="Times New Roman" w:hAnsi="Times New Roman" w:cs="Times New Roman"/>
                <w:bCs/>
                <w:sz w:val="24"/>
                <w:szCs w:val="24"/>
              </w:rPr>
              <w:br/>
            </w:r>
            <w:r w:rsidR="00CE46E3" w:rsidRPr="00452AB5">
              <w:rPr>
                <w:rFonts w:ascii="Times New Roman" w:hAnsi="Times New Roman" w:cs="Times New Roman"/>
                <w:bCs/>
                <w:sz w:val="24"/>
                <w:szCs w:val="24"/>
              </w:rPr>
              <w:t>e das Relações Pessoais...........................................</w:t>
            </w:r>
            <w:r w:rsidR="00ED67B9" w:rsidRPr="00452AB5">
              <w:rPr>
                <w:rFonts w:ascii="Times New Roman" w:hAnsi="Times New Roman" w:cs="Times New Roman"/>
                <w:bCs/>
                <w:sz w:val="24"/>
                <w:szCs w:val="24"/>
              </w:rPr>
              <w:t>............................</w:t>
            </w:r>
            <w:r w:rsidR="0084070C">
              <w:rPr>
                <w:rFonts w:ascii="Times New Roman" w:hAnsi="Times New Roman" w:cs="Times New Roman"/>
                <w:bCs/>
                <w:sz w:val="24"/>
                <w:szCs w:val="24"/>
              </w:rPr>
              <w:t>.........</w:t>
            </w:r>
            <w:r w:rsidR="00ED67B9" w:rsidRPr="00452AB5">
              <w:rPr>
                <w:rFonts w:ascii="Times New Roman" w:hAnsi="Times New Roman" w:cs="Times New Roman"/>
                <w:bCs/>
                <w:sz w:val="24"/>
                <w:szCs w:val="24"/>
              </w:rPr>
              <w:t>.................</w:t>
            </w:r>
            <w:r w:rsidR="00CE46E3" w:rsidRPr="00452AB5">
              <w:rPr>
                <w:rFonts w:ascii="Times New Roman" w:hAnsi="Times New Roman" w:cs="Times New Roman"/>
                <w:bCs/>
                <w:sz w:val="24"/>
                <w:szCs w:val="24"/>
              </w:rPr>
              <w:t>......</w:t>
            </w:r>
          </w:p>
        </w:tc>
        <w:tc>
          <w:tcPr>
            <w:tcW w:w="717" w:type="dxa"/>
            <w:vAlign w:val="center"/>
          </w:tcPr>
          <w:p w:rsidR="00CE46E3" w:rsidRPr="00A04618" w:rsidRDefault="00CE46E3" w:rsidP="00ED67B9">
            <w:pPr>
              <w:spacing w:before="80" w:after="80" w:line="240" w:lineRule="auto"/>
              <w:jc w:val="center"/>
              <w:rPr>
                <w:rFonts w:ascii="Times New Roman" w:eastAsia="Times New Roman" w:hAnsi="Times New Roman" w:cs="Times New Roman"/>
                <w:sz w:val="24"/>
                <w:szCs w:val="24"/>
                <w:lang w:eastAsia="pt-BR"/>
              </w:rPr>
            </w:pPr>
            <w:r w:rsidRPr="00A04618">
              <w:rPr>
                <w:rFonts w:ascii="Times New Roman" w:eastAsia="Times New Roman" w:hAnsi="Times New Roman" w:cs="Times New Roman"/>
                <w:sz w:val="24"/>
                <w:szCs w:val="24"/>
                <w:lang w:eastAsia="pt-BR"/>
              </w:rPr>
              <w:t>8</w:t>
            </w:r>
            <w:r w:rsidR="00D46308">
              <w:rPr>
                <w:rFonts w:ascii="Times New Roman" w:eastAsia="Times New Roman" w:hAnsi="Times New Roman" w:cs="Times New Roman"/>
                <w:sz w:val="24"/>
                <w:szCs w:val="24"/>
                <w:lang w:eastAsia="pt-BR"/>
              </w:rPr>
              <w:t>7</w:t>
            </w:r>
          </w:p>
        </w:tc>
      </w:tr>
      <w:tr w:rsidR="00CE46E3" w:rsidRPr="00452AB5" w:rsidTr="00ED67B9">
        <w:trPr>
          <w:trHeight w:val="278"/>
        </w:trPr>
        <w:tc>
          <w:tcPr>
            <w:tcW w:w="8823" w:type="dxa"/>
            <w:vAlign w:val="center"/>
          </w:tcPr>
          <w:p w:rsidR="00CE46E3" w:rsidRPr="00452AB5" w:rsidRDefault="00BA0ADC" w:rsidP="00625A08">
            <w:pPr>
              <w:spacing w:beforeLines="20" w:before="48" w:afterLines="20" w:after="48" w:line="240" w:lineRule="auto"/>
              <w:ind w:right="-108"/>
              <w:rPr>
                <w:rFonts w:ascii="Times New Roman" w:hAnsi="Times New Roman" w:cs="Times New Roman"/>
                <w:bCs/>
                <w:sz w:val="24"/>
                <w:szCs w:val="24"/>
              </w:rPr>
            </w:pPr>
            <w:r w:rsidRPr="00452AB5">
              <w:rPr>
                <w:rFonts w:ascii="Times New Roman" w:hAnsi="Times New Roman" w:cs="Times New Roman"/>
                <w:bCs/>
                <w:sz w:val="24"/>
                <w:szCs w:val="24"/>
              </w:rPr>
              <w:t>5.</w:t>
            </w:r>
            <w:r w:rsidR="00CD0525" w:rsidRPr="00452AB5">
              <w:rPr>
                <w:rFonts w:ascii="Times New Roman" w:hAnsi="Times New Roman" w:cs="Times New Roman"/>
                <w:bCs/>
                <w:sz w:val="24"/>
                <w:szCs w:val="24"/>
              </w:rPr>
              <w:t>4</w:t>
            </w:r>
            <w:r w:rsidRPr="00452AB5">
              <w:rPr>
                <w:rFonts w:ascii="Times New Roman" w:hAnsi="Times New Roman" w:cs="Times New Roman"/>
                <w:bCs/>
                <w:sz w:val="24"/>
                <w:szCs w:val="24"/>
              </w:rPr>
              <w:t>.1</w:t>
            </w:r>
            <w:r w:rsidR="00CE46E3" w:rsidRPr="00452AB5">
              <w:rPr>
                <w:rFonts w:ascii="Times New Roman" w:hAnsi="Times New Roman" w:cs="Times New Roman"/>
                <w:bCs/>
                <w:sz w:val="24"/>
                <w:szCs w:val="24"/>
              </w:rPr>
              <w:t xml:space="preserve"> Conhecimento e Participação em Fóruns, Movimentos Sociais e ONG’s ................</w:t>
            </w:r>
          </w:p>
        </w:tc>
        <w:tc>
          <w:tcPr>
            <w:tcW w:w="717" w:type="dxa"/>
            <w:vAlign w:val="center"/>
          </w:tcPr>
          <w:p w:rsidR="00CE46E3" w:rsidRPr="00A04618" w:rsidRDefault="0084070C" w:rsidP="00ED67B9">
            <w:pPr>
              <w:spacing w:before="80" w:after="80" w:line="240" w:lineRule="auto"/>
              <w:jc w:val="center"/>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8</w:t>
            </w:r>
            <w:r w:rsidR="00D46308">
              <w:rPr>
                <w:rFonts w:ascii="Times New Roman" w:eastAsia="Times New Roman" w:hAnsi="Times New Roman" w:cs="Times New Roman"/>
                <w:sz w:val="24"/>
                <w:szCs w:val="24"/>
                <w:lang w:eastAsia="pt-BR"/>
              </w:rPr>
              <w:t>7</w:t>
            </w:r>
          </w:p>
        </w:tc>
      </w:tr>
      <w:tr w:rsidR="00CE46E3" w:rsidRPr="00452AB5" w:rsidTr="00ED67B9">
        <w:trPr>
          <w:trHeight w:val="278"/>
        </w:trPr>
        <w:tc>
          <w:tcPr>
            <w:tcW w:w="8823" w:type="dxa"/>
            <w:vAlign w:val="center"/>
          </w:tcPr>
          <w:p w:rsidR="00CE46E3" w:rsidRPr="00452AB5" w:rsidRDefault="00BA0ADC" w:rsidP="00625A08">
            <w:pPr>
              <w:spacing w:beforeLines="20" w:before="48" w:afterLines="20" w:after="48" w:line="240" w:lineRule="auto"/>
              <w:ind w:right="-108"/>
              <w:rPr>
                <w:rFonts w:ascii="Times New Roman" w:hAnsi="Times New Roman" w:cs="Times New Roman"/>
                <w:bCs/>
                <w:sz w:val="24"/>
                <w:szCs w:val="24"/>
              </w:rPr>
            </w:pPr>
            <w:r w:rsidRPr="00452AB5">
              <w:rPr>
                <w:rFonts w:ascii="Times New Roman" w:hAnsi="Times New Roman" w:cs="Times New Roman"/>
                <w:bCs/>
                <w:sz w:val="24"/>
                <w:szCs w:val="24"/>
              </w:rPr>
              <w:t>5.</w:t>
            </w:r>
            <w:r w:rsidR="00CD0525" w:rsidRPr="00452AB5">
              <w:rPr>
                <w:rFonts w:ascii="Times New Roman" w:hAnsi="Times New Roman" w:cs="Times New Roman"/>
                <w:bCs/>
                <w:sz w:val="24"/>
                <w:szCs w:val="24"/>
              </w:rPr>
              <w:t>4</w:t>
            </w:r>
            <w:r w:rsidRPr="00452AB5">
              <w:rPr>
                <w:rFonts w:ascii="Times New Roman" w:hAnsi="Times New Roman" w:cs="Times New Roman"/>
                <w:bCs/>
                <w:sz w:val="24"/>
                <w:szCs w:val="24"/>
              </w:rPr>
              <w:t>.2</w:t>
            </w:r>
            <w:r w:rsidR="00CE46E3" w:rsidRPr="00452AB5">
              <w:rPr>
                <w:rFonts w:ascii="Times New Roman" w:hAnsi="Times New Roman" w:cs="Times New Roman"/>
                <w:bCs/>
                <w:sz w:val="24"/>
                <w:szCs w:val="24"/>
              </w:rPr>
              <w:t xml:space="preserve"> Avaliação de Serviços Públicos e das suas Relações Pessoais ..................................</w:t>
            </w:r>
          </w:p>
        </w:tc>
        <w:tc>
          <w:tcPr>
            <w:tcW w:w="717" w:type="dxa"/>
            <w:vAlign w:val="center"/>
          </w:tcPr>
          <w:p w:rsidR="00CE46E3" w:rsidRPr="00A04618" w:rsidRDefault="00CE46E3" w:rsidP="00ED67B9">
            <w:pPr>
              <w:spacing w:before="80" w:after="80" w:line="240" w:lineRule="auto"/>
              <w:jc w:val="center"/>
              <w:rPr>
                <w:rFonts w:ascii="Times New Roman" w:eastAsia="Times New Roman" w:hAnsi="Times New Roman" w:cs="Times New Roman"/>
                <w:sz w:val="24"/>
                <w:szCs w:val="24"/>
                <w:lang w:eastAsia="pt-BR"/>
              </w:rPr>
            </w:pPr>
            <w:r w:rsidRPr="00A04618">
              <w:rPr>
                <w:rFonts w:ascii="Times New Roman" w:eastAsia="Times New Roman" w:hAnsi="Times New Roman" w:cs="Times New Roman"/>
                <w:sz w:val="24"/>
                <w:szCs w:val="24"/>
                <w:lang w:eastAsia="pt-BR"/>
              </w:rPr>
              <w:t>8</w:t>
            </w:r>
            <w:r w:rsidR="00D46308">
              <w:rPr>
                <w:rFonts w:ascii="Times New Roman" w:eastAsia="Times New Roman" w:hAnsi="Times New Roman" w:cs="Times New Roman"/>
                <w:sz w:val="24"/>
                <w:szCs w:val="24"/>
                <w:lang w:eastAsia="pt-BR"/>
              </w:rPr>
              <w:t>9</w:t>
            </w:r>
          </w:p>
        </w:tc>
      </w:tr>
      <w:tr w:rsidR="001D2459" w:rsidRPr="00452AB5" w:rsidTr="00ED67B9">
        <w:trPr>
          <w:trHeight w:val="278"/>
        </w:trPr>
        <w:tc>
          <w:tcPr>
            <w:tcW w:w="8823" w:type="dxa"/>
            <w:vAlign w:val="center"/>
          </w:tcPr>
          <w:p w:rsidR="001D2459" w:rsidRPr="00452AB5" w:rsidRDefault="001D2459" w:rsidP="00625A08">
            <w:pPr>
              <w:spacing w:beforeLines="20" w:before="48" w:afterLines="20" w:after="48" w:line="240" w:lineRule="auto"/>
              <w:ind w:right="-108"/>
              <w:rPr>
                <w:rFonts w:ascii="Times New Roman" w:hAnsi="Times New Roman" w:cs="Times New Roman"/>
                <w:b/>
                <w:bCs/>
                <w:sz w:val="24"/>
                <w:szCs w:val="24"/>
              </w:rPr>
            </w:pPr>
            <w:r w:rsidRPr="00452AB5">
              <w:rPr>
                <w:rFonts w:ascii="Times New Roman" w:hAnsi="Times New Roman" w:cs="Times New Roman"/>
                <w:b/>
                <w:bCs/>
                <w:sz w:val="24"/>
                <w:szCs w:val="24"/>
              </w:rPr>
              <w:t xml:space="preserve">6 </w:t>
            </w:r>
            <w:r w:rsidR="00CD0525" w:rsidRPr="00452AB5">
              <w:rPr>
                <w:rFonts w:ascii="Times New Roman" w:hAnsi="Times New Roman" w:cs="Times New Roman"/>
                <w:b/>
                <w:bCs/>
                <w:sz w:val="24"/>
                <w:szCs w:val="24"/>
              </w:rPr>
              <w:t xml:space="preserve">Identificação com a rua, projetos e sonhos </w:t>
            </w:r>
            <w:r w:rsidR="00CD0525" w:rsidRPr="00452AB5">
              <w:rPr>
                <w:rFonts w:ascii="Times New Roman" w:hAnsi="Times New Roman" w:cs="Times New Roman"/>
                <w:bCs/>
                <w:sz w:val="24"/>
                <w:szCs w:val="24"/>
              </w:rPr>
              <w:t>..................................................................</w:t>
            </w:r>
          </w:p>
        </w:tc>
        <w:tc>
          <w:tcPr>
            <w:tcW w:w="717" w:type="dxa"/>
            <w:vAlign w:val="center"/>
          </w:tcPr>
          <w:p w:rsidR="001D2459" w:rsidRPr="00A04618" w:rsidRDefault="0084070C" w:rsidP="00ED67B9">
            <w:pPr>
              <w:spacing w:before="80" w:after="80" w:line="240" w:lineRule="auto"/>
              <w:jc w:val="center"/>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9</w:t>
            </w:r>
            <w:r w:rsidR="004D4177">
              <w:rPr>
                <w:rFonts w:ascii="Times New Roman" w:eastAsia="Times New Roman" w:hAnsi="Times New Roman" w:cs="Times New Roman"/>
                <w:sz w:val="24"/>
                <w:szCs w:val="24"/>
                <w:lang w:eastAsia="pt-BR"/>
              </w:rPr>
              <w:t>1</w:t>
            </w:r>
          </w:p>
        </w:tc>
      </w:tr>
      <w:tr w:rsidR="00CE46E3" w:rsidRPr="00452AB5" w:rsidTr="00ED67B9">
        <w:trPr>
          <w:trHeight w:val="278"/>
        </w:trPr>
        <w:tc>
          <w:tcPr>
            <w:tcW w:w="8823" w:type="dxa"/>
            <w:vAlign w:val="center"/>
          </w:tcPr>
          <w:p w:rsidR="00CE46E3" w:rsidRPr="00452AB5" w:rsidRDefault="0003301D" w:rsidP="00625A08">
            <w:pPr>
              <w:spacing w:beforeLines="20" w:before="48" w:afterLines="20" w:after="48" w:line="240" w:lineRule="auto"/>
              <w:ind w:right="-108"/>
              <w:rPr>
                <w:rFonts w:ascii="Times New Roman" w:hAnsi="Times New Roman" w:cs="Times New Roman"/>
                <w:bCs/>
                <w:sz w:val="24"/>
                <w:szCs w:val="24"/>
              </w:rPr>
            </w:pPr>
            <w:r>
              <w:rPr>
                <w:rFonts w:ascii="Times New Roman" w:hAnsi="Times New Roman" w:cs="Times New Roman"/>
                <w:bCs/>
                <w:sz w:val="24"/>
                <w:szCs w:val="24"/>
              </w:rPr>
              <w:t>6.</w:t>
            </w:r>
            <w:r w:rsidR="00F83C62" w:rsidRPr="00452AB5">
              <w:rPr>
                <w:rFonts w:ascii="Times New Roman" w:hAnsi="Times New Roman" w:cs="Times New Roman"/>
                <w:bCs/>
                <w:sz w:val="24"/>
                <w:szCs w:val="24"/>
              </w:rPr>
              <w:t>1 I</w:t>
            </w:r>
            <w:r w:rsidR="00ED67B9" w:rsidRPr="00452AB5">
              <w:rPr>
                <w:rFonts w:ascii="Times New Roman" w:hAnsi="Times New Roman" w:cs="Times New Roman"/>
                <w:bCs/>
                <w:sz w:val="24"/>
                <w:szCs w:val="24"/>
              </w:rPr>
              <w:t>dentificação com morar na rua</w:t>
            </w:r>
            <w:r w:rsidR="00CE46E3" w:rsidRPr="00452AB5">
              <w:rPr>
                <w:rFonts w:ascii="Times New Roman" w:hAnsi="Times New Roman" w:cs="Times New Roman"/>
                <w:bCs/>
                <w:sz w:val="24"/>
                <w:szCs w:val="24"/>
              </w:rPr>
              <w:t xml:space="preserve"> </w:t>
            </w:r>
            <w:r w:rsidR="00ED67B9" w:rsidRPr="00452AB5">
              <w:rPr>
                <w:rFonts w:ascii="Times New Roman" w:hAnsi="Times New Roman" w:cs="Times New Roman"/>
                <w:bCs/>
                <w:sz w:val="24"/>
                <w:szCs w:val="24"/>
              </w:rPr>
              <w:t>...</w:t>
            </w:r>
            <w:r w:rsidR="00CE46E3" w:rsidRPr="00452AB5">
              <w:rPr>
                <w:rFonts w:ascii="Times New Roman" w:hAnsi="Times New Roman" w:cs="Times New Roman"/>
                <w:bCs/>
                <w:sz w:val="24"/>
                <w:szCs w:val="24"/>
              </w:rPr>
              <w:t>................</w:t>
            </w:r>
            <w:r w:rsidR="00F83C62" w:rsidRPr="00452AB5">
              <w:rPr>
                <w:rFonts w:ascii="Times New Roman" w:hAnsi="Times New Roman" w:cs="Times New Roman"/>
                <w:bCs/>
                <w:sz w:val="24"/>
                <w:szCs w:val="24"/>
              </w:rPr>
              <w:t>.........</w:t>
            </w:r>
            <w:r w:rsidR="00CE46E3" w:rsidRPr="00452AB5">
              <w:rPr>
                <w:rFonts w:ascii="Times New Roman" w:hAnsi="Times New Roman" w:cs="Times New Roman"/>
                <w:bCs/>
                <w:sz w:val="24"/>
                <w:szCs w:val="24"/>
              </w:rPr>
              <w:t>...................................................</w:t>
            </w:r>
            <w:r w:rsidR="0084070C">
              <w:rPr>
                <w:rFonts w:ascii="Times New Roman" w:hAnsi="Times New Roman" w:cs="Times New Roman"/>
                <w:bCs/>
                <w:sz w:val="24"/>
                <w:szCs w:val="24"/>
              </w:rPr>
              <w:t>..</w:t>
            </w:r>
            <w:r w:rsidR="00CE46E3" w:rsidRPr="00452AB5">
              <w:rPr>
                <w:rFonts w:ascii="Times New Roman" w:hAnsi="Times New Roman" w:cs="Times New Roman"/>
                <w:bCs/>
                <w:sz w:val="24"/>
                <w:szCs w:val="24"/>
              </w:rPr>
              <w:t>...</w:t>
            </w:r>
          </w:p>
        </w:tc>
        <w:tc>
          <w:tcPr>
            <w:tcW w:w="717" w:type="dxa"/>
            <w:vAlign w:val="center"/>
          </w:tcPr>
          <w:p w:rsidR="00CE46E3" w:rsidRPr="0084070C" w:rsidRDefault="00D46308" w:rsidP="00ED67B9">
            <w:pPr>
              <w:spacing w:before="80" w:after="80" w:line="240" w:lineRule="auto"/>
              <w:jc w:val="center"/>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9</w:t>
            </w:r>
            <w:r w:rsidR="004D4177">
              <w:rPr>
                <w:rFonts w:ascii="Times New Roman" w:eastAsia="Times New Roman" w:hAnsi="Times New Roman" w:cs="Times New Roman"/>
                <w:sz w:val="24"/>
                <w:szCs w:val="24"/>
                <w:lang w:eastAsia="pt-BR"/>
              </w:rPr>
              <w:t>1</w:t>
            </w:r>
          </w:p>
        </w:tc>
      </w:tr>
      <w:tr w:rsidR="00CE46E3" w:rsidRPr="00452AB5" w:rsidTr="00ED67B9">
        <w:trPr>
          <w:trHeight w:val="278"/>
        </w:trPr>
        <w:tc>
          <w:tcPr>
            <w:tcW w:w="8823" w:type="dxa"/>
            <w:vAlign w:val="center"/>
          </w:tcPr>
          <w:p w:rsidR="00CE46E3" w:rsidRPr="00452AB5" w:rsidRDefault="0003301D" w:rsidP="00625A08">
            <w:pPr>
              <w:spacing w:beforeLines="20" w:before="48" w:afterLines="20" w:after="48" w:line="240" w:lineRule="auto"/>
              <w:ind w:right="-108"/>
              <w:rPr>
                <w:rFonts w:ascii="Times New Roman" w:hAnsi="Times New Roman" w:cs="Times New Roman"/>
                <w:bCs/>
                <w:sz w:val="24"/>
                <w:szCs w:val="24"/>
              </w:rPr>
            </w:pPr>
            <w:r>
              <w:rPr>
                <w:rFonts w:ascii="Times New Roman" w:hAnsi="Times New Roman" w:cs="Times New Roman"/>
                <w:bCs/>
                <w:sz w:val="24"/>
                <w:szCs w:val="24"/>
              </w:rPr>
              <w:t>6.2</w:t>
            </w:r>
            <w:r w:rsidR="00CE46E3" w:rsidRPr="00452AB5">
              <w:rPr>
                <w:rFonts w:ascii="Times New Roman" w:hAnsi="Times New Roman" w:cs="Times New Roman"/>
                <w:bCs/>
                <w:sz w:val="24"/>
                <w:szCs w:val="24"/>
              </w:rPr>
              <w:t xml:space="preserve"> Sonhos e Projetos ................................................................................................</w:t>
            </w:r>
            <w:r w:rsidR="0084070C">
              <w:rPr>
                <w:rFonts w:ascii="Times New Roman" w:hAnsi="Times New Roman" w:cs="Times New Roman"/>
                <w:bCs/>
                <w:sz w:val="24"/>
                <w:szCs w:val="24"/>
              </w:rPr>
              <w:t>..</w:t>
            </w:r>
            <w:r w:rsidR="00CE46E3" w:rsidRPr="00452AB5">
              <w:rPr>
                <w:rFonts w:ascii="Times New Roman" w:hAnsi="Times New Roman" w:cs="Times New Roman"/>
                <w:bCs/>
                <w:sz w:val="24"/>
                <w:szCs w:val="24"/>
              </w:rPr>
              <w:t>.......</w:t>
            </w:r>
          </w:p>
        </w:tc>
        <w:tc>
          <w:tcPr>
            <w:tcW w:w="717" w:type="dxa"/>
            <w:vAlign w:val="center"/>
          </w:tcPr>
          <w:p w:rsidR="00CE46E3" w:rsidRPr="00A04618" w:rsidRDefault="00D46308" w:rsidP="00ED67B9">
            <w:pPr>
              <w:spacing w:before="80" w:after="80" w:line="240" w:lineRule="auto"/>
              <w:jc w:val="center"/>
              <w:rPr>
                <w:rFonts w:ascii="Times New Roman" w:eastAsia="Times New Roman" w:hAnsi="Times New Roman" w:cs="Times New Roman"/>
                <w:sz w:val="24"/>
                <w:szCs w:val="24"/>
                <w:lang w:eastAsia="pt-BR"/>
              </w:rPr>
            </w:pPr>
            <w:r>
              <w:rPr>
                <w:rFonts w:ascii="Times New Roman" w:eastAsia="Times New Roman" w:hAnsi="Times New Roman" w:cs="Times New Roman"/>
                <w:sz w:val="24"/>
                <w:szCs w:val="24"/>
                <w:lang w:eastAsia="pt-BR"/>
              </w:rPr>
              <w:t>9</w:t>
            </w:r>
            <w:r w:rsidR="004D4177">
              <w:rPr>
                <w:rFonts w:ascii="Times New Roman" w:eastAsia="Times New Roman" w:hAnsi="Times New Roman" w:cs="Times New Roman"/>
                <w:sz w:val="24"/>
                <w:szCs w:val="24"/>
                <w:lang w:eastAsia="pt-BR"/>
              </w:rPr>
              <w:t>1</w:t>
            </w:r>
          </w:p>
        </w:tc>
      </w:tr>
      <w:tr w:rsidR="00CE46E3" w:rsidRPr="00452AB5" w:rsidTr="00ED67B9">
        <w:trPr>
          <w:trHeight w:val="278"/>
        </w:trPr>
        <w:tc>
          <w:tcPr>
            <w:tcW w:w="8823" w:type="dxa"/>
            <w:vAlign w:val="center"/>
          </w:tcPr>
          <w:p w:rsidR="00CE46E3" w:rsidRPr="00452AB5" w:rsidRDefault="00B204BC" w:rsidP="00625A08">
            <w:pPr>
              <w:spacing w:beforeLines="20" w:before="48" w:afterLines="20" w:after="48" w:line="240" w:lineRule="auto"/>
              <w:ind w:right="-108"/>
              <w:rPr>
                <w:rFonts w:ascii="Times New Roman" w:eastAsia="Times New Roman" w:hAnsi="Times New Roman" w:cs="Times New Roman"/>
                <w:bCs/>
                <w:sz w:val="24"/>
                <w:szCs w:val="24"/>
                <w:shd w:val="clear" w:color="auto" w:fill="FFFFFF"/>
                <w:lang w:eastAsia="pt-BR"/>
              </w:rPr>
            </w:pPr>
            <w:r w:rsidRPr="00452AB5">
              <w:rPr>
                <w:rFonts w:ascii="Times New Roman" w:eastAsia="Times New Roman" w:hAnsi="Times New Roman" w:cs="Times New Roman"/>
                <w:b/>
                <w:bCs/>
                <w:sz w:val="24"/>
                <w:szCs w:val="24"/>
                <w:lang w:eastAsia="pt-BR"/>
              </w:rPr>
              <w:t>7</w:t>
            </w:r>
            <w:r w:rsidR="00CE46E3" w:rsidRPr="00452AB5">
              <w:rPr>
                <w:rFonts w:ascii="Times New Roman" w:eastAsia="Times New Roman" w:hAnsi="Times New Roman" w:cs="Times New Roman"/>
                <w:b/>
                <w:bCs/>
                <w:sz w:val="24"/>
                <w:szCs w:val="24"/>
                <w:lang w:eastAsia="pt-BR"/>
              </w:rPr>
              <w:t xml:space="preserve"> C</w:t>
            </w:r>
            <w:r w:rsidR="00CD0525" w:rsidRPr="00452AB5">
              <w:rPr>
                <w:rFonts w:ascii="Times New Roman" w:eastAsia="Times New Roman" w:hAnsi="Times New Roman" w:cs="Times New Roman"/>
                <w:b/>
                <w:bCs/>
                <w:sz w:val="24"/>
                <w:szCs w:val="24"/>
                <w:lang w:eastAsia="pt-BR"/>
              </w:rPr>
              <w:t>onsiderações finais</w:t>
            </w:r>
            <w:r w:rsidR="00CE46E3" w:rsidRPr="00452AB5">
              <w:rPr>
                <w:rFonts w:ascii="Times New Roman" w:eastAsia="Times New Roman" w:hAnsi="Times New Roman" w:cs="Times New Roman"/>
                <w:b/>
                <w:bCs/>
                <w:sz w:val="24"/>
                <w:szCs w:val="24"/>
                <w:lang w:eastAsia="pt-BR"/>
              </w:rPr>
              <w:t xml:space="preserve"> </w:t>
            </w:r>
            <w:r w:rsidR="00CD0525" w:rsidRPr="00452AB5">
              <w:rPr>
                <w:rFonts w:ascii="Times New Roman" w:eastAsia="Times New Roman" w:hAnsi="Times New Roman" w:cs="Times New Roman"/>
                <w:bCs/>
                <w:sz w:val="24"/>
                <w:szCs w:val="24"/>
                <w:lang w:eastAsia="pt-BR"/>
              </w:rPr>
              <w:t>................</w:t>
            </w:r>
            <w:r w:rsidR="00CE46E3" w:rsidRPr="00452AB5">
              <w:rPr>
                <w:rFonts w:ascii="Times New Roman" w:eastAsia="Times New Roman" w:hAnsi="Times New Roman" w:cs="Times New Roman"/>
                <w:bCs/>
                <w:sz w:val="24"/>
                <w:szCs w:val="24"/>
                <w:lang w:eastAsia="pt-BR"/>
              </w:rPr>
              <w:t>.......................................................................................</w:t>
            </w:r>
          </w:p>
        </w:tc>
        <w:tc>
          <w:tcPr>
            <w:tcW w:w="717" w:type="dxa"/>
            <w:vAlign w:val="center"/>
          </w:tcPr>
          <w:p w:rsidR="00CE46E3" w:rsidRPr="00A04618" w:rsidRDefault="00CE46E3" w:rsidP="00ED67B9">
            <w:pPr>
              <w:spacing w:before="80" w:after="80" w:line="240" w:lineRule="auto"/>
              <w:jc w:val="center"/>
              <w:rPr>
                <w:rFonts w:ascii="Times New Roman" w:eastAsia="Times New Roman" w:hAnsi="Times New Roman" w:cs="Times New Roman"/>
                <w:bCs/>
                <w:sz w:val="24"/>
                <w:szCs w:val="24"/>
                <w:lang w:eastAsia="pt-BR"/>
              </w:rPr>
            </w:pPr>
            <w:r w:rsidRPr="00A04618">
              <w:rPr>
                <w:rFonts w:ascii="Times New Roman" w:eastAsia="Times New Roman" w:hAnsi="Times New Roman" w:cs="Times New Roman"/>
                <w:bCs/>
                <w:sz w:val="24"/>
                <w:szCs w:val="24"/>
                <w:lang w:eastAsia="pt-BR"/>
              </w:rPr>
              <w:t>9</w:t>
            </w:r>
            <w:r w:rsidR="004D4177">
              <w:rPr>
                <w:rFonts w:ascii="Times New Roman" w:eastAsia="Times New Roman" w:hAnsi="Times New Roman" w:cs="Times New Roman"/>
                <w:bCs/>
                <w:sz w:val="24"/>
                <w:szCs w:val="24"/>
                <w:lang w:eastAsia="pt-BR"/>
              </w:rPr>
              <w:t>6</w:t>
            </w:r>
          </w:p>
        </w:tc>
      </w:tr>
      <w:tr w:rsidR="00CE46E3" w:rsidRPr="00452AB5" w:rsidTr="00ED67B9">
        <w:trPr>
          <w:trHeight w:val="278"/>
        </w:trPr>
        <w:tc>
          <w:tcPr>
            <w:tcW w:w="8823" w:type="dxa"/>
            <w:vAlign w:val="center"/>
          </w:tcPr>
          <w:p w:rsidR="00CE46E3" w:rsidRPr="00452AB5" w:rsidRDefault="00CD0525" w:rsidP="00625A08">
            <w:pPr>
              <w:spacing w:beforeLines="20" w:before="48" w:afterLines="20" w:after="48" w:line="240" w:lineRule="auto"/>
              <w:ind w:right="-108"/>
              <w:rPr>
                <w:rFonts w:ascii="Times New Roman" w:eastAsia="Times New Roman" w:hAnsi="Times New Roman" w:cs="Times New Roman"/>
                <w:bCs/>
                <w:sz w:val="24"/>
                <w:szCs w:val="24"/>
                <w:lang w:eastAsia="pt-BR"/>
              </w:rPr>
            </w:pPr>
            <w:r w:rsidRPr="00452AB5">
              <w:rPr>
                <w:rFonts w:ascii="Times New Roman" w:eastAsia="Times New Roman" w:hAnsi="Times New Roman" w:cs="Times New Roman"/>
                <w:b/>
                <w:bCs/>
                <w:sz w:val="24"/>
                <w:szCs w:val="24"/>
                <w:lang w:eastAsia="pt-BR"/>
              </w:rPr>
              <w:t xml:space="preserve">REFERÊNCIAS  </w:t>
            </w:r>
            <w:r w:rsidR="00CE46E3" w:rsidRPr="00452AB5">
              <w:rPr>
                <w:rFonts w:ascii="Times New Roman" w:eastAsia="Times New Roman" w:hAnsi="Times New Roman" w:cs="Times New Roman"/>
                <w:bCs/>
                <w:sz w:val="24"/>
                <w:szCs w:val="24"/>
                <w:lang w:eastAsia="pt-BR"/>
              </w:rPr>
              <w:t>......</w:t>
            </w:r>
            <w:r w:rsidR="006E5013">
              <w:rPr>
                <w:rFonts w:ascii="Times New Roman" w:eastAsia="Times New Roman" w:hAnsi="Times New Roman" w:cs="Times New Roman"/>
                <w:bCs/>
                <w:sz w:val="24"/>
                <w:szCs w:val="24"/>
                <w:lang w:eastAsia="pt-BR"/>
              </w:rPr>
              <w:t>.................................</w:t>
            </w:r>
            <w:r w:rsidR="00CE46E3" w:rsidRPr="00452AB5">
              <w:rPr>
                <w:rFonts w:ascii="Times New Roman" w:eastAsia="Times New Roman" w:hAnsi="Times New Roman" w:cs="Times New Roman"/>
                <w:bCs/>
                <w:sz w:val="24"/>
                <w:szCs w:val="24"/>
                <w:lang w:eastAsia="pt-BR"/>
              </w:rPr>
              <w:t>.......................................................................</w:t>
            </w:r>
          </w:p>
        </w:tc>
        <w:tc>
          <w:tcPr>
            <w:tcW w:w="717" w:type="dxa"/>
            <w:vAlign w:val="center"/>
          </w:tcPr>
          <w:p w:rsidR="00CE46E3" w:rsidRPr="00A04618" w:rsidRDefault="00CE46E3" w:rsidP="00ED67B9">
            <w:pPr>
              <w:spacing w:before="80" w:after="80" w:line="240" w:lineRule="auto"/>
              <w:jc w:val="center"/>
              <w:rPr>
                <w:rFonts w:ascii="Times New Roman" w:eastAsia="Times New Roman" w:hAnsi="Times New Roman" w:cs="Times New Roman"/>
                <w:bCs/>
                <w:sz w:val="24"/>
                <w:szCs w:val="24"/>
                <w:lang w:eastAsia="pt-BR"/>
              </w:rPr>
            </w:pPr>
            <w:r w:rsidRPr="00A04618">
              <w:rPr>
                <w:rFonts w:ascii="Times New Roman" w:eastAsia="Times New Roman" w:hAnsi="Times New Roman" w:cs="Times New Roman"/>
                <w:bCs/>
                <w:sz w:val="24"/>
                <w:szCs w:val="24"/>
                <w:lang w:eastAsia="pt-BR"/>
              </w:rPr>
              <w:t>9</w:t>
            </w:r>
            <w:r w:rsidR="004D4177">
              <w:rPr>
                <w:rFonts w:ascii="Times New Roman" w:eastAsia="Times New Roman" w:hAnsi="Times New Roman" w:cs="Times New Roman"/>
                <w:bCs/>
                <w:sz w:val="24"/>
                <w:szCs w:val="24"/>
                <w:lang w:eastAsia="pt-BR"/>
              </w:rPr>
              <w:t>9</w:t>
            </w:r>
          </w:p>
        </w:tc>
      </w:tr>
      <w:tr w:rsidR="001D2459" w:rsidRPr="00452AB5" w:rsidTr="00ED67B9">
        <w:trPr>
          <w:trHeight w:val="278"/>
        </w:trPr>
        <w:tc>
          <w:tcPr>
            <w:tcW w:w="8823" w:type="dxa"/>
            <w:vAlign w:val="center"/>
          </w:tcPr>
          <w:p w:rsidR="001D2459" w:rsidRPr="007B5700" w:rsidRDefault="007B5700" w:rsidP="007B5700">
            <w:pPr>
              <w:keepNext/>
              <w:spacing w:beforeLines="20" w:before="48" w:afterLines="20" w:after="48" w:line="240" w:lineRule="auto"/>
              <w:ind w:right="-108"/>
              <w:outlineLvl w:val="4"/>
              <w:rPr>
                <w:rFonts w:ascii="Times New Roman" w:eastAsia="Times New Roman" w:hAnsi="Times New Roman" w:cs="Times New Roman"/>
                <w:b/>
                <w:bCs/>
                <w:sz w:val="24"/>
                <w:szCs w:val="24"/>
                <w:lang w:eastAsia="pt-BR"/>
              </w:rPr>
            </w:pPr>
            <w:r w:rsidRPr="007B5700">
              <w:rPr>
                <w:rFonts w:ascii="Times New Roman" w:eastAsia="Times New Roman" w:hAnsi="Times New Roman" w:cs="Times New Roman"/>
                <w:b/>
                <w:bCs/>
                <w:sz w:val="24"/>
                <w:szCs w:val="24"/>
                <w:lang w:eastAsia="pt-BR"/>
              </w:rPr>
              <w:t>APÊNDICES</w:t>
            </w:r>
            <w:r w:rsidR="001D2459" w:rsidRPr="007B5700">
              <w:rPr>
                <w:rFonts w:ascii="Times New Roman" w:eastAsia="Times New Roman" w:hAnsi="Times New Roman" w:cs="Times New Roman"/>
                <w:b/>
                <w:bCs/>
                <w:sz w:val="24"/>
                <w:szCs w:val="24"/>
                <w:lang w:eastAsia="pt-BR"/>
              </w:rPr>
              <w:t xml:space="preserve"> (formato digital, paginação por texto)</w:t>
            </w:r>
          </w:p>
          <w:p w:rsidR="001D2459" w:rsidRPr="00452AB5" w:rsidRDefault="001D2459" w:rsidP="001D2459">
            <w:pPr>
              <w:keepNext/>
              <w:spacing w:beforeLines="20" w:before="48" w:afterLines="20" w:after="48" w:line="240" w:lineRule="auto"/>
              <w:ind w:right="-108"/>
              <w:outlineLvl w:val="4"/>
              <w:rPr>
                <w:rFonts w:ascii="Times New Roman" w:eastAsia="Times New Roman" w:hAnsi="Times New Roman" w:cs="Times New Roman"/>
                <w:bCs/>
                <w:sz w:val="24"/>
                <w:szCs w:val="24"/>
                <w:lang w:eastAsia="pt-BR"/>
              </w:rPr>
            </w:pPr>
            <w:r w:rsidRPr="00452AB5">
              <w:rPr>
                <w:rFonts w:ascii="Times New Roman" w:eastAsia="Times New Roman" w:hAnsi="Times New Roman" w:cs="Times New Roman"/>
                <w:bCs/>
                <w:sz w:val="24"/>
                <w:szCs w:val="24"/>
                <w:lang w:eastAsia="pt-BR"/>
              </w:rPr>
              <w:t>1.Questionário POP-RUA Adultos (Versão do campo)</w:t>
            </w:r>
          </w:p>
          <w:p w:rsidR="001D2459" w:rsidRPr="00452AB5" w:rsidRDefault="001D2459" w:rsidP="001D2459">
            <w:pPr>
              <w:keepNext/>
              <w:spacing w:beforeLines="20" w:before="48" w:afterLines="20" w:after="48" w:line="240" w:lineRule="auto"/>
              <w:ind w:right="-108"/>
              <w:outlineLvl w:val="4"/>
              <w:rPr>
                <w:rFonts w:ascii="Times New Roman" w:eastAsia="Times New Roman" w:hAnsi="Times New Roman" w:cs="Times New Roman"/>
                <w:bCs/>
                <w:sz w:val="24"/>
                <w:szCs w:val="24"/>
                <w:lang w:eastAsia="pt-BR"/>
              </w:rPr>
            </w:pPr>
            <w:r w:rsidRPr="00452AB5">
              <w:rPr>
                <w:rFonts w:ascii="Times New Roman" w:eastAsia="Times New Roman" w:hAnsi="Times New Roman" w:cs="Times New Roman"/>
                <w:bCs/>
                <w:sz w:val="24"/>
                <w:szCs w:val="24"/>
                <w:lang w:eastAsia="pt-BR"/>
              </w:rPr>
              <w:t>2.</w:t>
            </w:r>
            <w:r w:rsidRPr="00452AB5">
              <w:rPr>
                <w:rFonts w:ascii="Times New Roman" w:hAnsi="Times New Roman" w:cs="Times New Roman"/>
              </w:rPr>
              <w:t xml:space="preserve"> </w:t>
            </w:r>
            <w:r w:rsidRPr="00452AB5">
              <w:rPr>
                <w:rFonts w:ascii="Times New Roman" w:eastAsia="Times New Roman" w:hAnsi="Times New Roman" w:cs="Times New Roman"/>
                <w:bCs/>
                <w:sz w:val="24"/>
                <w:szCs w:val="24"/>
                <w:lang w:eastAsia="pt-BR"/>
              </w:rPr>
              <w:t>Cadastro e Questionário Cri. e Adols. (usado só Cadastro)</w:t>
            </w:r>
          </w:p>
          <w:p w:rsidR="001D2459" w:rsidRPr="00452AB5" w:rsidRDefault="001D2459" w:rsidP="001D2459">
            <w:pPr>
              <w:keepNext/>
              <w:spacing w:beforeLines="20" w:before="48" w:afterLines="20" w:after="48" w:line="240" w:lineRule="auto"/>
              <w:ind w:right="-108"/>
              <w:outlineLvl w:val="4"/>
              <w:rPr>
                <w:rFonts w:ascii="Times New Roman" w:eastAsia="Times New Roman" w:hAnsi="Times New Roman" w:cs="Times New Roman"/>
                <w:bCs/>
                <w:sz w:val="24"/>
                <w:szCs w:val="24"/>
                <w:lang w:eastAsia="pt-BR"/>
              </w:rPr>
            </w:pPr>
            <w:r w:rsidRPr="00452AB5">
              <w:rPr>
                <w:rFonts w:ascii="Times New Roman" w:eastAsia="Times New Roman" w:hAnsi="Times New Roman" w:cs="Times New Roman"/>
                <w:bCs/>
                <w:sz w:val="24"/>
                <w:szCs w:val="24"/>
                <w:lang w:eastAsia="pt-BR"/>
              </w:rPr>
              <w:t>3. manual pesquisador 2016</w:t>
            </w:r>
          </w:p>
          <w:p w:rsidR="001D2459" w:rsidRPr="00452AB5" w:rsidRDefault="001D2459" w:rsidP="001D2459">
            <w:pPr>
              <w:keepNext/>
              <w:spacing w:beforeLines="20" w:before="48" w:afterLines="20" w:after="48" w:line="240" w:lineRule="auto"/>
              <w:ind w:right="-108"/>
              <w:outlineLvl w:val="4"/>
              <w:rPr>
                <w:rFonts w:ascii="Times New Roman" w:eastAsia="Times New Roman" w:hAnsi="Times New Roman" w:cs="Times New Roman"/>
                <w:bCs/>
                <w:sz w:val="24"/>
                <w:szCs w:val="24"/>
                <w:lang w:eastAsia="pt-BR"/>
              </w:rPr>
            </w:pPr>
            <w:r w:rsidRPr="00452AB5">
              <w:rPr>
                <w:rFonts w:ascii="Times New Roman" w:eastAsia="Times New Roman" w:hAnsi="Times New Roman" w:cs="Times New Roman"/>
                <w:bCs/>
                <w:sz w:val="24"/>
                <w:szCs w:val="24"/>
                <w:lang w:eastAsia="pt-BR"/>
              </w:rPr>
              <w:t>4. Aprovação Comitê de Ética UFRG (CEP) ago 2016</w:t>
            </w:r>
          </w:p>
          <w:p w:rsidR="001D2459" w:rsidRPr="00452AB5" w:rsidRDefault="001D2459" w:rsidP="001D2459">
            <w:pPr>
              <w:keepNext/>
              <w:spacing w:beforeLines="20" w:before="48" w:afterLines="20" w:after="48" w:line="240" w:lineRule="auto"/>
              <w:ind w:right="-108"/>
              <w:outlineLvl w:val="4"/>
              <w:rPr>
                <w:rFonts w:ascii="Times New Roman" w:eastAsia="Times New Roman" w:hAnsi="Times New Roman" w:cs="Times New Roman"/>
                <w:bCs/>
                <w:sz w:val="24"/>
                <w:szCs w:val="24"/>
                <w:lang w:eastAsia="pt-BR"/>
              </w:rPr>
            </w:pPr>
            <w:r w:rsidRPr="00452AB5">
              <w:rPr>
                <w:rFonts w:ascii="Times New Roman" w:eastAsia="Times New Roman" w:hAnsi="Times New Roman" w:cs="Times New Roman"/>
                <w:bCs/>
                <w:sz w:val="24"/>
                <w:szCs w:val="24"/>
                <w:lang w:eastAsia="pt-BR"/>
              </w:rPr>
              <w:t>5.</w:t>
            </w:r>
            <w:r w:rsidRPr="00452AB5">
              <w:rPr>
                <w:rFonts w:ascii="Times New Roman" w:hAnsi="Times New Roman" w:cs="Times New Roman"/>
              </w:rPr>
              <w:t xml:space="preserve"> </w:t>
            </w:r>
            <w:r w:rsidRPr="00452AB5">
              <w:rPr>
                <w:rFonts w:ascii="Times New Roman" w:eastAsia="Times New Roman" w:hAnsi="Times New Roman" w:cs="Times New Roman"/>
                <w:bCs/>
                <w:sz w:val="24"/>
                <w:szCs w:val="24"/>
                <w:lang w:eastAsia="pt-BR"/>
              </w:rPr>
              <w:t>Equipes de campo</w:t>
            </w:r>
          </w:p>
          <w:p w:rsidR="001D2459" w:rsidRPr="00452AB5" w:rsidRDefault="001D2459" w:rsidP="001D2459">
            <w:pPr>
              <w:keepNext/>
              <w:spacing w:beforeLines="20" w:before="48" w:afterLines="20" w:after="48" w:line="240" w:lineRule="auto"/>
              <w:ind w:right="-108"/>
              <w:outlineLvl w:val="4"/>
              <w:rPr>
                <w:rFonts w:ascii="Times New Roman" w:eastAsia="Times New Roman" w:hAnsi="Times New Roman" w:cs="Times New Roman"/>
                <w:bCs/>
                <w:sz w:val="24"/>
                <w:szCs w:val="24"/>
                <w:lang w:eastAsia="pt-BR"/>
              </w:rPr>
            </w:pPr>
            <w:r w:rsidRPr="00452AB5">
              <w:rPr>
                <w:rFonts w:ascii="Times New Roman" w:eastAsia="Times New Roman" w:hAnsi="Times New Roman" w:cs="Times New Roman"/>
                <w:bCs/>
                <w:sz w:val="24"/>
                <w:szCs w:val="24"/>
                <w:lang w:eastAsia="pt-BR"/>
              </w:rPr>
              <w:t>6. Cronograma Campo, 1ª semana</w:t>
            </w:r>
          </w:p>
          <w:p w:rsidR="001D2459" w:rsidRPr="00452AB5" w:rsidRDefault="001D2459" w:rsidP="001D2459">
            <w:pPr>
              <w:keepNext/>
              <w:spacing w:beforeLines="20" w:before="48" w:afterLines="20" w:after="48" w:line="240" w:lineRule="auto"/>
              <w:ind w:right="-108"/>
              <w:outlineLvl w:val="4"/>
              <w:rPr>
                <w:rFonts w:ascii="Times New Roman" w:eastAsia="Times New Roman" w:hAnsi="Times New Roman" w:cs="Times New Roman"/>
                <w:bCs/>
                <w:sz w:val="24"/>
                <w:szCs w:val="24"/>
                <w:lang w:eastAsia="pt-BR"/>
              </w:rPr>
            </w:pPr>
            <w:r w:rsidRPr="00452AB5">
              <w:rPr>
                <w:rFonts w:ascii="Times New Roman" w:eastAsia="Times New Roman" w:hAnsi="Times New Roman" w:cs="Times New Roman"/>
                <w:bCs/>
                <w:sz w:val="24"/>
                <w:szCs w:val="24"/>
                <w:lang w:eastAsia="pt-BR"/>
              </w:rPr>
              <w:t>7. Cronograma Campo,  2ª semana</w:t>
            </w:r>
          </w:p>
          <w:p w:rsidR="001D2459" w:rsidRPr="00452AB5" w:rsidRDefault="001D2459" w:rsidP="001D2459">
            <w:pPr>
              <w:keepNext/>
              <w:spacing w:beforeLines="20" w:before="48" w:afterLines="20" w:after="48" w:line="240" w:lineRule="auto"/>
              <w:ind w:right="-108"/>
              <w:outlineLvl w:val="4"/>
              <w:rPr>
                <w:rFonts w:ascii="Times New Roman" w:eastAsia="Times New Roman" w:hAnsi="Times New Roman" w:cs="Times New Roman"/>
                <w:bCs/>
                <w:sz w:val="24"/>
                <w:szCs w:val="24"/>
                <w:lang w:eastAsia="pt-BR"/>
              </w:rPr>
            </w:pPr>
            <w:r w:rsidRPr="00452AB5">
              <w:rPr>
                <w:rFonts w:ascii="Times New Roman" w:eastAsia="Times New Roman" w:hAnsi="Times New Roman" w:cs="Times New Roman"/>
                <w:bCs/>
                <w:sz w:val="24"/>
                <w:szCs w:val="24"/>
                <w:lang w:eastAsia="pt-BR"/>
              </w:rPr>
              <w:t>8. Cronograma Campo,  3ª semana</w:t>
            </w:r>
          </w:p>
          <w:p w:rsidR="001D2459" w:rsidRPr="00452AB5" w:rsidRDefault="001D2459" w:rsidP="001D2459">
            <w:pPr>
              <w:keepNext/>
              <w:spacing w:beforeLines="20" w:before="48" w:afterLines="20" w:after="48" w:line="240" w:lineRule="auto"/>
              <w:ind w:right="-108"/>
              <w:outlineLvl w:val="4"/>
              <w:rPr>
                <w:rFonts w:ascii="Times New Roman" w:eastAsia="Times New Roman" w:hAnsi="Times New Roman" w:cs="Times New Roman"/>
                <w:bCs/>
                <w:sz w:val="24"/>
                <w:szCs w:val="24"/>
                <w:lang w:eastAsia="pt-BR"/>
              </w:rPr>
            </w:pPr>
            <w:r w:rsidRPr="00452AB5">
              <w:rPr>
                <w:rFonts w:ascii="Times New Roman" w:eastAsia="Times New Roman" w:hAnsi="Times New Roman" w:cs="Times New Roman"/>
                <w:bCs/>
                <w:sz w:val="24"/>
                <w:szCs w:val="24"/>
                <w:lang w:eastAsia="pt-BR"/>
              </w:rPr>
              <w:t>9. Cronograma Campo,  4ª semana</w:t>
            </w:r>
          </w:p>
          <w:p w:rsidR="001D2459" w:rsidRPr="00452AB5" w:rsidRDefault="001D2459" w:rsidP="001D2459">
            <w:pPr>
              <w:keepNext/>
              <w:spacing w:beforeLines="20" w:before="48" w:afterLines="20" w:after="48" w:line="240" w:lineRule="auto"/>
              <w:ind w:right="-108"/>
              <w:outlineLvl w:val="4"/>
              <w:rPr>
                <w:rFonts w:ascii="Times New Roman" w:eastAsia="Times New Roman" w:hAnsi="Times New Roman" w:cs="Times New Roman"/>
                <w:bCs/>
                <w:sz w:val="24"/>
                <w:szCs w:val="24"/>
                <w:lang w:eastAsia="pt-BR"/>
              </w:rPr>
            </w:pPr>
            <w:r w:rsidRPr="00452AB5">
              <w:rPr>
                <w:rFonts w:ascii="Times New Roman" w:eastAsia="Times New Roman" w:hAnsi="Times New Roman" w:cs="Times New Roman"/>
                <w:bCs/>
                <w:sz w:val="24"/>
                <w:szCs w:val="24"/>
                <w:lang w:eastAsia="pt-BR"/>
              </w:rPr>
              <w:t>10. Cracha com foto 2</w:t>
            </w:r>
          </w:p>
          <w:p w:rsidR="001D2459" w:rsidRPr="00452AB5" w:rsidRDefault="001D2459" w:rsidP="001D2459">
            <w:pPr>
              <w:keepNext/>
              <w:spacing w:beforeLines="20" w:before="48" w:afterLines="20" w:after="48" w:line="240" w:lineRule="auto"/>
              <w:ind w:right="-108"/>
              <w:outlineLvl w:val="4"/>
              <w:rPr>
                <w:rFonts w:ascii="Times New Roman" w:eastAsia="Times New Roman" w:hAnsi="Times New Roman" w:cs="Times New Roman"/>
                <w:bCs/>
                <w:sz w:val="24"/>
                <w:szCs w:val="24"/>
                <w:lang w:eastAsia="pt-BR"/>
              </w:rPr>
            </w:pPr>
            <w:r w:rsidRPr="00452AB5">
              <w:rPr>
                <w:rFonts w:ascii="Times New Roman" w:eastAsia="Times New Roman" w:hAnsi="Times New Roman" w:cs="Times New Roman"/>
                <w:bCs/>
                <w:sz w:val="24"/>
                <w:szCs w:val="24"/>
                <w:lang w:eastAsia="pt-BR"/>
              </w:rPr>
              <w:t>11. Modelo Arte Colete</w:t>
            </w:r>
          </w:p>
          <w:p w:rsidR="001D2459" w:rsidRPr="00452AB5" w:rsidRDefault="001D2459" w:rsidP="001D2459">
            <w:pPr>
              <w:keepNext/>
              <w:spacing w:beforeLines="20" w:before="48" w:afterLines="20" w:after="48" w:line="240" w:lineRule="auto"/>
              <w:ind w:right="-108"/>
              <w:outlineLvl w:val="4"/>
              <w:rPr>
                <w:rFonts w:ascii="Times New Roman" w:eastAsia="Times New Roman" w:hAnsi="Times New Roman" w:cs="Times New Roman"/>
                <w:bCs/>
                <w:sz w:val="24"/>
                <w:szCs w:val="24"/>
                <w:lang w:eastAsia="pt-BR"/>
              </w:rPr>
            </w:pPr>
            <w:r w:rsidRPr="00452AB5">
              <w:rPr>
                <w:rFonts w:ascii="Times New Roman" w:eastAsia="Times New Roman" w:hAnsi="Times New Roman" w:cs="Times New Roman"/>
                <w:bCs/>
                <w:sz w:val="24"/>
                <w:szCs w:val="24"/>
                <w:lang w:eastAsia="pt-BR"/>
              </w:rPr>
              <w:t>12. Livro Código] Pesquisa POP-RUA [Adultos]</w:t>
            </w:r>
          </w:p>
          <w:p w:rsidR="001D2459" w:rsidRPr="00452AB5" w:rsidRDefault="001D2459" w:rsidP="001D2459">
            <w:pPr>
              <w:keepNext/>
              <w:spacing w:beforeLines="20" w:before="48" w:afterLines="20" w:after="48" w:line="240" w:lineRule="auto"/>
              <w:ind w:right="-108"/>
              <w:outlineLvl w:val="4"/>
              <w:rPr>
                <w:rFonts w:ascii="Times New Roman" w:eastAsia="Times New Roman" w:hAnsi="Times New Roman" w:cs="Times New Roman"/>
                <w:bCs/>
                <w:sz w:val="24"/>
                <w:szCs w:val="24"/>
                <w:lang w:eastAsia="pt-BR"/>
              </w:rPr>
            </w:pPr>
            <w:r w:rsidRPr="00452AB5">
              <w:rPr>
                <w:rFonts w:ascii="Times New Roman" w:eastAsia="Times New Roman" w:hAnsi="Times New Roman" w:cs="Times New Roman"/>
                <w:bCs/>
                <w:sz w:val="24"/>
                <w:szCs w:val="24"/>
                <w:lang w:eastAsia="pt-BR"/>
              </w:rPr>
              <w:t>13. [Livro Código] Pesquisa POP-RUA [Children]</w:t>
            </w:r>
          </w:p>
          <w:p w:rsidR="001D2459" w:rsidRPr="00452AB5" w:rsidRDefault="001D2459" w:rsidP="001D2459">
            <w:pPr>
              <w:keepNext/>
              <w:spacing w:beforeLines="20" w:before="48" w:afterLines="20" w:after="48" w:line="240" w:lineRule="auto"/>
              <w:ind w:right="-108"/>
              <w:outlineLvl w:val="4"/>
              <w:rPr>
                <w:rFonts w:ascii="Times New Roman" w:eastAsia="Times New Roman" w:hAnsi="Times New Roman" w:cs="Times New Roman"/>
                <w:bCs/>
                <w:sz w:val="24"/>
                <w:szCs w:val="24"/>
                <w:lang w:eastAsia="pt-BR"/>
              </w:rPr>
            </w:pPr>
            <w:r w:rsidRPr="00452AB5">
              <w:rPr>
                <w:rFonts w:ascii="Times New Roman" w:eastAsia="Times New Roman" w:hAnsi="Times New Roman" w:cs="Times New Roman"/>
                <w:bCs/>
                <w:sz w:val="24"/>
                <w:szCs w:val="24"/>
                <w:lang w:eastAsia="pt-BR"/>
              </w:rPr>
              <w:t>14 Tabelas censo e mundo adultos conforme questionário</w:t>
            </w:r>
          </w:p>
        </w:tc>
        <w:tc>
          <w:tcPr>
            <w:tcW w:w="717" w:type="dxa"/>
            <w:vAlign w:val="center"/>
          </w:tcPr>
          <w:p w:rsidR="001D2459" w:rsidRPr="00A04618" w:rsidRDefault="001D2459" w:rsidP="001D2459">
            <w:pPr>
              <w:spacing w:before="80" w:after="80" w:line="240" w:lineRule="auto"/>
              <w:jc w:val="center"/>
              <w:rPr>
                <w:rFonts w:ascii="Times New Roman" w:eastAsia="Times New Roman" w:hAnsi="Times New Roman" w:cs="Times New Roman"/>
                <w:bCs/>
                <w:sz w:val="24"/>
                <w:szCs w:val="24"/>
                <w:lang w:eastAsia="pt-BR"/>
              </w:rPr>
            </w:pPr>
            <w:r w:rsidRPr="00A04618">
              <w:rPr>
                <w:rFonts w:ascii="Times New Roman" w:eastAsia="Times New Roman" w:hAnsi="Times New Roman" w:cs="Times New Roman"/>
                <w:bCs/>
                <w:sz w:val="24"/>
                <w:szCs w:val="24"/>
                <w:lang w:eastAsia="pt-BR"/>
              </w:rPr>
              <w:t>XX</w:t>
            </w:r>
          </w:p>
        </w:tc>
      </w:tr>
    </w:tbl>
    <w:p w:rsidR="00CE46E3" w:rsidRPr="00452AB5" w:rsidRDefault="00CE46E3" w:rsidP="00CE46E3">
      <w:pPr>
        <w:tabs>
          <w:tab w:val="left" w:pos="284"/>
        </w:tabs>
        <w:spacing w:after="0" w:line="240" w:lineRule="auto"/>
        <w:ind w:left="284" w:hanging="284"/>
        <w:jc w:val="both"/>
        <w:rPr>
          <w:rFonts w:ascii="Times New Roman" w:eastAsia="Times New Roman" w:hAnsi="Times New Roman" w:cs="Times New Roman"/>
          <w:b/>
          <w:smallCaps/>
          <w:sz w:val="32"/>
          <w:szCs w:val="32"/>
          <w:lang w:eastAsia="pt-BR"/>
        </w:rPr>
      </w:pPr>
      <w:r w:rsidRPr="00452AB5">
        <w:rPr>
          <w:rFonts w:ascii="Times New Roman" w:eastAsia="Times New Roman" w:hAnsi="Times New Roman" w:cs="Times New Roman"/>
          <w:b/>
          <w:sz w:val="32"/>
          <w:szCs w:val="32"/>
          <w:lang w:eastAsia="pt-BR"/>
        </w:rPr>
        <w:br w:type="page"/>
      </w:r>
      <w:r w:rsidR="00072E93">
        <w:rPr>
          <w:rFonts w:ascii="Times New Roman" w:eastAsia="Times New Roman" w:hAnsi="Times New Roman" w:cs="Times New Roman"/>
          <w:b/>
          <w:smallCaps/>
          <w:sz w:val="32"/>
          <w:szCs w:val="32"/>
          <w:lang w:eastAsia="pt-BR"/>
        </w:rPr>
        <w:lastRenderedPageBreak/>
        <w:t>cré</w:t>
      </w:r>
      <w:r w:rsidRPr="00452AB5">
        <w:rPr>
          <w:rFonts w:ascii="Times New Roman" w:eastAsia="Times New Roman" w:hAnsi="Times New Roman" w:cs="Times New Roman"/>
          <w:b/>
          <w:smallCaps/>
          <w:sz w:val="32"/>
          <w:szCs w:val="32"/>
          <w:lang w:eastAsia="pt-BR"/>
        </w:rPr>
        <w:t>ditos: Composição das equipes do projeto</w:t>
      </w:r>
    </w:p>
    <w:p w:rsidR="00CE46E3" w:rsidRPr="00452AB5" w:rsidRDefault="00CE46E3" w:rsidP="00CE46E3">
      <w:pPr>
        <w:spacing w:after="0" w:line="240" w:lineRule="auto"/>
        <w:jc w:val="right"/>
        <w:rPr>
          <w:rFonts w:ascii="Times New Roman" w:eastAsia="Times New Roman" w:hAnsi="Times New Roman" w:cs="Times New Roman"/>
          <w:b/>
          <w:sz w:val="24"/>
          <w:szCs w:val="24"/>
          <w:u w:val="single"/>
          <w:lang w:eastAsia="pt-BR"/>
        </w:rPr>
      </w:pPr>
    </w:p>
    <w:p w:rsidR="00CE46E3" w:rsidRPr="00452AB5" w:rsidRDefault="00CE46E3" w:rsidP="00CE46E3">
      <w:pPr>
        <w:spacing w:after="0" w:line="240" w:lineRule="auto"/>
        <w:jc w:val="right"/>
        <w:rPr>
          <w:rFonts w:ascii="Times New Roman" w:eastAsia="Times New Roman" w:hAnsi="Times New Roman" w:cs="Times New Roman"/>
          <w:b/>
          <w:sz w:val="24"/>
          <w:szCs w:val="24"/>
          <w:u w:val="single"/>
          <w:lang w:eastAsia="pt-BR"/>
        </w:rPr>
      </w:pPr>
      <w:r w:rsidRPr="00452AB5">
        <w:rPr>
          <w:rFonts w:ascii="Times New Roman" w:eastAsia="Times New Roman" w:hAnsi="Times New Roman" w:cs="Times New Roman"/>
          <w:b/>
          <w:sz w:val="24"/>
          <w:szCs w:val="24"/>
          <w:u w:val="single"/>
          <w:lang w:eastAsia="pt-BR"/>
        </w:rPr>
        <w:t>Coordenação</w:t>
      </w:r>
    </w:p>
    <w:p w:rsidR="00CE46E3" w:rsidRPr="00452AB5" w:rsidRDefault="00CE46E3" w:rsidP="00CE46E3">
      <w:pPr>
        <w:spacing w:after="0" w:line="240" w:lineRule="auto"/>
        <w:jc w:val="right"/>
        <w:rPr>
          <w:rFonts w:ascii="Times New Roman" w:eastAsia="Times New Roman" w:hAnsi="Times New Roman" w:cs="Times New Roman"/>
          <w:sz w:val="24"/>
          <w:szCs w:val="24"/>
          <w:lang w:eastAsia="pt-BR"/>
        </w:rPr>
      </w:pPr>
      <w:r w:rsidRPr="00452AB5">
        <w:rPr>
          <w:rFonts w:ascii="Times New Roman" w:eastAsia="Times New Roman" w:hAnsi="Times New Roman" w:cs="Times New Roman"/>
          <w:sz w:val="24"/>
          <w:szCs w:val="24"/>
          <w:lang w:eastAsia="pt-BR"/>
        </w:rPr>
        <w:t>Ivaldo Gehlen</w:t>
      </w:r>
    </w:p>
    <w:p w:rsidR="00CE46E3" w:rsidRPr="00452AB5" w:rsidRDefault="00CE46E3" w:rsidP="00CE46E3">
      <w:pPr>
        <w:spacing w:after="0" w:line="240" w:lineRule="auto"/>
        <w:jc w:val="right"/>
        <w:rPr>
          <w:rFonts w:ascii="Times New Roman" w:eastAsia="Times New Roman" w:hAnsi="Times New Roman" w:cs="Times New Roman"/>
          <w:sz w:val="24"/>
          <w:szCs w:val="24"/>
          <w:lang w:eastAsia="pt-BR"/>
        </w:rPr>
      </w:pPr>
      <w:r w:rsidRPr="00452AB5">
        <w:rPr>
          <w:rFonts w:ascii="Times New Roman" w:eastAsia="Times New Roman" w:hAnsi="Times New Roman" w:cs="Times New Roman"/>
          <w:sz w:val="24"/>
          <w:szCs w:val="24"/>
          <w:lang w:eastAsia="pt-BR"/>
        </w:rPr>
        <w:t>Patrice Schuch</w:t>
      </w:r>
    </w:p>
    <w:p w:rsidR="00CE46E3" w:rsidRPr="00452AB5" w:rsidRDefault="00CE46E3" w:rsidP="00CE46E3">
      <w:pPr>
        <w:spacing w:after="0" w:line="240" w:lineRule="auto"/>
        <w:jc w:val="right"/>
        <w:rPr>
          <w:rFonts w:ascii="Times New Roman" w:eastAsia="Times New Roman" w:hAnsi="Times New Roman" w:cs="Times New Roman"/>
          <w:sz w:val="24"/>
          <w:szCs w:val="24"/>
          <w:lang w:eastAsia="pt-BR"/>
        </w:rPr>
      </w:pPr>
    </w:p>
    <w:p w:rsidR="00CE46E3" w:rsidRPr="00452AB5" w:rsidRDefault="00CE46E3" w:rsidP="00CE46E3">
      <w:pPr>
        <w:spacing w:after="0" w:line="240" w:lineRule="auto"/>
        <w:jc w:val="right"/>
        <w:rPr>
          <w:rFonts w:ascii="Times New Roman" w:eastAsia="Times New Roman" w:hAnsi="Times New Roman" w:cs="Times New Roman"/>
          <w:b/>
          <w:sz w:val="24"/>
          <w:szCs w:val="24"/>
          <w:highlight w:val="yellow"/>
          <w:lang w:eastAsia="pt-BR"/>
        </w:rPr>
      </w:pPr>
      <w:r w:rsidRPr="00452AB5">
        <w:rPr>
          <w:rFonts w:ascii="Times New Roman" w:eastAsia="Times New Roman" w:hAnsi="Times New Roman" w:cs="Times New Roman"/>
          <w:b/>
          <w:sz w:val="24"/>
          <w:szCs w:val="24"/>
          <w:lang w:eastAsia="pt-BR"/>
        </w:rPr>
        <w:t>Equipe Técnica executora</w:t>
      </w:r>
    </w:p>
    <w:p w:rsidR="00CE46E3" w:rsidRPr="00452AB5" w:rsidRDefault="00CE46E3" w:rsidP="00CE46E3">
      <w:pPr>
        <w:spacing w:after="0" w:line="240" w:lineRule="auto"/>
        <w:jc w:val="right"/>
        <w:rPr>
          <w:rFonts w:ascii="Times New Roman" w:eastAsia="Times New Roman" w:hAnsi="Times New Roman" w:cs="Times New Roman"/>
          <w:sz w:val="24"/>
          <w:szCs w:val="24"/>
          <w:lang w:eastAsia="pt-BR"/>
        </w:rPr>
      </w:pPr>
      <w:r w:rsidRPr="00452AB5">
        <w:rPr>
          <w:rFonts w:ascii="Times New Roman" w:eastAsia="Times New Roman" w:hAnsi="Times New Roman" w:cs="Times New Roman"/>
          <w:sz w:val="24"/>
          <w:szCs w:val="24"/>
          <w:lang w:eastAsia="pt-BR"/>
        </w:rPr>
        <w:t>Ivaldo Gehlen (Dr. em Sociologia, prof. Depto de Sociologia UFRGS)</w:t>
      </w:r>
    </w:p>
    <w:p w:rsidR="00CE46E3" w:rsidRPr="00452AB5" w:rsidRDefault="00CE46E3" w:rsidP="00CE46E3">
      <w:pPr>
        <w:spacing w:after="0" w:line="240" w:lineRule="auto"/>
        <w:jc w:val="right"/>
        <w:rPr>
          <w:rFonts w:ascii="Times New Roman" w:eastAsia="Times New Roman" w:hAnsi="Times New Roman" w:cs="Times New Roman"/>
          <w:sz w:val="24"/>
          <w:szCs w:val="24"/>
          <w:lang w:eastAsia="pt-BR"/>
        </w:rPr>
      </w:pPr>
      <w:r w:rsidRPr="00452AB5">
        <w:rPr>
          <w:rFonts w:ascii="Times New Roman" w:eastAsia="Times New Roman" w:hAnsi="Times New Roman" w:cs="Times New Roman"/>
          <w:sz w:val="24"/>
          <w:szCs w:val="24"/>
          <w:lang w:eastAsia="pt-BR"/>
        </w:rPr>
        <w:t>Patrice Schuch (Dra. em Antropologia, Profa. Depto Antropologia UFRGS)</w:t>
      </w:r>
    </w:p>
    <w:p w:rsidR="00CE46E3" w:rsidRPr="00452AB5" w:rsidRDefault="00CE46E3" w:rsidP="00CE46E3">
      <w:pPr>
        <w:spacing w:after="0" w:line="240" w:lineRule="auto"/>
        <w:jc w:val="right"/>
        <w:rPr>
          <w:rFonts w:ascii="Times New Roman" w:eastAsia="Calibri" w:hAnsi="Times New Roman" w:cs="Times New Roman"/>
          <w:sz w:val="24"/>
          <w:szCs w:val="24"/>
        </w:rPr>
      </w:pPr>
      <w:r w:rsidRPr="00452AB5">
        <w:rPr>
          <w:rFonts w:ascii="Times New Roman" w:eastAsia="Calibri" w:hAnsi="Times New Roman" w:cs="Times New Roman"/>
          <w:sz w:val="24"/>
          <w:szCs w:val="24"/>
        </w:rPr>
        <w:t>Heloísa Helena Salvatti Paim (Dra. em Antropologia)</w:t>
      </w:r>
    </w:p>
    <w:p w:rsidR="00CE46E3" w:rsidRPr="00452AB5" w:rsidRDefault="00CE46E3" w:rsidP="00CE46E3">
      <w:pPr>
        <w:spacing w:after="0" w:line="240" w:lineRule="auto"/>
        <w:jc w:val="right"/>
        <w:rPr>
          <w:rFonts w:ascii="Times New Roman" w:eastAsia="Calibri" w:hAnsi="Times New Roman" w:cs="Times New Roman"/>
          <w:sz w:val="24"/>
          <w:szCs w:val="24"/>
        </w:rPr>
      </w:pPr>
      <w:r w:rsidRPr="00452AB5">
        <w:rPr>
          <w:rFonts w:ascii="Times New Roman" w:eastAsia="Calibri" w:hAnsi="Times New Roman" w:cs="Times New Roman"/>
          <w:sz w:val="24"/>
          <w:szCs w:val="24"/>
        </w:rPr>
        <w:t>Melissa de Mattos Pimenta (Dra. em Sociologia, Prof. Depto Sociologia UFRGS)</w:t>
      </w:r>
    </w:p>
    <w:p w:rsidR="00CE46E3" w:rsidRPr="00452AB5" w:rsidRDefault="00CE46E3" w:rsidP="00CE46E3">
      <w:pPr>
        <w:spacing w:after="0" w:line="240" w:lineRule="auto"/>
        <w:jc w:val="right"/>
        <w:rPr>
          <w:rFonts w:ascii="Times New Roman" w:eastAsia="Times New Roman" w:hAnsi="Times New Roman" w:cs="Times New Roman"/>
          <w:sz w:val="24"/>
          <w:szCs w:val="24"/>
          <w:lang w:eastAsia="pt-BR"/>
        </w:rPr>
      </w:pPr>
      <w:r w:rsidRPr="00452AB5">
        <w:rPr>
          <w:rFonts w:ascii="Times New Roman" w:eastAsia="Calibri" w:hAnsi="Times New Roman" w:cs="Times New Roman"/>
          <w:sz w:val="24"/>
          <w:szCs w:val="24"/>
        </w:rPr>
        <w:t>Tiago Martinelli (Dr. em Serviço Social, Depto de Serviço social UFRGS)</w:t>
      </w:r>
    </w:p>
    <w:p w:rsidR="00CE46E3" w:rsidRPr="00452AB5" w:rsidRDefault="00CE46E3" w:rsidP="00CE46E3">
      <w:pPr>
        <w:spacing w:after="0" w:line="240" w:lineRule="auto"/>
        <w:jc w:val="right"/>
        <w:rPr>
          <w:rFonts w:ascii="Times New Roman" w:eastAsia="Times New Roman" w:hAnsi="Times New Roman" w:cs="Times New Roman"/>
          <w:sz w:val="24"/>
          <w:szCs w:val="24"/>
          <w:lang w:eastAsia="pt-BR"/>
        </w:rPr>
      </w:pPr>
      <w:r w:rsidRPr="00452AB5">
        <w:rPr>
          <w:rFonts w:ascii="Times New Roman" w:eastAsia="Times New Roman" w:hAnsi="Times New Roman" w:cs="Times New Roman"/>
          <w:sz w:val="24"/>
          <w:szCs w:val="24"/>
          <w:lang w:eastAsia="pt-BR"/>
        </w:rPr>
        <w:t>Alexandre Virgìnio (Dr. em Sociologia, Prof. Depto Sociologia UFRGS)</w:t>
      </w:r>
    </w:p>
    <w:p w:rsidR="00CE46E3" w:rsidRPr="00452AB5" w:rsidRDefault="00CE46E3" w:rsidP="00CE46E3">
      <w:pPr>
        <w:spacing w:after="0" w:line="240" w:lineRule="auto"/>
        <w:rPr>
          <w:rFonts w:ascii="Times New Roman" w:eastAsia="Calibri" w:hAnsi="Times New Roman" w:cs="Times New Roman"/>
          <w:sz w:val="24"/>
          <w:szCs w:val="24"/>
          <w:u w:val="single"/>
        </w:rPr>
      </w:pPr>
    </w:p>
    <w:p w:rsidR="00CE46E3" w:rsidRPr="00452AB5" w:rsidRDefault="00CE46E3" w:rsidP="00CE46E3">
      <w:pPr>
        <w:spacing w:after="0" w:line="240" w:lineRule="auto"/>
        <w:jc w:val="right"/>
        <w:rPr>
          <w:rFonts w:ascii="Times New Roman" w:eastAsia="Times New Roman" w:hAnsi="Times New Roman" w:cs="Times New Roman"/>
          <w:b/>
          <w:sz w:val="24"/>
          <w:szCs w:val="24"/>
          <w:lang w:eastAsia="pt-BR"/>
        </w:rPr>
      </w:pPr>
      <w:r w:rsidRPr="00452AB5">
        <w:rPr>
          <w:rFonts w:ascii="Times New Roman" w:eastAsia="Times New Roman" w:hAnsi="Times New Roman" w:cs="Times New Roman"/>
          <w:b/>
          <w:sz w:val="24"/>
          <w:szCs w:val="24"/>
          <w:lang w:eastAsia="pt-BR"/>
        </w:rPr>
        <w:t>Consultores</w:t>
      </w:r>
    </w:p>
    <w:p w:rsidR="00CE46E3" w:rsidRPr="00452AB5" w:rsidRDefault="00CE46E3" w:rsidP="00CE46E3">
      <w:pPr>
        <w:spacing w:after="0" w:line="240" w:lineRule="auto"/>
        <w:jc w:val="right"/>
        <w:rPr>
          <w:rFonts w:ascii="Times New Roman" w:eastAsia="Times New Roman" w:hAnsi="Times New Roman" w:cs="Times New Roman"/>
          <w:sz w:val="24"/>
          <w:szCs w:val="24"/>
          <w:lang w:eastAsia="pt-BR"/>
        </w:rPr>
      </w:pPr>
      <w:r w:rsidRPr="00452AB5">
        <w:rPr>
          <w:rFonts w:ascii="Times New Roman" w:eastAsia="Times New Roman" w:hAnsi="Times New Roman" w:cs="Times New Roman"/>
          <w:sz w:val="24"/>
          <w:szCs w:val="24"/>
          <w:lang w:eastAsia="pt-BR"/>
        </w:rPr>
        <w:t>Jose Vicente Tavares dos Santos (Dr. em Sociologia, Diretor ILEA)</w:t>
      </w:r>
    </w:p>
    <w:p w:rsidR="00CE46E3" w:rsidRPr="00452AB5" w:rsidRDefault="00CE46E3" w:rsidP="00CE46E3">
      <w:pPr>
        <w:spacing w:after="0" w:line="240" w:lineRule="auto"/>
        <w:jc w:val="right"/>
        <w:rPr>
          <w:rFonts w:ascii="Times New Roman" w:eastAsia="Times New Roman" w:hAnsi="Times New Roman" w:cs="Times New Roman"/>
          <w:sz w:val="24"/>
          <w:szCs w:val="24"/>
          <w:lang w:eastAsia="pt-BR"/>
        </w:rPr>
      </w:pPr>
      <w:r w:rsidRPr="00452AB5">
        <w:rPr>
          <w:rFonts w:ascii="Times New Roman" w:eastAsia="Times New Roman" w:hAnsi="Times New Roman" w:cs="Times New Roman"/>
          <w:sz w:val="24"/>
          <w:szCs w:val="24"/>
          <w:lang w:eastAsia="pt-BR"/>
        </w:rPr>
        <w:t>Mauro Meirelles (Dr. em Antropologia, Fac. La Salle)</w:t>
      </w:r>
    </w:p>
    <w:p w:rsidR="00CE46E3" w:rsidRPr="00452AB5" w:rsidRDefault="00CE46E3" w:rsidP="00CE46E3">
      <w:pPr>
        <w:spacing w:after="0" w:line="240" w:lineRule="auto"/>
        <w:jc w:val="right"/>
        <w:rPr>
          <w:rFonts w:ascii="Times New Roman" w:eastAsia="Times New Roman" w:hAnsi="Times New Roman" w:cs="Times New Roman"/>
          <w:sz w:val="24"/>
          <w:szCs w:val="24"/>
          <w:highlight w:val="yellow"/>
          <w:lang w:eastAsia="pt-BR"/>
        </w:rPr>
      </w:pPr>
      <w:r w:rsidRPr="00452AB5">
        <w:rPr>
          <w:rFonts w:ascii="Times New Roman" w:eastAsia="Calibri" w:hAnsi="Times New Roman" w:cs="Times New Roman"/>
          <w:sz w:val="24"/>
          <w:szCs w:val="24"/>
        </w:rPr>
        <w:t>Elsa Cristina de Mundstock (Dra. Estatística, Aposentada UFRGS)</w:t>
      </w:r>
    </w:p>
    <w:p w:rsidR="00CE46E3" w:rsidRPr="00452AB5" w:rsidRDefault="00CE46E3" w:rsidP="00CE46E3">
      <w:pPr>
        <w:spacing w:after="0" w:line="240" w:lineRule="auto"/>
        <w:jc w:val="right"/>
        <w:rPr>
          <w:rFonts w:ascii="Times New Roman" w:eastAsia="Times New Roman" w:hAnsi="Times New Roman" w:cs="Times New Roman"/>
          <w:sz w:val="24"/>
          <w:szCs w:val="24"/>
          <w:lang w:eastAsia="pt-BR"/>
        </w:rPr>
      </w:pPr>
    </w:p>
    <w:p w:rsidR="00CE46E3" w:rsidRPr="00452AB5" w:rsidRDefault="00CE46E3" w:rsidP="00CE46E3">
      <w:pPr>
        <w:keepNext/>
        <w:spacing w:after="0" w:line="240" w:lineRule="auto"/>
        <w:jc w:val="right"/>
        <w:outlineLvl w:val="5"/>
        <w:rPr>
          <w:rFonts w:ascii="Times New Roman" w:eastAsia="Times New Roman" w:hAnsi="Times New Roman" w:cs="Times New Roman"/>
          <w:b/>
          <w:sz w:val="24"/>
          <w:szCs w:val="24"/>
          <w:lang w:eastAsia="pt-BR"/>
        </w:rPr>
      </w:pPr>
      <w:r w:rsidRPr="00452AB5">
        <w:rPr>
          <w:rFonts w:ascii="Times New Roman" w:eastAsia="Times New Roman" w:hAnsi="Times New Roman" w:cs="Times New Roman"/>
          <w:b/>
          <w:sz w:val="24"/>
          <w:szCs w:val="24"/>
          <w:lang w:eastAsia="pt-BR"/>
        </w:rPr>
        <w:t>Apoio técnico</w:t>
      </w:r>
    </w:p>
    <w:p w:rsidR="00CE46E3" w:rsidRPr="00452AB5" w:rsidRDefault="00CE46E3" w:rsidP="00CE46E3">
      <w:pPr>
        <w:spacing w:after="0" w:line="240" w:lineRule="auto"/>
        <w:jc w:val="right"/>
        <w:rPr>
          <w:rFonts w:ascii="Times New Roman" w:eastAsia="Times New Roman" w:hAnsi="Times New Roman" w:cs="Times New Roman"/>
          <w:sz w:val="24"/>
          <w:szCs w:val="24"/>
          <w:lang w:eastAsia="pt-BR"/>
        </w:rPr>
      </w:pPr>
      <w:r w:rsidRPr="00452AB5">
        <w:rPr>
          <w:rFonts w:ascii="Times New Roman" w:eastAsia="Times New Roman" w:hAnsi="Times New Roman" w:cs="Times New Roman"/>
          <w:sz w:val="24"/>
          <w:szCs w:val="24"/>
          <w:lang w:eastAsia="pt-BR"/>
        </w:rPr>
        <w:t xml:space="preserve">Regiane Accorsi (Mestranda em Políticas Públicas) </w:t>
      </w:r>
    </w:p>
    <w:p w:rsidR="00CE46E3" w:rsidRPr="00452AB5" w:rsidRDefault="00CE46E3" w:rsidP="00CE46E3">
      <w:pPr>
        <w:autoSpaceDE w:val="0"/>
        <w:autoSpaceDN w:val="0"/>
        <w:adjustRightInd w:val="0"/>
        <w:spacing w:after="0" w:line="240" w:lineRule="auto"/>
        <w:jc w:val="right"/>
        <w:rPr>
          <w:rFonts w:ascii="Times New Roman" w:eastAsia="Times New Roman" w:hAnsi="Times New Roman" w:cs="Times New Roman"/>
          <w:color w:val="000000"/>
          <w:sz w:val="24"/>
          <w:szCs w:val="24"/>
          <w:lang w:eastAsia="pt-BR"/>
        </w:rPr>
      </w:pPr>
      <w:r w:rsidRPr="00452AB5">
        <w:rPr>
          <w:rFonts w:ascii="Times New Roman" w:eastAsia="Times New Roman" w:hAnsi="Times New Roman" w:cs="Times New Roman"/>
          <w:color w:val="000000"/>
          <w:sz w:val="24"/>
          <w:szCs w:val="24"/>
          <w:lang w:eastAsia="pt-BR"/>
        </w:rPr>
        <w:t xml:space="preserve">Caroline Sarmento (Bacharelanda em C. Sociais) </w:t>
      </w:r>
    </w:p>
    <w:p w:rsidR="00CE46E3" w:rsidRPr="00452AB5" w:rsidRDefault="00CE46E3" w:rsidP="00CE46E3">
      <w:pPr>
        <w:autoSpaceDE w:val="0"/>
        <w:autoSpaceDN w:val="0"/>
        <w:adjustRightInd w:val="0"/>
        <w:spacing w:after="0" w:line="240" w:lineRule="auto"/>
        <w:jc w:val="right"/>
        <w:rPr>
          <w:rFonts w:ascii="Times New Roman" w:eastAsia="Times New Roman" w:hAnsi="Times New Roman" w:cs="Times New Roman"/>
          <w:color w:val="000000"/>
          <w:sz w:val="24"/>
          <w:szCs w:val="24"/>
          <w:lang w:eastAsia="pt-BR"/>
        </w:rPr>
      </w:pPr>
      <w:r w:rsidRPr="00452AB5">
        <w:rPr>
          <w:rFonts w:ascii="Times New Roman" w:eastAsia="Times New Roman" w:hAnsi="Times New Roman" w:cs="Times New Roman"/>
          <w:color w:val="000000"/>
          <w:sz w:val="24"/>
          <w:szCs w:val="24"/>
          <w:lang w:eastAsia="pt-BR"/>
        </w:rPr>
        <w:t xml:space="preserve">Dayana Mezzonato Machado (Mestranda em PGDR) </w:t>
      </w:r>
    </w:p>
    <w:p w:rsidR="00CE46E3" w:rsidRPr="00452AB5" w:rsidRDefault="00CE46E3" w:rsidP="00CE46E3">
      <w:pPr>
        <w:autoSpaceDE w:val="0"/>
        <w:autoSpaceDN w:val="0"/>
        <w:adjustRightInd w:val="0"/>
        <w:spacing w:after="0" w:line="240" w:lineRule="auto"/>
        <w:jc w:val="right"/>
        <w:rPr>
          <w:rFonts w:ascii="Times New Roman" w:eastAsia="Times New Roman" w:hAnsi="Times New Roman" w:cs="Times New Roman"/>
          <w:color w:val="000000"/>
          <w:sz w:val="24"/>
          <w:szCs w:val="24"/>
          <w:lang w:eastAsia="pt-BR"/>
        </w:rPr>
      </w:pPr>
      <w:r w:rsidRPr="00452AB5">
        <w:rPr>
          <w:rFonts w:ascii="Times New Roman" w:eastAsia="Times New Roman" w:hAnsi="Times New Roman" w:cs="Times New Roman"/>
          <w:color w:val="000000"/>
          <w:sz w:val="24"/>
          <w:szCs w:val="24"/>
          <w:lang w:eastAsia="pt-BR"/>
        </w:rPr>
        <w:t>Graziela Pandolfo (Doutoranda em Sociologia)</w:t>
      </w:r>
    </w:p>
    <w:p w:rsidR="00CE46E3" w:rsidRPr="00452AB5" w:rsidRDefault="00CE46E3" w:rsidP="00CE46E3">
      <w:pPr>
        <w:spacing w:after="0" w:line="240" w:lineRule="auto"/>
        <w:jc w:val="right"/>
        <w:rPr>
          <w:rFonts w:ascii="Times New Roman" w:eastAsia="Times New Roman" w:hAnsi="Times New Roman" w:cs="Times New Roman"/>
          <w:sz w:val="24"/>
          <w:szCs w:val="24"/>
          <w:lang w:eastAsia="pt-BR"/>
        </w:rPr>
      </w:pPr>
      <w:r w:rsidRPr="00452AB5">
        <w:rPr>
          <w:rFonts w:ascii="Times New Roman" w:eastAsia="Times New Roman" w:hAnsi="Times New Roman" w:cs="Times New Roman"/>
          <w:sz w:val="24"/>
          <w:szCs w:val="24"/>
          <w:lang w:eastAsia="pt-BR"/>
        </w:rPr>
        <w:t>Lais Azevedo (Doutoranda em Economia)</w:t>
      </w:r>
    </w:p>
    <w:p w:rsidR="00CE46E3" w:rsidRPr="00452AB5" w:rsidRDefault="00CE46E3" w:rsidP="00CE46E3">
      <w:pPr>
        <w:spacing w:after="0" w:line="240" w:lineRule="auto"/>
        <w:jc w:val="right"/>
        <w:rPr>
          <w:rFonts w:ascii="Times New Roman" w:eastAsia="Times New Roman" w:hAnsi="Times New Roman" w:cs="Times New Roman"/>
          <w:color w:val="000000"/>
          <w:sz w:val="24"/>
          <w:szCs w:val="24"/>
          <w:lang w:eastAsia="pt-BR"/>
        </w:rPr>
      </w:pPr>
      <w:r w:rsidRPr="00452AB5">
        <w:rPr>
          <w:rFonts w:ascii="Times New Roman" w:eastAsia="Times New Roman" w:hAnsi="Times New Roman" w:cs="Times New Roman"/>
          <w:color w:val="000000"/>
          <w:sz w:val="24"/>
          <w:szCs w:val="24"/>
          <w:shd w:val="clear" w:color="auto" w:fill="FFFFFF"/>
          <w:lang w:eastAsia="pt-BR"/>
        </w:rPr>
        <w:t>Érica Imbirussú de Azevedo</w:t>
      </w:r>
    </w:p>
    <w:p w:rsidR="00CE46E3" w:rsidRPr="00452AB5" w:rsidRDefault="00CE46E3" w:rsidP="00CE46E3">
      <w:pPr>
        <w:spacing w:after="0" w:line="360" w:lineRule="auto"/>
        <w:jc w:val="right"/>
        <w:rPr>
          <w:rFonts w:ascii="Times New Roman" w:eastAsia="Times New Roman" w:hAnsi="Times New Roman" w:cs="Times New Roman"/>
          <w:color w:val="000000"/>
          <w:lang w:eastAsia="pt-BR"/>
        </w:rPr>
      </w:pPr>
    </w:p>
    <w:p w:rsidR="00CE46E3" w:rsidRPr="00452AB5" w:rsidRDefault="00CE46E3" w:rsidP="00CE46E3">
      <w:pPr>
        <w:spacing w:after="0" w:line="240" w:lineRule="auto"/>
        <w:jc w:val="right"/>
        <w:rPr>
          <w:rFonts w:ascii="Times New Roman" w:eastAsia="Times New Roman" w:hAnsi="Times New Roman" w:cs="Times New Roman"/>
          <w:b/>
          <w:sz w:val="24"/>
          <w:szCs w:val="24"/>
          <w:lang w:eastAsia="pt-BR"/>
        </w:rPr>
      </w:pPr>
      <w:r w:rsidRPr="00452AB5">
        <w:rPr>
          <w:rFonts w:ascii="Times New Roman" w:eastAsia="Times New Roman" w:hAnsi="Times New Roman" w:cs="Times New Roman"/>
          <w:b/>
          <w:sz w:val="24"/>
          <w:szCs w:val="24"/>
          <w:lang w:eastAsia="pt-BR"/>
        </w:rPr>
        <w:t>Campo Censo e Mundo</w:t>
      </w:r>
    </w:p>
    <w:p w:rsidR="00CE46E3" w:rsidRPr="00452AB5" w:rsidRDefault="00CE46E3" w:rsidP="00CE46E3">
      <w:pPr>
        <w:spacing w:after="0" w:line="240" w:lineRule="auto"/>
        <w:jc w:val="right"/>
        <w:rPr>
          <w:rFonts w:ascii="Times New Roman" w:eastAsia="Times New Roman" w:hAnsi="Times New Roman" w:cs="Times New Roman"/>
          <w:b/>
          <w:sz w:val="24"/>
          <w:szCs w:val="24"/>
          <w:lang w:eastAsia="pt-BR"/>
        </w:rPr>
      </w:pPr>
      <w:r w:rsidRPr="00452AB5">
        <w:rPr>
          <w:rFonts w:ascii="Times New Roman" w:eastAsia="Times New Roman" w:hAnsi="Times New Roman" w:cs="Times New Roman"/>
          <w:b/>
          <w:sz w:val="24"/>
          <w:szCs w:val="24"/>
          <w:lang w:eastAsia="pt-BR"/>
        </w:rPr>
        <w:t>6 Supervisores de campo</w:t>
      </w:r>
    </w:p>
    <w:p w:rsidR="00CE46E3" w:rsidRPr="00452AB5" w:rsidRDefault="00CE46E3" w:rsidP="00CE46E3">
      <w:pPr>
        <w:spacing w:after="0" w:line="240" w:lineRule="auto"/>
        <w:jc w:val="right"/>
        <w:rPr>
          <w:rFonts w:ascii="Times New Roman" w:eastAsia="Times New Roman" w:hAnsi="Times New Roman" w:cs="Times New Roman"/>
          <w:sz w:val="24"/>
          <w:szCs w:val="24"/>
          <w:lang w:eastAsia="pt-BR"/>
        </w:rPr>
      </w:pPr>
      <w:r w:rsidRPr="00452AB5">
        <w:rPr>
          <w:rFonts w:ascii="Times New Roman" w:eastAsia="Times New Roman" w:hAnsi="Times New Roman" w:cs="Times New Roman"/>
          <w:sz w:val="24"/>
          <w:szCs w:val="24"/>
          <w:lang w:eastAsia="pt-BR"/>
        </w:rPr>
        <w:t xml:space="preserve"> Bruno Fernandes</w:t>
      </w:r>
    </w:p>
    <w:p w:rsidR="00CE46E3" w:rsidRPr="00452AB5" w:rsidRDefault="00CE46E3" w:rsidP="00CE46E3">
      <w:pPr>
        <w:spacing w:after="0" w:line="240" w:lineRule="auto"/>
        <w:jc w:val="right"/>
        <w:rPr>
          <w:rFonts w:ascii="Times New Roman" w:eastAsia="Times New Roman" w:hAnsi="Times New Roman" w:cs="Times New Roman"/>
          <w:sz w:val="24"/>
          <w:szCs w:val="24"/>
          <w:lang w:eastAsia="pt-BR"/>
        </w:rPr>
      </w:pPr>
      <w:r w:rsidRPr="00452AB5">
        <w:rPr>
          <w:rFonts w:ascii="Times New Roman" w:eastAsia="Times New Roman" w:hAnsi="Times New Roman" w:cs="Times New Roman"/>
          <w:sz w:val="24"/>
          <w:szCs w:val="24"/>
          <w:lang w:eastAsia="pt-BR"/>
        </w:rPr>
        <w:t xml:space="preserve">Calvin da Cas Furtado </w:t>
      </w:r>
    </w:p>
    <w:p w:rsidR="00CE46E3" w:rsidRPr="00452AB5" w:rsidRDefault="00CE46E3" w:rsidP="00CE46E3">
      <w:pPr>
        <w:spacing w:after="0" w:line="240" w:lineRule="auto"/>
        <w:jc w:val="right"/>
        <w:rPr>
          <w:rFonts w:ascii="Times New Roman" w:eastAsia="Times New Roman" w:hAnsi="Times New Roman" w:cs="Times New Roman"/>
          <w:sz w:val="24"/>
          <w:szCs w:val="24"/>
          <w:lang w:eastAsia="pt-BR"/>
        </w:rPr>
      </w:pPr>
      <w:r w:rsidRPr="00452AB5">
        <w:rPr>
          <w:rFonts w:ascii="Times New Roman" w:eastAsia="Times New Roman" w:hAnsi="Times New Roman" w:cs="Times New Roman"/>
          <w:sz w:val="24"/>
          <w:szCs w:val="24"/>
          <w:lang w:eastAsia="pt-BR"/>
        </w:rPr>
        <w:t>Caroline Sarmento</w:t>
      </w:r>
    </w:p>
    <w:p w:rsidR="00CE46E3" w:rsidRPr="00452AB5" w:rsidRDefault="00CE46E3" w:rsidP="00CE46E3">
      <w:pPr>
        <w:spacing w:after="0" w:line="240" w:lineRule="auto"/>
        <w:jc w:val="right"/>
        <w:rPr>
          <w:rFonts w:ascii="Times New Roman" w:eastAsia="Times New Roman" w:hAnsi="Times New Roman" w:cs="Times New Roman"/>
          <w:sz w:val="24"/>
          <w:szCs w:val="24"/>
          <w:lang w:eastAsia="pt-BR"/>
        </w:rPr>
      </w:pPr>
      <w:r w:rsidRPr="00452AB5">
        <w:rPr>
          <w:rFonts w:ascii="Times New Roman" w:eastAsia="Times New Roman" w:hAnsi="Times New Roman" w:cs="Times New Roman"/>
          <w:sz w:val="24"/>
          <w:szCs w:val="24"/>
          <w:lang w:eastAsia="pt-BR"/>
        </w:rPr>
        <w:t>Dayanna Cristina Machado</w:t>
      </w:r>
    </w:p>
    <w:p w:rsidR="00CE46E3" w:rsidRPr="00452AB5" w:rsidRDefault="00CE46E3" w:rsidP="00CE46E3">
      <w:pPr>
        <w:spacing w:after="0" w:line="240" w:lineRule="auto"/>
        <w:jc w:val="right"/>
        <w:rPr>
          <w:rFonts w:ascii="Times New Roman" w:eastAsia="Times New Roman" w:hAnsi="Times New Roman" w:cs="Times New Roman"/>
          <w:sz w:val="24"/>
          <w:szCs w:val="24"/>
          <w:lang w:eastAsia="pt-BR"/>
        </w:rPr>
      </w:pPr>
      <w:r w:rsidRPr="00452AB5">
        <w:rPr>
          <w:rFonts w:ascii="Times New Roman" w:eastAsia="Times New Roman" w:hAnsi="Times New Roman" w:cs="Times New Roman"/>
          <w:sz w:val="24"/>
          <w:szCs w:val="24"/>
          <w:lang w:eastAsia="pt-BR"/>
        </w:rPr>
        <w:t>Flávio Saidelles Ferreira</w:t>
      </w:r>
    </w:p>
    <w:p w:rsidR="00CE46E3" w:rsidRPr="00452AB5" w:rsidRDefault="00CE46E3" w:rsidP="00CE46E3">
      <w:pPr>
        <w:spacing w:after="0" w:line="240" w:lineRule="auto"/>
        <w:jc w:val="right"/>
        <w:rPr>
          <w:rFonts w:ascii="Times New Roman" w:eastAsia="Times New Roman" w:hAnsi="Times New Roman" w:cs="Times New Roman"/>
          <w:sz w:val="24"/>
          <w:szCs w:val="24"/>
          <w:lang w:eastAsia="pt-BR"/>
        </w:rPr>
      </w:pPr>
      <w:r w:rsidRPr="00452AB5">
        <w:rPr>
          <w:rFonts w:ascii="Times New Roman" w:eastAsia="Times New Roman" w:hAnsi="Times New Roman" w:cs="Times New Roman"/>
          <w:sz w:val="24"/>
          <w:szCs w:val="24"/>
          <w:lang w:eastAsia="pt-BR"/>
        </w:rPr>
        <w:t>Helena Patini Lancellotti</w:t>
      </w:r>
    </w:p>
    <w:p w:rsidR="00CE46E3" w:rsidRPr="00452AB5" w:rsidRDefault="00CE46E3" w:rsidP="00CE46E3">
      <w:pPr>
        <w:spacing w:after="0" w:line="240" w:lineRule="auto"/>
        <w:jc w:val="right"/>
        <w:rPr>
          <w:rFonts w:ascii="Times New Roman" w:eastAsia="Times New Roman" w:hAnsi="Times New Roman" w:cs="Times New Roman"/>
          <w:sz w:val="24"/>
          <w:szCs w:val="24"/>
          <w:lang w:eastAsia="pt-BR"/>
        </w:rPr>
      </w:pPr>
    </w:p>
    <w:p w:rsidR="00CE46E3" w:rsidRPr="00452AB5" w:rsidRDefault="00CE46E3" w:rsidP="00CE46E3">
      <w:pPr>
        <w:spacing w:after="0" w:line="240" w:lineRule="auto"/>
        <w:jc w:val="right"/>
        <w:rPr>
          <w:rFonts w:ascii="Times New Roman" w:eastAsia="Times New Roman" w:hAnsi="Times New Roman" w:cs="Times New Roman"/>
          <w:b/>
          <w:sz w:val="24"/>
          <w:szCs w:val="24"/>
          <w:lang w:eastAsia="pt-BR"/>
        </w:rPr>
      </w:pPr>
      <w:r w:rsidRPr="00452AB5">
        <w:rPr>
          <w:rFonts w:ascii="Times New Roman" w:eastAsia="Times New Roman" w:hAnsi="Times New Roman" w:cs="Times New Roman"/>
          <w:b/>
          <w:sz w:val="24"/>
          <w:szCs w:val="24"/>
          <w:lang w:eastAsia="pt-BR"/>
        </w:rPr>
        <w:t xml:space="preserve">22 Entrevistadores </w:t>
      </w:r>
    </w:p>
    <w:p w:rsidR="00CE46E3" w:rsidRPr="00452AB5" w:rsidRDefault="00CE46E3" w:rsidP="00CE46E3">
      <w:pPr>
        <w:spacing w:after="0" w:line="240" w:lineRule="auto"/>
        <w:jc w:val="right"/>
        <w:rPr>
          <w:rFonts w:ascii="Times New Roman" w:eastAsia="Times New Roman" w:hAnsi="Times New Roman" w:cs="Times New Roman"/>
          <w:sz w:val="24"/>
          <w:szCs w:val="24"/>
          <w:lang w:eastAsia="pt-BR"/>
        </w:rPr>
      </w:pPr>
      <w:r w:rsidRPr="00452AB5">
        <w:rPr>
          <w:rFonts w:ascii="Times New Roman" w:eastAsia="Times New Roman" w:hAnsi="Times New Roman" w:cs="Times New Roman"/>
          <w:sz w:val="24"/>
          <w:szCs w:val="24"/>
          <w:lang w:eastAsia="pt-BR"/>
        </w:rPr>
        <w:t>Ana Luiza Moro</w:t>
      </w:r>
    </w:p>
    <w:p w:rsidR="00CE46E3" w:rsidRPr="00452AB5" w:rsidRDefault="00CE46E3" w:rsidP="00CE46E3">
      <w:pPr>
        <w:spacing w:after="0" w:line="240" w:lineRule="auto"/>
        <w:jc w:val="right"/>
        <w:rPr>
          <w:rFonts w:ascii="Times New Roman" w:eastAsia="Times New Roman" w:hAnsi="Times New Roman" w:cs="Times New Roman"/>
          <w:sz w:val="24"/>
          <w:szCs w:val="24"/>
          <w:lang w:eastAsia="pt-BR"/>
        </w:rPr>
      </w:pPr>
      <w:r w:rsidRPr="00452AB5">
        <w:rPr>
          <w:rFonts w:ascii="Times New Roman" w:eastAsia="Times New Roman" w:hAnsi="Times New Roman" w:cs="Times New Roman"/>
          <w:sz w:val="24"/>
          <w:szCs w:val="24"/>
          <w:lang w:eastAsia="pt-BR"/>
        </w:rPr>
        <w:t>Anderson R. Ferreira</w:t>
      </w:r>
    </w:p>
    <w:p w:rsidR="00CE46E3" w:rsidRPr="00452AB5" w:rsidRDefault="00CE46E3" w:rsidP="00CE46E3">
      <w:pPr>
        <w:spacing w:after="0" w:line="240" w:lineRule="auto"/>
        <w:jc w:val="right"/>
        <w:rPr>
          <w:rFonts w:ascii="Times New Roman" w:eastAsia="Times New Roman" w:hAnsi="Times New Roman" w:cs="Times New Roman"/>
          <w:sz w:val="24"/>
          <w:szCs w:val="24"/>
          <w:lang w:eastAsia="pt-BR"/>
        </w:rPr>
      </w:pPr>
      <w:r w:rsidRPr="00452AB5">
        <w:rPr>
          <w:rFonts w:ascii="Times New Roman" w:eastAsia="Times New Roman" w:hAnsi="Times New Roman" w:cs="Times New Roman"/>
          <w:sz w:val="24"/>
          <w:szCs w:val="24"/>
          <w:lang w:eastAsia="pt-BR"/>
        </w:rPr>
        <w:t>Carlos Henrique Pereira</w:t>
      </w:r>
    </w:p>
    <w:p w:rsidR="00CE46E3" w:rsidRPr="00452AB5" w:rsidRDefault="00CE46E3" w:rsidP="00CE46E3">
      <w:pPr>
        <w:spacing w:after="0" w:line="240" w:lineRule="auto"/>
        <w:jc w:val="right"/>
        <w:rPr>
          <w:rFonts w:ascii="Times New Roman" w:eastAsia="Times New Roman" w:hAnsi="Times New Roman" w:cs="Times New Roman"/>
          <w:sz w:val="24"/>
          <w:szCs w:val="24"/>
          <w:lang w:eastAsia="pt-BR"/>
        </w:rPr>
      </w:pPr>
      <w:r w:rsidRPr="00452AB5">
        <w:rPr>
          <w:rFonts w:ascii="Times New Roman" w:eastAsia="Times New Roman" w:hAnsi="Times New Roman" w:cs="Times New Roman"/>
          <w:sz w:val="24"/>
          <w:szCs w:val="24"/>
          <w:lang w:eastAsia="pt-BR"/>
        </w:rPr>
        <w:t>Carolina Nunes dos Santos</w:t>
      </w:r>
    </w:p>
    <w:p w:rsidR="00CE46E3" w:rsidRPr="00452AB5" w:rsidRDefault="00CE46E3" w:rsidP="00CE46E3">
      <w:pPr>
        <w:spacing w:after="0" w:line="240" w:lineRule="auto"/>
        <w:jc w:val="right"/>
        <w:rPr>
          <w:rFonts w:ascii="Times New Roman" w:eastAsia="Times New Roman" w:hAnsi="Times New Roman" w:cs="Times New Roman"/>
          <w:sz w:val="24"/>
          <w:szCs w:val="24"/>
          <w:lang w:eastAsia="pt-BR"/>
        </w:rPr>
      </w:pPr>
      <w:r w:rsidRPr="00452AB5">
        <w:rPr>
          <w:rFonts w:ascii="Times New Roman" w:eastAsia="Times New Roman" w:hAnsi="Times New Roman" w:cs="Times New Roman"/>
          <w:sz w:val="24"/>
          <w:szCs w:val="24"/>
          <w:lang w:eastAsia="pt-BR"/>
        </w:rPr>
        <w:t>ClauciaPicolliFaganello</w:t>
      </w:r>
    </w:p>
    <w:p w:rsidR="00CE46E3" w:rsidRPr="00452AB5" w:rsidRDefault="00CE46E3" w:rsidP="00CE46E3">
      <w:pPr>
        <w:spacing w:after="0" w:line="240" w:lineRule="auto"/>
        <w:jc w:val="right"/>
        <w:rPr>
          <w:rFonts w:ascii="Times New Roman" w:eastAsia="Times New Roman" w:hAnsi="Times New Roman" w:cs="Times New Roman"/>
          <w:sz w:val="24"/>
          <w:szCs w:val="24"/>
          <w:lang w:eastAsia="pt-BR"/>
        </w:rPr>
      </w:pPr>
      <w:r w:rsidRPr="00452AB5">
        <w:rPr>
          <w:rFonts w:ascii="Times New Roman" w:eastAsia="Times New Roman" w:hAnsi="Times New Roman" w:cs="Times New Roman"/>
          <w:sz w:val="24"/>
          <w:szCs w:val="24"/>
          <w:lang w:eastAsia="pt-BR"/>
        </w:rPr>
        <w:t>Francisco Castilhos Fear</w:t>
      </w:r>
    </w:p>
    <w:p w:rsidR="00CE46E3" w:rsidRPr="00452AB5" w:rsidRDefault="00CE46E3" w:rsidP="00CE46E3">
      <w:pPr>
        <w:spacing w:after="0" w:line="240" w:lineRule="auto"/>
        <w:jc w:val="right"/>
        <w:rPr>
          <w:rFonts w:ascii="Times New Roman" w:eastAsia="Times New Roman" w:hAnsi="Times New Roman" w:cs="Times New Roman"/>
          <w:sz w:val="24"/>
          <w:szCs w:val="24"/>
          <w:lang w:eastAsia="pt-BR"/>
        </w:rPr>
      </w:pPr>
      <w:r w:rsidRPr="00452AB5">
        <w:rPr>
          <w:rFonts w:ascii="Times New Roman" w:eastAsia="Times New Roman" w:hAnsi="Times New Roman" w:cs="Times New Roman"/>
          <w:sz w:val="24"/>
          <w:szCs w:val="24"/>
          <w:lang w:eastAsia="pt-BR"/>
        </w:rPr>
        <w:t>Gabriela Cruz Bastos</w:t>
      </w:r>
    </w:p>
    <w:p w:rsidR="00CE46E3" w:rsidRPr="00452AB5" w:rsidRDefault="00CE46E3" w:rsidP="00CE46E3">
      <w:pPr>
        <w:spacing w:after="0" w:line="240" w:lineRule="auto"/>
        <w:jc w:val="right"/>
        <w:rPr>
          <w:rFonts w:ascii="Times New Roman" w:eastAsia="Times New Roman" w:hAnsi="Times New Roman" w:cs="Times New Roman"/>
          <w:sz w:val="24"/>
          <w:szCs w:val="24"/>
          <w:lang w:eastAsia="pt-BR"/>
        </w:rPr>
      </w:pPr>
      <w:r w:rsidRPr="00452AB5">
        <w:rPr>
          <w:rFonts w:ascii="Times New Roman" w:eastAsia="Times New Roman" w:hAnsi="Times New Roman" w:cs="Times New Roman"/>
          <w:sz w:val="24"/>
          <w:szCs w:val="24"/>
          <w:lang w:eastAsia="pt-BR"/>
        </w:rPr>
        <w:t>GabrilaPedroni</w:t>
      </w:r>
    </w:p>
    <w:p w:rsidR="00CE46E3" w:rsidRPr="00452AB5" w:rsidRDefault="00CE46E3" w:rsidP="00CE46E3">
      <w:pPr>
        <w:spacing w:after="0" w:line="240" w:lineRule="auto"/>
        <w:jc w:val="right"/>
        <w:rPr>
          <w:rFonts w:ascii="Times New Roman" w:eastAsia="Times New Roman" w:hAnsi="Times New Roman" w:cs="Times New Roman"/>
          <w:sz w:val="24"/>
          <w:szCs w:val="24"/>
          <w:lang w:eastAsia="pt-BR"/>
        </w:rPr>
      </w:pPr>
      <w:r w:rsidRPr="00452AB5">
        <w:rPr>
          <w:rFonts w:ascii="Times New Roman" w:eastAsia="Times New Roman" w:hAnsi="Times New Roman" w:cs="Times New Roman"/>
          <w:sz w:val="24"/>
          <w:szCs w:val="24"/>
          <w:lang w:eastAsia="pt-BR"/>
        </w:rPr>
        <w:t>Gabriela Silveira</w:t>
      </w:r>
    </w:p>
    <w:p w:rsidR="00CE46E3" w:rsidRPr="00452AB5" w:rsidRDefault="00CE46E3" w:rsidP="00CE46E3">
      <w:pPr>
        <w:spacing w:after="0" w:line="240" w:lineRule="auto"/>
        <w:jc w:val="right"/>
        <w:rPr>
          <w:rFonts w:ascii="Times New Roman" w:eastAsia="Times New Roman" w:hAnsi="Times New Roman" w:cs="Times New Roman"/>
          <w:sz w:val="24"/>
          <w:szCs w:val="24"/>
          <w:lang w:eastAsia="pt-BR"/>
        </w:rPr>
      </w:pPr>
      <w:r w:rsidRPr="00452AB5">
        <w:rPr>
          <w:rFonts w:ascii="Times New Roman" w:eastAsia="Times New Roman" w:hAnsi="Times New Roman" w:cs="Times New Roman"/>
          <w:sz w:val="24"/>
          <w:szCs w:val="24"/>
          <w:lang w:eastAsia="pt-BR"/>
        </w:rPr>
        <w:t>Glaucia Maricato</w:t>
      </w:r>
    </w:p>
    <w:p w:rsidR="00CE46E3" w:rsidRPr="00452AB5" w:rsidRDefault="00CE46E3" w:rsidP="00CE46E3">
      <w:pPr>
        <w:spacing w:after="0" w:line="240" w:lineRule="auto"/>
        <w:jc w:val="right"/>
        <w:rPr>
          <w:rFonts w:ascii="Times New Roman" w:eastAsia="Times New Roman" w:hAnsi="Times New Roman" w:cs="Times New Roman"/>
          <w:sz w:val="24"/>
          <w:szCs w:val="24"/>
          <w:lang w:eastAsia="pt-BR"/>
        </w:rPr>
      </w:pPr>
      <w:r w:rsidRPr="00452AB5">
        <w:rPr>
          <w:rFonts w:ascii="Times New Roman" w:eastAsia="Times New Roman" w:hAnsi="Times New Roman" w:cs="Times New Roman"/>
          <w:sz w:val="24"/>
          <w:szCs w:val="24"/>
          <w:lang w:eastAsia="pt-BR"/>
        </w:rPr>
        <w:t>Helena Moura Fietz</w:t>
      </w:r>
    </w:p>
    <w:p w:rsidR="00CE46E3" w:rsidRPr="00452AB5" w:rsidRDefault="00CE46E3" w:rsidP="00CE46E3">
      <w:pPr>
        <w:spacing w:after="0" w:line="240" w:lineRule="auto"/>
        <w:jc w:val="right"/>
        <w:rPr>
          <w:rFonts w:ascii="Times New Roman" w:eastAsia="Times New Roman" w:hAnsi="Times New Roman" w:cs="Times New Roman"/>
          <w:sz w:val="24"/>
          <w:szCs w:val="24"/>
          <w:lang w:eastAsia="pt-BR"/>
        </w:rPr>
      </w:pPr>
      <w:r w:rsidRPr="00452AB5">
        <w:rPr>
          <w:rFonts w:ascii="Times New Roman" w:eastAsia="Times New Roman" w:hAnsi="Times New Roman" w:cs="Times New Roman"/>
          <w:sz w:val="24"/>
          <w:szCs w:val="24"/>
          <w:lang w:eastAsia="pt-BR"/>
        </w:rPr>
        <w:t>Luzia Vieira Sant'Anna</w:t>
      </w:r>
    </w:p>
    <w:p w:rsidR="00CE46E3" w:rsidRPr="00452AB5" w:rsidRDefault="00CE46E3" w:rsidP="00CE46E3">
      <w:pPr>
        <w:spacing w:after="0" w:line="240" w:lineRule="auto"/>
        <w:jc w:val="right"/>
        <w:rPr>
          <w:rFonts w:ascii="Times New Roman" w:eastAsia="Times New Roman" w:hAnsi="Times New Roman" w:cs="Times New Roman"/>
          <w:sz w:val="24"/>
          <w:szCs w:val="24"/>
          <w:lang w:eastAsia="pt-BR"/>
        </w:rPr>
      </w:pPr>
      <w:r w:rsidRPr="00452AB5">
        <w:rPr>
          <w:rFonts w:ascii="Times New Roman" w:eastAsia="Times New Roman" w:hAnsi="Times New Roman" w:cs="Times New Roman"/>
          <w:sz w:val="24"/>
          <w:szCs w:val="24"/>
          <w:lang w:eastAsia="pt-BR"/>
        </w:rPr>
        <w:t>Marcos Bonacina</w:t>
      </w:r>
    </w:p>
    <w:p w:rsidR="00CE46E3" w:rsidRPr="00452AB5" w:rsidRDefault="00CE46E3" w:rsidP="00CE46E3">
      <w:pPr>
        <w:spacing w:after="0" w:line="240" w:lineRule="auto"/>
        <w:jc w:val="right"/>
        <w:rPr>
          <w:rFonts w:ascii="Times New Roman" w:eastAsia="Times New Roman" w:hAnsi="Times New Roman" w:cs="Times New Roman"/>
          <w:sz w:val="24"/>
          <w:szCs w:val="24"/>
          <w:lang w:eastAsia="pt-BR"/>
        </w:rPr>
      </w:pPr>
      <w:r w:rsidRPr="00452AB5">
        <w:rPr>
          <w:rFonts w:ascii="Times New Roman" w:eastAsia="Times New Roman" w:hAnsi="Times New Roman" w:cs="Times New Roman"/>
          <w:sz w:val="24"/>
          <w:szCs w:val="24"/>
          <w:lang w:eastAsia="pt-BR"/>
        </w:rPr>
        <w:t>Maria Gabriela Andriotti</w:t>
      </w:r>
    </w:p>
    <w:p w:rsidR="00CE46E3" w:rsidRPr="00452AB5" w:rsidRDefault="00CE46E3" w:rsidP="00CE46E3">
      <w:pPr>
        <w:spacing w:after="0" w:line="240" w:lineRule="auto"/>
        <w:jc w:val="right"/>
        <w:rPr>
          <w:rFonts w:ascii="Times New Roman" w:eastAsia="Times New Roman" w:hAnsi="Times New Roman" w:cs="Times New Roman"/>
          <w:sz w:val="24"/>
          <w:szCs w:val="24"/>
          <w:lang w:eastAsia="pt-BR"/>
        </w:rPr>
      </w:pPr>
      <w:r w:rsidRPr="00452AB5">
        <w:rPr>
          <w:rFonts w:ascii="Times New Roman" w:eastAsia="Times New Roman" w:hAnsi="Times New Roman" w:cs="Times New Roman"/>
          <w:sz w:val="24"/>
          <w:szCs w:val="24"/>
          <w:lang w:eastAsia="pt-BR"/>
        </w:rPr>
        <w:t>Natasha Pergher Silva</w:t>
      </w:r>
    </w:p>
    <w:p w:rsidR="00CE46E3" w:rsidRPr="00452AB5" w:rsidRDefault="00CE46E3" w:rsidP="00CE46E3">
      <w:pPr>
        <w:spacing w:after="0" w:line="240" w:lineRule="auto"/>
        <w:jc w:val="right"/>
        <w:rPr>
          <w:rFonts w:ascii="Times New Roman" w:eastAsia="Times New Roman" w:hAnsi="Times New Roman" w:cs="Times New Roman"/>
          <w:sz w:val="24"/>
          <w:szCs w:val="24"/>
          <w:lang w:eastAsia="pt-BR"/>
        </w:rPr>
      </w:pPr>
      <w:r w:rsidRPr="00452AB5">
        <w:rPr>
          <w:rFonts w:ascii="Times New Roman" w:eastAsia="Times New Roman" w:hAnsi="Times New Roman" w:cs="Times New Roman"/>
          <w:sz w:val="24"/>
          <w:szCs w:val="24"/>
          <w:lang w:eastAsia="pt-BR"/>
        </w:rPr>
        <w:t>NathasheInhaquiite</w:t>
      </w:r>
    </w:p>
    <w:p w:rsidR="00CE46E3" w:rsidRPr="00452AB5" w:rsidRDefault="00CE46E3" w:rsidP="00CE46E3">
      <w:pPr>
        <w:spacing w:after="0" w:line="240" w:lineRule="auto"/>
        <w:jc w:val="right"/>
        <w:rPr>
          <w:rFonts w:ascii="Times New Roman" w:eastAsia="Times New Roman" w:hAnsi="Times New Roman" w:cs="Times New Roman"/>
          <w:sz w:val="24"/>
          <w:szCs w:val="24"/>
          <w:lang w:eastAsia="pt-BR"/>
        </w:rPr>
      </w:pPr>
      <w:r w:rsidRPr="00452AB5">
        <w:rPr>
          <w:rFonts w:ascii="Times New Roman" w:eastAsia="Times New Roman" w:hAnsi="Times New Roman" w:cs="Times New Roman"/>
          <w:sz w:val="24"/>
          <w:szCs w:val="24"/>
          <w:lang w:eastAsia="pt-BR"/>
        </w:rPr>
        <w:lastRenderedPageBreak/>
        <w:t>Renata Borges</w:t>
      </w:r>
    </w:p>
    <w:p w:rsidR="00CE46E3" w:rsidRPr="00452AB5" w:rsidRDefault="00CE46E3" w:rsidP="00CE46E3">
      <w:pPr>
        <w:spacing w:after="0" w:line="240" w:lineRule="auto"/>
        <w:jc w:val="right"/>
        <w:rPr>
          <w:rFonts w:ascii="Times New Roman" w:eastAsia="Times New Roman" w:hAnsi="Times New Roman" w:cs="Times New Roman"/>
          <w:sz w:val="24"/>
          <w:szCs w:val="24"/>
          <w:lang w:eastAsia="pt-BR"/>
        </w:rPr>
      </w:pPr>
      <w:r w:rsidRPr="00452AB5">
        <w:rPr>
          <w:rFonts w:ascii="Times New Roman" w:eastAsia="Times New Roman" w:hAnsi="Times New Roman" w:cs="Times New Roman"/>
          <w:sz w:val="24"/>
          <w:szCs w:val="24"/>
          <w:lang w:eastAsia="pt-BR"/>
        </w:rPr>
        <w:t>Ricardo Bernardes Pereira</w:t>
      </w:r>
    </w:p>
    <w:p w:rsidR="00CE46E3" w:rsidRPr="00452AB5" w:rsidRDefault="00CE46E3" w:rsidP="00CE46E3">
      <w:pPr>
        <w:spacing w:after="0" w:line="240" w:lineRule="auto"/>
        <w:jc w:val="right"/>
        <w:rPr>
          <w:rFonts w:ascii="Times New Roman" w:eastAsia="Times New Roman" w:hAnsi="Times New Roman" w:cs="Times New Roman"/>
          <w:sz w:val="24"/>
          <w:szCs w:val="24"/>
          <w:lang w:eastAsia="pt-BR"/>
        </w:rPr>
      </w:pPr>
      <w:r w:rsidRPr="00452AB5">
        <w:rPr>
          <w:rFonts w:ascii="Times New Roman" w:eastAsia="Times New Roman" w:hAnsi="Times New Roman" w:cs="Times New Roman"/>
          <w:sz w:val="24"/>
          <w:szCs w:val="24"/>
          <w:lang w:eastAsia="pt-BR"/>
        </w:rPr>
        <w:t>Richer Ribeiro</w:t>
      </w:r>
    </w:p>
    <w:p w:rsidR="00CE46E3" w:rsidRPr="00452AB5" w:rsidRDefault="00CE46E3" w:rsidP="00CE46E3">
      <w:pPr>
        <w:spacing w:after="0" w:line="240" w:lineRule="auto"/>
        <w:jc w:val="right"/>
        <w:rPr>
          <w:rFonts w:ascii="Times New Roman" w:eastAsia="Times New Roman" w:hAnsi="Times New Roman" w:cs="Times New Roman"/>
          <w:sz w:val="24"/>
          <w:szCs w:val="24"/>
          <w:lang w:eastAsia="pt-BR"/>
        </w:rPr>
      </w:pPr>
      <w:r w:rsidRPr="00452AB5">
        <w:rPr>
          <w:rFonts w:ascii="Times New Roman" w:eastAsia="Times New Roman" w:hAnsi="Times New Roman" w:cs="Times New Roman"/>
          <w:sz w:val="24"/>
          <w:szCs w:val="24"/>
          <w:lang w:eastAsia="pt-BR"/>
        </w:rPr>
        <w:t>Tatiele Mesquita</w:t>
      </w:r>
    </w:p>
    <w:p w:rsidR="00CE46E3" w:rsidRPr="00452AB5" w:rsidRDefault="00CE46E3" w:rsidP="00CE46E3">
      <w:pPr>
        <w:spacing w:after="0" w:line="240" w:lineRule="auto"/>
        <w:jc w:val="right"/>
        <w:rPr>
          <w:rFonts w:ascii="Times New Roman" w:eastAsia="Times New Roman" w:hAnsi="Times New Roman" w:cs="Times New Roman"/>
          <w:sz w:val="24"/>
          <w:szCs w:val="24"/>
          <w:lang w:eastAsia="pt-BR"/>
        </w:rPr>
      </w:pPr>
      <w:r w:rsidRPr="00452AB5">
        <w:rPr>
          <w:rFonts w:ascii="Times New Roman" w:eastAsia="Times New Roman" w:hAnsi="Times New Roman" w:cs="Times New Roman"/>
          <w:sz w:val="24"/>
          <w:szCs w:val="24"/>
          <w:lang w:eastAsia="pt-BR"/>
        </w:rPr>
        <w:t>Thiago Cantanhêde da Rosa</w:t>
      </w:r>
    </w:p>
    <w:p w:rsidR="00CE46E3" w:rsidRPr="00452AB5" w:rsidRDefault="00CE46E3" w:rsidP="00CE46E3">
      <w:pPr>
        <w:spacing w:after="0" w:line="240" w:lineRule="auto"/>
        <w:jc w:val="right"/>
        <w:rPr>
          <w:rFonts w:ascii="Times New Roman" w:eastAsia="Times New Roman" w:hAnsi="Times New Roman" w:cs="Times New Roman"/>
          <w:sz w:val="24"/>
          <w:szCs w:val="24"/>
          <w:lang w:eastAsia="pt-BR"/>
        </w:rPr>
      </w:pPr>
      <w:r w:rsidRPr="00452AB5">
        <w:rPr>
          <w:rFonts w:ascii="Times New Roman" w:eastAsia="Times New Roman" w:hAnsi="Times New Roman" w:cs="Times New Roman"/>
          <w:sz w:val="24"/>
          <w:szCs w:val="24"/>
          <w:lang w:eastAsia="pt-BR"/>
        </w:rPr>
        <w:t>Wagner Lemes</w:t>
      </w:r>
    </w:p>
    <w:p w:rsidR="00CE46E3" w:rsidRPr="00452AB5" w:rsidRDefault="00CE46E3" w:rsidP="00CE46E3">
      <w:pPr>
        <w:spacing w:after="0" w:line="240" w:lineRule="auto"/>
        <w:jc w:val="right"/>
        <w:rPr>
          <w:rFonts w:ascii="Times New Roman" w:eastAsia="Times New Roman" w:hAnsi="Times New Roman" w:cs="Times New Roman"/>
          <w:sz w:val="24"/>
          <w:szCs w:val="24"/>
          <w:lang w:eastAsia="pt-BR"/>
        </w:rPr>
      </w:pPr>
    </w:p>
    <w:p w:rsidR="00CE46E3" w:rsidRPr="00452AB5" w:rsidRDefault="00CE46E3" w:rsidP="00CE46E3">
      <w:pPr>
        <w:spacing w:after="0" w:line="240" w:lineRule="auto"/>
        <w:jc w:val="right"/>
        <w:rPr>
          <w:rFonts w:ascii="Times New Roman" w:eastAsia="Times New Roman" w:hAnsi="Times New Roman" w:cs="Times New Roman"/>
          <w:b/>
          <w:sz w:val="24"/>
          <w:szCs w:val="24"/>
          <w:lang w:eastAsia="pt-BR"/>
        </w:rPr>
      </w:pPr>
      <w:r w:rsidRPr="00452AB5">
        <w:rPr>
          <w:rFonts w:ascii="Times New Roman" w:eastAsia="Times New Roman" w:hAnsi="Times New Roman" w:cs="Times New Roman"/>
          <w:b/>
          <w:sz w:val="24"/>
          <w:szCs w:val="24"/>
          <w:lang w:eastAsia="pt-BR"/>
        </w:rPr>
        <w:t>06 Digitadores</w:t>
      </w:r>
    </w:p>
    <w:p w:rsidR="00CE46E3" w:rsidRPr="00452AB5" w:rsidRDefault="00CE46E3" w:rsidP="00CE46E3">
      <w:pPr>
        <w:shd w:val="clear" w:color="auto" w:fill="FFFFFF"/>
        <w:spacing w:after="0" w:line="240" w:lineRule="auto"/>
        <w:jc w:val="right"/>
        <w:rPr>
          <w:rFonts w:ascii="Times New Roman" w:eastAsia="Times New Roman" w:hAnsi="Times New Roman" w:cs="Times New Roman"/>
          <w:bCs/>
          <w:color w:val="333333"/>
          <w:sz w:val="24"/>
          <w:szCs w:val="24"/>
          <w:lang w:eastAsia="pt-BR"/>
        </w:rPr>
      </w:pPr>
      <w:r w:rsidRPr="00452AB5">
        <w:rPr>
          <w:rFonts w:ascii="Times New Roman" w:eastAsia="Times New Roman" w:hAnsi="Times New Roman" w:cs="Times New Roman"/>
          <w:bCs/>
          <w:color w:val="333333"/>
          <w:sz w:val="24"/>
          <w:szCs w:val="24"/>
          <w:lang w:eastAsia="pt-BR"/>
        </w:rPr>
        <w:t>Andriara Muller de Souza</w:t>
      </w:r>
    </w:p>
    <w:p w:rsidR="00CE46E3" w:rsidRPr="00452AB5" w:rsidRDefault="00CE46E3" w:rsidP="00CE46E3">
      <w:pPr>
        <w:shd w:val="clear" w:color="auto" w:fill="FFFFFF"/>
        <w:spacing w:after="0" w:line="240" w:lineRule="auto"/>
        <w:jc w:val="right"/>
        <w:rPr>
          <w:rFonts w:ascii="Times New Roman" w:eastAsia="Times New Roman" w:hAnsi="Times New Roman" w:cs="Times New Roman"/>
          <w:bCs/>
          <w:color w:val="333333"/>
          <w:sz w:val="24"/>
          <w:szCs w:val="24"/>
          <w:lang w:eastAsia="pt-BR"/>
        </w:rPr>
      </w:pPr>
      <w:r w:rsidRPr="00452AB5">
        <w:rPr>
          <w:rFonts w:ascii="Times New Roman" w:eastAsia="Times New Roman" w:hAnsi="Times New Roman" w:cs="Times New Roman"/>
          <w:bCs/>
          <w:color w:val="333333"/>
          <w:sz w:val="24"/>
          <w:szCs w:val="24"/>
          <w:lang w:eastAsia="pt-BR"/>
        </w:rPr>
        <w:t>Fabiane Crescêncio Trindade</w:t>
      </w:r>
    </w:p>
    <w:p w:rsidR="00CE46E3" w:rsidRPr="00452AB5" w:rsidRDefault="00CE46E3" w:rsidP="00CE46E3">
      <w:pPr>
        <w:shd w:val="clear" w:color="auto" w:fill="FFFFFF"/>
        <w:spacing w:after="0" w:line="240" w:lineRule="auto"/>
        <w:jc w:val="right"/>
        <w:rPr>
          <w:rFonts w:ascii="Times New Roman" w:eastAsia="Times New Roman" w:hAnsi="Times New Roman" w:cs="Times New Roman"/>
          <w:bCs/>
          <w:color w:val="333333"/>
          <w:sz w:val="24"/>
          <w:szCs w:val="24"/>
          <w:lang w:eastAsia="pt-BR"/>
        </w:rPr>
      </w:pPr>
      <w:r w:rsidRPr="00452AB5">
        <w:rPr>
          <w:rFonts w:ascii="Times New Roman" w:hAnsi="Times New Roman" w:cs="Times New Roman"/>
          <w:color w:val="000000"/>
          <w:sz w:val="24"/>
          <w:szCs w:val="24"/>
          <w:shd w:val="clear" w:color="auto" w:fill="FFFFFF"/>
        </w:rPr>
        <w:t>Heitor Lange Virginio</w:t>
      </w:r>
    </w:p>
    <w:p w:rsidR="00CE46E3" w:rsidRPr="00452AB5" w:rsidRDefault="00CE46E3" w:rsidP="00CE46E3">
      <w:pPr>
        <w:shd w:val="clear" w:color="auto" w:fill="FFFFFF"/>
        <w:spacing w:after="0" w:line="240" w:lineRule="auto"/>
        <w:jc w:val="right"/>
        <w:rPr>
          <w:rFonts w:ascii="Times New Roman" w:eastAsia="Times New Roman" w:hAnsi="Times New Roman" w:cs="Times New Roman"/>
          <w:color w:val="333333"/>
          <w:sz w:val="24"/>
          <w:szCs w:val="24"/>
          <w:lang w:eastAsia="pt-BR"/>
        </w:rPr>
      </w:pPr>
      <w:r w:rsidRPr="00452AB5">
        <w:rPr>
          <w:rFonts w:ascii="Times New Roman" w:eastAsia="Times New Roman" w:hAnsi="Times New Roman" w:cs="Times New Roman"/>
          <w:bCs/>
          <w:color w:val="333333"/>
          <w:sz w:val="24"/>
          <w:szCs w:val="24"/>
          <w:lang w:eastAsia="pt-BR"/>
        </w:rPr>
        <w:t>Leandro Vieira Lima Araujo</w:t>
      </w:r>
    </w:p>
    <w:p w:rsidR="00CE46E3" w:rsidRPr="00452AB5" w:rsidRDefault="00CE46E3" w:rsidP="00CE46E3">
      <w:pPr>
        <w:spacing w:after="0" w:line="240" w:lineRule="auto"/>
        <w:jc w:val="right"/>
        <w:rPr>
          <w:rFonts w:ascii="Times New Roman" w:eastAsia="Times New Roman" w:hAnsi="Times New Roman" w:cs="Times New Roman"/>
          <w:sz w:val="24"/>
          <w:szCs w:val="24"/>
          <w:lang w:eastAsia="pt-BR"/>
        </w:rPr>
      </w:pPr>
      <w:r w:rsidRPr="00452AB5">
        <w:rPr>
          <w:rFonts w:ascii="Times New Roman" w:eastAsia="Times New Roman" w:hAnsi="Times New Roman" w:cs="Times New Roman"/>
          <w:bCs/>
          <w:color w:val="333333"/>
          <w:sz w:val="24"/>
          <w:szCs w:val="24"/>
          <w:lang w:eastAsia="pt-BR"/>
        </w:rPr>
        <w:t>Ligiane Salete Pavoski Dias</w:t>
      </w:r>
    </w:p>
    <w:p w:rsidR="00CE46E3" w:rsidRPr="00452AB5" w:rsidRDefault="00CE46E3" w:rsidP="00CE46E3">
      <w:pPr>
        <w:spacing w:after="0" w:line="240" w:lineRule="auto"/>
        <w:jc w:val="right"/>
        <w:rPr>
          <w:rFonts w:ascii="Times New Roman" w:eastAsia="Times New Roman" w:hAnsi="Times New Roman" w:cs="Times New Roman"/>
          <w:color w:val="000000"/>
          <w:sz w:val="24"/>
          <w:szCs w:val="24"/>
          <w:lang w:eastAsia="pt-BR"/>
        </w:rPr>
      </w:pPr>
      <w:r w:rsidRPr="00452AB5">
        <w:rPr>
          <w:rFonts w:ascii="Times New Roman" w:eastAsia="Times New Roman" w:hAnsi="Times New Roman" w:cs="Times New Roman"/>
          <w:color w:val="000000"/>
          <w:sz w:val="24"/>
          <w:szCs w:val="24"/>
          <w:lang w:eastAsia="pt-BR"/>
        </w:rPr>
        <w:t>KhrisnaChiminazzoPredebon</w:t>
      </w:r>
    </w:p>
    <w:p w:rsidR="00CE46E3" w:rsidRPr="00452AB5" w:rsidRDefault="00CE46E3" w:rsidP="00CE46E3">
      <w:pPr>
        <w:spacing w:after="0" w:line="240" w:lineRule="auto"/>
        <w:jc w:val="right"/>
        <w:rPr>
          <w:rFonts w:ascii="Times New Roman" w:eastAsia="Times New Roman" w:hAnsi="Times New Roman" w:cs="Times New Roman"/>
          <w:sz w:val="24"/>
          <w:szCs w:val="24"/>
          <w:lang w:eastAsia="pt-BR"/>
        </w:rPr>
      </w:pPr>
    </w:p>
    <w:p w:rsidR="00CE46E3" w:rsidRPr="00452AB5" w:rsidRDefault="00CE46E3" w:rsidP="00CE46E3">
      <w:pPr>
        <w:spacing w:after="0" w:line="240" w:lineRule="auto"/>
        <w:jc w:val="right"/>
        <w:rPr>
          <w:rFonts w:ascii="Times New Roman" w:eastAsia="Times New Roman" w:hAnsi="Times New Roman" w:cs="Times New Roman"/>
          <w:b/>
          <w:sz w:val="24"/>
          <w:szCs w:val="24"/>
          <w:u w:val="single"/>
          <w:lang w:eastAsia="pt-BR"/>
        </w:rPr>
      </w:pPr>
      <w:r w:rsidRPr="00452AB5">
        <w:rPr>
          <w:rFonts w:ascii="Times New Roman" w:eastAsia="Times New Roman" w:hAnsi="Times New Roman" w:cs="Times New Roman"/>
          <w:b/>
          <w:sz w:val="24"/>
          <w:szCs w:val="24"/>
          <w:u w:val="single"/>
          <w:lang w:eastAsia="pt-BR"/>
        </w:rPr>
        <w:t>06 Facilitadores</w:t>
      </w:r>
    </w:p>
    <w:p w:rsidR="00CE46E3" w:rsidRPr="00452AB5" w:rsidRDefault="00CE46E3" w:rsidP="00CE46E3">
      <w:pPr>
        <w:spacing w:after="0" w:line="240" w:lineRule="auto"/>
        <w:jc w:val="right"/>
        <w:rPr>
          <w:rFonts w:ascii="Times New Roman" w:eastAsia="Times New Roman" w:hAnsi="Times New Roman" w:cs="Times New Roman"/>
          <w:b/>
          <w:sz w:val="24"/>
          <w:szCs w:val="24"/>
          <w:lang w:eastAsia="pt-BR"/>
        </w:rPr>
      </w:pPr>
      <w:r w:rsidRPr="00452AB5">
        <w:rPr>
          <w:rFonts w:ascii="Times New Roman" w:eastAsia="Times New Roman" w:hAnsi="Times New Roman" w:cs="Times New Roman"/>
          <w:b/>
          <w:sz w:val="24"/>
          <w:szCs w:val="24"/>
          <w:lang w:eastAsia="pt-BR"/>
        </w:rPr>
        <w:t>Da Pop Rua</w:t>
      </w:r>
    </w:p>
    <w:p w:rsidR="00CE46E3" w:rsidRPr="00452AB5" w:rsidRDefault="00CE46E3" w:rsidP="00CE46E3">
      <w:pPr>
        <w:spacing w:after="0" w:line="240" w:lineRule="auto"/>
        <w:jc w:val="right"/>
        <w:rPr>
          <w:rFonts w:ascii="Times New Roman" w:eastAsia="Times New Roman" w:hAnsi="Times New Roman" w:cs="Times New Roman"/>
          <w:sz w:val="24"/>
          <w:szCs w:val="24"/>
          <w:lang w:eastAsia="pt-BR"/>
        </w:rPr>
      </w:pPr>
      <w:r w:rsidRPr="00452AB5">
        <w:rPr>
          <w:rFonts w:ascii="Times New Roman" w:eastAsia="Times New Roman" w:hAnsi="Times New Roman" w:cs="Times New Roman"/>
          <w:sz w:val="24"/>
          <w:szCs w:val="24"/>
          <w:lang w:eastAsia="pt-BR"/>
        </w:rPr>
        <w:t>Alexandre Português da Silva</w:t>
      </w:r>
    </w:p>
    <w:p w:rsidR="00CE46E3" w:rsidRPr="00452AB5" w:rsidRDefault="00CE46E3" w:rsidP="00CE46E3">
      <w:pPr>
        <w:spacing w:after="0" w:line="240" w:lineRule="auto"/>
        <w:jc w:val="right"/>
        <w:rPr>
          <w:rFonts w:ascii="Times New Roman" w:eastAsia="Times New Roman" w:hAnsi="Times New Roman" w:cs="Times New Roman"/>
          <w:sz w:val="24"/>
          <w:szCs w:val="24"/>
          <w:lang w:eastAsia="pt-BR"/>
        </w:rPr>
      </w:pPr>
      <w:r w:rsidRPr="00452AB5">
        <w:rPr>
          <w:rFonts w:ascii="Times New Roman" w:eastAsia="Times New Roman" w:hAnsi="Times New Roman" w:cs="Times New Roman"/>
          <w:sz w:val="24"/>
          <w:szCs w:val="24"/>
          <w:lang w:eastAsia="pt-BR"/>
        </w:rPr>
        <w:t>Carlos Henrique Rosa da Silva</w:t>
      </w:r>
    </w:p>
    <w:p w:rsidR="00CE46E3" w:rsidRPr="00452AB5" w:rsidRDefault="00CE46E3" w:rsidP="00CE46E3">
      <w:pPr>
        <w:spacing w:after="0" w:line="240" w:lineRule="auto"/>
        <w:jc w:val="right"/>
        <w:rPr>
          <w:rFonts w:ascii="Times New Roman" w:eastAsia="Times New Roman" w:hAnsi="Times New Roman" w:cs="Times New Roman"/>
          <w:sz w:val="24"/>
          <w:szCs w:val="24"/>
          <w:lang w:eastAsia="pt-BR"/>
        </w:rPr>
      </w:pPr>
      <w:r w:rsidRPr="00452AB5">
        <w:rPr>
          <w:rFonts w:ascii="Times New Roman" w:eastAsia="Times New Roman" w:hAnsi="Times New Roman" w:cs="Times New Roman"/>
          <w:sz w:val="24"/>
          <w:szCs w:val="24"/>
          <w:lang w:eastAsia="pt-BR"/>
        </w:rPr>
        <w:t>Cícero Adão Goms de Almeida</w:t>
      </w:r>
    </w:p>
    <w:p w:rsidR="00CE46E3" w:rsidRPr="00452AB5" w:rsidRDefault="00CE46E3" w:rsidP="00CE46E3">
      <w:pPr>
        <w:spacing w:after="0" w:line="240" w:lineRule="auto"/>
        <w:jc w:val="right"/>
        <w:rPr>
          <w:rFonts w:ascii="Times New Roman" w:eastAsia="Times New Roman" w:hAnsi="Times New Roman" w:cs="Times New Roman"/>
          <w:sz w:val="24"/>
          <w:szCs w:val="24"/>
          <w:lang w:eastAsia="pt-BR"/>
        </w:rPr>
      </w:pPr>
      <w:r w:rsidRPr="00452AB5">
        <w:rPr>
          <w:rFonts w:ascii="Times New Roman" w:eastAsia="Times New Roman" w:hAnsi="Times New Roman" w:cs="Times New Roman"/>
          <w:sz w:val="24"/>
          <w:szCs w:val="24"/>
          <w:lang w:eastAsia="pt-BR"/>
        </w:rPr>
        <w:t>Edisson Jose Souza Campos</w:t>
      </w:r>
    </w:p>
    <w:p w:rsidR="00CE46E3" w:rsidRPr="00452AB5" w:rsidRDefault="00CE46E3" w:rsidP="00CE46E3">
      <w:pPr>
        <w:spacing w:after="0" w:line="240" w:lineRule="auto"/>
        <w:jc w:val="right"/>
        <w:rPr>
          <w:rFonts w:ascii="Times New Roman" w:eastAsia="Times New Roman" w:hAnsi="Times New Roman" w:cs="Times New Roman"/>
          <w:sz w:val="24"/>
          <w:szCs w:val="24"/>
          <w:lang w:eastAsia="pt-BR"/>
        </w:rPr>
      </w:pPr>
      <w:r w:rsidRPr="00452AB5">
        <w:rPr>
          <w:rFonts w:ascii="Times New Roman" w:eastAsia="Times New Roman" w:hAnsi="Times New Roman" w:cs="Times New Roman"/>
          <w:sz w:val="24"/>
          <w:szCs w:val="24"/>
          <w:lang w:eastAsia="pt-BR"/>
        </w:rPr>
        <w:t>José Luiz Straubichem</w:t>
      </w:r>
    </w:p>
    <w:p w:rsidR="00CE46E3" w:rsidRPr="00452AB5" w:rsidRDefault="00CE46E3" w:rsidP="00CE46E3">
      <w:pPr>
        <w:spacing w:after="0" w:line="240" w:lineRule="auto"/>
        <w:jc w:val="right"/>
        <w:rPr>
          <w:rFonts w:ascii="Times New Roman" w:eastAsia="Times New Roman" w:hAnsi="Times New Roman" w:cs="Times New Roman"/>
          <w:sz w:val="24"/>
          <w:szCs w:val="24"/>
          <w:lang w:eastAsia="pt-BR"/>
        </w:rPr>
      </w:pPr>
      <w:r w:rsidRPr="00452AB5">
        <w:rPr>
          <w:rFonts w:ascii="Times New Roman" w:eastAsia="Times New Roman" w:hAnsi="Times New Roman" w:cs="Times New Roman"/>
          <w:sz w:val="24"/>
          <w:szCs w:val="24"/>
          <w:lang w:eastAsia="pt-BR"/>
        </w:rPr>
        <w:t>Richard Gomes de Campos</w:t>
      </w:r>
    </w:p>
    <w:p w:rsidR="00CE46E3" w:rsidRPr="00452AB5" w:rsidRDefault="00CE46E3" w:rsidP="00CE46E3">
      <w:pPr>
        <w:spacing w:after="0" w:line="240" w:lineRule="auto"/>
        <w:jc w:val="right"/>
        <w:rPr>
          <w:rFonts w:ascii="Times New Roman" w:eastAsia="Times New Roman" w:hAnsi="Times New Roman" w:cs="Times New Roman"/>
          <w:b/>
          <w:sz w:val="24"/>
          <w:szCs w:val="24"/>
          <w:lang w:eastAsia="pt-BR"/>
        </w:rPr>
      </w:pPr>
      <w:r w:rsidRPr="00452AB5">
        <w:rPr>
          <w:rFonts w:ascii="Times New Roman" w:eastAsia="Times New Roman" w:hAnsi="Times New Roman" w:cs="Times New Roman"/>
          <w:b/>
          <w:sz w:val="24"/>
          <w:szCs w:val="24"/>
          <w:lang w:eastAsia="pt-BR"/>
        </w:rPr>
        <w:t>Indicado pela FASC</w:t>
      </w:r>
    </w:p>
    <w:p w:rsidR="00CE46E3" w:rsidRPr="00452AB5" w:rsidRDefault="00CE46E3" w:rsidP="00CE46E3">
      <w:pPr>
        <w:spacing w:after="0" w:line="240" w:lineRule="auto"/>
        <w:jc w:val="right"/>
        <w:rPr>
          <w:rFonts w:ascii="Times New Roman" w:eastAsia="Times New Roman" w:hAnsi="Times New Roman" w:cs="Times New Roman"/>
          <w:sz w:val="24"/>
          <w:szCs w:val="24"/>
          <w:lang w:eastAsia="pt-BR"/>
        </w:rPr>
      </w:pPr>
      <w:r w:rsidRPr="00452AB5">
        <w:rPr>
          <w:rFonts w:ascii="Times New Roman" w:eastAsia="Calibri" w:hAnsi="Times New Roman" w:cs="Times New Roman"/>
          <w:color w:val="000000"/>
          <w:sz w:val="24"/>
          <w:szCs w:val="24"/>
        </w:rPr>
        <w:t>Carlos Alberto de Moraes Guarnieri</w:t>
      </w:r>
    </w:p>
    <w:p w:rsidR="00CE46E3" w:rsidRPr="00452AB5" w:rsidRDefault="00CE46E3" w:rsidP="00CE46E3">
      <w:pPr>
        <w:suppressAutoHyphens/>
        <w:spacing w:after="0" w:line="240" w:lineRule="auto"/>
        <w:jc w:val="right"/>
        <w:rPr>
          <w:rFonts w:ascii="Times New Roman" w:eastAsia="Times New Roman" w:hAnsi="Times New Roman" w:cs="Times New Roman"/>
          <w:b/>
          <w:sz w:val="24"/>
          <w:szCs w:val="24"/>
          <w:lang w:eastAsia="ar-SA"/>
        </w:rPr>
      </w:pPr>
    </w:p>
    <w:p w:rsidR="00CE46E3" w:rsidRPr="00452AB5" w:rsidRDefault="00CE46E3" w:rsidP="00CE46E3">
      <w:pPr>
        <w:suppressAutoHyphens/>
        <w:spacing w:after="0" w:line="240" w:lineRule="auto"/>
        <w:jc w:val="right"/>
        <w:rPr>
          <w:rFonts w:ascii="Times New Roman" w:eastAsia="Times New Roman" w:hAnsi="Times New Roman" w:cs="Times New Roman"/>
          <w:b/>
          <w:sz w:val="24"/>
          <w:szCs w:val="24"/>
          <w:lang w:eastAsia="ar-SA"/>
        </w:rPr>
      </w:pPr>
      <w:r w:rsidRPr="00452AB5">
        <w:rPr>
          <w:rFonts w:ascii="Times New Roman" w:eastAsia="Times New Roman" w:hAnsi="Times New Roman" w:cs="Times New Roman"/>
          <w:b/>
          <w:sz w:val="24"/>
          <w:szCs w:val="24"/>
          <w:lang w:eastAsia="ar-SA"/>
        </w:rPr>
        <w:t>Comissão acompanhamento da FASC</w:t>
      </w:r>
    </w:p>
    <w:p w:rsidR="00CE46E3" w:rsidRPr="00452AB5" w:rsidRDefault="00CE46E3" w:rsidP="00CE46E3">
      <w:pPr>
        <w:suppressAutoHyphens/>
        <w:spacing w:after="0" w:line="240" w:lineRule="auto"/>
        <w:jc w:val="right"/>
        <w:rPr>
          <w:rFonts w:ascii="Times New Roman" w:eastAsia="Times New Roman" w:hAnsi="Times New Roman" w:cs="Times New Roman"/>
          <w:sz w:val="24"/>
          <w:szCs w:val="24"/>
          <w:lang w:eastAsia="ar-SA"/>
        </w:rPr>
      </w:pPr>
      <w:r w:rsidRPr="00452AB5">
        <w:rPr>
          <w:rFonts w:ascii="Times New Roman" w:eastAsia="Times New Roman" w:hAnsi="Times New Roman" w:cs="Times New Roman"/>
          <w:sz w:val="24"/>
          <w:szCs w:val="24"/>
          <w:lang w:eastAsia="ar-SA"/>
        </w:rPr>
        <w:t>Simone Ritta Dos Santos (Coordenadora)</w:t>
      </w:r>
    </w:p>
    <w:p w:rsidR="00CE46E3" w:rsidRDefault="00CE46E3" w:rsidP="00CE46E3">
      <w:pPr>
        <w:suppressAutoHyphens/>
        <w:spacing w:after="0" w:line="240" w:lineRule="auto"/>
        <w:jc w:val="right"/>
        <w:rPr>
          <w:rFonts w:ascii="Times New Roman" w:eastAsia="Times New Roman" w:hAnsi="Times New Roman" w:cs="Times New Roman"/>
          <w:sz w:val="24"/>
          <w:szCs w:val="24"/>
          <w:lang w:eastAsia="ar-SA"/>
        </w:rPr>
      </w:pPr>
      <w:r w:rsidRPr="00452AB5">
        <w:rPr>
          <w:rFonts w:ascii="Times New Roman" w:eastAsia="Times New Roman" w:hAnsi="Times New Roman" w:cs="Times New Roman"/>
          <w:sz w:val="24"/>
          <w:szCs w:val="24"/>
          <w:lang w:eastAsia="ar-SA"/>
        </w:rPr>
        <w:t>Aline Espindola Dornelles</w:t>
      </w:r>
    </w:p>
    <w:p w:rsidR="002D4D03" w:rsidRPr="00452AB5" w:rsidRDefault="002D4D03" w:rsidP="00CE46E3">
      <w:pPr>
        <w:suppressAutoHyphens/>
        <w:spacing w:after="0" w:line="240" w:lineRule="auto"/>
        <w:jc w:val="right"/>
        <w:rPr>
          <w:rFonts w:ascii="Times New Roman" w:eastAsia="Times New Roman" w:hAnsi="Times New Roman" w:cs="Times New Roman"/>
          <w:sz w:val="24"/>
          <w:szCs w:val="24"/>
          <w:lang w:eastAsia="ar-SA"/>
        </w:rPr>
      </w:pPr>
      <w:r>
        <w:rPr>
          <w:rStyle w:val="apple-converted-space"/>
          <w:rFonts w:ascii="Tahoma" w:hAnsi="Tahoma" w:cs="Tahoma"/>
          <w:color w:val="000000"/>
          <w:sz w:val="18"/>
          <w:szCs w:val="18"/>
          <w:shd w:val="clear" w:color="auto" w:fill="FFFFFF"/>
        </w:rPr>
        <w:t> </w:t>
      </w:r>
      <w:r>
        <w:rPr>
          <w:rFonts w:ascii="Tahoma" w:hAnsi="Tahoma" w:cs="Tahoma"/>
          <w:color w:val="000000"/>
          <w:sz w:val="18"/>
          <w:szCs w:val="18"/>
          <w:shd w:val="clear" w:color="auto" w:fill="FFFFFF"/>
        </w:rPr>
        <w:t>Edisson José Souza Campos</w:t>
      </w:r>
    </w:p>
    <w:p w:rsidR="00CE46E3" w:rsidRPr="00452AB5" w:rsidRDefault="00CE46E3" w:rsidP="00CE46E3">
      <w:pPr>
        <w:suppressAutoHyphens/>
        <w:spacing w:after="0" w:line="240" w:lineRule="auto"/>
        <w:jc w:val="right"/>
        <w:rPr>
          <w:rFonts w:ascii="Times New Roman" w:eastAsia="Times New Roman" w:hAnsi="Times New Roman" w:cs="Times New Roman"/>
          <w:sz w:val="24"/>
          <w:szCs w:val="24"/>
          <w:lang w:eastAsia="ar-SA"/>
        </w:rPr>
      </w:pPr>
      <w:r w:rsidRPr="00452AB5">
        <w:rPr>
          <w:rFonts w:ascii="Times New Roman" w:eastAsia="Times New Roman" w:hAnsi="Times New Roman" w:cs="Times New Roman"/>
          <w:sz w:val="24"/>
          <w:szCs w:val="24"/>
          <w:lang w:eastAsia="ar-SA"/>
        </w:rPr>
        <w:t>Eduarda dos Reis Eschberger</w:t>
      </w:r>
    </w:p>
    <w:p w:rsidR="00CE46E3" w:rsidRPr="00452AB5" w:rsidRDefault="00CE46E3" w:rsidP="00CE46E3">
      <w:pPr>
        <w:suppressAutoHyphens/>
        <w:spacing w:after="0" w:line="240" w:lineRule="auto"/>
        <w:jc w:val="right"/>
        <w:rPr>
          <w:rFonts w:ascii="Times New Roman" w:eastAsia="Times New Roman" w:hAnsi="Times New Roman" w:cs="Times New Roman"/>
          <w:sz w:val="24"/>
          <w:szCs w:val="24"/>
          <w:lang w:eastAsia="ar-SA"/>
        </w:rPr>
      </w:pPr>
      <w:r w:rsidRPr="00452AB5">
        <w:rPr>
          <w:rFonts w:ascii="Times New Roman" w:eastAsia="Times New Roman" w:hAnsi="Times New Roman" w:cs="Times New Roman"/>
          <w:sz w:val="24"/>
          <w:szCs w:val="24"/>
          <w:lang w:eastAsia="ar-SA"/>
        </w:rPr>
        <w:t>Isabela ArreguiBinz</w:t>
      </w:r>
    </w:p>
    <w:p w:rsidR="00CE46E3" w:rsidRPr="00452AB5" w:rsidRDefault="00CE46E3" w:rsidP="00CE46E3">
      <w:pPr>
        <w:suppressAutoHyphens/>
        <w:spacing w:after="0" w:line="240" w:lineRule="auto"/>
        <w:jc w:val="right"/>
        <w:rPr>
          <w:rFonts w:ascii="Times New Roman" w:eastAsia="Times New Roman" w:hAnsi="Times New Roman" w:cs="Times New Roman"/>
          <w:sz w:val="24"/>
          <w:szCs w:val="24"/>
          <w:lang w:eastAsia="ar-SA"/>
        </w:rPr>
      </w:pPr>
      <w:r w:rsidRPr="00452AB5">
        <w:rPr>
          <w:rFonts w:ascii="Times New Roman" w:eastAsia="Times New Roman" w:hAnsi="Times New Roman" w:cs="Times New Roman"/>
          <w:sz w:val="24"/>
          <w:szCs w:val="24"/>
          <w:lang w:eastAsia="ar-SA"/>
        </w:rPr>
        <w:t>LireneFinkler</w:t>
      </w:r>
    </w:p>
    <w:p w:rsidR="00CE46E3" w:rsidRPr="00452AB5" w:rsidRDefault="00CE46E3" w:rsidP="00CE46E3">
      <w:pPr>
        <w:suppressAutoHyphens/>
        <w:spacing w:after="0" w:line="240" w:lineRule="auto"/>
        <w:jc w:val="right"/>
        <w:rPr>
          <w:rFonts w:ascii="Times New Roman" w:eastAsia="Times New Roman" w:hAnsi="Times New Roman" w:cs="Times New Roman"/>
          <w:sz w:val="24"/>
          <w:szCs w:val="24"/>
          <w:lang w:eastAsia="ar-SA"/>
        </w:rPr>
      </w:pPr>
      <w:r w:rsidRPr="00452AB5">
        <w:rPr>
          <w:rFonts w:ascii="Times New Roman" w:eastAsia="Times New Roman" w:hAnsi="Times New Roman" w:cs="Times New Roman"/>
          <w:sz w:val="24"/>
          <w:szCs w:val="24"/>
          <w:lang w:eastAsia="ar-SA"/>
        </w:rPr>
        <w:t>Luis Claudio Bernardo</w:t>
      </w:r>
    </w:p>
    <w:p w:rsidR="00CE46E3" w:rsidRPr="00452AB5" w:rsidRDefault="00CE46E3" w:rsidP="00CE46E3">
      <w:pPr>
        <w:suppressAutoHyphens/>
        <w:spacing w:after="0" w:line="240" w:lineRule="auto"/>
        <w:jc w:val="right"/>
        <w:rPr>
          <w:rFonts w:ascii="Times New Roman" w:eastAsia="Times New Roman" w:hAnsi="Times New Roman" w:cs="Times New Roman"/>
          <w:sz w:val="24"/>
          <w:szCs w:val="24"/>
          <w:lang w:eastAsia="ar-SA"/>
        </w:rPr>
      </w:pPr>
      <w:r w:rsidRPr="00452AB5">
        <w:rPr>
          <w:rFonts w:ascii="Times New Roman" w:eastAsia="Times New Roman" w:hAnsi="Times New Roman" w:cs="Times New Roman"/>
          <w:sz w:val="24"/>
          <w:szCs w:val="24"/>
          <w:lang w:eastAsia="ar-SA"/>
        </w:rPr>
        <w:t>Miriam Schiller Thomaz</w:t>
      </w:r>
    </w:p>
    <w:p w:rsidR="00CE46E3" w:rsidRPr="00452AB5" w:rsidRDefault="00CE46E3" w:rsidP="00CE46E3">
      <w:pPr>
        <w:suppressAutoHyphens/>
        <w:spacing w:after="0" w:line="240" w:lineRule="auto"/>
        <w:jc w:val="right"/>
        <w:rPr>
          <w:rFonts w:ascii="Times New Roman" w:eastAsia="Times New Roman" w:hAnsi="Times New Roman" w:cs="Times New Roman"/>
          <w:sz w:val="24"/>
          <w:szCs w:val="24"/>
          <w:lang w:eastAsia="ar-SA"/>
        </w:rPr>
      </w:pPr>
      <w:r w:rsidRPr="00452AB5">
        <w:rPr>
          <w:rFonts w:ascii="Times New Roman" w:eastAsia="Times New Roman" w:hAnsi="Times New Roman" w:cs="Times New Roman"/>
          <w:sz w:val="24"/>
          <w:szCs w:val="24"/>
          <w:lang w:eastAsia="ar-SA"/>
        </w:rPr>
        <w:t>Rejane Margareth Scherolt</w:t>
      </w:r>
      <w:r w:rsidR="00ED67B9" w:rsidRPr="00452AB5">
        <w:rPr>
          <w:rFonts w:ascii="Times New Roman" w:eastAsia="Times New Roman" w:hAnsi="Times New Roman" w:cs="Times New Roman"/>
          <w:sz w:val="24"/>
          <w:szCs w:val="24"/>
          <w:lang w:eastAsia="ar-SA"/>
        </w:rPr>
        <w:t xml:space="preserve"> </w:t>
      </w:r>
      <w:r w:rsidRPr="00452AB5">
        <w:rPr>
          <w:rFonts w:ascii="Times New Roman" w:eastAsia="Times New Roman" w:hAnsi="Times New Roman" w:cs="Times New Roman"/>
          <w:sz w:val="24"/>
          <w:szCs w:val="24"/>
          <w:lang w:eastAsia="ar-SA"/>
        </w:rPr>
        <w:t>Pizzato</w:t>
      </w:r>
    </w:p>
    <w:p w:rsidR="00CE46E3" w:rsidRPr="00452AB5" w:rsidRDefault="00CE46E3" w:rsidP="00CE46E3">
      <w:pPr>
        <w:suppressAutoHyphens/>
        <w:spacing w:after="0" w:line="240" w:lineRule="auto"/>
        <w:jc w:val="right"/>
        <w:rPr>
          <w:rFonts w:ascii="Times New Roman" w:eastAsia="Times New Roman" w:hAnsi="Times New Roman" w:cs="Times New Roman"/>
          <w:sz w:val="24"/>
          <w:szCs w:val="24"/>
          <w:lang w:eastAsia="ar-SA"/>
        </w:rPr>
      </w:pPr>
      <w:r w:rsidRPr="00452AB5">
        <w:rPr>
          <w:rFonts w:ascii="Times New Roman" w:eastAsia="Times New Roman" w:hAnsi="Times New Roman" w:cs="Times New Roman"/>
          <w:sz w:val="24"/>
          <w:szCs w:val="24"/>
          <w:lang w:eastAsia="ar-SA"/>
        </w:rPr>
        <w:t>Richard Gomes De Campos</w:t>
      </w:r>
    </w:p>
    <w:p w:rsidR="00072E93" w:rsidRDefault="00072E93">
      <w:pPr>
        <w:rPr>
          <w:rFonts w:ascii="Times New Roman" w:hAnsi="Times New Roman" w:cs="Times New Roman"/>
          <w:b/>
        </w:rPr>
      </w:pPr>
      <w:r>
        <w:rPr>
          <w:rFonts w:ascii="Times New Roman" w:hAnsi="Times New Roman" w:cs="Times New Roman"/>
          <w:b/>
        </w:rPr>
        <w:br w:type="page"/>
      </w:r>
    </w:p>
    <w:p w:rsidR="00CE46E3" w:rsidRPr="00452AB5" w:rsidRDefault="00CE46E3" w:rsidP="00072E93">
      <w:pPr>
        <w:spacing w:after="0" w:line="276" w:lineRule="auto"/>
        <w:rPr>
          <w:rFonts w:ascii="Times New Roman" w:hAnsi="Times New Roman" w:cs="Times New Roman"/>
          <w:b/>
        </w:rPr>
      </w:pPr>
    </w:p>
    <w:p w:rsidR="00CE46E3" w:rsidRPr="00452AB5" w:rsidRDefault="00A04618" w:rsidP="00CE46E3">
      <w:pPr>
        <w:spacing w:after="200" w:line="276" w:lineRule="auto"/>
        <w:rPr>
          <w:rFonts w:ascii="Times New Roman" w:hAnsi="Times New Roman" w:cs="Times New Roman"/>
          <w:b/>
          <w:bCs/>
          <w:sz w:val="24"/>
          <w:szCs w:val="24"/>
        </w:rPr>
      </w:pPr>
      <w:r w:rsidRPr="00452AB5">
        <w:rPr>
          <w:rFonts w:ascii="Times New Roman" w:hAnsi="Times New Roman" w:cs="Times New Roman"/>
          <w:b/>
          <w:bCs/>
          <w:sz w:val="24"/>
          <w:szCs w:val="24"/>
        </w:rPr>
        <w:t>INTRODUÇÃO</w:t>
      </w:r>
    </w:p>
    <w:p w:rsidR="00CE46E3" w:rsidRPr="00452AB5" w:rsidRDefault="00CE46E3" w:rsidP="00CE46E3">
      <w:pPr>
        <w:spacing w:after="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A pesquisa ora apresentada </w:t>
      </w:r>
      <w:r w:rsidR="00C54F90" w:rsidRPr="00452AB5">
        <w:rPr>
          <w:rFonts w:ascii="Times New Roman" w:hAnsi="Times New Roman" w:cs="Times New Roman"/>
          <w:bCs/>
          <w:sz w:val="24"/>
          <w:szCs w:val="24"/>
        </w:rPr>
        <w:t>objetivou</w:t>
      </w:r>
      <w:r w:rsidRPr="00452AB5">
        <w:rPr>
          <w:rFonts w:ascii="Times New Roman" w:hAnsi="Times New Roman" w:cs="Times New Roman"/>
          <w:bCs/>
          <w:sz w:val="24"/>
          <w:szCs w:val="24"/>
        </w:rPr>
        <w:t xml:space="preserve"> compreender as características socioculturais, os modos de inserção urbana e as relações com as políticas públicas das pessoas que se configuram como em situação de rua</w:t>
      </w:r>
      <w:r w:rsidR="00CA5AD5" w:rsidRPr="00452AB5">
        <w:rPr>
          <w:rFonts w:ascii="Times New Roman" w:hAnsi="Times New Roman" w:cs="Times New Roman"/>
          <w:bCs/>
          <w:sz w:val="24"/>
          <w:szCs w:val="24"/>
        </w:rPr>
        <w:t xml:space="preserve">, incluindo </w:t>
      </w:r>
      <w:r w:rsidR="000E1C9A" w:rsidRPr="00452AB5">
        <w:rPr>
          <w:rFonts w:ascii="Times New Roman" w:hAnsi="Times New Roman" w:cs="Times New Roman"/>
          <w:bCs/>
          <w:sz w:val="24"/>
          <w:szCs w:val="24"/>
        </w:rPr>
        <w:t>tanto as que estão circunstancialmente nessa condição quanto as que estão em caráter de certa forma permanente, também denominados de “moradores de rua”,</w:t>
      </w:r>
      <w:r w:rsidRPr="00452AB5">
        <w:rPr>
          <w:rFonts w:ascii="Times New Roman" w:hAnsi="Times New Roman" w:cs="Times New Roman"/>
          <w:bCs/>
          <w:sz w:val="24"/>
          <w:szCs w:val="24"/>
        </w:rPr>
        <w:t xml:space="preserve"> na cidade de Porto Alegre</w:t>
      </w:r>
      <w:r w:rsidR="000E1C9A" w:rsidRPr="00452AB5">
        <w:rPr>
          <w:rFonts w:ascii="Times New Roman" w:hAnsi="Times New Roman" w:cs="Times New Roman"/>
          <w:bCs/>
          <w:sz w:val="24"/>
          <w:szCs w:val="24"/>
        </w:rPr>
        <w:t>. O estudo é qualitativo e quantitativo e teve como principal técnica a realização de entrevistas estruturadas, com questionário</w:t>
      </w:r>
      <w:r w:rsidRPr="00452AB5">
        <w:rPr>
          <w:rFonts w:ascii="Times New Roman" w:hAnsi="Times New Roman" w:cs="Times New Roman"/>
          <w:bCs/>
          <w:sz w:val="24"/>
          <w:szCs w:val="24"/>
        </w:rPr>
        <w:t xml:space="preserve">. </w:t>
      </w:r>
      <w:r w:rsidR="000E1C9A" w:rsidRPr="00452AB5">
        <w:rPr>
          <w:rFonts w:ascii="Times New Roman" w:hAnsi="Times New Roman" w:cs="Times New Roman"/>
          <w:bCs/>
          <w:sz w:val="24"/>
          <w:szCs w:val="24"/>
        </w:rPr>
        <w:t>P</w:t>
      </w:r>
      <w:r w:rsidRPr="00452AB5">
        <w:rPr>
          <w:rFonts w:ascii="Times New Roman" w:hAnsi="Times New Roman" w:cs="Times New Roman"/>
          <w:bCs/>
          <w:sz w:val="24"/>
          <w:szCs w:val="24"/>
        </w:rPr>
        <w:t>rivilegiou</w:t>
      </w:r>
      <w:r w:rsidR="000E1C9A" w:rsidRPr="00452AB5">
        <w:rPr>
          <w:rFonts w:ascii="Times New Roman" w:hAnsi="Times New Roman" w:cs="Times New Roman"/>
          <w:bCs/>
          <w:sz w:val="24"/>
          <w:szCs w:val="24"/>
        </w:rPr>
        <w:t xml:space="preserve">-se sua dimensão </w:t>
      </w:r>
      <w:r w:rsidRPr="00452AB5">
        <w:rPr>
          <w:rFonts w:ascii="Times New Roman" w:hAnsi="Times New Roman" w:cs="Times New Roman"/>
          <w:bCs/>
          <w:sz w:val="24"/>
          <w:szCs w:val="24"/>
        </w:rPr>
        <w:t>censitári</w:t>
      </w:r>
      <w:r w:rsidR="000E1C9A" w:rsidRPr="00452AB5">
        <w:rPr>
          <w:rFonts w:ascii="Times New Roman" w:hAnsi="Times New Roman" w:cs="Times New Roman"/>
          <w:bCs/>
          <w:sz w:val="24"/>
          <w:szCs w:val="24"/>
        </w:rPr>
        <w:t>a com cadastro dos adultos, corroborada por uma amostra de cerca de 25% que respondeu uma entrevista em profundidade sobre o que se chamou o seu “mundo”, dessa população</w:t>
      </w:r>
      <w:r w:rsidRPr="00452AB5">
        <w:rPr>
          <w:rFonts w:ascii="Times New Roman" w:hAnsi="Times New Roman" w:cs="Times New Roman"/>
          <w:bCs/>
          <w:sz w:val="24"/>
          <w:szCs w:val="24"/>
        </w:rPr>
        <w:t xml:space="preserve"> na cidade</w:t>
      </w:r>
      <w:r w:rsidR="000E1C9A" w:rsidRPr="00452AB5">
        <w:rPr>
          <w:rFonts w:ascii="Times New Roman" w:hAnsi="Times New Roman" w:cs="Times New Roman"/>
          <w:bCs/>
          <w:sz w:val="24"/>
          <w:szCs w:val="24"/>
        </w:rPr>
        <w:t xml:space="preserve">. O campo foi realizado </w:t>
      </w:r>
      <w:r w:rsidRPr="00452AB5">
        <w:rPr>
          <w:rFonts w:ascii="Times New Roman" w:hAnsi="Times New Roman" w:cs="Times New Roman"/>
          <w:bCs/>
          <w:sz w:val="24"/>
          <w:szCs w:val="24"/>
        </w:rPr>
        <w:t xml:space="preserve">entre os dias de 08 de setembro de 2016 e 10 de outubro de 2016. Foram encontrados 2115 adultos em situação de rua na cidade, no período investigado; desses, 1758 aceitaram participar da pesquisa e cadastrados. A diferença entre esses números refere-se às pessoas </w:t>
      </w:r>
      <w:r w:rsidR="00646884" w:rsidRPr="00452AB5">
        <w:rPr>
          <w:rFonts w:ascii="Times New Roman" w:hAnsi="Times New Roman" w:cs="Times New Roman"/>
          <w:bCs/>
          <w:sz w:val="24"/>
          <w:szCs w:val="24"/>
        </w:rPr>
        <w:t xml:space="preserve">que foram </w:t>
      </w:r>
      <w:r w:rsidRPr="00452AB5">
        <w:rPr>
          <w:rFonts w:ascii="Times New Roman" w:hAnsi="Times New Roman" w:cs="Times New Roman"/>
          <w:bCs/>
          <w:sz w:val="24"/>
          <w:szCs w:val="24"/>
        </w:rPr>
        <w:t>apenas conta</w:t>
      </w:r>
      <w:r w:rsidR="00886542" w:rsidRPr="00452AB5">
        <w:rPr>
          <w:rFonts w:ascii="Times New Roman" w:hAnsi="Times New Roman" w:cs="Times New Roman"/>
          <w:bCs/>
          <w:sz w:val="24"/>
          <w:szCs w:val="24"/>
        </w:rPr>
        <w:t xml:space="preserve">bilizadas </w:t>
      </w:r>
      <w:r w:rsidRPr="00452AB5">
        <w:rPr>
          <w:rFonts w:ascii="Times New Roman" w:hAnsi="Times New Roman" w:cs="Times New Roman"/>
          <w:bCs/>
          <w:sz w:val="24"/>
          <w:szCs w:val="24"/>
        </w:rPr>
        <w:t xml:space="preserve">para fins de </w:t>
      </w:r>
      <w:r w:rsidR="00886542" w:rsidRPr="00452AB5">
        <w:rPr>
          <w:rFonts w:ascii="Times New Roman" w:hAnsi="Times New Roman" w:cs="Times New Roman"/>
          <w:bCs/>
          <w:sz w:val="24"/>
          <w:szCs w:val="24"/>
        </w:rPr>
        <w:t xml:space="preserve">registro do total </w:t>
      </w:r>
      <w:r w:rsidRPr="00452AB5">
        <w:rPr>
          <w:rFonts w:ascii="Times New Roman" w:hAnsi="Times New Roman" w:cs="Times New Roman"/>
          <w:bCs/>
          <w:sz w:val="24"/>
          <w:szCs w:val="24"/>
        </w:rPr>
        <w:t>d</w:t>
      </w:r>
      <w:r w:rsidR="00886542" w:rsidRPr="00452AB5">
        <w:rPr>
          <w:rFonts w:ascii="Times New Roman" w:hAnsi="Times New Roman" w:cs="Times New Roman"/>
          <w:bCs/>
          <w:sz w:val="24"/>
          <w:szCs w:val="24"/>
        </w:rPr>
        <w:t>ess</w:t>
      </w:r>
      <w:r w:rsidRPr="00452AB5">
        <w:rPr>
          <w:rFonts w:ascii="Times New Roman" w:hAnsi="Times New Roman" w:cs="Times New Roman"/>
          <w:bCs/>
          <w:sz w:val="24"/>
          <w:szCs w:val="24"/>
        </w:rPr>
        <w:t>a população</w:t>
      </w:r>
      <w:r w:rsidR="00886542" w:rsidRPr="00452AB5">
        <w:rPr>
          <w:rFonts w:ascii="Times New Roman" w:hAnsi="Times New Roman" w:cs="Times New Roman"/>
          <w:bCs/>
          <w:sz w:val="24"/>
          <w:szCs w:val="24"/>
        </w:rPr>
        <w:t xml:space="preserve">. O não cadastramento teve </w:t>
      </w:r>
      <w:r w:rsidRPr="00452AB5">
        <w:rPr>
          <w:rFonts w:ascii="Times New Roman" w:hAnsi="Times New Roman" w:cs="Times New Roman"/>
          <w:bCs/>
          <w:sz w:val="24"/>
          <w:szCs w:val="24"/>
        </w:rPr>
        <w:t>diversos motivos</w:t>
      </w:r>
      <w:r w:rsidR="00886542" w:rsidRPr="00452AB5">
        <w:rPr>
          <w:rFonts w:ascii="Times New Roman" w:hAnsi="Times New Roman" w:cs="Times New Roman"/>
          <w:bCs/>
          <w:sz w:val="24"/>
          <w:szCs w:val="24"/>
        </w:rPr>
        <w:t xml:space="preserve">, entre os principais: </w:t>
      </w:r>
      <w:r w:rsidRPr="00452AB5">
        <w:rPr>
          <w:rFonts w:ascii="Times New Roman" w:hAnsi="Times New Roman" w:cs="Times New Roman"/>
          <w:bCs/>
          <w:sz w:val="24"/>
          <w:szCs w:val="24"/>
        </w:rPr>
        <w:t>recusa de participação no estudo, impossibilidade de responder à pesquisa</w:t>
      </w:r>
      <w:r w:rsidR="00722BB1" w:rsidRPr="00452AB5">
        <w:rPr>
          <w:rFonts w:ascii="Times New Roman" w:hAnsi="Times New Roman" w:cs="Times New Roman"/>
          <w:bCs/>
          <w:sz w:val="24"/>
          <w:szCs w:val="24"/>
        </w:rPr>
        <w:t>,</w:t>
      </w:r>
      <w:r w:rsidRPr="00452AB5">
        <w:rPr>
          <w:rFonts w:ascii="Times New Roman" w:hAnsi="Times New Roman" w:cs="Times New Roman"/>
          <w:bCs/>
          <w:sz w:val="24"/>
          <w:szCs w:val="24"/>
        </w:rPr>
        <w:t xml:space="preserve"> devido à alterações psicológicas e/ou comportamentais</w:t>
      </w:r>
      <w:r w:rsidR="00886542" w:rsidRPr="00452AB5">
        <w:rPr>
          <w:rFonts w:ascii="Times New Roman" w:hAnsi="Times New Roman" w:cs="Times New Roman"/>
          <w:bCs/>
          <w:sz w:val="24"/>
          <w:szCs w:val="24"/>
        </w:rPr>
        <w:t xml:space="preserve">, </w:t>
      </w:r>
      <w:r w:rsidRPr="00452AB5">
        <w:rPr>
          <w:rFonts w:ascii="Times New Roman" w:hAnsi="Times New Roman" w:cs="Times New Roman"/>
          <w:bCs/>
          <w:sz w:val="24"/>
          <w:szCs w:val="24"/>
        </w:rPr>
        <w:t>estar dormindo</w:t>
      </w:r>
      <w:r w:rsidR="00886542" w:rsidRPr="00452AB5">
        <w:rPr>
          <w:rFonts w:ascii="Times New Roman" w:hAnsi="Times New Roman" w:cs="Times New Roman"/>
          <w:bCs/>
          <w:sz w:val="24"/>
          <w:szCs w:val="24"/>
        </w:rPr>
        <w:t xml:space="preserve"> no momento da abordagem.</w:t>
      </w:r>
      <w:r w:rsidRPr="00452AB5">
        <w:rPr>
          <w:rFonts w:ascii="Times New Roman" w:hAnsi="Times New Roman" w:cs="Times New Roman"/>
          <w:bCs/>
          <w:sz w:val="24"/>
          <w:szCs w:val="24"/>
        </w:rPr>
        <w:t xml:space="preserve"> </w:t>
      </w:r>
      <w:r w:rsidR="00886542" w:rsidRPr="00452AB5">
        <w:rPr>
          <w:rFonts w:ascii="Times New Roman" w:hAnsi="Times New Roman" w:cs="Times New Roman"/>
          <w:bCs/>
          <w:sz w:val="24"/>
          <w:szCs w:val="24"/>
        </w:rPr>
        <w:t xml:space="preserve">Para o estudo do “mundo” dessa população realizou-se </w:t>
      </w:r>
      <w:r w:rsidRPr="00452AB5">
        <w:rPr>
          <w:rFonts w:ascii="Times New Roman" w:hAnsi="Times New Roman" w:cs="Times New Roman"/>
          <w:bCs/>
          <w:sz w:val="24"/>
          <w:szCs w:val="24"/>
        </w:rPr>
        <w:t xml:space="preserve">simultaneamente </w:t>
      </w:r>
      <w:r w:rsidR="00886542" w:rsidRPr="00452AB5">
        <w:rPr>
          <w:rFonts w:ascii="Times New Roman" w:hAnsi="Times New Roman" w:cs="Times New Roman"/>
          <w:bCs/>
          <w:sz w:val="24"/>
          <w:szCs w:val="24"/>
        </w:rPr>
        <w:t>entrevistas com uma</w:t>
      </w:r>
      <w:r w:rsidRPr="00452AB5">
        <w:rPr>
          <w:rFonts w:ascii="Times New Roman" w:hAnsi="Times New Roman" w:cs="Times New Roman"/>
          <w:bCs/>
          <w:sz w:val="24"/>
          <w:szCs w:val="24"/>
        </w:rPr>
        <w:t xml:space="preserve"> amostra</w:t>
      </w:r>
      <w:r w:rsidR="00886542" w:rsidRPr="00452AB5">
        <w:rPr>
          <w:rFonts w:ascii="Times New Roman" w:hAnsi="Times New Roman" w:cs="Times New Roman"/>
          <w:bCs/>
          <w:sz w:val="24"/>
          <w:szCs w:val="24"/>
        </w:rPr>
        <w:t xml:space="preserve">gem </w:t>
      </w:r>
      <w:r w:rsidRPr="00452AB5">
        <w:rPr>
          <w:rFonts w:ascii="Times New Roman" w:hAnsi="Times New Roman" w:cs="Times New Roman"/>
          <w:bCs/>
          <w:sz w:val="24"/>
          <w:szCs w:val="24"/>
        </w:rPr>
        <w:t>da população investigada</w:t>
      </w:r>
      <w:r w:rsidR="00886542" w:rsidRPr="00452AB5">
        <w:rPr>
          <w:rFonts w:ascii="Times New Roman" w:hAnsi="Times New Roman" w:cs="Times New Roman"/>
          <w:bCs/>
          <w:sz w:val="24"/>
          <w:szCs w:val="24"/>
        </w:rPr>
        <w:t>, procurando respeitar recortes de proporcionalidade por gênero, por faixa etária, por tempo na rua e por bairro. A amostragem constitui-se d</w:t>
      </w:r>
      <w:r w:rsidRPr="00452AB5">
        <w:rPr>
          <w:rFonts w:ascii="Times New Roman" w:hAnsi="Times New Roman" w:cs="Times New Roman"/>
          <w:bCs/>
          <w:sz w:val="24"/>
          <w:szCs w:val="24"/>
        </w:rPr>
        <w:t>o total de 467 pessoas</w:t>
      </w:r>
      <w:r w:rsidR="00886542" w:rsidRPr="00452AB5">
        <w:rPr>
          <w:rFonts w:ascii="Times New Roman" w:hAnsi="Times New Roman" w:cs="Times New Roman"/>
          <w:bCs/>
          <w:sz w:val="24"/>
          <w:szCs w:val="24"/>
        </w:rPr>
        <w:t>, ou seja, cerca de 25% do total que foi cadastrada (1758)</w:t>
      </w:r>
      <w:r w:rsidRPr="00452AB5">
        <w:rPr>
          <w:rFonts w:ascii="Times New Roman" w:hAnsi="Times New Roman" w:cs="Times New Roman"/>
          <w:bCs/>
          <w:sz w:val="24"/>
          <w:szCs w:val="24"/>
        </w:rPr>
        <w:t>. A</w:t>
      </w:r>
      <w:r w:rsidR="00DE1FC5" w:rsidRPr="00452AB5">
        <w:rPr>
          <w:rFonts w:ascii="Times New Roman" w:hAnsi="Times New Roman" w:cs="Times New Roman"/>
          <w:bCs/>
          <w:sz w:val="24"/>
          <w:szCs w:val="24"/>
        </w:rPr>
        <w:t xml:space="preserve">s entrevistas da amostra possibilitaram </w:t>
      </w:r>
      <w:r w:rsidRPr="00452AB5">
        <w:rPr>
          <w:rFonts w:ascii="Times New Roman" w:hAnsi="Times New Roman" w:cs="Times New Roman"/>
          <w:bCs/>
          <w:sz w:val="24"/>
          <w:szCs w:val="24"/>
        </w:rPr>
        <w:t xml:space="preserve">compreender </w:t>
      </w:r>
      <w:r w:rsidR="0078103E" w:rsidRPr="00452AB5">
        <w:rPr>
          <w:rFonts w:ascii="Times New Roman" w:hAnsi="Times New Roman" w:cs="Times New Roman"/>
          <w:bCs/>
          <w:sz w:val="24"/>
          <w:szCs w:val="24"/>
        </w:rPr>
        <w:t xml:space="preserve">com maior precisão </w:t>
      </w:r>
      <w:r w:rsidRPr="00452AB5">
        <w:rPr>
          <w:rFonts w:ascii="Times New Roman" w:hAnsi="Times New Roman" w:cs="Times New Roman"/>
          <w:bCs/>
          <w:sz w:val="24"/>
          <w:szCs w:val="24"/>
        </w:rPr>
        <w:t>as condições de vida d</w:t>
      </w:r>
      <w:r w:rsidR="0078103E" w:rsidRPr="00452AB5">
        <w:rPr>
          <w:rFonts w:ascii="Times New Roman" w:hAnsi="Times New Roman" w:cs="Times New Roman"/>
          <w:bCs/>
          <w:sz w:val="24"/>
          <w:szCs w:val="24"/>
        </w:rPr>
        <w:t>essa população</w:t>
      </w:r>
      <w:r w:rsidRPr="00452AB5">
        <w:rPr>
          <w:rFonts w:ascii="Times New Roman" w:hAnsi="Times New Roman" w:cs="Times New Roman"/>
          <w:bCs/>
          <w:sz w:val="24"/>
          <w:szCs w:val="24"/>
        </w:rPr>
        <w:t xml:space="preserve">, </w:t>
      </w:r>
      <w:r w:rsidR="0078103E" w:rsidRPr="00452AB5">
        <w:rPr>
          <w:rFonts w:ascii="Times New Roman" w:hAnsi="Times New Roman" w:cs="Times New Roman"/>
          <w:bCs/>
          <w:sz w:val="24"/>
          <w:szCs w:val="24"/>
        </w:rPr>
        <w:t xml:space="preserve">suas vivências </w:t>
      </w:r>
      <w:r w:rsidRPr="00452AB5">
        <w:rPr>
          <w:rFonts w:ascii="Times New Roman" w:hAnsi="Times New Roman" w:cs="Times New Roman"/>
          <w:bCs/>
          <w:sz w:val="24"/>
          <w:szCs w:val="24"/>
        </w:rPr>
        <w:t xml:space="preserve">cotidianas, </w:t>
      </w:r>
      <w:r w:rsidR="0078103E" w:rsidRPr="00452AB5">
        <w:rPr>
          <w:rFonts w:ascii="Times New Roman" w:hAnsi="Times New Roman" w:cs="Times New Roman"/>
          <w:bCs/>
          <w:sz w:val="24"/>
          <w:szCs w:val="24"/>
        </w:rPr>
        <w:t xml:space="preserve">seus jeitos e </w:t>
      </w:r>
      <w:r w:rsidRPr="00452AB5">
        <w:rPr>
          <w:rFonts w:ascii="Times New Roman" w:hAnsi="Times New Roman" w:cs="Times New Roman"/>
          <w:bCs/>
          <w:sz w:val="24"/>
          <w:szCs w:val="24"/>
        </w:rPr>
        <w:t xml:space="preserve">modos de inserção </w:t>
      </w:r>
      <w:r w:rsidR="0078103E" w:rsidRPr="00452AB5">
        <w:rPr>
          <w:rFonts w:ascii="Times New Roman" w:hAnsi="Times New Roman" w:cs="Times New Roman"/>
          <w:bCs/>
          <w:sz w:val="24"/>
          <w:szCs w:val="24"/>
        </w:rPr>
        <w:t>na cidade</w:t>
      </w:r>
      <w:r w:rsidRPr="00452AB5">
        <w:rPr>
          <w:rFonts w:ascii="Times New Roman" w:hAnsi="Times New Roman" w:cs="Times New Roman"/>
          <w:bCs/>
          <w:sz w:val="24"/>
          <w:szCs w:val="24"/>
        </w:rPr>
        <w:t xml:space="preserve">, </w:t>
      </w:r>
      <w:r w:rsidR="0078103E" w:rsidRPr="00452AB5">
        <w:rPr>
          <w:rFonts w:ascii="Times New Roman" w:hAnsi="Times New Roman" w:cs="Times New Roman"/>
          <w:bCs/>
          <w:sz w:val="24"/>
          <w:szCs w:val="24"/>
        </w:rPr>
        <w:t xml:space="preserve">suas </w:t>
      </w:r>
      <w:r w:rsidRPr="00452AB5">
        <w:rPr>
          <w:rFonts w:ascii="Times New Roman" w:hAnsi="Times New Roman" w:cs="Times New Roman"/>
          <w:bCs/>
          <w:sz w:val="24"/>
          <w:szCs w:val="24"/>
        </w:rPr>
        <w:t xml:space="preserve">condições de saúde, </w:t>
      </w:r>
      <w:r w:rsidR="0078103E" w:rsidRPr="00452AB5">
        <w:rPr>
          <w:rFonts w:ascii="Times New Roman" w:hAnsi="Times New Roman" w:cs="Times New Roman"/>
          <w:bCs/>
          <w:sz w:val="24"/>
          <w:szCs w:val="24"/>
        </w:rPr>
        <w:t xml:space="preserve">sua situação em relação à </w:t>
      </w:r>
      <w:r w:rsidRPr="00452AB5">
        <w:rPr>
          <w:rFonts w:ascii="Times New Roman" w:hAnsi="Times New Roman" w:cs="Times New Roman"/>
          <w:bCs/>
          <w:sz w:val="24"/>
          <w:szCs w:val="24"/>
        </w:rPr>
        <w:t xml:space="preserve">violência, </w:t>
      </w:r>
      <w:r w:rsidR="0078103E" w:rsidRPr="00452AB5">
        <w:rPr>
          <w:rFonts w:ascii="Times New Roman" w:hAnsi="Times New Roman" w:cs="Times New Roman"/>
          <w:bCs/>
          <w:sz w:val="24"/>
          <w:szCs w:val="24"/>
        </w:rPr>
        <w:t xml:space="preserve">suas </w:t>
      </w:r>
      <w:r w:rsidRPr="00452AB5">
        <w:rPr>
          <w:rFonts w:ascii="Times New Roman" w:hAnsi="Times New Roman" w:cs="Times New Roman"/>
          <w:bCs/>
          <w:sz w:val="24"/>
          <w:szCs w:val="24"/>
        </w:rPr>
        <w:t xml:space="preserve">expectativas para o futuro e </w:t>
      </w:r>
      <w:r w:rsidR="0078103E" w:rsidRPr="00452AB5">
        <w:rPr>
          <w:rFonts w:ascii="Times New Roman" w:hAnsi="Times New Roman" w:cs="Times New Roman"/>
          <w:bCs/>
          <w:sz w:val="24"/>
          <w:szCs w:val="24"/>
        </w:rPr>
        <w:t xml:space="preserve">suas relações com a família, as instituições e com </w:t>
      </w:r>
      <w:r w:rsidRPr="00452AB5">
        <w:rPr>
          <w:rFonts w:ascii="Times New Roman" w:hAnsi="Times New Roman" w:cs="Times New Roman"/>
          <w:bCs/>
          <w:sz w:val="24"/>
          <w:szCs w:val="24"/>
        </w:rPr>
        <w:t xml:space="preserve">as políticas públicas. </w:t>
      </w:r>
    </w:p>
    <w:p w:rsidR="0046568F" w:rsidRPr="00452AB5" w:rsidRDefault="00CE46E3" w:rsidP="00CE46E3">
      <w:pPr>
        <w:spacing w:after="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O</w:t>
      </w:r>
      <w:r w:rsidR="00387D83" w:rsidRPr="00452AB5">
        <w:rPr>
          <w:rFonts w:ascii="Times New Roman" w:hAnsi="Times New Roman" w:cs="Times New Roman"/>
          <w:bCs/>
          <w:sz w:val="24"/>
          <w:szCs w:val="24"/>
        </w:rPr>
        <w:t>utros aspectos foram quantificados e obtidas informações relevantes dos</w:t>
      </w:r>
      <w:r w:rsidRPr="00452AB5">
        <w:rPr>
          <w:rFonts w:ascii="Times New Roman" w:hAnsi="Times New Roman" w:cs="Times New Roman"/>
          <w:bCs/>
          <w:sz w:val="24"/>
          <w:szCs w:val="24"/>
        </w:rPr>
        <w:t xml:space="preserve"> adultos con</w:t>
      </w:r>
      <w:r w:rsidR="00387D83" w:rsidRPr="00452AB5">
        <w:rPr>
          <w:rFonts w:ascii="Times New Roman" w:hAnsi="Times New Roman" w:cs="Times New Roman"/>
          <w:bCs/>
          <w:sz w:val="24"/>
          <w:szCs w:val="24"/>
        </w:rPr>
        <w:t xml:space="preserve">ceituados </w:t>
      </w:r>
      <w:r w:rsidRPr="00452AB5">
        <w:rPr>
          <w:rFonts w:ascii="Times New Roman" w:hAnsi="Times New Roman" w:cs="Times New Roman"/>
          <w:bCs/>
          <w:sz w:val="24"/>
          <w:szCs w:val="24"/>
        </w:rPr>
        <w:t>como em situação de rua</w:t>
      </w:r>
      <w:r w:rsidR="00387D83" w:rsidRPr="00452AB5">
        <w:rPr>
          <w:rFonts w:ascii="Times New Roman" w:hAnsi="Times New Roman" w:cs="Times New Roman"/>
          <w:bCs/>
          <w:sz w:val="24"/>
          <w:szCs w:val="24"/>
        </w:rPr>
        <w:t>,</w:t>
      </w:r>
      <w:r w:rsidRPr="00452AB5">
        <w:rPr>
          <w:rFonts w:ascii="Times New Roman" w:hAnsi="Times New Roman" w:cs="Times New Roman"/>
          <w:bCs/>
          <w:sz w:val="24"/>
          <w:szCs w:val="24"/>
        </w:rPr>
        <w:t xml:space="preserve"> de Porto Alegre; </w:t>
      </w:r>
      <w:r w:rsidR="00387D83" w:rsidRPr="00452AB5">
        <w:rPr>
          <w:rFonts w:ascii="Times New Roman" w:hAnsi="Times New Roman" w:cs="Times New Roman"/>
          <w:bCs/>
          <w:sz w:val="24"/>
          <w:szCs w:val="24"/>
        </w:rPr>
        <w:t xml:space="preserve">em outubro de 2016, como o </w:t>
      </w:r>
      <w:r w:rsidRPr="00452AB5">
        <w:rPr>
          <w:rFonts w:ascii="Times New Roman" w:hAnsi="Times New Roman" w:cs="Times New Roman"/>
          <w:bCs/>
          <w:sz w:val="24"/>
          <w:szCs w:val="24"/>
        </w:rPr>
        <w:t>mape</w:t>
      </w:r>
      <w:r w:rsidR="00387D83" w:rsidRPr="00452AB5">
        <w:rPr>
          <w:rFonts w:ascii="Times New Roman" w:hAnsi="Times New Roman" w:cs="Times New Roman"/>
          <w:bCs/>
          <w:sz w:val="24"/>
          <w:szCs w:val="24"/>
        </w:rPr>
        <w:t>amento territorial</w:t>
      </w:r>
      <w:r w:rsidRPr="00452AB5">
        <w:rPr>
          <w:rFonts w:ascii="Times New Roman" w:hAnsi="Times New Roman" w:cs="Times New Roman"/>
          <w:bCs/>
          <w:sz w:val="24"/>
          <w:szCs w:val="24"/>
        </w:rPr>
        <w:t xml:space="preserve">, os espaços privilegiados de </w:t>
      </w:r>
      <w:r w:rsidR="00387D83" w:rsidRPr="00452AB5">
        <w:rPr>
          <w:rFonts w:ascii="Times New Roman" w:hAnsi="Times New Roman" w:cs="Times New Roman"/>
          <w:bCs/>
          <w:sz w:val="24"/>
          <w:szCs w:val="24"/>
        </w:rPr>
        <w:t xml:space="preserve">sua </w:t>
      </w:r>
      <w:r w:rsidRPr="00452AB5">
        <w:rPr>
          <w:rFonts w:ascii="Times New Roman" w:hAnsi="Times New Roman" w:cs="Times New Roman"/>
          <w:bCs/>
          <w:sz w:val="24"/>
          <w:szCs w:val="24"/>
        </w:rPr>
        <w:t xml:space="preserve">existência </w:t>
      </w:r>
      <w:r w:rsidR="00387D83" w:rsidRPr="00452AB5">
        <w:rPr>
          <w:rFonts w:ascii="Times New Roman" w:hAnsi="Times New Roman" w:cs="Times New Roman"/>
          <w:bCs/>
          <w:sz w:val="24"/>
          <w:szCs w:val="24"/>
        </w:rPr>
        <w:t xml:space="preserve">e convívio </w:t>
      </w:r>
      <w:r w:rsidRPr="00452AB5">
        <w:rPr>
          <w:rFonts w:ascii="Times New Roman" w:hAnsi="Times New Roman" w:cs="Times New Roman"/>
          <w:bCs/>
          <w:sz w:val="24"/>
          <w:szCs w:val="24"/>
        </w:rPr>
        <w:t xml:space="preserve">social; </w:t>
      </w:r>
      <w:r w:rsidR="00387D83" w:rsidRPr="00452AB5">
        <w:rPr>
          <w:rFonts w:ascii="Times New Roman" w:hAnsi="Times New Roman" w:cs="Times New Roman"/>
          <w:bCs/>
          <w:sz w:val="24"/>
          <w:szCs w:val="24"/>
        </w:rPr>
        <w:t>su</w:t>
      </w:r>
      <w:r w:rsidRPr="00452AB5">
        <w:rPr>
          <w:rFonts w:ascii="Times New Roman" w:hAnsi="Times New Roman" w:cs="Times New Roman"/>
          <w:bCs/>
          <w:sz w:val="24"/>
          <w:szCs w:val="24"/>
        </w:rPr>
        <w:t>as características s</w:t>
      </w:r>
      <w:r w:rsidR="00387D83" w:rsidRPr="00452AB5">
        <w:rPr>
          <w:rFonts w:ascii="Times New Roman" w:hAnsi="Times New Roman" w:cs="Times New Roman"/>
          <w:bCs/>
          <w:sz w:val="24"/>
          <w:szCs w:val="24"/>
        </w:rPr>
        <w:t>o</w:t>
      </w:r>
      <w:r w:rsidRPr="00452AB5">
        <w:rPr>
          <w:rFonts w:ascii="Times New Roman" w:hAnsi="Times New Roman" w:cs="Times New Roman"/>
          <w:bCs/>
          <w:sz w:val="24"/>
          <w:szCs w:val="24"/>
        </w:rPr>
        <w:t>cioculturais, formas de engajamento político com as políticas de assistência social</w:t>
      </w:r>
      <w:r w:rsidR="00387D83" w:rsidRPr="00452AB5">
        <w:rPr>
          <w:rFonts w:ascii="Times New Roman" w:hAnsi="Times New Roman" w:cs="Times New Roman"/>
          <w:bCs/>
          <w:sz w:val="24"/>
          <w:szCs w:val="24"/>
        </w:rPr>
        <w:t xml:space="preserve"> e as dinâmicas dessa população nos últimos oito anos (a estudo similar anterior foi em 2008)</w:t>
      </w:r>
      <w:r w:rsidRPr="00452AB5">
        <w:rPr>
          <w:rFonts w:ascii="Times New Roman" w:hAnsi="Times New Roman" w:cs="Times New Roman"/>
          <w:bCs/>
          <w:sz w:val="24"/>
          <w:szCs w:val="24"/>
        </w:rPr>
        <w:t xml:space="preserve">. </w:t>
      </w:r>
      <w:r w:rsidR="0046568F" w:rsidRPr="00452AB5">
        <w:rPr>
          <w:rFonts w:ascii="Times New Roman" w:hAnsi="Times New Roman" w:cs="Times New Roman"/>
          <w:bCs/>
          <w:sz w:val="24"/>
          <w:szCs w:val="24"/>
        </w:rPr>
        <w:t>Os dados e informações coleta</w:t>
      </w:r>
      <w:r w:rsidR="00B61012">
        <w:rPr>
          <w:rFonts w:ascii="Times New Roman" w:hAnsi="Times New Roman" w:cs="Times New Roman"/>
          <w:bCs/>
          <w:sz w:val="24"/>
          <w:szCs w:val="24"/>
        </w:rPr>
        <w:t>do</w:t>
      </w:r>
      <w:r w:rsidR="0046568F" w:rsidRPr="00452AB5">
        <w:rPr>
          <w:rFonts w:ascii="Times New Roman" w:hAnsi="Times New Roman" w:cs="Times New Roman"/>
          <w:bCs/>
          <w:sz w:val="24"/>
          <w:szCs w:val="24"/>
        </w:rPr>
        <w:t xml:space="preserve">s e analisados constituem </w:t>
      </w:r>
      <w:r w:rsidRPr="00452AB5">
        <w:rPr>
          <w:rFonts w:ascii="Times New Roman" w:hAnsi="Times New Roman" w:cs="Times New Roman"/>
          <w:bCs/>
          <w:sz w:val="24"/>
          <w:szCs w:val="24"/>
        </w:rPr>
        <w:t>material relev</w:t>
      </w:r>
      <w:r w:rsidR="0046568F" w:rsidRPr="00452AB5">
        <w:rPr>
          <w:rFonts w:ascii="Times New Roman" w:hAnsi="Times New Roman" w:cs="Times New Roman"/>
          <w:bCs/>
          <w:sz w:val="24"/>
          <w:szCs w:val="24"/>
        </w:rPr>
        <w:t>ante</w:t>
      </w:r>
      <w:r w:rsidRPr="00452AB5">
        <w:rPr>
          <w:rFonts w:ascii="Times New Roman" w:hAnsi="Times New Roman" w:cs="Times New Roman"/>
          <w:bCs/>
          <w:sz w:val="24"/>
          <w:szCs w:val="24"/>
        </w:rPr>
        <w:t xml:space="preserve"> para a</w:t>
      </w:r>
      <w:r w:rsidR="0046568F" w:rsidRPr="00452AB5">
        <w:rPr>
          <w:rFonts w:ascii="Times New Roman" w:hAnsi="Times New Roman" w:cs="Times New Roman"/>
          <w:bCs/>
          <w:sz w:val="24"/>
          <w:szCs w:val="24"/>
        </w:rPr>
        <w:t xml:space="preserve"> a análise, avaliação, reformulações e inovações nas políticas públicas em geral e nas de assistência social em particular, tanto pelos órgãos públicos responsáveis, quanto por entidades que atuam junto à esta população, quanto principalmente para a população nessa situação através de suas organizações e movimentos pautarem suas reivindicações e proposições</w:t>
      </w:r>
      <w:r w:rsidR="009A2E34" w:rsidRPr="00452AB5">
        <w:rPr>
          <w:rFonts w:ascii="Times New Roman" w:hAnsi="Times New Roman" w:cs="Times New Roman"/>
          <w:bCs/>
          <w:sz w:val="24"/>
          <w:szCs w:val="24"/>
        </w:rPr>
        <w:t>.</w:t>
      </w:r>
    </w:p>
    <w:p w:rsidR="00CE46E3" w:rsidRPr="00452AB5" w:rsidRDefault="009A2E34" w:rsidP="00CE46E3">
      <w:pPr>
        <w:spacing w:after="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lastRenderedPageBreak/>
        <w:t xml:space="preserve">A possibilidade de </w:t>
      </w:r>
      <w:r w:rsidR="00CE46E3" w:rsidRPr="00452AB5">
        <w:rPr>
          <w:rFonts w:ascii="Times New Roman" w:hAnsi="Times New Roman" w:cs="Times New Roman"/>
          <w:bCs/>
          <w:sz w:val="24"/>
          <w:szCs w:val="24"/>
        </w:rPr>
        <w:t>compara</w:t>
      </w:r>
      <w:r w:rsidRPr="00452AB5">
        <w:rPr>
          <w:rFonts w:ascii="Times New Roman" w:hAnsi="Times New Roman" w:cs="Times New Roman"/>
          <w:bCs/>
          <w:sz w:val="24"/>
          <w:szCs w:val="24"/>
        </w:rPr>
        <w:t xml:space="preserve">ção </w:t>
      </w:r>
      <w:r w:rsidR="00CE46E3" w:rsidRPr="00452AB5">
        <w:rPr>
          <w:rFonts w:ascii="Times New Roman" w:hAnsi="Times New Roman" w:cs="Times New Roman"/>
          <w:bCs/>
          <w:sz w:val="24"/>
          <w:szCs w:val="24"/>
        </w:rPr>
        <w:t xml:space="preserve">com </w:t>
      </w:r>
      <w:r w:rsidRPr="00452AB5">
        <w:rPr>
          <w:rFonts w:ascii="Times New Roman" w:hAnsi="Times New Roman" w:cs="Times New Roman"/>
          <w:bCs/>
          <w:sz w:val="24"/>
          <w:szCs w:val="24"/>
        </w:rPr>
        <w:t xml:space="preserve">estudos anteriormente, particularmente o semelhante, </w:t>
      </w:r>
      <w:r w:rsidR="00CE46E3" w:rsidRPr="00452AB5">
        <w:rPr>
          <w:rFonts w:ascii="Times New Roman" w:hAnsi="Times New Roman" w:cs="Times New Roman"/>
          <w:bCs/>
          <w:sz w:val="24"/>
          <w:szCs w:val="24"/>
        </w:rPr>
        <w:t xml:space="preserve">realizado em 2007-8 (UFRGS, 2008), </w:t>
      </w:r>
      <w:r w:rsidRPr="00452AB5">
        <w:rPr>
          <w:rFonts w:ascii="Times New Roman" w:hAnsi="Times New Roman" w:cs="Times New Roman"/>
          <w:bCs/>
          <w:sz w:val="24"/>
          <w:szCs w:val="24"/>
        </w:rPr>
        <w:t>oferece</w:t>
      </w:r>
      <w:r w:rsidR="00CE46E3" w:rsidRPr="00452AB5">
        <w:rPr>
          <w:rFonts w:ascii="Times New Roman" w:hAnsi="Times New Roman" w:cs="Times New Roman"/>
          <w:bCs/>
          <w:sz w:val="24"/>
          <w:szCs w:val="24"/>
        </w:rPr>
        <w:t xml:space="preserve"> uma possibilidade de comparação ímpar dos processos de mudança na condição social e no uso de políticas públicas e das percepções de seus usuários. Esta comparação</w:t>
      </w:r>
      <w:r w:rsidRPr="00452AB5">
        <w:rPr>
          <w:rFonts w:ascii="Times New Roman" w:hAnsi="Times New Roman" w:cs="Times New Roman"/>
          <w:bCs/>
          <w:sz w:val="24"/>
          <w:szCs w:val="24"/>
        </w:rPr>
        <w:t xml:space="preserve"> se constitui num</w:t>
      </w:r>
      <w:r w:rsidR="00CE46E3" w:rsidRPr="00452AB5">
        <w:rPr>
          <w:rFonts w:ascii="Times New Roman" w:hAnsi="Times New Roman" w:cs="Times New Roman"/>
          <w:bCs/>
          <w:sz w:val="24"/>
          <w:szCs w:val="24"/>
        </w:rPr>
        <w:t xml:space="preserve"> dos objetivos d</w:t>
      </w:r>
      <w:r w:rsidRPr="00452AB5">
        <w:rPr>
          <w:rFonts w:ascii="Times New Roman" w:hAnsi="Times New Roman" w:cs="Times New Roman"/>
          <w:bCs/>
          <w:sz w:val="24"/>
          <w:szCs w:val="24"/>
        </w:rPr>
        <w:t>este</w:t>
      </w:r>
      <w:r w:rsidR="00CE46E3" w:rsidRPr="00452AB5">
        <w:rPr>
          <w:rFonts w:ascii="Times New Roman" w:hAnsi="Times New Roman" w:cs="Times New Roman"/>
          <w:bCs/>
          <w:sz w:val="24"/>
          <w:szCs w:val="24"/>
        </w:rPr>
        <w:t xml:space="preserve"> relatório, </w:t>
      </w:r>
      <w:r w:rsidRPr="00452AB5">
        <w:rPr>
          <w:rFonts w:ascii="Times New Roman" w:hAnsi="Times New Roman" w:cs="Times New Roman"/>
          <w:bCs/>
          <w:sz w:val="24"/>
          <w:szCs w:val="24"/>
        </w:rPr>
        <w:t xml:space="preserve">e </w:t>
      </w:r>
      <w:r w:rsidR="00CE46E3" w:rsidRPr="00452AB5">
        <w:rPr>
          <w:rFonts w:ascii="Times New Roman" w:hAnsi="Times New Roman" w:cs="Times New Roman"/>
          <w:bCs/>
          <w:sz w:val="24"/>
          <w:szCs w:val="24"/>
        </w:rPr>
        <w:t>contribu</w:t>
      </w:r>
      <w:r w:rsidRPr="00452AB5">
        <w:rPr>
          <w:rFonts w:ascii="Times New Roman" w:hAnsi="Times New Roman" w:cs="Times New Roman"/>
          <w:bCs/>
          <w:sz w:val="24"/>
          <w:szCs w:val="24"/>
        </w:rPr>
        <w:t xml:space="preserve">i </w:t>
      </w:r>
      <w:r w:rsidR="00CE46E3" w:rsidRPr="00452AB5">
        <w:rPr>
          <w:rFonts w:ascii="Times New Roman" w:hAnsi="Times New Roman" w:cs="Times New Roman"/>
          <w:bCs/>
          <w:sz w:val="24"/>
          <w:szCs w:val="24"/>
        </w:rPr>
        <w:t xml:space="preserve">para compreender </w:t>
      </w:r>
      <w:r w:rsidRPr="00452AB5">
        <w:rPr>
          <w:rFonts w:ascii="Times New Roman" w:hAnsi="Times New Roman" w:cs="Times New Roman"/>
          <w:bCs/>
          <w:sz w:val="24"/>
          <w:szCs w:val="24"/>
        </w:rPr>
        <w:t xml:space="preserve">as </w:t>
      </w:r>
      <w:r w:rsidR="00CE46E3" w:rsidRPr="00452AB5">
        <w:rPr>
          <w:rFonts w:ascii="Times New Roman" w:hAnsi="Times New Roman" w:cs="Times New Roman"/>
          <w:bCs/>
          <w:sz w:val="24"/>
          <w:szCs w:val="24"/>
        </w:rPr>
        <w:t xml:space="preserve">transformações e </w:t>
      </w:r>
      <w:r w:rsidRPr="00452AB5">
        <w:rPr>
          <w:rFonts w:ascii="Times New Roman" w:hAnsi="Times New Roman" w:cs="Times New Roman"/>
          <w:bCs/>
          <w:sz w:val="24"/>
          <w:szCs w:val="24"/>
        </w:rPr>
        <w:t xml:space="preserve">as </w:t>
      </w:r>
      <w:r w:rsidR="00CE46E3" w:rsidRPr="00452AB5">
        <w:rPr>
          <w:rFonts w:ascii="Times New Roman" w:hAnsi="Times New Roman" w:cs="Times New Roman"/>
          <w:bCs/>
          <w:sz w:val="24"/>
          <w:szCs w:val="24"/>
        </w:rPr>
        <w:t>dinâmicas de existência social d</w:t>
      </w:r>
      <w:r w:rsidRPr="00452AB5">
        <w:rPr>
          <w:rFonts w:ascii="Times New Roman" w:hAnsi="Times New Roman" w:cs="Times New Roman"/>
          <w:bCs/>
          <w:sz w:val="24"/>
          <w:szCs w:val="24"/>
        </w:rPr>
        <w:t>essa população</w:t>
      </w:r>
      <w:r w:rsidR="00CE46E3" w:rsidRPr="00452AB5">
        <w:rPr>
          <w:rFonts w:ascii="Times New Roman" w:hAnsi="Times New Roman" w:cs="Times New Roman"/>
          <w:bCs/>
          <w:sz w:val="24"/>
          <w:szCs w:val="24"/>
        </w:rPr>
        <w:t xml:space="preserve">, à luz das políticas públicas e suas modificações. </w:t>
      </w:r>
    </w:p>
    <w:p w:rsidR="00CE46E3" w:rsidRPr="00452AB5" w:rsidRDefault="00CE46E3" w:rsidP="00CE46E3">
      <w:pPr>
        <w:spacing w:after="0" w:line="360" w:lineRule="auto"/>
        <w:ind w:firstLine="709"/>
        <w:rPr>
          <w:rFonts w:ascii="Times New Roman" w:hAnsi="Times New Roman" w:cs="Times New Roman"/>
          <w:bCs/>
          <w:sz w:val="24"/>
          <w:szCs w:val="24"/>
        </w:rPr>
      </w:pPr>
      <w:r w:rsidRPr="00452AB5">
        <w:rPr>
          <w:rFonts w:ascii="Times New Roman" w:hAnsi="Times New Roman" w:cs="Times New Roman"/>
          <w:bCs/>
          <w:sz w:val="24"/>
          <w:szCs w:val="24"/>
        </w:rPr>
        <w:br w:type="page"/>
      </w:r>
    </w:p>
    <w:p w:rsidR="00CE46E3" w:rsidRPr="00452AB5" w:rsidRDefault="00CE46E3" w:rsidP="00CE46E3">
      <w:pPr>
        <w:spacing w:after="0" w:line="360" w:lineRule="auto"/>
        <w:ind w:firstLine="709"/>
        <w:jc w:val="both"/>
        <w:rPr>
          <w:rFonts w:ascii="Times New Roman" w:hAnsi="Times New Roman" w:cs="Times New Roman"/>
          <w:bCs/>
          <w:sz w:val="24"/>
          <w:szCs w:val="24"/>
        </w:rPr>
      </w:pPr>
    </w:p>
    <w:p w:rsidR="00CE46E3" w:rsidRPr="00452AB5" w:rsidRDefault="00FB37F6" w:rsidP="00FB37F6">
      <w:pPr>
        <w:pStyle w:val="PargrafodaLista"/>
        <w:numPr>
          <w:ilvl w:val="0"/>
          <w:numId w:val="19"/>
        </w:numPr>
        <w:spacing w:after="0" w:line="360" w:lineRule="auto"/>
        <w:jc w:val="center"/>
        <w:rPr>
          <w:rFonts w:ascii="Times New Roman" w:hAnsi="Times New Roman" w:cs="Times New Roman"/>
          <w:b/>
          <w:bCs/>
          <w:sz w:val="24"/>
          <w:szCs w:val="24"/>
        </w:rPr>
      </w:pPr>
      <w:r w:rsidRPr="00452AB5">
        <w:rPr>
          <w:rFonts w:ascii="Times New Roman" w:hAnsi="Times New Roman" w:cs="Times New Roman"/>
          <w:b/>
          <w:bCs/>
          <w:sz w:val="24"/>
          <w:szCs w:val="24"/>
        </w:rPr>
        <w:t>CONCEITUAÇÕES E DEBATE SOBRE AS FORMAS DE NOMEAÇÃO E CLASSIFICAÇÃO DA POPULAÇÃO DE RUA</w:t>
      </w:r>
    </w:p>
    <w:p w:rsidR="00CE46E3" w:rsidRPr="00452AB5" w:rsidRDefault="00CE46E3" w:rsidP="00CE46E3">
      <w:pPr>
        <w:spacing w:after="0" w:line="360" w:lineRule="auto"/>
        <w:ind w:firstLine="709"/>
        <w:jc w:val="both"/>
        <w:rPr>
          <w:rFonts w:ascii="Times New Roman" w:hAnsi="Times New Roman" w:cs="Times New Roman"/>
          <w:bCs/>
          <w:sz w:val="24"/>
          <w:szCs w:val="24"/>
        </w:rPr>
      </w:pPr>
    </w:p>
    <w:p w:rsidR="00CE46E3" w:rsidRPr="00452AB5" w:rsidRDefault="00CE46E3" w:rsidP="00722BB1">
      <w:pPr>
        <w:rPr>
          <w:rFonts w:ascii="Times New Roman" w:hAnsi="Times New Roman" w:cs="Times New Roman"/>
          <w:b/>
          <w:color w:val="000000" w:themeColor="text1"/>
          <w:sz w:val="24"/>
          <w:szCs w:val="24"/>
        </w:rPr>
      </w:pPr>
      <w:r w:rsidRPr="00452AB5">
        <w:rPr>
          <w:rFonts w:ascii="Times New Roman" w:hAnsi="Times New Roman" w:cs="Times New Roman"/>
          <w:b/>
          <w:color w:val="000000" w:themeColor="text1"/>
          <w:sz w:val="24"/>
          <w:szCs w:val="24"/>
        </w:rPr>
        <w:t>1.1 Universo da Pesquisa</w:t>
      </w:r>
    </w:p>
    <w:p w:rsidR="00CE46E3" w:rsidRPr="00452AB5" w:rsidRDefault="00CE46E3" w:rsidP="00CE46E3">
      <w:pPr>
        <w:spacing w:after="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Em acordo com a definição atual da Política Nacional para Pessoas em Situação de Rua e de modo a possibilitar comparações com as duas pesquisas anteriormente realizadas, em 2007-8 e 2011, sobre a composição e as dinâmicas e transformações do que se configura como “população de rua” na cidade de Porto Alegre, </w:t>
      </w:r>
      <w:r w:rsidR="00E9778B" w:rsidRPr="00452AB5">
        <w:rPr>
          <w:rFonts w:ascii="Times New Roman" w:hAnsi="Times New Roman" w:cs="Times New Roman"/>
          <w:bCs/>
          <w:sz w:val="24"/>
          <w:szCs w:val="24"/>
        </w:rPr>
        <w:t>considera-se aqui o</w:t>
      </w:r>
      <w:r w:rsidRPr="00452AB5">
        <w:rPr>
          <w:rFonts w:ascii="Times New Roman" w:hAnsi="Times New Roman" w:cs="Times New Roman"/>
          <w:bCs/>
          <w:sz w:val="24"/>
          <w:szCs w:val="24"/>
        </w:rPr>
        <w:t xml:space="preserve"> universo abarcado pelo estudo censitário e amostral</w:t>
      </w:r>
      <w:r w:rsidR="00E9778B" w:rsidRPr="00452AB5">
        <w:rPr>
          <w:rFonts w:ascii="Times New Roman" w:hAnsi="Times New Roman" w:cs="Times New Roman"/>
          <w:bCs/>
          <w:sz w:val="24"/>
          <w:szCs w:val="24"/>
        </w:rPr>
        <w:t>,</w:t>
      </w:r>
      <w:r w:rsidRPr="00452AB5">
        <w:rPr>
          <w:rFonts w:ascii="Times New Roman" w:hAnsi="Times New Roman" w:cs="Times New Roman"/>
          <w:bCs/>
          <w:sz w:val="24"/>
          <w:szCs w:val="24"/>
        </w:rPr>
        <w:t xml:space="preserve"> aquele utilizado nas pesquisas anteriores (UFRGS, 2008 e FASC, 2012). Definimos, portanto, como pessoas a serem pesquisada</w:t>
      </w:r>
      <w:r w:rsidR="00E9778B" w:rsidRPr="00452AB5">
        <w:rPr>
          <w:rFonts w:ascii="Times New Roman" w:hAnsi="Times New Roman" w:cs="Times New Roman"/>
          <w:bCs/>
          <w:sz w:val="24"/>
          <w:szCs w:val="24"/>
        </w:rPr>
        <w:t xml:space="preserve">s, </w:t>
      </w:r>
      <w:r w:rsidRPr="00452AB5">
        <w:rPr>
          <w:rFonts w:ascii="Times New Roman" w:hAnsi="Times New Roman" w:cs="Times New Roman"/>
          <w:bCs/>
          <w:sz w:val="24"/>
          <w:szCs w:val="24"/>
        </w:rPr>
        <w:t>os adultos que se encontra</w:t>
      </w:r>
      <w:r w:rsidR="00E9778B" w:rsidRPr="00452AB5">
        <w:rPr>
          <w:rFonts w:ascii="Times New Roman" w:hAnsi="Times New Roman" w:cs="Times New Roman"/>
          <w:bCs/>
          <w:sz w:val="24"/>
          <w:szCs w:val="24"/>
        </w:rPr>
        <w:t>vam</w:t>
      </w:r>
      <w:r w:rsidRPr="00452AB5">
        <w:rPr>
          <w:rFonts w:ascii="Times New Roman" w:hAnsi="Times New Roman" w:cs="Times New Roman"/>
          <w:bCs/>
          <w:sz w:val="24"/>
          <w:szCs w:val="24"/>
        </w:rPr>
        <w:t xml:space="preserve"> em abrigos e albergues destinados ao acolhimento e/ou ao abrigo temporário, intermitente ou definitivamente, assim como aqueles que se encontra</w:t>
      </w:r>
      <w:r w:rsidR="00E9778B" w:rsidRPr="00452AB5">
        <w:rPr>
          <w:rFonts w:ascii="Times New Roman" w:hAnsi="Times New Roman" w:cs="Times New Roman"/>
          <w:bCs/>
          <w:sz w:val="24"/>
          <w:szCs w:val="24"/>
        </w:rPr>
        <w:t>vam</w:t>
      </w:r>
      <w:r w:rsidRPr="00452AB5">
        <w:rPr>
          <w:rFonts w:ascii="Times New Roman" w:hAnsi="Times New Roman" w:cs="Times New Roman"/>
          <w:bCs/>
          <w:sz w:val="24"/>
          <w:szCs w:val="24"/>
        </w:rPr>
        <w:t xml:space="preserve"> em atividades de perambulação/circulação pelas ruas e/ou que disse</w:t>
      </w:r>
      <w:r w:rsidR="00E9778B" w:rsidRPr="00452AB5">
        <w:rPr>
          <w:rFonts w:ascii="Times New Roman" w:hAnsi="Times New Roman" w:cs="Times New Roman"/>
          <w:bCs/>
          <w:sz w:val="24"/>
          <w:szCs w:val="24"/>
        </w:rPr>
        <w:t>ram</w:t>
      </w:r>
      <w:r w:rsidRPr="00452AB5">
        <w:rPr>
          <w:rFonts w:ascii="Times New Roman" w:hAnsi="Times New Roman" w:cs="Times New Roman"/>
          <w:bCs/>
          <w:sz w:val="24"/>
          <w:szCs w:val="24"/>
        </w:rPr>
        <w:t xml:space="preserve"> fazer da rua seu local de existência e habitação, mesmo que temporariamente. Assim, o universo de pesquisa conjugou uma diversidade de fatores, entre os quais se destacam:</w:t>
      </w:r>
    </w:p>
    <w:p w:rsidR="00CE46E3" w:rsidRPr="00452AB5" w:rsidRDefault="00CE46E3" w:rsidP="00E9778B">
      <w:pPr>
        <w:spacing w:after="0" w:line="360" w:lineRule="auto"/>
        <w:jc w:val="both"/>
        <w:rPr>
          <w:rFonts w:ascii="Times New Roman" w:hAnsi="Times New Roman" w:cs="Times New Roman"/>
          <w:bCs/>
          <w:sz w:val="24"/>
          <w:szCs w:val="24"/>
        </w:rPr>
      </w:pPr>
      <w:r w:rsidRPr="00452AB5">
        <w:rPr>
          <w:rFonts w:ascii="Times New Roman" w:hAnsi="Times New Roman" w:cs="Times New Roman"/>
          <w:bCs/>
          <w:sz w:val="24"/>
          <w:szCs w:val="24"/>
        </w:rPr>
        <w:t>a) os modos de utilização do espaço da rua ou de territórios subvertidos em sua utilização (casas abandonadas, viadutos, parques etc</w:t>
      </w:r>
      <w:r w:rsidR="00E9778B" w:rsidRPr="00452AB5">
        <w:rPr>
          <w:rFonts w:ascii="Times New Roman" w:hAnsi="Times New Roman" w:cs="Times New Roman"/>
          <w:bCs/>
          <w:sz w:val="24"/>
          <w:szCs w:val="24"/>
        </w:rPr>
        <w:t>.</w:t>
      </w:r>
      <w:r w:rsidRPr="00452AB5">
        <w:rPr>
          <w:rFonts w:ascii="Times New Roman" w:hAnsi="Times New Roman" w:cs="Times New Roman"/>
          <w:bCs/>
          <w:sz w:val="24"/>
          <w:szCs w:val="24"/>
        </w:rPr>
        <w:t>) – em habitação, perambulação, permanência ou outra forma de existência social, mesmo que situacional;</w:t>
      </w:r>
    </w:p>
    <w:p w:rsidR="00CE46E3" w:rsidRPr="00452AB5" w:rsidRDefault="00CE46E3" w:rsidP="00E9778B">
      <w:pPr>
        <w:spacing w:after="0" w:line="360" w:lineRule="auto"/>
        <w:jc w:val="both"/>
        <w:rPr>
          <w:rFonts w:ascii="Times New Roman" w:hAnsi="Times New Roman" w:cs="Times New Roman"/>
          <w:bCs/>
          <w:sz w:val="24"/>
          <w:szCs w:val="24"/>
        </w:rPr>
      </w:pPr>
      <w:r w:rsidRPr="00452AB5">
        <w:rPr>
          <w:rFonts w:ascii="Times New Roman" w:hAnsi="Times New Roman" w:cs="Times New Roman"/>
          <w:bCs/>
          <w:sz w:val="24"/>
          <w:szCs w:val="24"/>
        </w:rPr>
        <w:t>b) o uso dos serviços destinados ao acolhimento de pessoas que necessitem de abrigo temporário, intermitente ou definitivamente;</w:t>
      </w:r>
    </w:p>
    <w:p w:rsidR="00CE46E3" w:rsidRPr="00452AB5" w:rsidRDefault="00CE46E3" w:rsidP="00E9778B">
      <w:pPr>
        <w:spacing w:after="0" w:line="360" w:lineRule="auto"/>
        <w:jc w:val="both"/>
        <w:rPr>
          <w:rFonts w:ascii="Times New Roman" w:hAnsi="Times New Roman" w:cs="Times New Roman"/>
          <w:bCs/>
          <w:sz w:val="24"/>
          <w:szCs w:val="24"/>
        </w:rPr>
      </w:pPr>
      <w:r w:rsidRPr="00452AB5">
        <w:rPr>
          <w:rFonts w:ascii="Times New Roman" w:hAnsi="Times New Roman" w:cs="Times New Roman"/>
          <w:bCs/>
          <w:sz w:val="24"/>
          <w:szCs w:val="24"/>
        </w:rPr>
        <w:t>c) a aparência e a cultura material dos pesquisados.</w:t>
      </w:r>
    </w:p>
    <w:p w:rsidR="00CE46E3" w:rsidRPr="00452AB5" w:rsidRDefault="00E9778B" w:rsidP="00CE46E3">
      <w:pPr>
        <w:spacing w:after="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Em razão </w:t>
      </w:r>
      <w:r w:rsidR="00CE46E3" w:rsidRPr="00452AB5">
        <w:rPr>
          <w:rFonts w:ascii="Times New Roman" w:hAnsi="Times New Roman" w:cs="Times New Roman"/>
          <w:bCs/>
          <w:sz w:val="24"/>
          <w:szCs w:val="24"/>
        </w:rPr>
        <w:t>d</w:t>
      </w:r>
      <w:r w:rsidRPr="00452AB5">
        <w:rPr>
          <w:rFonts w:ascii="Times New Roman" w:hAnsi="Times New Roman" w:cs="Times New Roman"/>
          <w:bCs/>
          <w:sz w:val="24"/>
          <w:szCs w:val="24"/>
        </w:rPr>
        <w:t>a</w:t>
      </w:r>
      <w:r w:rsidR="00CE46E3" w:rsidRPr="00452AB5">
        <w:rPr>
          <w:rFonts w:ascii="Times New Roman" w:hAnsi="Times New Roman" w:cs="Times New Roman"/>
          <w:bCs/>
          <w:sz w:val="24"/>
          <w:szCs w:val="24"/>
        </w:rPr>
        <w:t xml:space="preserve"> definição ampla das pessoas em “situação de rua”– numa aproximação com o entendimento do habitar a rua como uma forma de inserção urbana – a pesquisa não se restringiu ao período noturno. Isso poderia não se coadunar com as práticas cotidianas de muitas pessoas colocadas nessa </w:t>
      </w:r>
      <w:r w:rsidRPr="00452AB5">
        <w:rPr>
          <w:rFonts w:ascii="Times New Roman" w:hAnsi="Times New Roman" w:cs="Times New Roman"/>
          <w:bCs/>
          <w:sz w:val="24"/>
          <w:szCs w:val="24"/>
        </w:rPr>
        <w:t xml:space="preserve">condição </w:t>
      </w:r>
      <w:r w:rsidR="00CE46E3" w:rsidRPr="00452AB5">
        <w:rPr>
          <w:rFonts w:ascii="Times New Roman" w:hAnsi="Times New Roman" w:cs="Times New Roman"/>
          <w:bCs/>
          <w:sz w:val="24"/>
          <w:szCs w:val="24"/>
        </w:rPr>
        <w:t>social, isto é, com seu modo de ocupação do espaço</w:t>
      </w:r>
      <w:r w:rsidRPr="00452AB5">
        <w:rPr>
          <w:rFonts w:ascii="Times New Roman" w:hAnsi="Times New Roman" w:cs="Times New Roman"/>
          <w:bCs/>
          <w:sz w:val="24"/>
          <w:szCs w:val="24"/>
        </w:rPr>
        <w:t>-território</w:t>
      </w:r>
      <w:r w:rsidR="00CE46E3" w:rsidRPr="00452AB5">
        <w:rPr>
          <w:rFonts w:ascii="Times New Roman" w:hAnsi="Times New Roman" w:cs="Times New Roman"/>
          <w:bCs/>
          <w:sz w:val="24"/>
          <w:szCs w:val="24"/>
        </w:rPr>
        <w:t xml:space="preserve"> e com o uso de concepções do tempo. A rua é tomada, desta forma, como um espaço de </w:t>
      </w:r>
      <w:r w:rsidRPr="00452AB5">
        <w:rPr>
          <w:rFonts w:ascii="Times New Roman" w:hAnsi="Times New Roman" w:cs="Times New Roman"/>
          <w:bCs/>
          <w:sz w:val="24"/>
          <w:szCs w:val="24"/>
        </w:rPr>
        <w:t>relações sociais e simbólicas, à</w:t>
      </w:r>
      <w:r w:rsidR="00CE46E3" w:rsidRPr="00452AB5">
        <w:rPr>
          <w:rFonts w:ascii="Times New Roman" w:hAnsi="Times New Roman" w:cs="Times New Roman"/>
          <w:bCs/>
          <w:sz w:val="24"/>
          <w:szCs w:val="24"/>
        </w:rPr>
        <w:t>s quais não se reduzem a um significado puramente pragmático de resposta a fins específicos (trabalho, dormitório etc</w:t>
      </w:r>
      <w:r w:rsidRPr="00452AB5">
        <w:rPr>
          <w:rFonts w:ascii="Times New Roman" w:hAnsi="Times New Roman" w:cs="Times New Roman"/>
          <w:bCs/>
          <w:sz w:val="24"/>
          <w:szCs w:val="24"/>
        </w:rPr>
        <w:t>.</w:t>
      </w:r>
      <w:r w:rsidR="00CE46E3" w:rsidRPr="00452AB5">
        <w:rPr>
          <w:rFonts w:ascii="Times New Roman" w:hAnsi="Times New Roman" w:cs="Times New Roman"/>
          <w:bCs/>
          <w:sz w:val="24"/>
          <w:szCs w:val="24"/>
        </w:rPr>
        <w:t xml:space="preserve">) </w:t>
      </w:r>
      <w:r w:rsidRPr="00452AB5">
        <w:rPr>
          <w:rFonts w:ascii="Times New Roman" w:hAnsi="Times New Roman" w:cs="Times New Roman"/>
          <w:bCs/>
          <w:sz w:val="24"/>
          <w:szCs w:val="24"/>
        </w:rPr>
        <w:t xml:space="preserve">nem </w:t>
      </w:r>
      <w:r w:rsidR="00CE46E3" w:rsidRPr="00452AB5">
        <w:rPr>
          <w:rFonts w:ascii="Times New Roman" w:hAnsi="Times New Roman" w:cs="Times New Roman"/>
          <w:bCs/>
          <w:sz w:val="24"/>
          <w:szCs w:val="24"/>
        </w:rPr>
        <w:t xml:space="preserve">responde puramente a necessidades básicas de vida. </w:t>
      </w:r>
    </w:p>
    <w:p w:rsidR="00CE46E3" w:rsidRPr="00452AB5" w:rsidRDefault="00CE46E3" w:rsidP="00CE46E3">
      <w:pPr>
        <w:spacing w:after="0" w:line="360" w:lineRule="auto"/>
        <w:ind w:firstLine="709"/>
        <w:jc w:val="both"/>
        <w:rPr>
          <w:rFonts w:ascii="Times New Roman" w:hAnsi="Times New Roman" w:cs="Times New Roman"/>
          <w:bCs/>
          <w:sz w:val="24"/>
          <w:szCs w:val="24"/>
        </w:rPr>
      </w:pPr>
    </w:p>
    <w:p w:rsidR="00CE46E3" w:rsidRPr="00452AB5" w:rsidRDefault="00CE46E3" w:rsidP="00CE46E3">
      <w:pPr>
        <w:numPr>
          <w:ilvl w:val="1"/>
          <w:numId w:val="1"/>
        </w:numPr>
        <w:spacing w:after="0" w:line="360" w:lineRule="auto"/>
        <w:ind w:left="0" w:firstLine="709"/>
        <w:contextualSpacing/>
        <w:jc w:val="both"/>
        <w:rPr>
          <w:rFonts w:ascii="Times New Roman" w:hAnsi="Times New Roman" w:cs="Times New Roman"/>
          <w:b/>
          <w:bCs/>
          <w:sz w:val="24"/>
          <w:szCs w:val="24"/>
        </w:rPr>
      </w:pPr>
      <w:r w:rsidRPr="00452AB5">
        <w:rPr>
          <w:rFonts w:ascii="Times New Roman" w:hAnsi="Times New Roman" w:cs="Times New Roman"/>
          <w:b/>
          <w:bCs/>
          <w:sz w:val="24"/>
          <w:szCs w:val="24"/>
        </w:rPr>
        <w:t>Discussão Conceitual</w:t>
      </w:r>
    </w:p>
    <w:p w:rsidR="00CE46E3" w:rsidRPr="00452AB5" w:rsidRDefault="00CE46E3" w:rsidP="00CE46E3">
      <w:pPr>
        <w:spacing w:after="0" w:line="360" w:lineRule="auto"/>
        <w:ind w:firstLine="709"/>
        <w:jc w:val="both"/>
        <w:rPr>
          <w:rFonts w:ascii="Times New Roman" w:hAnsi="Times New Roman" w:cs="Times New Roman"/>
          <w:bCs/>
          <w:sz w:val="24"/>
          <w:szCs w:val="24"/>
        </w:rPr>
      </w:pPr>
    </w:p>
    <w:p w:rsidR="00CE46E3" w:rsidRPr="00452AB5" w:rsidRDefault="00CE46E3" w:rsidP="00CE46E3">
      <w:pPr>
        <w:spacing w:after="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Estudos de contagem</w:t>
      </w:r>
      <w:r w:rsidR="00032FA7" w:rsidRPr="00452AB5">
        <w:rPr>
          <w:rFonts w:ascii="Times New Roman" w:hAnsi="Times New Roman" w:cs="Times New Roman"/>
          <w:bCs/>
          <w:sz w:val="24"/>
          <w:szCs w:val="24"/>
        </w:rPr>
        <w:t>,</w:t>
      </w:r>
      <w:r w:rsidRPr="00452AB5">
        <w:rPr>
          <w:rFonts w:ascii="Times New Roman" w:hAnsi="Times New Roman" w:cs="Times New Roman"/>
          <w:bCs/>
          <w:sz w:val="24"/>
          <w:szCs w:val="24"/>
        </w:rPr>
        <w:t xml:space="preserve"> </w:t>
      </w:r>
      <w:r w:rsidR="00032FA7" w:rsidRPr="00452AB5">
        <w:rPr>
          <w:rFonts w:ascii="Times New Roman" w:hAnsi="Times New Roman" w:cs="Times New Roman"/>
          <w:bCs/>
          <w:sz w:val="24"/>
          <w:szCs w:val="24"/>
        </w:rPr>
        <w:t xml:space="preserve">de </w:t>
      </w:r>
      <w:r w:rsidRPr="00452AB5">
        <w:rPr>
          <w:rFonts w:ascii="Times New Roman" w:hAnsi="Times New Roman" w:cs="Times New Roman"/>
          <w:bCs/>
          <w:sz w:val="24"/>
          <w:szCs w:val="24"/>
        </w:rPr>
        <w:t xml:space="preserve">cadastramento </w:t>
      </w:r>
      <w:r w:rsidR="00032FA7" w:rsidRPr="00452AB5">
        <w:rPr>
          <w:rFonts w:ascii="Times New Roman" w:hAnsi="Times New Roman" w:cs="Times New Roman"/>
          <w:bCs/>
          <w:sz w:val="24"/>
          <w:szCs w:val="24"/>
        </w:rPr>
        <w:t xml:space="preserve">de do mundo ou modo de vida </w:t>
      </w:r>
      <w:r w:rsidRPr="00452AB5">
        <w:rPr>
          <w:rFonts w:ascii="Times New Roman" w:hAnsi="Times New Roman" w:cs="Times New Roman"/>
          <w:bCs/>
          <w:sz w:val="24"/>
          <w:szCs w:val="24"/>
        </w:rPr>
        <w:t xml:space="preserve">de populações, </w:t>
      </w:r>
      <w:r w:rsidR="00032FA7" w:rsidRPr="00452AB5">
        <w:rPr>
          <w:rFonts w:ascii="Times New Roman" w:hAnsi="Times New Roman" w:cs="Times New Roman"/>
          <w:bCs/>
          <w:sz w:val="24"/>
          <w:szCs w:val="24"/>
        </w:rPr>
        <w:t xml:space="preserve">precisam da muita </w:t>
      </w:r>
      <w:r w:rsidRPr="00452AB5">
        <w:rPr>
          <w:rFonts w:ascii="Times New Roman" w:hAnsi="Times New Roman" w:cs="Times New Roman"/>
          <w:bCs/>
          <w:sz w:val="24"/>
          <w:szCs w:val="24"/>
        </w:rPr>
        <w:t xml:space="preserve">atenção </w:t>
      </w:r>
      <w:r w:rsidR="00032FA7" w:rsidRPr="00452AB5">
        <w:rPr>
          <w:rFonts w:ascii="Times New Roman" w:hAnsi="Times New Roman" w:cs="Times New Roman"/>
          <w:bCs/>
          <w:sz w:val="24"/>
          <w:szCs w:val="24"/>
        </w:rPr>
        <w:t>aos conceitos</w:t>
      </w:r>
      <w:r w:rsidRPr="00452AB5">
        <w:rPr>
          <w:rFonts w:ascii="Times New Roman" w:hAnsi="Times New Roman" w:cs="Times New Roman"/>
          <w:bCs/>
          <w:sz w:val="24"/>
          <w:szCs w:val="24"/>
        </w:rPr>
        <w:t xml:space="preserve">, </w:t>
      </w:r>
      <w:r w:rsidR="00032FA7" w:rsidRPr="00452AB5">
        <w:rPr>
          <w:rFonts w:ascii="Times New Roman" w:hAnsi="Times New Roman" w:cs="Times New Roman"/>
          <w:bCs/>
          <w:sz w:val="24"/>
          <w:szCs w:val="24"/>
        </w:rPr>
        <w:t xml:space="preserve">pois interagem </w:t>
      </w:r>
      <w:r w:rsidRPr="00452AB5">
        <w:rPr>
          <w:rFonts w:ascii="Times New Roman" w:hAnsi="Times New Roman" w:cs="Times New Roman"/>
          <w:bCs/>
          <w:sz w:val="24"/>
          <w:szCs w:val="24"/>
        </w:rPr>
        <w:t xml:space="preserve">um conjunto de atributos reunidos para a </w:t>
      </w:r>
      <w:r w:rsidR="00032FA7" w:rsidRPr="00452AB5">
        <w:rPr>
          <w:rFonts w:ascii="Times New Roman" w:hAnsi="Times New Roman" w:cs="Times New Roman"/>
          <w:bCs/>
          <w:sz w:val="24"/>
          <w:szCs w:val="24"/>
        </w:rPr>
        <w:t xml:space="preserve">identificação </w:t>
      </w:r>
      <w:r w:rsidRPr="00452AB5">
        <w:rPr>
          <w:rFonts w:ascii="Times New Roman" w:hAnsi="Times New Roman" w:cs="Times New Roman"/>
          <w:bCs/>
          <w:sz w:val="24"/>
          <w:szCs w:val="24"/>
        </w:rPr>
        <w:t>de uma população</w:t>
      </w:r>
      <w:r w:rsidR="00032FA7" w:rsidRPr="00452AB5">
        <w:rPr>
          <w:rFonts w:ascii="Times New Roman" w:hAnsi="Times New Roman" w:cs="Times New Roman"/>
          <w:bCs/>
          <w:sz w:val="24"/>
          <w:szCs w:val="24"/>
        </w:rPr>
        <w:t xml:space="preserve"> ou parcela da sociedade </w:t>
      </w:r>
      <w:r w:rsidRPr="00452AB5">
        <w:rPr>
          <w:rFonts w:ascii="Times New Roman" w:hAnsi="Times New Roman" w:cs="Times New Roman"/>
          <w:bCs/>
          <w:sz w:val="24"/>
          <w:szCs w:val="24"/>
        </w:rPr>
        <w:t>que</w:t>
      </w:r>
      <w:r w:rsidR="00032FA7" w:rsidRPr="00452AB5">
        <w:rPr>
          <w:rFonts w:ascii="Times New Roman" w:hAnsi="Times New Roman" w:cs="Times New Roman"/>
          <w:bCs/>
          <w:sz w:val="24"/>
          <w:szCs w:val="24"/>
        </w:rPr>
        <w:t xml:space="preserve"> nem sempre </w:t>
      </w:r>
      <w:r w:rsidRPr="00452AB5">
        <w:rPr>
          <w:rFonts w:ascii="Times New Roman" w:hAnsi="Times New Roman" w:cs="Times New Roman"/>
          <w:bCs/>
          <w:sz w:val="24"/>
          <w:szCs w:val="24"/>
        </w:rPr>
        <w:t xml:space="preserve">se reconhece </w:t>
      </w:r>
      <w:r w:rsidR="00032FA7" w:rsidRPr="00452AB5">
        <w:rPr>
          <w:rFonts w:ascii="Times New Roman" w:hAnsi="Times New Roman" w:cs="Times New Roman"/>
          <w:bCs/>
          <w:sz w:val="24"/>
          <w:szCs w:val="24"/>
        </w:rPr>
        <w:lastRenderedPageBreak/>
        <w:t>na condição</w:t>
      </w:r>
      <w:r w:rsidRPr="00452AB5">
        <w:rPr>
          <w:rFonts w:ascii="Times New Roman" w:hAnsi="Times New Roman" w:cs="Times New Roman"/>
          <w:bCs/>
          <w:sz w:val="24"/>
          <w:szCs w:val="24"/>
        </w:rPr>
        <w:t xml:space="preserve">. Nesse caso, as categorias de classificação que definem o grupo de pessoas a ser potencialmente estudado se refletem diretamente nos dados apresentados ou no perfil a ser construído sobre a população pesquisada (Gehlen e Schuch, 2012). </w:t>
      </w:r>
    </w:p>
    <w:p w:rsidR="00CE46E3" w:rsidRPr="00452AB5" w:rsidRDefault="00032FA7" w:rsidP="00CE46E3">
      <w:pPr>
        <w:spacing w:after="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Desde </w:t>
      </w:r>
      <w:r w:rsidR="00CE46E3" w:rsidRPr="00452AB5">
        <w:rPr>
          <w:rFonts w:ascii="Times New Roman" w:hAnsi="Times New Roman" w:cs="Times New Roman"/>
          <w:bCs/>
          <w:sz w:val="24"/>
          <w:szCs w:val="24"/>
        </w:rPr>
        <w:t>a década de 1980 vem se acentuando</w:t>
      </w:r>
      <w:r w:rsidRPr="00452AB5">
        <w:rPr>
          <w:rFonts w:ascii="Times New Roman" w:hAnsi="Times New Roman" w:cs="Times New Roman"/>
          <w:bCs/>
          <w:sz w:val="24"/>
          <w:szCs w:val="24"/>
        </w:rPr>
        <w:t xml:space="preserve"> no Brasil, </w:t>
      </w:r>
      <w:r w:rsidR="00CE46E3" w:rsidRPr="00452AB5">
        <w:rPr>
          <w:rFonts w:ascii="Times New Roman" w:hAnsi="Times New Roman" w:cs="Times New Roman"/>
          <w:bCs/>
          <w:sz w:val="24"/>
          <w:szCs w:val="24"/>
        </w:rPr>
        <w:t xml:space="preserve">a preocupação </w:t>
      </w:r>
      <w:r w:rsidRPr="00452AB5">
        <w:rPr>
          <w:rFonts w:ascii="Times New Roman" w:hAnsi="Times New Roman" w:cs="Times New Roman"/>
          <w:bCs/>
          <w:sz w:val="24"/>
          <w:szCs w:val="24"/>
        </w:rPr>
        <w:t xml:space="preserve">do estado através de seus </w:t>
      </w:r>
      <w:r w:rsidR="00CE46E3" w:rsidRPr="00452AB5">
        <w:rPr>
          <w:rFonts w:ascii="Times New Roman" w:hAnsi="Times New Roman" w:cs="Times New Roman"/>
          <w:bCs/>
          <w:sz w:val="24"/>
          <w:szCs w:val="24"/>
        </w:rPr>
        <w:t>gestores institucionais</w:t>
      </w:r>
      <w:r w:rsidRPr="00452AB5">
        <w:rPr>
          <w:rFonts w:ascii="Times New Roman" w:hAnsi="Times New Roman" w:cs="Times New Roman"/>
          <w:bCs/>
          <w:sz w:val="24"/>
          <w:szCs w:val="24"/>
        </w:rPr>
        <w:t>,</w:t>
      </w:r>
      <w:r w:rsidR="00CE46E3" w:rsidRPr="00452AB5">
        <w:rPr>
          <w:rFonts w:ascii="Times New Roman" w:hAnsi="Times New Roman" w:cs="Times New Roman"/>
          <w:bCs/>
          <w:sz w:val="24"/>
          <w:szCs w:val="24"/>
        </w:rPr>
        <w:t xml:space="preserve"> acerca do</w:t>
      </w:r>
      <w:r w:rsidRPr="00452AB5">
        <w:rPr>
          <w:rFonts w:ascii="Times New Roman" w:hAnsi="Times New Roman" w:cs="Times New Roman"/>
          <w:bCs/>
          <w:sz w:val="24"/>
          <w:szCs w:val="24"/>
        </w:rPr>
        <w:t xml:space="preserve">s </w:t>
      </w:r>
      <w:r w:rsidR="00CE46E3" w:rsidRPr="00452AB5">
        <w:rPr>
          <w:rFonts w:ascii="Times New Roman" w:hAnsi="Times New Roman" w:cs="Times New Roman"/>
          <w:bCs/>
          <w:sz w:val="24"/>
          <w:szCs w:val="24"/>
        </w:rPr>
        <w:t>popularmente</w:t>
      </w:r>
      <w:r w:rsidRPr="00452AB5">
        <w:rPr>
          <w:rFonts w:ascii="Times New Roman" w:hAnsi="Times New Roman" w:cs="Times New Roman"/>
          <w:bCs/>
          <w:sz w:val="24"/>
          <w:szCs w:val="24"/>
        </w:rPr>
        <w:t xml:space="preserve"> denominados </w:t>
      </w:r>
      <w:r w:rsidR="00CE46E3" w:rsidRPr="00452AB5">
        <w:rPr>
          <w:rFonts w:ascii="Times New Roman" w:hAnsi="Times New Roman" w:cs="Times New Roman"/>
          <w:bCs/>
          <w:sz w:val="24"/>
          <w:szCs w:val="24"/>
        </w:rPr>
        <w:t>“morador</w:t>
      </w:r>
      <w:r w:rsidRPr="00452AB5">
        <w:rPr>
          <w:rFonts w:ascii="Times New Roman" w:hAnsi="Times New Roman" w:cs="Times New Roman"/>
          <w:bCs/>
          <w:sz w:val="24"/>
          <w:szCs w:val="24"/>
        </w:rPr>
        <w:t>es</w:t>
      </w:r>
      <w:r w:rsidR="00CE46E3" w:rsidRPr="00452AB5">
        <w:rPr>
          <w:rFonts w:ascii="Times New Roman" w:hAnsi="Times New Roman" w:cs="Times New Roman"/>
          <w:bCs/>
          <w:sz w:val="24"/>
          <w:szCs w:val="24"/>
        </w:rPr>
        <w:t xml:space="preserve"> de rua” e que hoje, no repertório das políticas públicas brasileiras, chamamos de “pessoas em situação de rua”. Em que pese à diversidade de conceitos utilizados, esse conceito pretende denominar, atualmente, um</w:t>
      </w:r>
      <w:r w:rsidR="00092809" w:rsidRPr="00452AB5">
        <w:rPr>
          <w:rFonts w:ascii="Times New Roman" w:hAnsi="Times New Roman" w:cs="Times New Roman"/>
          <w:bCs/>
          <w:sz w:val="24"/>
          <w:szCs w:val="24"/>
        </w:rPr>
        <w:t xml:space="preserve">a gama </w:t>
      </w:r>
      <w:r w:rsidR="00CE46E3" w:rsidRPr="00452AB5">
        <w:rPr>
          <w:rFonts w:ascii="Times New Roman" w:hAnsi="Times New Roman" w:cs="Times New Roman"/>
          <w:bCs/>
          <w:sz w:val="24"/>
          <w:szCs w:val="24"/>
        </w:rPr>
        <w:t xml:space="preserve">de populações diversas que </w:t>
      </w:r>
      <w:r w:rsidR="00092809" w:rsidRPr="00452AB5">
        <w:rPr>
          <w:rFonts w:ascii="Times New Roman" w:hAnsi="Times New Roman" w:cs="Times New Roman"/>
          <w:bCs/>
          <w:sz w:val="24"/>
          <w:szCs w:val="24"/>
        </w:rPr>
        <w:t xml:space="preserve">ocupam e </w:t>
      </w:r>
      <w:r w:rsidR="00CE46E3" w:rsidRPr="00452AB5">
        <w:rPr>
          <w:rFonts w:ascii="Times New Roman" w:hAnsi="Times New Roman" w:cs="Times New Roman"/>
          <w:bCs/>
          <w:sz w:val="24"/>
          <w:szCs w:val="24"/>
        </w:rPr>
        <w:t xml:space="preserve">circulam pelas ruas </w:t>
      </w:r>
      <w:r w:rsidR="00092809" w:rsidRPr="00452AB5">
        <w:rPr>
          <w:rFonts w:ascii="Times New Roman" w:hAnsi="Times New Roman" w:cs="Times New Roman"/>
          <w:bCs/>
          <w:sz w:val="24"/>
          <w:szCs w:val="24"/>
        </w:rPr>
        <w:t xml:space="preserve">como </w:t>
      </w:r>
      <w:r w:rsidR="00CE46E3" w:rsidRPr="00452AB5">
        <w:rPr>
          <w:rFonts w:ascii="Times New Roman" w:hAnsi="Times New Roman" w:cs="Times New Roman"/>
          <w:bCs/>
          <w:sz w:val="24"/>
          <w:szCs w:val="24"/>
        </w:rPr>
        <w:t>seu local de existência</w:t>
      </w:r>
      <w:r w:rsidR="00092809" w:rsidRPr="00452AB5">
        <w:rPr>
          <w:rFonts w:ascii="Times New Roman" w:hAnsi="Times New Roman" w:cs="Times New Roman"/>
          <w:bCs/>
          <w:sz w:val="24"/>
          <w:szCs w:val="24"/>
        </w:rPr>
        <w:t xml:space="preserve"> ou sobrevivência</w:t>
      </w:r>
      <w:r w:rsidR="00CE46E3" w:rsidRPr="00452AB5">
        <w:rPr>
          <w:rFonts w:ascii="Times New Roman" w:hAnsi="Times New Roman" w:cs="Times New Roman"/>
          <w:bCs/>
          <w:sz w:val="24"/>
          <w:szCs w:val="24"/>
        </w:rPr>
        <w:t xml:space="preserve"> e moradia</w:t>
      </w:r>
      <w:r w:rsidR="00092809" w:rsidRPr="00452AB5">
        <w:rPr>
          <w:rFonts w:ascii="Times New Roman" w:hAnsi="Times New Roman" w:cs="Times New Roman"/>
          <w:bCs/>
          <w:sz w:val="24"/>
          <w:szCs w:val="24"/>
        </w:rPr>
        <w:t>. Esta condição não se contrapõe</w:t>
      </w:r>
      <w:r w:rsidR="00CE46E3" w:rsidRPr="00452AB5">
        <w:rPr>
          <w:rFonts w:ascii="Times New Roman" w:hAnsi="Times New Roman" w:cs="Times New Roman"/>
          <w:bCs/>
          <w:sz w:val="24"/>
          <w:szCs w:val="24"/>
        </w:rPr>
        <w:t xml:space="preserve">, mesmo que temporariamente </w:t>
      </w:r>
      <w:r w:rsidR="00092809" w:rsidRPr="00452AB5">
        <w:rPr>
          <w:rFonts w:ascii="Times New Roman" w:hAnsi="Times New Roman" w:cs="Times New Roman"/>
          <w:bCs/>
          <w:sz w:val="24"/>
          <w:szCs w:val="24"/>
        </w:rPr>
        <w:t>ao aceso à</w:t>
      </w:r>
      <w:r w:rsidR="00CE46E3" w:rsidRPr="00452AB5">
        <w:rPr>
          <w:rFonts w:ascii="Times New Roman" w:hAnsi="Times New Roman" w:cs="Times New Roman"/>
          <w:bCs/>
          <w:sz w:val="24"/>
          <w:szCs w:val="24"/>
        </w:rPr>
        <w:t xml:space="preserve"> serviços diversos destinados </w:t>
      </w:r>
      <w:r w:rsidR="00092809" w:rsidRPr="00452AB5">
        <w:rPr>
          <w:rFonts w:ascii="Times New Roman" w:hAnsi="Times New Roman" w:cs="Times New Roman"/>
          <w:bCs/>
          <w:sz w:val="24"/>
          <w:szCs w:val="24"/>
        </w:rPr>
        <w:t>à</w:t>
      </w:r>
      <w:r w:rsidR="00CE46E3" w:rsidRPr="00452AB5">
        <w:rPr>
          <w:rFonts w:ascii="Times New Roman" w:hAnsi="Times New Roman" w:cs="Times New Roman"/>
          <w:bCs/>
          <w:sz w:val="24"/>
          <w:szCs w:val="24"/>
        </w:rPr>
        <w:t xml:space="preserve"> sua proteção e promoção de </w:t>
      </w:r>
      <w:r w:rsidR="00092809" w:rsidRPr="00452AB5">
        <w:rPr>
          <w:rFonts w:ascii="Times New Roman" w:hAnsi="Times New Roman" w:cs="Times New Roman"/>
          <w:bCs/>
          <w:sz w:val="24"/>
          <w:szCs w:val="24"/>
        </w:rPr>
        <w:t xml:space="preserve">seus </w:t>
      </w:r>
      <w:r w:rsidR="00CE46E3" w:rsidRPr="00452AB5">
        <w:rPr>
          <w:rFonts w:ascii="Times New Roman" w:hAnsi="Times New Roman" w:cs="Times New Roman"/>
          <w:bCs/>
          <w:sz w:val="24"/>
          <w:szCs w:val="24"/>
        </w:rPr>
        <w:t xml:space="preserve">direitos, como exposto na definição conceitual da Política Nacional para as Pessoas em Situação de Rua. </w:t>
      </w:r>
    </w:p>
    <w:p w:rsidR="00CE46E3" w:rsidRPr="00452AB5" w:rsidRDefault="008E1A56" w:rsidP="00CE46E3">
      <w:pPr>
        <w:spacing w:after="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E</w:t>
      </w:r>
      <w:r w:rsidR="00CE46E3" w:rsidRPr="00452AB5">
        <w:rPr>
          <w:rFonts w:ascii="Times New Roman" w:hAnsi="Times New Roman" w:cs="Times New Roman"/>
          <w:bCs/>
          <w:sz w:val="24"/>
          <w:szCs w:val="24"/>
        </w:rPr>
        <w:t xml:space="preserve">sse conceito chama a atenção </w:t>
      </w:r>
      <w:r w:rsidRPr="00452AB5">
        <w:rPr>
          <w:rFonts w:ascii="Times New Roman" w:hAnsi="Times New Roman" w:cs="Times New Roman"/>
          <w:bCs/>
          <w:sz w:val="24"/>
          <w:szCs w:val="24"/>
        </w:rPr>
        <w:t xml:space="preserve">(Schuch e Gehlen, 2012) </w:t>
      </w:r>
      <w:r w:rsidR="00CE46E3" w:rsidRPr="00452AB5">
        <w:rPr>
          <w:rFonts w:ascii="Times New Roman" w:hAnsi="Times New Roman" w:cs="Times New Roman"/>
          <w:bCs/>
          <w:sz w:val="24"/>
          <w:szCs w:val="24"/>
        </w:rPr>
        <w:t xml:space="preserve">para o fato de que, mais importante do que buscar uma essência definidora de determinados atributos comuns às pessoas assim classificadas, é importante associar a construção dessa população com um conjunto de atributos definidores da noção de normalidade, assim como à criação de formas de gestão pública das pessoas colocadas nessa situação social. </w:t>
      </w:r>
      <w:r w:rsidRPr="00452AB5">
        <w:rPr>
          <w:rFonts w:ascii="Times New Roman" w:hAnsi="Times New Roman" w:cs="Times New Roman"/>
          <w:bCs/>
          <w:sz w:val="24"/>
          <w:szCs w:val="24"/>
        </w:rPr>
        <w:t>E</w:t>
      </w:r>
      <w:r w:rsidR="00CE46E3" w:rsidRPr="00452AB5">
        <w:rPr>
          <w:rFonts w:ascii="Times New Roman" w:hAnsi="Times New Roman" w:cs="Times New Roman"/>
          <w:bCs/>
          <w:sz w:val="24"/>
          <w:szCs w:val="24"/>
        </w:rPr>
        <w:t xml:space="preserve">mbora populações sem paradeiro fixo, andarilhos, miseráveis e necessitados de </w:t>
      </w:r>
      <w:r w:rsidRPr="00452AB5">
        <w:rPr>
          <w:rFonts w:ascii="Times New Roman" w:hAnsi="Times New Roman" w:cs="Times New Roman"/>
          <w:bCs/>
          <w:sz w:val="24"/>
          <w:szCs w:val="24"/>
        </w:rPr>
        <w:t xml:space="preserve">demandas </w:t>
      </w:r>
      <w:r w:rsidR="00CE46E3" w:rsidRPr="00452AB5">
        <w:rPr>
          <w:rFonts w:ascii="Times New Roman" w:hAnsi="Times New Roman" w:cs="Times New Roman"/>
          <w:bCs/>
          <w:sz w:val="24"/>
          <w:szCs w:val="24"/>
        </w:rPr>
        <w:t>diversas tenham sido constantes na história d</w:t>
      </w:r>
      <w:r w:rsidRPr="00452AB5">
        <w:rPr>
          <w:rFonts w:ascii="Times New Roman" w:hAnsi="Times New Roman" w:cs="Times New Roman"/>
          <w:bCs/>
          <w:sz w:val="24"/>
          <w:szCs w:val="24"/>
        </w:rPr>
        <w:t>a h</w:t>
      </w:r>
      <w:r w:rsidR="002E1617" w:rsidRPr="00452AB5">
        <w:rPr>
          <w:rFonts w:ascii="Times New Roman" w:hAnsi="Times New Roman" w:cs="Times New Roman"/>
          <w:bCs/>
          <w:sz w:val="24"/>
          <w:szCs w:val="24"/>
        </w:rPr>
        <w:t>u</w:t>
      </w:r>
      <w:r w:rsidRPr="00452AB5">
        <w:rPr>
          <w:rFonts w:ascii="Times New Roman" w:hAnsi="Times New Roman" w:cs="Times New Roman"/>
          <w:bCs/>
          <w:sz w:val="24"/>
          <w:szCs w:val="24"/>
        </w:rPr>
        <w:t>manidade</w:t>
      </w:r>
      <w:r w:rsidR="00CE46E3" w:rsidRPr="00452AB5">
        <w:rPr>
          <w:rFonts w:ascii="Times New Roman" w:hAnsi="Times New Roman" w:cs="Times New Roman"/>
          <w:bCs/>
          <w:sz w:val="24"/>
          <w:szCs w:val="24"/>
        </w:rPr>
        <w:t xml:space="preserve">, a forma de concebê-los, administrá-los e os significados relacionados à sua existência não são homogêneos, assim como </w:t>
      </w:r>
      <w:r w:rsidRPr="00452AB5">
        <w:rPr>
          <w:rFonts w:ascii="Times New Roman" w:hAnsi="Times New Roman" w:cs="Times New Roman"/>
          <w:bCs/>
          <w:sz w:val="24"/>
          <w:szCs w:val="24"/>
        </w:rPr>
        <w:t xml:space="preserve">seus </w:t>
      </w:r>
      <w:r w:rsidR="00CE46E3" w:rsidRPr="00452AB5">
        <w:rPr>
          <w:rFonts w:ascii="Times New Roman" w:hAnsi="Times New Roman" w:cs="Times New Roman"/>
          <w:bCs/>
          <w:sz w:val="24"/>
          <w:szCs w:val="24"/>
        </w:rPr>
        <w:t xml:space="preserve">próprios modos de vida, </w:t>
      </w:r>
      <w:r w:rsidRPr="00452AB5">
        <w:rPr>
          <w:rFonts w:ascii="Times New Roman" w:hAnsi="Times New Roman" w:cs="Times New Roman"/>
          <w:bCs/>
          <w:sz w:val="24"/>
          <w:szCs w:val="24"/>
        </w:rPr>
        <w:t>sua</w:t>
      </w:r>
      <w:r w:rsidR="00CE46E3" w:rsidRPr="00452AB5">
        <w:rPr>
          <w:rFonts w:ascii="Times New Roman" w:hAnsi="Times New Roman" w:cs="Times New Roman"/>
          <w:bCs/>
          <w:sz w:val="24"/>
          <w:szCs w:val="24"/>
        </w:rPr>
        <w:t xml:space="preserve">s trajetórias, </w:t>
      </w:r>
      <w:r w:rsidRPr="00452AB5">
        <w:rPr>
          <w:rFonts w:ascii="Times New Roman" w:hAnsi="Times New Roman" w:cs="Times New Roman"/>
          <w:bCs/>
          <w:sz w:val="24"/>
          <w:szCs w:val="24"/>
        </w:rPr>
        <w:t xml:space="preserve">suas </w:t>
      </w:r>
      <w:r w:rsidR="00CE46E3" w:rsidRPr="00452AB5">
        <w:rPr>
          <w:rFonts w:ascii="Times New Roman" w:hAnsi="Times New Roman" w:cs="Times New Roman"/>
          <w:bCs/>
          <w:sz w:val="24"/>
          <w:szCs w:val="24"/>
        </w:rPr>
        <w:t>p</w:t>
      </w:r>
      <w:r w:rsidRPr="00452AB5">
        <w:rPr>
          <w:rFonts w:ascii="Times New Roman" w:hAnsi="Times New Roman" w:cs="Times New Roman"/>
          <w:bCs/>
          <w:sz w:val="24"/>
          <w:szCs w:val="24"/>
        </w:rPr>
        <w:t>ráticas e concepções de mundo de</w:t>
      </w:r>
      <w:r w:rsidR="00CE46E3" w:rsidRPr="00452AB5">
        <w:rPr>
          <w:rFonts w:ascii="Times New Roman" w:hAnsi="Times New Roman" w:cs="Times New Roman"/>
          <w:bCs/>
          <w:sz w:val="24"/>
          <w:szCs w:val="24"/>
        </w:rPr>
        <w:t xml:space="preserve"> sujeitos </w:t>
      </w:r>
      <w:r w:rsidRPr="00452AB5">
        <w:rPr>
          <w:rFonts w:ascii="Times New Roman" w:hAnsi="Times New Roman" w:cs="Times New Roman"/>
          <w:bCs/>
          <w:sz w:val="24"/>
          <w:szCs w:val="24"/>
        </w:rPr>
        <w:t xml:space="preserve">involucrados </w:t>
      </w:r>
      <w:r w:rsidR="00CE46E3" w:rsidRPr="00452AB5">
        <w:rPr>
          <w:rFonts w:ascii="Times New Roman" w:hAnsi="Times New Roman" w:cs="Times New Roman"/>
          <w:bCs/>
          <w:sz w:val="24"/>
          <w:szCs w:val="24"/>
        </w:rPr>
        <w:t xml:space="preserve">nessa situação social (Schuch et alli, 2008). </w:t>
      </w:r>
    </w:p>
    <w:p w:rsidR="00CE46E3" w:rsidRPr="00452AB5" w:rsidRDefault="00CE46E3" w:rsidP="00CE46E3">
      <w:pPr>
        <w:spacing w:after="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Esse </w:t>
      </w:r>
      <w:r w:rsidR="007413EC" w:rsidRPr="00452AB5">
        <w:rPr>
          <w:rFonts w:ascii="Times New Roman" w:hAnsi="Times New Roman" w:cs="Times New Roman"/>
          <w:bCs/>
          <w:sz w:val="24"/>
          <w:szCs w:val="24"/>
        </w:rPr>
        <w:t>processo</w:t>
      </w:r>
      <w:r w:rsidRPr="00452AB5">
        <w:rPr>
          <w:rFonts w:ascii="Times New Roman" w:hAnsi="Times New Roman" w:cs="Times New Roman"/>
          <w:bCs/>
          <w:sz w:val="24"/>
          <w:szCs w:val="24"/>
        </w:rPr>
        <w:t xml:space="preserve"> relacional entre determinadas práticas de sujeitos e sua gestão</w:t>
      </w:r>
      <w:r w:rsidR="007413EC" w:rsidRPr="00452AB5">
        <w:rPr>
          <w:rFonts w:ascii="Times New Roman" w:hAnsi="Times New Roman" w:cs="Times New Roman"/>
          <w:bCs/>
          <w:sz w:val="24"/>
          <w:szCs w:val="24"/>
        </w:rPr>
        <w:t>,</w:t>
      </w:r>
      <w:r w:rsidRPr="00452AB5">
        <w:rPr>
          <w:rFonts w:ascii="Times New Roman" w:hAnsi="Times New Roman" w:cs="Times New Roman"/>
          <w:bCs/>
          <w:sz w:val="24"/>
          <w:szCs w:val="24"/>
        </w:rPr>
        <w:t xml:space="preserve"> </w:t>
      </w:r>
      <w:r w:rsidR="007413EC" w:rsidRPr="00452AB5">
        <w:rPr>
          <w:rFonts w:ascii="Times New Roman" w:hAnsi="Times New Roman" w:cs="Times New Roman"/>
          <w:bCs/>
          <w:sz w:val="24"/>
          <w:szCs w:val="24"/>
        </w:rPr>
        <w:t xml:space="preserve">por </w:t>
      </w:r>
      <w:r w:rsidRPr="00452AB5">
        <w:rPr>
          <w:rFonts w:ascii="Times New Roman" w:hAnsi="Times New Roman" w:cs="Times New Roman"/>
          <w:bCs/>
          <w:sz w:val="24"/>
          <w:szCs w:val="24"/>
        </w:rPr>
        <w:t>vezes fica encoberto ou menosprezado n</w:t>
      </w:r>
      <w:r w:rsidR="007413EC" w:rsidRPr="00452AB5">
        <w:rPr>
          <w:rFonts w:ascii="Times New Roman" w:hAnsi="Times New Roman" w:cs="Times New Roman"/>
          <w:bCs/>
          <w:sz w:val="24"/>
          <w:szCs w:val="24"/>
        </w:rPr>
        <w:t>a</w:t>
      </w:r>
      <w:r w:rsidRPr="00452AB5">
        <w:rPr>
          <w:rFonts w:ascii="Times New Roman" w:hAnsi="Times New Roman" w:cs="Times New Roman"/>
          <w:bCs/>
          <w:sz w:val="24"/>
          <w:szCs w:val="24"/>
        </w:rPr>
        <w:t xml:space="preserve"> intervenção </w:t>
      </w:r>
      <w:r w:rsidR="007413EC" w:rsidRPr="00452AB5">
        <w:rPr>
          <w:rFonts w:ascii="Times New Roman" w:hAnsi="Times New Roman" w:cs="Times New Roman"/>
          <w:bCs/>
          <w:sz w:val="24"/>
          <w:szCs w:val="24"/>
        </w:rPr>
        <w:t xml:space="preserve">da assistência e mesmo nas pesquisas. O </w:t>
      </w:r>
      <w:r w:rsidRPr="00452AB5">
        <w:rPr>
          <w:rFonts w:ascii="Times New Roman" w:hAnsi="Times New Roman" w:cs="Times New Roman"/>
          <w:bCs/>
          <w:sz w:val="24"/>
          <w:szCs w:val="24"/>
        </w:rPr>
        <w:t xml:space="preserve">interesse principal tem sido a </w:t>
      </w:r>
      <w:r w:rsidR="007413EC" w:rsidRPr="00452AB5">
        <w:rPr>
          <w:rFonts w:ascii="Times New Roman" w:hAnsi="Times New Roman" w:cs="Times New Roman"/>
          <w:bCs/>
          <w:sz w:val="24"/>
          <w:szCs w:val="24"/>
        </w:rPr>
        <w:t xml:space="preserve">análise </w:t>
      </w:r>
      <w:r w:rsidRPr="00452AB5">
        <w:rPr>
          <w:rFonts w:ascii="Times New Roman" w:hAnsi="Times New Roman" w:cs="Times New Roman"/>
          <w:bCs/>
          <w:sz w:val="24"/>
          <w:szCs w:val="24"/>
        </w:rPr>
        <w:t>de perfis populacionais</w:t>
      </w:r>
      <w:r w:rsidR="007413EC" w:rsidRPr="00452AB5">
        <w:rPr>
          <w:rFonts w:ascii="Times New Roman" w:hAnsi="Times New Roman" w:cs="Times New Roman"/>
          <w:bCs/>
          <w:sz w:val="24"/>
          <w:szCs w:val="24"/>
        </w:rPr>
        <w:t xml:space="preserve">, </w:t>
      </w:r>
      <w:r w:rsidRPr="00452AB5">
        <w:rPr>
          <w:rFonts w:ascii="Times New Roman" w:hAnsi="Times New Roman" w:cs="Times New Roman"/>
          <w:bCs/>
          <w:sz w:val="24"/>
          <w:szCs w:val="24"/>
        </w:rPr>
        <w:t>a busca por causalidades para a situação de rua. O que se enfatiza, nesses casos, são atributos individualizados e não as variadas mediações institucionais, históricas e políticas, que engendram a construção dessa população como uma problemática social (De Lucca, 2007).</w:t>
      </w:r>
    </w:p>
    <w:p w:rsidR="00CE46E3" w:rsidRPr="00452AB5" w:rsidRDefault="00CE46E3" w:rsidP="00CE46E3">
      <w:pPr>
        <w:spacing w:after="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Sabemos que, historicamente, no Ocidente, </w:t>
      </w:r>
      <w:r w:rsidR="007413EC" w:rsidRPr="00452AB5">
        <w:rPr>
          <w:rFonts w:ascii="Times New Roman" w:hAnsi="Times New Roman" w:cs="Times New Roman"/>
          <w:bCs/>
          <w:sz w:val="24"/>
          <w:szCs w:val="24"/>
        </w:rPr>
        <w:t>n</w:t>
      </w:r>
      <w:r w:rsidRPr="00452AB5">
        <w:rPr>
          <w:rFonts w:ascii="Times New Roman" w:hAnsi="Times New Roman" w:cs="Times New Roman"/>
          <w:bCs/>
          <w:sz w:val="24"/>
          <w:szCs w:val="24"/>
        </w:rPr>
        <w:t>a época moderna, a rua passa a ser um espaço importante a ser governado e as políticas médico-sanitaristas e higiênic</w:t>
      </w:r>
      <w:r w:rsidR="007413EC" w:rsidRPr="00452AB5">
        <w:rPr>
          <w:rFonts w:ascii="Times New Roman" w:hAnsi="Times New Roman" w:cs="Times New Roman"/>
          <w:bCs/>
          <w:sz w:val="24"/>
          <w:szCs w:val="24"/>
        </w:rPr>
        <w:t xml:space="preserve">as se orientam </w:t>
      </w:r>
      <w:r w:rsidRPr="00452AB5">
        <w:rPr>
          <w:rFonts w:ascii="Times New Roman" w:hAnsi="Times New Roman" w:cs="Times New Roman"/>
          <w:bCs/>
          <w:sz w:val="24"/>
          <w:szCs w:val="24"/>
        </w:rPr>
        <w:t>para esquadrinhar espaços e privatizar e nucleari</w:t>
      </w:r>
      <w:r w:rsidR="007413EC" w:rsidRPr="00452AB5">
        <w:rPr>
          <w:rFonts w:ascii="Times New Roman" w:hAnsi="Times New Roman" w:cs="Times New Roman"/>
          <w:bCs/>
          <w:sz w:val="24"/>
          <w:szCs w:val="24"/>
        </w:rPr>
        <w:t>z</w:t>
      </w:r>
      <w:r w:rsidRPr="00452AB5">
        <w:rPr>
          <w:rFonts w:ascii="Times New Roman" w:hAnsi="Times New Roman" w:cs="Times New Roman"/>
          <w:bCs/>
          <w:sz w:val="24"/>
          <w:szCs w:val="24"/>
        </w:rPr>
        <w:t xml:space="preserve">ar famílias; políticas de promoção de saúde, trabalho, educação e bem-estar passam a definir populações governáveis e disciplinar sujeitos (Ariés, 1981; Donzelot, 1980; Foucault, 1979). O urbanismo passou a </w:t>
      </w:r>
      <w:r w:rsidR="007413EC" w:rsidRPr="00452AB5">
        <w:rPr>
          <w:rFonts w:ascii="Times New Roman" w:hAnsi="Times New Roman" w:cs="Times New Roman"/>
          <w:bCs/>
          <w:sz w:val="24"/>
          <w:szCs w:val="24"/>
        </w:rPr>
        <w:t xml:space="preserve">se </w:t>
      </w:r>
      <w:r w:rsidRPr="00452AB5">
        <w:rPr>
          <w:rFonts w:ascii="Times New Roman" w:hAnsi="Times New Roman" w:cs="Times New Roman"/>
          <w:bCs/>
          <w:sz w:val="24"/>
          <w:szCs w:val="24"/>
        </w:rPr>
        <w:t>constituir num saber-poder que visa o remodelamento dos espaços; o higienismo</w:t>
      </w:r>
      <w:r w:rsidR="007413EC" w:rsidRPr="00452AB5">
        <w:rPr>
          <w:rFonts w:ascii="Times New Roman" w:hAnsi="Times New Roman" w:cs="Times New Roman"/>
          <w:bCs/>
          <w:sz w:val="24"/>
          <w:szCs w:val="24"/>
        </w:rPr>
        <w:t>,</w:t>
      </w:r>
      <w:r w:rsidRPr="00452AB5">
        <w:rPr>
          <w:rFonts w:ascii="Times New Roman" w:hAnsi="Times New Roman" w:cs="Times New Roman"/>
          <w:bCs/>
          <w:sz w:val="24"/>
          <w:szCs w:val="24"/>
        </w:rPr>
        <w:t xml:space="preserve"> da mesma forma enfatiza a profilaxia e a desagregação; a polícia tenta controlar desvios e incentivar a vigilância quanto aos comportamentos aceitáveis (Costa, 1983; Pechman, 2002). Novos problemas e </w:t>
      </w:r>
      <w:r w:rsidRPr="00452AB5">
        <w:rPr>
          <w:rFonts w:ascii="Times New Roman" w:hAnsi="Times New Roman" w:cs="Times New Roman"/>
          <w:bCs/>
          <w:sz w:val="24"/>
          <w:szCs w:val="24"/>
        </w:rPr>
        <w:lastRenderedPageBreak/>
        <w:t xml:space="preserve">autoridades para seu combate passaram a ser criados e, no que se refere às populações que teimavam em fazer da rua seu local de existência social, mesmo que temporariamente, um olhar de suspeita e anormalidade passou a se evidenciar. </w:t>
      </w:r>
    </w:p>
    <w:p w:rsidR="00CE46E3" w:rsidRPr="00452AB5" w:rsidRDefault="00CE46E3" w:rsidP="00CE46E3">
      <w:pPr>
        <w:spacing w:after="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Pode-se dizer que a experiência nas ruas passou a ser vista como um problema social e urbano; a premissa comum que passou a reunir agentes e instituições diversas é que a experiência de vida nas ruas </w:t>
      </w:r>
      <w:r w:rsidR="0001288E" w:rsidRPr="00452AB5">
        <w:rPr>
          <w:rFonts w:ascii="Times New Roman" w:hAnsi="Times New Roman" w:cs="Times New Roman"/>
          <w:bCs/>
          <w:sz w:val="24"/>
          <w:szCs w:val="24"/>
        </w:rPr>
        <w:t>seria</w:t>
      </w:r>
      <w:r w:rsidRPr="00452AB5">
        <w:rPr>
          <w:rFonts w:ascii="Times New Roman" w:hAnsi="Times New Roman" w:cs="Times New Roman"/>
          <w:bCs/>
          <w:sz w:val="24"/>
          <w:szCs w:val="24"/>
        </w:rPr>
        <w:t xml:space="preserve"> algo inaceitável (De Lucca, 2007). Todo esse processo de longa duração não teve nada de linear e não controverso. Ao longo desse percurso histórico que passou a definir a rua como um lugar de circulação e passagem, mais do que de permanência e existência social, embates cotidianos e, muitas vezes, silenciosos, estiveram presentes. De um lado, pode-se mencionar certa tensão em torno das formas de experienciar a rua, na medida em que a própria configuração social e espacial das periferias e bairros de baixa renda no Brasil, por exemplo, produz práticas de sociabilidade em que a rua apresenta-se como opção de lazer (Leal, 2007). De outro lado, pode-se considerar a própria itinerância e mobilidade, características dos assim classificados “em situação de rua”, como práticas de resistência à produção de legibilidades das práticas de governo. Nesse caso, a itinerância e mobilidade não são apenas “faltas” a serem civilizadas por práticas de intervenção, mas podem expressar a agência política de certas pessoas que não raro são consideradas “bárbaras” e “primitivas” a serem “civilizadas” pelas instituições estatais ou mesmo tão desprovidas de recursos econôm</w:t>
      </w:r>
      <w:r w:rsidR="00FB37F6" w:rsidRPr="00452AB5">
        <w:rPr>
          <w:rFonts w:ascii="Times New Roman" w:hAnsi="Times New Roman" w:cs="Times New Roman"/>
          <w:bCs/>
          <w:sz w:val="24"/>
          <w:szCs w:val="24"/>
        </w:rPr>
        <w:t>icos que os levaria a uma despossess</w:t>
      </w:r>
      <w:r w:rsidRPr="00452AB5">
        <w:rPr>
          <w:rFonts w:ascii="Times New Roman" w:hAnsi="Times New Roman" w:cs="Times New Roman"/>
          <w:bCs/>
          <w:sz w:val="24"/>
          <w:szCs w:val="24"/>
        </w:rPr>
        <w:t xml:space="preserve">ão simbólica. </w:t>
      </w:r>
    </w:p>
    <w:p w:rsidR="00CE46E3" w:rsidRPr="00452AB5" w:rsidRDefault="00CE46E3" w:rsidP="00CE46E3">
      <w:pPr>
        <w:spacing w:after="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É relevante referir também que os processos sociais e históricos descritos acima se conjugaram na produção do “social” como um meio em que novos problemas passaram a ser definidos (Deleuze, 1980), ao que correspondeu a criação de categorias classificatórias  -  tais como </w:t>
      </w:r>
      <w:r w:rsidRPr="00452AB5">
        <w:rPr>
          <w:rFonts w:ascii="Times New Roman" w:hAnsi="Times New Roman" w:cs="Times New Roman"/>
          <w:bCs/>
          <w:i/>
          <w:sz w:val="24"/>
          <w:szCs w:val="24"/>
        </w:rPr>
        <w:t>clochard</w:t>
      </w:r>
      <w:r w:rsidRPr="00452AB5">
        <w:rPr>
          <w:rFonts w:ascii="Times New Roman" w:hAnsi="Times New Roman" w:cs="Times New Roman"/>
          <w:bCs/>
          <w:sz w:val="24"/>
          <w:szCs w:val="24"/>
        </w:rPr>
        <w:t xml:space="preserve">, </w:t>
      </w:r>
      <w:r w:rsidRPr="00452AB5">
        <w:rPr>
          <w:rFonts w:ascii="Times New Roman" w:hAnsi="Times New Roman" w:cs="Times New Roman"/>
          <w:bCs/>
          <w:i/>
          <w:sz w:val="24"/>
          <w:szCs w:val="24"/>
        </w:rPr>
        <w:t>homeless</w:t>
      </w:r>
      <w:r w:rsidRPr="00452AB5">
        <w:rPr>
          <w:rFonts w:ascii="Times New Roman" w:hAnsi="Times New Roman" w:cs="Times New Roman"/>
          <w:bCs/>
          <w:sz w:val="24"/>
          <w:szCs w:val="24"/>
        </w:rPr>
        <w:t>, sem abrigo, sem teto, sem domicílio fixo, morador de rua, pessoa em situação de rua, etc - que ao mesmo tempo em que deram visibilidade a certas questões e problemas sociais, também engessaram estigmas através de sua própria produção. Tais reflexões ajudam a compreender que o sujeito das políticas de intervenção – as hoje chamadas “pessoas em situação de rua” – é mais do que uma essência concreta de alguma coisa, mas uma particularidade inteligível, a partir de sua inserção num espaço de relações, que envolve tanto processos históricos mais abrangentes quanto uma atenção para as categorias de classificação utilizadas para sua compreensão e controle (Schuch, 2007).</w:t>
      </w:r>
    </w:p>
    <w:p w:rsidR="00CE46E3" w:rsidRPr="00452AB5" w:rsidRDefault="00CE46E3" w:rsidP="00CE46E3">
      <w:pPr>
        <w:spacing w:after="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A própria diversidade dos modos de classificação enseja a compreensão do caráter relacional que a definição de segmentos populacionais tem entre determinadas práticas de sujeitos e um conjunto heterogêneo de intervenções. Nos países anglo-saxões e franceses, por exemplo, a definição origina-se em função da não existência de moradia: são os </w:t>
      </w:r>
      <w:r w:rsidRPr="00452AB5">
        <w:rPr>
          <w:rFonts w:ascii="Times New Roman" w:hAnsi="Times New Roman" w:cs="Times New Roman"/>
          <w:bCs/>
          <w:i/>
          <w:sz w:val="24"/>
          <w:szCs w:val="24"/>
        </w:rPr>
        <w:t>homeless</w:t>
      </w:r>
      <w:r w:rsidRPr="00452AB5">
        <w:rPr>
          <w:rFonts w:ascii="Times New Roman" w:hAnsi="Times New Roman" w:cs="Times New Roman"/>
          <w:bCs/>
          <w:sz w:val="24"/>
          <w:szCs w:val="24"/>
        </w:rPr>
        <w:t xml:space="preserve"> e os sem domicílio fixo. Na tradição brasileira, por outro lado, privilegia-se uma denominação em relação à vida na rua, com as noções de morador de rua, população em situação de rua </w:t>
      </w:r>
      <w:r w:rsidRPr="00452AB5">
        <w:rPr>
          <w:rFonts w:ascii="Times New Roman" w:hAnsi="Times New Roman" w:cs="Times New Roman"/>
          <w:bCs/>
          <w:sz w:val="24"/>
          <w:szCs w:val="24"/>
        </w:rPr>
        <w:lastRenderedPageBreak/>
        <w:t xml:space="preserve">(Pereira, 2007; Schuch et alli, 2008). No país, embora as primeiras iniciativas de intervenção e debate sobre esse conjunto diverso de pessoas, no Brasil, tenham tido a característica de ser marcadamente filantrópicas e religiosas – os quais atendiam os que ficaram conhecidos como os “sofredores das ruas” -, principalmente no final da década de 1980, o poder público começou a articular reflexões sobre o tema, progressivamente produzindo um refinamento das políticas de assistência social e também das formas de sua categorização e proteção. </w:t>
      </w:r>
    </w:p>
    <w:p w:rsidR="00CE46E3" w:rsidRPr="00452AB5" w:rsidRDefault="0001288E" w:rsidP="00CE46E3">
      <w:pPr>
        <w:spacing w:after="0" w:line="360" w:lineRule="auto"/>
        <w:ind w:firstLine="709"/>
        <w:jc w:val="both"/>
        <w:rPr>
          <w:rFonts w:ascii="Times New Roman" w:hAnsi="Times New Roman" w:cs="Times New Roman"/>
          <w:bCs/>
          <w:sz w:val="24"/>
          <w:szCs w:val="24"/>
        </w:rPr>
      </w:pPr>
      <w:r w:rsidRPr="00452AB5">
        <w:rPr>
          <w:rFonts w:ascii="Times New Roman" w:hAnsi="Times New Roman" w:cs="Times New Roman"/>
          <w:sz w:val="24"/>
          <w:szCs w:val="24"/>
        </w:rPr>
        <w:t>A</w:t>
      </w:r>
      <w:r w:rsidR="00CE46E3" w:rsidRPr="00452AB5">
        <w:rPr>
          <w:rFonts w:ascii="Times New Roman" w:hAnsi="Times New Roman" w:cs="Times New Roman"/>
          <w:sz w:val="24"/>
          <w:szCs w:val="24"/>
        </w:rPr>
        <w:t xml:space="preserve"> ruptura com a terminologia</w:t>
      </w:r>
      <w:r w:rsidR="00CE46E3" w:rsidRPr="00452AB5">
        <w:rPr>
          <w:rFonts w:ascii="Times New Roman" w:hAnsi="Times New Roman" w:cs="Times New Roman"/>
          <w:bCs/>
          <w:sz w:val="24"/>
          <w:szCs w:val="24"/>
        </w:rPr>
        <w:t xml:space="preserve"> de “sofredor de rua” e a passagem para expressões tais como “povo de rua” e “morador de rua” </w:t>
      </w:r>
      <w:r w:rsidRPr="00452AB5">
        <w:rPr>
          <w:rFonts w:ascii="Times New Roman" w:hAnsi="Times New Roman" w:cs="Times New Roman"/>
          <w:bCs/>
          <w:sz w:val="24"/>
          <w:szCs w:val="24"/>
        </w:rPr>
        <w:t>(Schuch e Gehlen, 2012)</w:t>
      </w:r>
      <w:r w:rsidR="00714F4B" w:rsidRPr="00452AB5">
        <w:rPr>
          <w:rFonts w:ascii="Times New Roman" w:hAnsi="Times New Roman" w:cs="Times New Roman"/>
          <w:bCs/>
          <w:sz w:val="24"/>
          <w:szCs w:val="24"/>
        </w:rPr>
        <w:t xml:space="preserve"> </w:t>
      </w:r>
      <w:r w:rsidR="00CE46E3" w:rsidRPr="00452AB5">
        <w:rPr>
          <w:rFonts w:ascii="Times New Roman" w:hAnsi="Times New Roman" w:cs="Times New Roman"/>
          <w:bCs/>
          <w:sz w:val="24"/>
          <w:szCs w:val="24"/>
        </w:rPr>
        <w:t xml:space="preserve">teve o intuito de reforçar a consciência de grupo (povo) e da negação de um direito (morador de rua) (Rosa, 2005). Também implicou um deslocamento da experiência da rua percebida como um sofrimento, sob influência da ética cristã, para a experiência da rua tomada como um risco (De Lucca, 2007). Em paralelo a tal processo, um movimento de luta por direitos </w:t>
      </w:r>
      <w:r w:rsidR="00714F4B" w:rsidRPr="00452AB5">
        <w:rPr>
          <w:rFonts w:ascii="Times New Roman" w:hAnsi="Times New Roman" w:cs="Times New Roman"/>
          <w:bCs/>
          <w:sz w:val="24"/>
          <w:szCs w:val="24"/>
        </w:rPr>
        <w:t xml:space="preserve">originou-se </w:t>
      </w:r>
      <w:r w:rsidR="00CE46E3" w:rsidRPr="00452AB5">
        <w:rPr>
          <w:rFonts w:ascii="Times New Roman" w:hAnsi="Times New Roman" w:cs="Times New Roman"/>
          <w:bCs/>
          <w:sz w:val="24"/>
          <w:szCs w:val="24"/>
        </w:rPr>
        <w:t xml:space="preserve">da parte de representantes da população em situação de rua, complexificando o cenário das propostas de intervenção e das formas de sua denominação (Pizzato, 2011). Como efeitos </w:t>
      </w:r>
      <w:r w:rsidR="00714F4B" w:rsidRPr="00452AB5">
        <w:rPr>
          <w:rFonts w:ascii="Times New Roman" w:hAnsi="Times New Roman" w:cs="Times New Roman"/>
          <w:bCs/>
          <w:sz w:val="24"/>
          <w:szCs w:val="24"/>
        </w:rPr>
        <w:t xml:space="preserve">deste processo, percebeu-se que, </w:t>
      </w:r>
      <w:r w:rsidR="00CE46E3" w:rsidRPr="00452AB5">
        <w:rPr>
          <w:rFonts w:ascii="Times New Roman" w:hAnsi="Times New Roman" w:cs="Times New Roman"/>
          <w:bCs/>
          <w:sz w:val="24"/>
          <w:szCs w:val="24"/>
        </w:rPr>
        <w:t xml:space="preserve">a própria terminologia “povo de rua” ou “morador de rua” escondia uma heterogeneidade importante de formas e estilos de vida e que havia várias “situações” diferentes em relação à permanência na rua as quais precisavam ser dimensionadas, como àquelas classificadas por Vieira, Bezerra e Rosa (1992): ficar, estar e ser da rua. </w:t>
      </w:r>
    </w:p>
    <w:p w:rsidR="00CE46E3" w:rsidRPr="00452AB5" w:rsidRDefault="00CE46E3" w:rsidP="00CE46E3">
      <w:pPr>
        <w:spacing w:after="0" w:line="360" w:lineRule="auto"/>
        <w:ind w:firstLine="709"/>
        <w:jc w:val="both"/>
        <w:rPr>
          <w:rFonts w:ascii="Times New Roman" w:hAnsi="Times New Roman" w:cs="Times New Roman"/>
          <w:bCs/>
          <w:sz w:val="24"/>
          <w:szCs w:val="24"/>
        </w:rPr>
      </w:pPr>
      <w:r w:rsidRPr="00452AB5">
        <w:rPr>
          <w:rFonts w:ascii="Times New Roman" w:hAnsi="Times New Roman" w:cs="Times New Roman"/>
        </w:rPr>
        <w:t>A ruptura entre a terminologia “morador de rua” e “pessoas em situação de rua</w:t>
      </w:r>
      <w:r w:rsidRPr="00452AB5">
        <w:rPr>
          <w:rFonts w:ascii="Times New Roman" w:hAnsi="Times New Roman" w:cs="Times New Roman"/>
          <w:bCs/>
          <w:sz w:val="24"/>
          <w:szCs w:val="24"/>
        </w:rPr>
        <w:t>” e/ou “população em situação de rua” foi, portanto, significativa de toda uma mobilização política que visou, de um lado, atentar para a situacionalidade da experiência nas ruas e, de outro lado, combater processos de estigmatização dessa população, definindo-os a partir de uma concepção do habitar a rua como uma forma de vida possível e não através de uma falta ou carência - de casa ou local de moradia fixa (Magni, 1994 e 2006; Schuch, 2007 e Schuch et alli, 2008). Vistos, em geral, como vítimas ou algozes, o conceito de “pessoas em situação de rua” também busca reconstituir certa agência dessa população, apontando que o enrijecimento de uma categoria explicativa – “moradores de rua” – esconde a pluralidade dos usos e sentidos da rua.</w:t>
      </w:r>
    </w:p>
    <w:p w:rsidR="00CE46E3" w:rsidRPr="00452AB5" w:rsidRDefault="00CE46E3" w:rsidP="00CE46E3">
      <w:pPr>
        <w:spacing w:after="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O espaço da rua aparece, então, como um “lugar praticado” (De Certeau, 1984): um lugar existencial e simbólico, mais do que simplesmente geometricamente instituído ou definido como a</w:t>
      </w:r>
      <w:r w:rsidR="00350C95" w:rsidRPr="00452AB5">
        <w:rPr>
          <w:rFonts w:ascii="Times New Roman" w:hAnsi="Times New Roman" w:cs="Times New Roman"/>
          <w:bCs/>
          <w:sz w:val="24"/>
          <w:szCs w:val="24"/>
        </w:rPr>
        <w:t>-</w:t>
      </w:r>
      <w:r w:rsidRPr="00452AB5">
        <w:rPr>
          <w:rFonts w:ascii="Times New Roman" w:hAnsi="Times New Roman" w:cs="Times New Roman"/>
          <w:bCs/>
          <w:sz w:val="24"/>
          <w:szCs w:val="24"/>
        </w:rPr>
        <w:t xml:space="preserve">priori um lugar da “falta”. Para falar dessa dimensão simbólica e de produção de relações sociais a partir da rua, Kasper (2006) propõe a atenção aos “processos de habitar a rua”, entendendo-se por isso as dinâmicas de apropriação, instalação e incorporação que recortam modos de inserção urbana particulares e constroem o lugar habitado como um território. Apropriar-se de alguma coisa, diz o autor, está longe de ser simplesmente tomar como propriedade, é colocar nela sua marca, modelá-la. Em sentido </w:t>
      </w:r>
      <w:r w:rsidRPr="00452AB5">
        <w:rPr>
          <w:rFonts w:ascii="Times New Roman" w:hAnsi="Times New Roman" w:cs="Times New Roman"/>
          <w:bCs/>
          <w:sz w:val="24"/>
          <w:szCs w:val="24"/>
        </w:rPr>
        <w:lastRenderedPageBreak/>
        <w:t xml:space="preserve">próximo, “instalar-se” pode ser definido como a prática que visa fazer corresponder um espaço que se pretende ocupar às práticas cotidianas, envolvendo os sentidos de adaptação e adequação.  A incorporação diz respeito às dinâmicas de relacionamento do corpo com o meio ambiente, práticas de incorporação do ambiente (Kasper, 2006:26). </w:t>
      </w:r>
    </w:p>
    <w:p w:rsidR="00CE46E3" w:rsidRPr="00452AB5" w:rsidRDefault="00CE46E3" w:rsidP="00CE46E3">
      <w:pPr>
        <w:spacing w:after="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Esses três processos de ordenação do espaço e tempo podem ser aproximados ao que Magni (1994 e 2006) descreveu como sendo dinâmicas fundamentais que recortam a experiência da itinerância e não-fixação domiciliar: uma relação singular com o espaço, com o corpo e com as coisas</w:t>
      </w:r>
      <w:r w:rsidRPr="00452AB5">
        <w:rPr>
          <w:rFonts w:ascii="Times New Roman" w:hAnsi="Times New Roman" w:cs="Times New Roman"/>
          <w:bCs/>
          <w:sz w:val="24"/>
          <w:szCs w:val="24"/>
        </w:rPr>
        <w:footnoteReference w:id="1"/>
      </w:r>
      <w:r w:rsidRPr="00452AB5">
        <w:rPr>
          <w:rFonts w:ascii="Times New Roman" w:hAnsi="Times New Roman" w:cs="Times New Roman"/>
          <w:bCs/>
          <w:sz w:val="24"/>
          <w:szCs w:val="24"/>
        </w:rPr>
        <w:t xml:space="preserve"> . O espaço existencial torna-se assim um espaço dinâmico que abriga existências espaciais e temporais particulares. A rua aparece, nesse sentido, como um espaço de relações sociais e simbólicas, as quais não se reduzem a um significado puramente pragmático de resposta a fins específicos (trabalho, dormitório, etc) ou respondem puramente a necessidades básicas de vida. “Estar” na rua não é apenas uma estratégia de sobrevivência ou moradia, mas um modo específico de constituir a existência, mediado por sentidos sobre a habitação e pelas tramas de relações que a circunscrevem (Schuch, 2007). </w:t>
      </w:r>
    </w:p>
    <w:p w:rsidR="00CE46E3" w:rsidRPr="00452AB5" w:rsidRDefault="00CE46E3" w:rsidP="00CE46E3">
      <w:pPr>
        <w:spacing w:after="0" w:line="360" w:lineRule="auto"/>
        <w:ind w:firstLine="709"/>
        <w:jc w:val="both"/>
        <w:rPr>
          <w:rFonts w:ascii="Times New Roman" w:hAnsi="Times New Roman" w:cs="Times New Roman"/>
          <w:bCs/>
          <w:sz w:val="24"/>
          <w:szCs w:val="24"/>
        </w:rPr>
      </w:pPr>
    </w:p>
    <w:p w:rsidR="00CE46E3" w:rsidRPr="00452AB5" w:rsidRDefault="00CE46E3" w:rsidP="00CE46E3">
      <w:pPr>
        <w:numPr>
          <w:ilvl w:val="1"/>
          <w:numId w:val="1"/>
        </w:numPr>
        <w:spacing w:after="0" w:line="360" w:lineRule="auto"/>
        <w:ind w:left="0" w:firstLine="709"/>
        <w:contextualSpacing/>
        <w:jc w:val="both"/>
        <w:rPr>
          <w:rFonts w:ascii="Times New Roman" w:hAnsi="Times New Roman" w:cs="Times New Roman"/>
          <w:b/>
          <w:bCs/>
          <w:sz w:val="24"/>
          <w:szCs w:val="24"/>
        </w:rPr>
      </w:pPr>
      <w:r w:rsidRPr="00452AB5">
        <w:rPr>
          <w:rFonts w:ascii="Times New Roman" w:hAnsi="Times New Roman" w:cs="Times New Roman"/>
          <w:b/>
          <w:bCs/>
          <w:sz w:val="24"/>
          <w:szCs w:val="24"/>
        </w:rPr>
        <w:t>Censos</w:t>
      </w:r>
      <w:r w:rsidR="00A04618">
        <w:rPr>
          <w:rFonts w:ascii="Times New Roman" w:hAnsi="Times New Roman" w:cs="Times New Roman"/>
          <w:b/>
          <w:bCs/>
          <w:sz w:val="24"/>
          <w:szCs w:val="24"/>
        </w:rPr>
        <w:t>,</w:t>
      </w:r>
      <w:r w:rsidRPr="00452AB5">
        <w:rPr>
          <w:rFonts w:ascii="Times New Roman" w:hAnsi="Times New Roman" w:cs="Times New Roman"/>
          <w:b/>
          <w:bCs/>
          <w:sz w:val="24"/>
          <w:szCs w:val="24"/>
        </w:rPr>
        <w:t xml:space="preserve"> Cadastros Popu</w:t>
      </w:r>
      <w:r w:rsidR="00A04618">
        <w:rPr>
          <w:rFonts w:ascii="Times New Roman" w:hAnsi="Times New Roman" w:cs="Times New Roman"/>
          <w:b/>
          <w:bCs/>
          <w:sz w:val="24"/>
          <w:szCs w:val="24"/>
        </w:rPr>
        <w:t>lacionais e seu duplo f</w:t>
      </w:r>
      <w:r w:rsidRPr="00452AB5">
        <w:rPr>
          <w:rFonts w:ascii="Times New Roman" w:hAnsi="Times New Roman" w:cs="Times New Roman"/>
          <w:b/>
          <w:bCs/>
          <w:sz w:val="24"/>
          <w:szCs w:val="24"/>
        </w:rPr>
        <w:t>uncionamento</w:t>
      </w:r>
    </w:p>
    <w:p w:rsidR="00CE46E3" w:rsidRPr="00452AB5" w:rsidRDefault="00CE46E3" w:rsidP="00CE46E3">
      <w:pPr>
        <w:spacing w:after="0" w:line="360" w:lineRule="auto"/>
        <w:ind w:firstLine="709"/>
        <w:jc w:val="both"/>
        <w:rPr>
          <w:rFonts w:ascii="Times New Roman" w:hAnsi="Times New Roman" w:cs="Times New Roman"/>
          <w:bCs/>
          <w:sz w:val="24"/>
          <w:szCs w:val="24"/>
        </w:rPr>
      </w:pPr>
    </w:p>
    <w:p w:rsidR="00CE46E3" w:rsidRPr="00452AB5" w:rsidRDefault="00CE46E3" w:rsidP="00CE46E3">
      <w:pPr>
        <w:spacing w:after="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Censos e cadastros populacionais podem ser considerados, de acordo com James Scott (1998), importantes modos de produção de legibilidade, um dos problemas centrais nos modos de fazer Estado. Segundo Scott (1998), as práticas de legibilidade seriam espécies de “mapas abreviados”, os quais possibilitariam refazer as realidades que retratam através dos processos de racionalização, padronização e simplificação. Entretanto, como um de nós já escreveu anteriormente (Schuch, 2015), as práticas de legibilidade também podem fazer mais do que aumentar a potência estatal, sendo importantes instrumentos para tornar visível determinadas populações, no entrecruzamento com as políticas que lhes são destinadas. Isto é, se os censos e cadastros populacionais podem ser considerados modos pelos quais determinadas formas de intervenção social tornam-se possíveis, eles são também vias relevantes de produção de sujeitos e, sobretudo, são oportunidades onde novas lutas e inscrições políticas são possíveis (Schuch, 2015). </w:t>
      </w:r>
    </w:p>
    <w:p w:rsidR="00CE46E3" w:rsidRPr="00452AB5" w:rsidRDefault="00CE46E3" w:rsidP="00CE46E3">
      <w:pPr>
        <w:spacing w:after="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Ciente desse duplo funcionamento dos estudos desse tipo, a expectativa desta pesquisa é possibilitar o avanço nos processos de visibilidade e produção de direitos para as pessoas em situação de rua na cidade de Porto Alegre. Para tanto, o conhecimento de suas características </w:t>
      </w:r>
      <w:r w:rsidRPr="00452AB5">
        <w:rPr>
          <w:rFonts w:ascii="Times New Roman" w:hAnsi="Times New Roman" w:cs="Times New Roman"/>
          <w:bCs/>
          <w:color w:val="000000" w:themeColor="text1"/>
          <w:sz w:val="24"/>
          <w:szCs w:val="24"/>
        </w:rPr>
        <w:t xml:space="preserve">socioculturais, modos de inserção urbana e relações com as políticas públicas não pode ser </w:t>
      </w:r>
      <w:r w:rsidRPr="00452AB5">
        <w:rPr>
          <w:rFonts w:ascii="Times New Roman" w:hAnsi="Times New Roman" w:cs="Times New Roman"/>
          <w:bCs/>
          <w:sz w:val="24"/>
          <w:szCs w:val="24"/>
        </w:rPr>
        <w:t xml:space="preserve">considerado uma simples reprodução de realidades pré-existentes; acredita-se que a pesquisa tem uma dimensão performativa em relação à produção de visões acerca desse </w:t>
      </w:r>
      <w:r w:rsidRPr="00452AB5">
        <w:rPr>
          <w:rFonts w:ascii="Times New Roman" w:hAnsi="Times New Roman" w:cs="Times New Roman"/>
          <w:bCs/>
          <w:sz w:val="24"/>
          <w:szCs w:val="24"/>
        </w:rPr>
        <w:lastRenderedPageBreak/>
        <w:t xml:space="preserve">grupo que faz com que a responsabilidade sobre os dados a serem produzidos seja muito relevante. Como já escrevemos anteriormente (Schuch e Gehlen, 2012), perspectivas essencialistas dirigidas a esse grupo populacional ainda persistem, seja na subtração de direitos ora conquistados, seja nas ameaças que as pessoas em situação de rua sofrem exatamente por utilizarem as ruas como lugar de existência social. A presença de tais posturas justifica a ênfase no conhecimento e visibilidade das formas de existência social e de agência política das pessoas em situação de rua, assim como a possibilidade de fornecimento de dados acerca dos serviços de assistência social que lhes são destinados, para eventual aperfeiçoamento e transformação.  </w:t>
      </w:r>
    </w:p>
    <w:p w:rsidR="00CE46E3" w:rsidRPr="00452AB5" w:rsidRDefault="00CE46E3" w:rsidP="00CE46E3">
      <w:pPr>
        <w:spacing w:after="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Em trabalho anterior (Schuch e Gehlen, 2012), nossa hipótese foi de que certa tendência à essencialização da situação de rua como uma problemática social está associada a uma correlação entre dinâmicas que conjugam duas fortes perspectivas sobre o assunto: àquela pautada pela visão de que estar na rua é um problema que requer intervenções e práticas de governo determinadas a suprimir tal fenômeno a partir simples da retirada das pessoas da rua e àquela pautada num diagnóstico de causalidades macroestruturais,  que subentende as pessoas em situação de rua como os sujeitos da “falta”.  Embora trabalhem com perspectivas de causalidades diferenciadas – a primeira através da individualização da questão e a segunda através de seu deslocamento para a esfera macroestrutural, ambas as abordagens retiram a complexidade da agência dos sujeitos, tornando a rua um espaço ontológico da exclusão por excelência e/ou entendido unicamente a partir da lógica das necessidades de sobrevivência. Como já argumentamos, uma visão complexa da situação de rua requer o dimensionamento tanto das multicausalidades que estão na origem desse fenômeno, entre as quais devem ser incluídos processos sociais e históricos, tecnologias de governo específicas e certas práticas dos sujeitos, quanto o reconhecimento de que a rua é também um espaço de produção de relações sociais e simbólicas, habitado por sujeitos com agência política que exploram o mundo na instabilidade de seu movimento.</w:t>
      </w:r>
    </w:p>
    <w:p w:rsidR="00CE46E3" w:rsidRPr="00452AB5" w:rsidRDefault="00CE46E3" w:rsidP="00CE46E3">
      <w:pPr>
        <w:spacing w:after="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Neste momento, acreditamos que uma perspectiva muito homogênea do que se constitui como “população em situação de rua” também pode estar contribuindo para certa essencialização no debate e consideração dessa problemática. Desta forma, torna-se relevante ressaltar a diversidade da população de rua e na consideração de problemáticas mais específicas que recortam tal universo, como gênero, orientação sexual, faixa etária, uso de drogas, formas de existência social e práticas cotidianas, etc. É no intuito de fornecer uma visão menos homogênea e que valorize a heterogeneidade da composição das pessoas em situação de rua que essa pesquisa pretende contribuir e avançar em relação aos estudos que realizamos anteriormente.</w:t>
      </w:r>
    </w:p>
    <w:p w:rsidR="00CE46E3" w:rsidRPr="00452AB5" w:rsidRDefault="00CE46E3" w:rsidP="00CE46E3">
      <w:pPr>
        <w:spacing w:after="0" w:line="360" w:lineRule="auto"/>
        <w:ind w:firstLine="709"/>
        <w:rPr>
          <w:rFonts w:ascii="Times New Roman" w:eastAsia="Calibri" w:hAnsi="Times New Roman" w:cs="Times New Roman"/>
          <w:b/>
          <w:bCs/>
          <w:sz w:val="24"/>
          <w:szCs w:val="24"/>
        </w:rPr>
      </w:pPr>
      <w:r w:rsidRPr="00452AB5">
        <w:rPr>
          <w:rFonts w:ascii="Times New Roman" w:eastAsia="Calibri" w:hAnsi="Times New Roman" w:cs="Times New Roman"/>
          <w:b/>
          <w:bCs/>
          <w:sz w:val="24"/>
          <w:szCs w:val="24"/>
        </w:rPr>
        <w:br w:type="page"/>
      </w:r>
    </w:p>
    <w:p w:rsidR="00CE46E3" w:rsidRPr="00452AB5" w:rsidRDefault="00FF185D" w:rsidP="00FF185D">
      <w:pPr>
        <w:spacing w:after="0" w:line="360" w:lineRule="auto"/>
        <w:ind w:left="709"/>
        <w:contextualSpacing/>
        <w:rPr>
          <w:rFonts w:ascii="Times New Roman" w:eastAsia="Calibri" w:hAnsi="Times New Roman" w:cs="Times New Roman"/>
          <w:b/>
          <w:bCs/>
          <w:sz w:val="24"/>
          <w:szCs w:val="24"/>
        </w:rPr>
      </w:pPr>
      <w:r>
        <w:rPr>
          <w:rFonts w:ascii="Times New Roman" w:eastAsia="Calibri" w:hAnsi="Times New Roman" w:cs="Times New Roman"/>
          <w:b/>
          <w:bCs/>
          <w:sz w:val="24"/>
          <w:szCs w:val="24"/>
        </w:rPr>
        <w:lastRenderedPageBreak/>
        <w:t xml:space="preserve">2.. </w:t>
      </w:r>
      <w:r w:rsidR="00E861FD" w:rsidRPr="00452AB5">
        <w:rPr>
          <w:rFonts w:ascii="Times New Roman" w:eastAsia="Calibri" w:hAnsi="Times New Roman" w:cs="Times New Roman"/>
          <w:b/>
          <w:bCs/>
          <w:sz w:val="24"/>
          <w:szCs w:val="24"/>
        </w:rPr>
        <w:t>O PROCESSO DOS ESTUDOS, PARTICIPAÇÃO E COLETA DOS DADOS E INFORMAÇÕES</w:t>
      </w:r>
    </w:p>
    <w:p w:rsidR="005530E6" w:rsidRDefault="005530E6" w:rsidP="00A849E3">
      <w:pPr>
        <w:spacing w:after="0" w:line="360" w:lineRule="auto"/>
        <w:ind w:left="709" w:firstLine="709"/>
        <w:contextualSpacing/>
        <w:jc w:val="both"/>
        <w:rPr>
          <w:rFonts w:ascii="Times New Roman" w:eastAsia="Calibri" w:hAnsi="Times New Roman" w:cs="Times New Roman"/>
          <w:bCs/>
          <w:sz w:val="24"/>
          <w:szCs w:val="24"/>
        </w:rPr>
      </w:pPr>
    </w:p>
    <w:p w:rsidR="00E861FD" w:rsidRPr="00452AB5" w:rsidRDefault="00A849E3" w:rsidP="00A849E3">
      <w:pPr>
        <w:spacing w:after="0" w:line="360" w:lineRule="auto"/>
        <w:ind w:left="709" w:firstLine="709"/>
        <w:contextualSpacing/>
        <w:jc w:val="both"/>
        <w:rPr>
          <w:rFonts w:ascii="Times New Roman" w:eastAsia="Calibri" w:hAnsi="Times New Roman" w:cs="Times New Roman"/>
          <w:bCs/>
          <w:sz w:val="24"/>
          <w:szCs w:val="24"/>
        </w:rPr>
      </w:pPr>
      <w:r w:rsidRPr="00452AB5">
        <w:rPr>
          <w:rFonts w:ascii="Times New Roman" w:eastAsia="Calibri" w:hAnsi="Times New Roman" w:cs="Times New Roman"/>
          <w:bCs/>
          <w:sz w:val="24"/>
          <w:szCs w:val="24"/>
        </w:rPr>
        <w:t>Neste capítulo explicita-se o processo complexo de execução operacional dos estudos, desde o envolvimento das instituições e da população estudada, até os procedimentos metodológicos, a criação dos instrumentos, roteiros e questionários, a realização dos mapeamentos das instituições, dos técnicos e sobretudo da população em situação de rua e a organização dos campos, formação das equipes do que se chamou pesquisadores, ou seja as equipes de ida à campo.</w:t>
      </w:r>
    </w:p>
    <w:p w:rsidR="00E861FD" w:rsidRPr="00452AB5" w:rsidRDefault="00E861FD" w:rsidP="00CE46E3">
      <w:pPr>
        <w:spacing w:after="0" w:line="360" w:lineRule="auto"/>
        <w:ind w:firstLine="709"/>
        <w:jc w:val="both"/>
        <w:rPr>
          <w:rFonts w:ascii="Times New Roman" w:hAnsi="Times New Roman" w:cs="Times New Roman"/>
          <w:bCs/>
          <w:sz w:val="24"/>
          <w:szCs w:val="24"/>
        </w:rPr>
      </w:pPr>
    </w:p>
    <w:p w:rsidR="00E861FD" w:rsidRPr="00452AB5" w:rsidRDefault="00E861FD" w:rsidP="00CE46E3">
      <w:pPr>
        <w:spacing w:after="0" w:line="360" w:lineRule="auto"/>
        <w:ind w:firstLine="709"/>
        <w:jc w:val="both"/>
        <w:rPr>
          <w:rFonts w:ascii="Times New Roman" w:hAnsi="Times New Roman" w:cs="Times New Roman"/>
          <w:b/>
          <w:bCs/>
          <w:sz w:val="24"/>
          <w:szCs w:val="24"/>
        </w:rPr>
      </w:pPr>
      <w:r w:rsidRPr="00452AB5">
        <w:rPr>
          <w:rFonts w:ascii="Times New Roman" w:hAnsi="Times New Roman" w:cs="Times New Roman"/>
          <w:b/>
          <w:bCs/>
          <w:sz w:val="24"/>
          <w:szCs w:val="24"/>
        </w:rPr>
        <w:t xml:space="preserve">2.1 </w:t>
      </w:r>
      <w:r w:rsidR="00A849E3" w:rsidRPr="00452AB5">
        <w:rPr>
          <w:rFonts w:ascii="Times New Roman" w:eastAsia="Calibri" w:hAnsi="Times New Roman" w:cs="Times New Roman"/>
          <w:b/>
          <w:bCs/>
          <w:sz w:val="24"/>
          <w:szCs w:val="24"/>
        </w:rPr>
        <w:t>Participação das Pessoas em Situação de Rua n</w:t>
      </w:r>
      <w:r w:rsidR="0028576B" w:rsidRPr="00452AB5">
        <w:rPr>
          <w:rFonts w:ascii="Times New Roman" w:eastAsia="Calibri" w:hAnsi="Times New Roman" w:cs="Times New Roman"/>
          <w:b/>
          <w:bCs/>
          <w:sz w:val="24"/>
          <w:szCs w:val="24"/>
        </w:rPr>
        <w:t>o</w:t>
      </w:r>
      <w:r w:rsidR="00A849E3" w:rsidRPr="00452AB5">
        <w:rPr>
          <w:rFonts w:ascii="Times New Roman" w:eastAsia="Calibri" w:hAnsi="Times New Roman" w:cs="Times New Roman"/>
          <w:b/>
          <w:bCs/>
          <w:sz w:val="24"/>
          <w:szCs w:val="24"/>
        </w:rPr>
        <w:t xml:space="preserve"> P</w:t>
      </w:r>
      <w:r w:rsidR="0028576B" w:rsidRPr="00452AB5">
        <w:rPr>
          <w:rFonts w:ascii="Times New Roman" w:eastAsia="Calibri" w:hAnsi="Times New Roman" w:cs="Times New Roman"/>
          <w:b/>
          <w:bCs/>
          <w:sz w:val="24"/>
          <w:szCs w:val="24"/>
        </w:rPr>
        <w:t>rojeto</w:t>
      </w:r>
    </w:p>
    <w:p w:rsidR="00A849E3" w:rsidRPr="00452AB5" w:rsidRDefault="00A849E3" w:rsidP="00CE46E3">
      <w:pPr>
        <w:spacing w:after="0" w:line="360" w:lineRule="auto"/>
        <w:ind w:firstLine="709"/>
        <w:jc w:val="both"/>
        <w:rPr>
          <w:rFonts w:ascii="Times New Roman" w:hAnsi="Times New Roman" w:cs="Times New Roman"/>
          <w:bCs/>
          <w:sz w:val="24"/>
          <w:szCs w:val="24"/>
        </w:rPr>
      </w:pPr>
    </w:p>
    <w:p w:rsidR="00CE46E3" w:rsidRPr="00452AB5" w:rsidRDefault="00CE46E3" w:rsidP="00CE46E3">
      <w:pPr>
        <w:spacing w:after="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Tão ou mais interessantes do que os resultados finais desses estudos – a publicação dos relatórios de pesquisa (UFRGS, 2008 e FASC, 2012) e, posteriormente, de um livro sobre o assunto (Gehlen, Borba e Silva, 2008) – a pesquisa de 2007-8 e, em menor proporção a pesquisa de 2011 (pelas suas limitações temporais e escolhas metodológicas), trouxeram a oportunidade de implicar as pessoas atendidas pelos circuitos de atenção às chamadas pessoas em situação de rua nos processos de pesquisa, ainda que, reconhecemos, de forma reduzida e bastante limitada. Da mesma forma, se incorporou as pessoas em situação de rua ao desenvolvimento da pesquisa ora apresentada, de modo que puderam contribuir na estruturação dos instrumentos metodológicos de pesquisa, na sua revisão, no mapeamento dos locais e dos serviços existentes utilizados pela população de rua, nas abordagens de campo quantitativo, na análise dos dados e no curso de formação destinado aos profissionais do atendimento, pessoas em situação de rua, militantes, estudantes e pesquisadores do tema.  </w:t>
      </w:r>
    </w:p>
    <w:p w:rsidR="00CE46E3" w:rsidRPr="00452AB5" w:rsidRDefault="00CE46E3" w:rsidP="00CE46E3">
      <w:pPr>
        <w:spacing w:after="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A participação das pessoas em situação de rua na integralidade da pesquisa – como participantes </w:t>
      </w:r>
      <w:r w:rsidR="004845A0" w:rsidRPr="00452AB5">
        <w:rPr>
          <w:rFonts w:ascii="Times New Roman" w:hAnsi="Times New Roman" w:cs="Times New Roman"/>
          <w:bCs/>
          <w:sz w:val="24"/>
          <w:szCs w:val="24"/>
        </w:rPr>
        <w:t xml:space="preserve">do </w:t>
      </w:r>
      <w:r w:rsidRPr="00452AB5">
        <w:rPr>
          <w:rFonts w:ascii="Times New Roman" w:hAnsi="Times New Roman" w:cs="Times New Roman"/>
          <w:bCs/>
          <w:sz w:val="24"/>
          <w:szCs w:val="24"/>
        </w:rPr>
        <w:t>Grupo de Acompanhamento da pesquisa</w:t>
      </w:r>
      <w:r w:rsidR="004845A0" w:rsidRPr="00452AB5">
        <w:rPr>
          <w:rFonts w:ascii="Times New Roman" w:hAnsi="Times New Roman" w:cs="Times New Roman"/>
          <w:bCs/>
          <w:sz w:val="24"/>
          <w:szCs w:val="24"/>
        </w:rPr>
        <w:t xml:space="preserve"> (constituído também pela FASC)</w:t>
      </w:r>
      <w:r w:rsidRPr="00452AB5">
        <w:rPr>
          <w:rFonts w:ascii="Times New Roman" w:hAnsi="Times New Roman" w:cs="Times New Roman"/>
          <w:bCs/>
          <w:sz w:val="24"/>
          <w:szCs w:val="24"/>
        </w:rPr>
        <w:t xml:space="preserve">, que contou com a representação do Boca de Rua e do Movimento Nacional da População de Rua (MNPR), </w:t>
      </w:r>
      <w:r w:rsidR="004845A0" w:rsidRPr="00452AB5">
        <w:rPr>
          <w:rFonts w:ascii="Times New Roman" w:hAnsi="Times New Roman" w:cs="Times New Roman"/>
          <w:bCs/>
          <w:sz w:val="24"/>
          <w:szCs w:val="24"/>
        </w:rPr>
        <w:t xml:space="preserve">a participação </w:t>
      </w:r>
      <w:r w:rsidRPr="00452AB5">
        <w:rPr>
          <w:rFonts w:ascii="Times New Roman" w:hAnsi="Times New Roman" w:cs="Times New Roman"/>
          <w:bCs/>
          <w:sz w:val="24"/>
          <w:szCs w:val="24"/>
        </w:rPr>
        <w:t>n</w:t>
      </w:r>
      <w:r w:rsidR="004845A0" w:rsidRPr="00452AB5">
        <w:rPr>
          <w:rFonts w:ascii="Times New Roman" w:hAnsi="Times New Roman" w:cs="Times New Roman"/>
          <w:bCs/>
          <w:sz w:val="24"/>
          <w:szCs w:val="24"/>
        </w:rPr>
        <w:t>a realização do campo, como facilitadores</w:t>
      </w:r>
      <w:r w:rsidRPr="00452AB5">
        <w:rPr>
          <w:rFonts w:ascii="Times New Roman" w:hAnsi="Times New Roman" w:cs="Times New Roman"/>
          <w:bCs/>
          <w:sz w:val="24"/>
          <w:szCs w:val="24"/>
        </w:rPr>
        <w:t xml:space="preserve">, e </w:t>
      </w:r>
      <w:r w:rsidR="004845A0" w:rsidRPr="00452AB5">
        <w:rPr>
          <w:rFonts w:ascii="Times New Roman" w:hAnsi="Times New Roman" w:cs="Times New Roman"/>
          <w:bCs/>
          <w:sz w:val="24"/>
          <w:szCs w:val="24"/>
        </w:rPr>
        <w:t xml:space="preserve">a participação como </w:t>
      </w:r>
      <w:r w:rsidRPr="00452AB5">
        <w:rPr>
          <w:rFonts w:ascii="Times New Roman" w:hAnsi="Times New Roman" w:cs="Times New Roman"/>
          <w:bCs/>
          <w:sz w:val="24"/>
          <w:szCs w:val="24"/>
        </w:rPr>
        <w:t xml:space="preserve">como palestrantes e </w:t>
      </w:r>
      <w:r w:rsidR="004845A0" w:rsidRPr="00452AB5">
        <w:rPr>
          <w:rFonts w:ascii="Times New Roman" w:hAnsi="Times New Roman" w:cs="Times New Roman"/>
          <w:bCs/>
          <w:sz w:val="24"/>
          <w:szCs w:val="24"/>
        </w:rPr>
        <w:t xml:space="preserve">como </w:t>
      </w:r>
      <w:r w:rsidRPr="00452AB5">
        <w:rPr>
          <w:rFonts w:ascii="Times New Roman" w:hAnsi="Times New Roman" w:cs="Times New Roman"/>
          <w:bCs/>
          <w:sz w:val="24"/>
          <w:szCs w:val="24"/>
        </w:rPr>
        <w:t xml:space="preserve">participantes no curso de extensão, </w:t>
      </w:r>
      <w:r w:rsidR="004845A0" w:rsidRPr="00452AB5">
        <w:rPr>
          <w:rFonts w:ascii="Times New Roman" w:hAnsi="Times New Roman" w:cs="Times New Roman"/>
          <w:bCs/>
          <w:sz w:val="24"/>
          <w:szCs w:val="24"/>
        </w:rPr>
        <w:t xml:space="preserve">contribuíram de forma fundamental para o estudo e para </w:t>
      </w:r>
      <w:r w:rsidRPr="00452AB5">
        <w:rPr>
          <w:rFonts w:ascii="Times New Roman" w:hAnsi="Times New Roman" w:cs="Times New Roman"/>
          <w:bCs/>
          <w:sz w:val="24"/>
          <w:szCs w:val="24"/>
        </w:rPr>
        <w:t>valorizar e destacar a agência política das pessoas colocadas na situação social de rua. Considera-se que as práticas e interpretações dos sujeitos acerca de suas próprias situações sociais não são adições, mas um componente essencial na configuração da situação de rua (Schuch e Gehlen, 2012).</w:t>
      </w:r>
      <w:r w:rsidR="004845A0" w:rsidRPr="00452AB5">
        <w:rPr>
          <w:rFonts w:ascii="Times New Roman" w:hAnsi="Times New Roman" w:cs="Times New Roman"/>
          <w:bCs/>
          <w:sz w:val="24"/>
          <w:szCs w:val="24"/>
        </w:rPr>
        <w:t xml:space="preserve"> Esta estratégia teve como resultados diretos o contributo com a produção de informações e de conhecimento sobre sua própria condição no sentido de clarear e explicar suas condições existências e suas relações </w:t>
      </w:r>
      <w:r w:rsidR="004845A0" w:rsidRPr="00452AB5">
        <w:rPr>
          <w:rFonts w:ascii="Times New Roman" w:hAnsi="Times New Roman" w:cs="Times New Roman"/>
          <w:bCs/>
          <w:sz w:val="24"/>
          <w:szCs w:val="24"/>
        </w:rPr>
        <w:lastRenderedPageBreak/>
        <w:t>sociais, a legitimidade da pesquisa e a vivência de todo o processo, possibilitou a apropriação para fundamentar suas demandas.</w:t>
      </w:r>
    </w:p>
    <w:p w:rsidR="00CE46E3" w:rsidRPr="00452AB5" w:rsidRDefault="00CE46E3" w:rsidP="00CE46E3">
      <w:pPr>
        <w:spacing w:after="0" w:line="360" w:lineRule="auto"/>
        <w:ind w:firstLine="709"/>
        <w:jc w:val="both"/>
        <w:rPr>
          <w:rFonts w:ascii="Times New Roman" w:hAnsi="Times New Roman" w:cs="Times New Roman"/>
          <w:bCs/>
          <w:sz w:val="24"/>
          <w:szCs w:val="24"/>
        </w:rPr>
      </w:pPr>
    </w:p>
    <w:p w:rsidR="00CE46E3" w:rsidRPr="00452AB5" w:rsidRDefault="00CE46E3" w:rsidP="0028576B">
      <w:pPr>
        <w:pStyle w:val="PargrafodaLista"/>
        <w:numPr>
          <w:ilvl w:val="1"/>
          <w:numId w:val="21"/>
        </w:numPr>
        <w:spacing w:after="0" w:line="360" w:lineRule="auto"/>
        <w:jc w:val="both"/>
        <w:rPr>
          <w:rFonts w:ascii="Times New Roman" w:hAnsi="Times New Roman" w:cs="Times New Roman"/>
          <w:b/>
          <w:bCs/>
          <w:sz w:val="24"/>
          <w:szCs w:val="24"/>
        </w:rPr>
      </w:pPr>
      <w:r w:rsidRPr="00452AB5">
        <w:rPr>
          <w:rFonts w:ascii="Times New Roman" w:hAnsi="Times New Roman" w:cs="Times New Roman"/>
          <w:b/>
          <w:bCs/>
          <w:sz w:val="24"/>
          <w:szCs w:val="24"/>
        </w:rPr>
        <w:t>Metodologia</w:t>
      </w:r>
    </w:p>
    <w:p w:rsidR="00CE46E3" w:rsidRPr="00452AB5" w:rsidRDefault="00CE46E3" w:rsidP="00CE46E3">
      <w:pPr>
        <w:spacing w:after="0" w:line="360" w:lineRule="auto"/>
        <w:ind w:firstLine="709"/>
        <w:jc w:val="both"/>
        <w:rPr>
          <w:rFonts w:ascii="Times New Roman" w:hAnsi="Times New Roman" w:cs="Times New Roman"/>
          <w:bCs/>
          <w:sz w:val="24"/>
          <w:szCs w:val="24"/>
        </w:rPr>
      </w:pPr>
    </w:p>
    <w:p w:rsidR="00CE46E3" w:rsidRPr="00452AB5" w:rsidRDefault="00CE46E3" w:rsidP="00CE46E3">
      <w:pPr>
        <w:spacing w:after="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A pesquisa ora apresentada teve o seu projeto de pesquisa encaminhado e aprovado pelo Comitê de Ética em Pesquisa (CEP) da UFRGS, via Plataforma Brasil, seguindo-se os procedimentos da regulamentação da ética em pesquisa em Ciências Humanas e Sociais próprios da Resolução 510 do Ministério da Saúde. Esta Resolução entrou em vigor em abril de 2016, às vésperas da realização do trabalho de campo. Tendo em vista a necessidade de adequação dos procedimentos do estudo devido à implementação da nova Resolução, o trabalho de campo quantitativo teve que ser adiado até a aprovação do projeto, que se deu sem nenhuma pendência junto ao CEP da UFRGS, tendo se iniciado apenas em setembro de 2016. </w:t>
      </w:r>
    </w:p>
    <w:p w:rsidR="00CE46E3" w:rsidRPr="00452AB5" w:rsidRDefault="00CE46E3" w:rsidP="00CE46E3">
      <w:pPr>
        <w:spacing w:after="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Para dar conta dos objetivos propostos no projeto de pesquisa, foi utilizada uma metodologia participativa que contou com a interação entre pesquisadores, profissionais da FASC e outros órgãos da Prefeitura de Porto Alegre, assim como alguns usuários dos serviços específicos para pessoas em situação de rua, entre membros do Movimento Nacional de Pessoas em Situação de Rua (MNPR) e do Jornal Boca de Rua. Esta metodologia participativa foi assegurada a partir da constituição do “Grupo de Acompanhamento”, que reuniu profissionais da Prefeitura de Porto Alegre, um representante do Movimento Nacional da População de Rua (MNPR) e um representante do Jornal Boca de Rua, bem como a equipe técnica da pesquisa. </w:t>
      </w:r>
    </w:p>
    <w:p w:rsidR="00CE46E3" w:rsidRPr="00452AB5" w:rsidRDefault="00CE46E3" w:rsidP="00CE46E3">
      <w:pPr>
        <w:spacing w:after="0" w:line="360" w:lineRule="auto"/>
        <w:ind w:firstLine="709"/>
        <w:jc w:val="both"/>
        <w:rPr>
          <w:rFonts w:ascii="Times New Roman" w:hAnsi="Times New Roman" w:cs="Times New Roman"/>
          <w:bCs/>
          <w:color w:val="000000" w:themeColor="text1"/>
          <w:sz w:val="24"/>
          <w:szCs w:val="24"/>
        </w:rPr>
      </w:pPr>
      <w:r w:rsidRPr="00452AB5">
        <w:rPr>
          <w:rFonts w:ascii="Times New Roman" w:hAnsi="Times New Roman" w:cs="Times New Roman"/>
          <w:bCs/>
          <w:sz w:val="24"/>
          <w:szCs w:val="24"/>
        </w:rPr>
        <w:t xml:space="preserve">Este grupo discutiu os procedimentos da pesquisa e foi, sobretudo, importante no planejamento da pesquisa, discutindo a posição do MNPR frente à pesquisa e suas atividades, os cuidados necessários para que a pesquisa não suscitasse ações higienistas a partir de sua publicação, a equiparação entre o pagamento dos facilitadores de campo – na maior parte pessoas em situação de rua – e os pesquisadores de campo – estudantes da UFRGS - e o papel político de um estudo como este. Na medida em que a pesquisa foi sendo implementada, porém, e talvez em função de uma grande preocupação dos profissionais da FASC em relação à reconfiguração do calendário da pesquisa, que foi motivada pela modificação da normativa que regulamenta os procedimentos éticos da pesquisa em ciências humanas e sociais (Resolução </w:t>
      </w:r>
      <w:r w:rsidRPr="00452AB5">
        <w:rPr>
          <w:rFonts w:ascii="Times New Roman" w:hAnsi="Times New Roman" w:cs="Times New Roman"/>
          <w:bCs/>
          <w:color w:val="000000" w:themeColor="text1"/>
          <w:sz w:val="24"/>
          <w:szCs w:val="24"/>
        </w:rPr>
        <w:t xml:space="preserve">510 do Ministério da Saúde, implementada em abril de 2017), a dinâmica do “Grupo de Acompanhamento” se </w:t>
      </w:r>
      <w:r w:rsidR="00722BB1" w:rsidRPr="00452AB5">
        <w:rPr>
          <w:rFonts w:ascii="Times New Roman" w:hAnsi="Times New Roman" w:cs="Times New Roman"/>
          <w:bCs/>
          <w:color w:val="000000" w:themeColor="text1"/>
          <w:sz w:val="24"/>
          <w:szCs w:val="24"/>
        </w:rPr>
        <w:t>ajustou às etapas da pesquisa, sobretudo com a fase de execução dos campos houve a necessidade de disponibilização de dados e de informações, bem como de definições e operacionalizações de contatos com instituições, com técnicos e com os serviços em geral</w:t>
      </w:r>
      <w:r w:rsidRPr="00452AB5">
        <w:rPr>
          <w:rFonts w:ascii="Times New Roman" w:hAnsi="Times New Roman" w:cs="Times New Roman"/>
          <w:bCs/>
          <w:color w:val="000000" w:themeColor="text1"/>
          <w:sz w:val="24"/>
          <w:szCs w:val="24"/>
        </w:rPr>
        <w:t>.</w:t>
      </w:r>
      <w:r w:rsidR="00722BB1" w:rsidRPr="00452AB5">
        <w:rPr>
          <w:rFonts w:ascii="Times New Roman" w:hAnsi="Times New Roman" w:cs="Times New Roman"/>
          <w:bCs/>
          <w:color w:val="000000" w:themeColor="text1"/>
          <w:sz w:val="24"/>
          <w:szCs w:val="24"/>
        </w:rPr>
        <w:t xml:space="preserve"> O acompanhamento nesta fase ficou mais restrito às coordenações </w:t>
      </w:r>
      <w:r w:rsidR="00722BB1" w:rsidRPr="00452AB5">
        <w:rPr>
          <w:rFonts w:ascii="Times New Roman" w:hAnsi="Times New Roman" w:cs="Times New Roman"/>
          <w:bCs/>
          <w:color w:val="000000" w:themeColor="text1"/>
          <w:sz w:val="24"/>
          <w:szCs w:val="24"/>
        </w:rPr>
        <w:lastRenderedPageBreak/>
        <w:t>de ambas instituições. A participação do Movimento e do Boca de Rua deu-se diretamente pela participação de representantes na realização do Campo censitário.</w:t>
      </w:r>
      <w:r w:rsidR="00FD0161" w:rsidRPr="00452AB5">
        <w:rPr>
          <w:rFonts w:ascii="Times New Roman" w:hAnsi="Times New Roman" w:cs="Times New Roman"/>
          <w:bCs/>
          <w:color w:val="000000" w:themeColor="text1"/>
          <w:sz w:val="24"/>
          <w:szCs w:val="24"/>
        </w:rPr>
        <w:t xml:space="preserve"> Vale recordar que a mudança de cronograma provocado pela questão da necessidade de aprovação pelo Comitê de Ética da UFRGS, contribuiu com uma relativa dispersão</w:t>
      </w:r>
      <w:r w:rsidR="00060EE5" w:rsidRPr="00452AB5">
        <w:rPr>
          <w:rFonts w:ascii="Times New Roman" w:hAnsi="Times New Roman" w:cs="Times New Roman"/>
          <w:bCs/>
          <w:color w:val="000000" w:themeColor="text1"/>
          <w:sz w:val="24"/>
          <w:szCs w:val="24"/>
        </w:rPr>
        <w:t xml:space="preserve"> pela falta de atividades motivadoras.</w:t>
      </w:r>
      <w:r w:rsidR="00F63E23" w:rsidRPr="00452AB5">
        <w:rPr>
          <w:rFonts w:ascii="Times New Roman" w:hAnsi="Times New Roman" w:cs="Times New Roman"/>
          <w:bCs/>
          <w:color w:val="000000" w:themeColor="text1"/>
          <w:sz w:val="24"/>
          <w:szCs w:val="24"/>
        </w:rPr>
        <w:t xml:space="preserve"> </w:t>
      </w:r>
      <w:r w:rsidR="00060EE5" w:rsidRPr="00452AB5">
        <w:rPr>
          <w:rFonts w:ascii="Times New Roman" w:hAnsi="Times New Roman" w:cs="Times New Roman"/>
          <w:bCs/>
          <w:color w:val="000000" w:themeColor="text1"/>
          <w:sz w:val="24"/>
          <w:szCs w:val="24"/>
        </w:rPr>
        <w:t xml:space="preserve">Foi retomado a partir de agosto, </w:t>
      </w:r>
      <w:r w:rsidR="00F63E23" w:rsidRPr="00452AB5">
        <w:rPr>
          <w:rFonts w:ascii="Times New Roman" w:hAnsi="Times New Roman" w:cs="Times New Roman"/>
          <w:bCs/>
          <w:color w:val="000000" w:themeColor="text1"/>
          <w:sz w:val="24"/>
          <w:szCs w:val="24"/>
        </w:rPr>
        <w:t xml:space="preserve">com </w:t>
      </w:r>
      <w:r w:rsidR="00060EE5" w:rsidRPr="00452AB5">
        <w:rPr>
          <w:rFonts w:ascii="Times New Roman" w:hAnsi="Times New Roman" w:cs="Times New Roman"/>
          <w:bCs/>
          <w:color w:val="000000" w:themeColor="text1"/>
          <w:sz w:val="24"/>
          <w:szCs w:val="24"/>
        </w:rPr>
        <w:t>reuniões de ajustes e de troca de informações necessárias para a pesquisa.</w:t>
      </w:r>
      <w:r w:rsidR="00F63E23" w:rsidRPr="00452AB5">
        <w:rPr>
          <w:rFonts w:ascii="Times New Roman" w:hAnsi="Times New Roman" w:cs="Times New Roman"/>
          <w:bCs/>
          <w:color w:val="000000" w:themeColor="text1"/>
          <w:sz w:val="24"/>
          <w:szCs w:val="24"/>
        </w:rPr>
        <w:t xml:space="preserve"> Nesse interstício houve avanço na produção do livro e do estudo da instituições.</w:t>
      </w:r>
    </w:p>
    <w:p w:rsidR="00CE46E3" w:rsidRPr="00452AB5" w:rsidRDefault="00CE46E3" w:rsidP="00CE46E3">
      <w:pPr>
        <w:spacing w:after="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O monitoramento</w:t>
      </w:r>
      <w:r w:rsidR="00060EE5" w:rsidRPr="00452AB5">
        <w:rPr>
          <w:rFonts w:ascii="Times New Roman" w:hAnsi="Times New Roman" w:cs="Times New Roman"/>
          <w:bCs/>
          <w:sz w:val="24"/>
          <w:szCs w:val="24"/>
        </w:rPr>
        <w:t xml:space="preserve"> e</w:t>
      </w:r>
      <w:r w:rsidRPr="00452AB5">
        <w:rPr>
          <w:rFonts w:ascii="Times New Roman" w:hAnsi="Times New Roman" w:cs="Times New Roman"/>
          <w:bCs/>
          <w:sz w:val="24"/>
          <w:szCs w:val="24"/>
        </w:rPr>
        <w:t xml:space="preserve"> acompanhamento da FASC em relação à pesquisa foi realizado através de reuniões, contatos via e-mails, telefone e outros meios virtuais. Como já foi escrito, foram realizadas reuniões sistemáticas, com datas agendadas entre a equipe de pesquisa e a equipe de acompanhamento, com representação do Movimento da População em Situação de Rua. A equipe Técnica da UFRGS realizou diversas reuniões visando atender um conjunto de </w:t>
      </w:r>
      <w:r w:rsidR="0028576B" w:rsidRPr="00452AB5">
        <w:rPr>
          <w:rFonts w:ascii="Times New Roman" w:hAnsi="Times New Roman" w:cs="Times New Roman"/>
          <w:bCs/>
          <w:sz w:val="24"/>
          <w:szCs w:val="24"/>
        </w:rPr>
        <w:t xml:space="preserve">esclarecimentos e de </w:t>
      </w:r>
      <w:r w:rsidRPr="00452AB5">
        <w:rPr>
          <w:rFonts w:ascii="Times New Roman" w:hAnsi="Times New Roman" w:cs="Times New Roman"/>
          <w:bCs/>
          <w:sz w:val="24"/>
          <w:szCs w:val="24"/>
        </w:rPr>
        <w:t>demandas</w:t>
      </w:r>
      <w:r w:rsidR="0028576B" w:rsidRPr="00452AB5">
        <w:rPr>
          <w:rFonts w:ascii="Times New Roman" w:hAnsi="Times New Roman" w:cs="Times New Roman"/>
          <w:bCs/>
          <w:sz w:val="24"/>
          <w:szCs w:val="24"/>
        </w:rPr>
        <w:t xml:space="preserve"> específicas em relação a</w:t>
      </w:r>
      <w:r w:rsidRPr="00452AB5">
        <w:rPr>
          <w:rFonts w:ascii="Times New Roman" w:hAnsi="Times New Roman" w:cs="Times New Roman"/>
          <w:bCs/>
          <w:sz w:val="24"/>
          <w:szCs w:val="24"/>
        </w:rPr>
        <w:t>os estudos,</w:t>
      </w:r>
      <w:r w:rsidR="0028576B" w:rsidRPr="00452AB5">
        <w:rPr>
          <w:rFonts w:ascii="Times New Roman" w:hAnsi="Times New Roman" w:cs="Times New Roman"/>
          <w:bCs/>
          <w:sz w:val="24"/>
          <w:szCs w:val="24"/>
        </w:rPr>
        <w:t xml:space="preserve"> com vista à operacionalização do Projeto. Foi importante a interação estabelecida com a FASC por ocasião da necessidade de adiamento do campo do estudo Censo e Mundo a PopRua, pela necessidade de </w:t>
      </w:r>
      <w:r w:rsidRPr="00452AB5">
        <w:rPr>
          <w:rFonts w:ascii="Times New Roman" w:hAnsi="Times New Roman" w:cs="Times New Roman"/>
          <w:bCs/>
          <w:sz w:val="24"/>
          <w:szCs w:val="24"/>
        </w:rPr>
        <w:t>obter</w:t>
      </w:r>
      <w:r w:rsidR="0028576B" w:rsidRPr="00452AB5">
        <w:rPr>
          <w:rFonts w:ascii="Times New Roman" w:hAnsi="Times New Roman" w:cs="Times New Roman"/>
          <w:bCs/>
          <w:sz w:val="24"/>
          <w:szCs w:val="24"/>
        </w:rPr>
        <w:t>-se</w:t>
      </w:r>
      <w:r w:rsidRPr="00452AB5">
        <w:rPr>
          <w:rFonts w:ascii="Times New Roman" w:hAnsi="Times New Roman" w:cs="Times New Roman"/>
          <w:bCs/>
          <w:sz w:val="24"/>
          <w:szCs w:val="24"/>
        </w:rPr>
        <w:t xml:space="preserve"> a autorização do Comitê de Ética </w:t>
      </w:r>
      <w:r w:rsidR="0028576B" w:rsidRPr="00452AB5">
        <w:rPr>
          <w:rFonts w:ascii="Times New Roman" w:hAnsi="Times New Roman" w:cs="Times New Roman"/>
          <w:bCs/>
          <w:sz w:val="24"/>
          <w:szCs w:val="24"/>
        </w:rPr>
        <w:t xml:space="preserve">da UFRGS via </w:t>
      </w:r>
      <w:r w:rsidRPr="00452AB5">
        <w:rPr>
          <w:rFonts w:ascii="Times New Roman" w:hAnsi="Times New Roman" w:cs="Times New Roman"/>
          <w:bCs/>
          <w:sz w:val="24"/>
          <w:szCs w:val="24"/>
        </w:rPr>
        <w:t>Plataforma Brasil</w:t>
      </w:r>
      <w:r w:rsidR="0028576B" w:rsidRPr="00452AB5">
        <w:rPr>
          <w:rFonts w:ascii="Times New Roman" w:hAnsi="Times New Roman" w:cs="Times New Roman"/>
          <w:bCs/>
          <w:sz w:val="24"/>
          <w:szCs w:val="24"/>
        </w:rPr>
        <w:t xml:space="preserve">. A negocia~ção dos dois aditivos ao Contrato original, as alterações de cronogramas foram sempre definidos a partir de reuniões, algumas com o Presidente da FASC, para construir acordos. </w:t>
      </w:r>
      <w:r w:rsidRPr="00452AB5">
        <w:rPr>
          <w:rFonts w:ascii="Times New Roman" w:hAnsi="Times New Roman" w:cs="Times New Roman"/>
          <w:bCs/>
          <w:sz w:val="24"/>
          <w:szCs w:val="24"/>
        </w:rPr>
        <w:t>A</w:t>
      </w:r>
      <w:r w:rsidR="0028576B" w:rsidRPr="00452AB5">
        <w:rPr>
          <w:rFonts w:ascii="Times New Roman" w:hAnsi="Times New Roman" w:cs="Times New Roman"/>
          <w:bCs/>
          <w:sz w:val="24"/>
          <w:szCs w:val="24"/>
        </w:rPr>
        <w:t xml:space="preserve">s </w:t>
      </w:r>
      <w:r w:rsidRPr="00452AB5">
        <w:rPr>
          <w:rFonts w:ascii="Times New Roman" w:hAnsi="Times New Roman" w:cs="Times New Roman"/>
          <w:bCs/>
          <w:sz w:val="24"/>
          <w:szCs w:val="24"/>
        </w:rPr>
        <w:t xml:space="preserve">reuniões realizadas, </w:t>
      </w:r>
      <w:r w:rsidR="0028576B" w:rsidRPr="00452AB5">
        <w:rPr>
          <w:rFonts w:ascii="Times New Roman" w:hAnsi="Times New Roman" w:cs="Times New Roman"/>
          <w:bCs/>
          <w:sz w:val="24"/>
          <w:szCs w:val="24"/>
        </w:rPr>
        <w:t xml:space="preserve">os contatos sistemáticos mantidos com a coordenadora do acompanhamento, também </w:t>
      </w:r>
      <w:r w:rsidR="006B42E1" w:rsidRPr="00452AB5">
        <w:rPr>
          <w:rFonts w:ascii="Times New Roman" w:hAnsi="Times New Roman" w:cs="Times New Roman"/>
          <w:bCs/>
          <w:sz w:val="24"/>
          <w:szCs w:val="24"/>
        </w:rPr>
        <w:t xml:space="preserve">serviram para </w:t>
      </w:r>
      <w:r w:rsidRPr="00452AB5">
        <w:rPr>
          <w:rFonts w:ascii="Times New Roman" w:hAnsi="Times New Roman" w:cs="Times New Roman"/>
          <w:bCs/>
          <w:sz w:val="24"/>
          <w:szCs w:val="24"/>
        </w:rPr>
        <w:t>defini</w:t>
      </w:r>
      <w:r w:rsidR="006B42E1" w:rsidRPr="00452AB5">
        <w:rPr>
          <w:rFonts w:ascii="Times New Roman" w:hAnsi="Times New Roman" w:cs="Times New Roman"/>
          <w:bCs/>
          <w:sz w:val="24"/>
          <w:szCs w:val="24"/>
        </w:rPr>
        <w:t>r</w:t>
      </w:r>
      <w:r w:rsidRPr="00452AB5">
        <w:rPr>
          <w:rFonts w:ascii="Times New Roman" w:hAnsi="Times New Roman" w:cs="Times New Roman"/>
          <w:bCs/>
          <w:sz w:val="24"/>
          <w:szCs w:val="24"/>
        </w:rPr>
        <w:t xml:space="preserve"> cronograma</w:t>
      </w:r>
      <w:r w:rsidR="006B42E1" w:rsidRPr="00452AB5">
        <w:rPr>
          <w:rFonts w:ascii="Times New Roman" w:hAnsi="Times New Roman" w:cs="Times New Roman"/>
          <w:bCs/>
          <w:sz w:val="24"/>
          <w:szCs w:val="24"/>
        </w:rPr>
        <w:t>s</w:t>
      </w:r>
      <w:r w:rsidRPr="00452AB5">
        <w:rPr>
          <w:rFonts w:ascii="Times New Roman" w:hAnsi="Times New Roman" w:cs="Times New Roman"/>
          <w:bCs/>
          <w:sz w:val="24"/>
          <w:szCs w:val="24"/>
        </w:rPr>
        <w:t xml:space="preserve"> d</w:t>
      </w:r>
      <w:r w:rsidR="006B42E1" w:rsidRPr="00452AB5">
        <w:rPr>
          <w:rFonts w:ascii="Times New Roman" w:hAnsi="Times New Roman" w:cs="Times New Roman"/>
          <w:bCs/>
          <w:sz w:val="24"/>
          <w:szCs w:val="24"/>
        </w:rPr>
        <w:t>as</w:t>
      </w:r>
      <w:r w:rsidRPr="00452AB5">
        <w:rPr>
          <w:rFonts w:ascii="Times New Roman" w:hAnsi="Times New Roman" w:cs="Times New Roman"/>
          <w:bCs/>
          <w:sz w:val="24"/>
          <w:szCs w:val="24"/>
        </w:rPr>
        <w:t xml:space="preserve"> </w:t>
      </w:r>
      <w:r w:rsidR="006B42E1" w:rsidRPr="00452AB5">
        <w:rPr>
          <w:rFonts w:ascii="Times New Roman" w:hAnsi="Times New Roman" w:cs="Times New Roman"/>
          <w:bCs/>
          <w:sz w:val="24"/>
          <w:szCs w:val="24"/>
        </w:rPr>
        <w:t xml:space="preserve">muitas </w:t>
      </w:r>
      <w:r w:rsidRPr="00452AB5">
        <w:rPr>
          <w:rFonts w:ascii="Times New Roman" w:hAnsi="Times New Roman" w:cs="Times New Roman"/>
          <w:bCs/>
          <w:sz w:val="24"/>
          <w:szCs w:val="24"/>
        </w:rPr>
        <w:t xml:space="preserve">atividades desenvolvidas e </w:t>
      </w:r>
      <w:r w:rsidR="006B42E1" w:rsidRPr="00452AB5">
        <w:rPr>
          <w:rFonts w:ascii="Times New Roman" w:hAnsi="Times New Roman" w:cs="Times New Roman"/>
          <w:bCs/>
          <w:sz w:val="24"/>
          <w:szCs w:val="24"/>
        </w:rPr>
        <w:t xml:space="preserve">para definir </w:t>
      </w:r>
      <w:r w:rsidRPr="00452AB5">
        <w:rPr>
          <w:rFonts w:ascii="Times New Roman" w:hAnsi="Times New Roman" w:cs="Times New Roman"/>
          <w:bCs/>
          <w:sz w:val="24"/>
          <w:szCs w:val="24"/>
        </w:rPr>
        <w:t>as etapas a serem cumpridas</w:t>
      </w:r>
      <w:r w:rsidR="006B42E1" w:rsidRPr="00452AB5">
        <w:rPr>
          <w:rFonts w:ascii="Times New Roman" w:hAnsi="Times New Roman" w:cs="Times New Roman"/>
          <w:bCs/>
          <w:sz w:val="24"/>
          <w:szCs w:val="24"/>
        </w:rPr>
        <w:t>. Para a elaboração da proposta e realização do curso de extensão</w:t>
      </w:r>
      <w:r w:rsidRPr="00452AB5">
        <w:rPr>
          <w:rFonts w:ascii="Times New Roman" w:hAnsi="Times New Roman" w:cs="Times New Roman"/>
          <w:bCs/>
          <w:sz w:val="24"/>
          <w:szCs w:val="24"/>
        </w:rPr>
        <w:t>,  o recrutamento dos facilitadores, os procedimentos para a elaboração do mapeamento</w:t>
      </w:r>
      <w:r w:rsidR="006B42E1" w:rsidRPr="00452AB5">
        <w:rPr>
          <w:rFonts w:ascii="Times New Roman" w:hAnsi="Times New Roman" w:cs="Times New Roman"/>
          <w:bCs/>
          <w:sz w:val="24"/>
          <w:szCs w:val="24"/>
        </w:rPr>
        <w:t xml:space="preserve">, a definição do livro e </w:t>
      </w:r>
      <w:r w:rsidRPr="00452AB5">
        <w:rPr>
          <w:rFonts w:ascii="Times New Roman" w:hAnsi="Times New Roman" w:cs="Times New Roman"/>
          <w:bCs/>
          <w:sz w:val="24"/>
          <w:szCs w:val="24"/>
        </w:rPr>
        <w:t>a produção dos relatórios técnicos e finais</w:t>
      </w:r>
      <w:r w:rsidR="006B42E1" w:rsidRPr="00452AB5">
        <w:rPr>
          <w:rFonts w:ascii="Times New Roman" w:hAnsi="Times New Roman" w:cs="Times New Roman"/>
          <w:bCs/>
          <w:sz w:val="24"/>
          <w:szCs w:val="24"/>
        </w:rPr>
        <w:t>, ocorreram em processo interativo e quase sempre consensuados</w:t>
      </w:r>
      <w:r w:rsidRPr="00452AB5">
        <w:rPr>
          <w:rFonts w:ascii="Times New Roman" w:hAnsi="Times New Roman" w:cs="Times New Roman"/>
          <w:bCs/>
          <w:sz w:val="24"/>
          <w:szCs w:val="24"/>
        </w:rPr>
        <w:t xml:space="preserve">. </w:t>
      </w:r>
      <w:r w:rsidR="006B42E1" w:rsidRPr="00452AB5">
        <w:rPr>
          <w:rFonts w:ascii="Times New Roman" w:hAnsi="Times New Roman" w:cs="Times New Roman"/>
          <w:bCs/>
          <w:sz w:val="24"/>
          <w:szCs w:val="24"/>
        </w:rPr>
        <w:t>Portanto Grupo de Acompanhamento</w:t>
      </w:r>
      <w:r w:rsidRPr="00452AB5">
        <w:rPr>
          <w:rFonts w:ascii="Times New Roman" w:hAnsi="Times New Roman" w:cs="Times New Roman"/>
          <w:bCs/>
          <w:sz w:val="24"/>
          <w:szCs w:val="24"/>
        </w:rPr>
        <w:t xml:space="preserve"> foi essencial para todo processo de planejamento e organização da pesquisa, realizado mediante reuniões com a coordenação da pesquisa, membros da equipe de pesquisa (UFRGS), representantes das pessoas em situação de rua e profissionais da FASC. </w:t>
      </w:r>
    </w:p>
    <w:p w:rsidR="00CE46E3" w:rsidRPr="00452AB5" w:rsidRDefault="00CE46E3" w:rsidP="00CE46E3">
      <w:pPr>
        <w:spacing w:after="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Para a construção da etapa de pesquisa quantitativa, destacou-se também a realização do primeiro módulo do curso de extensão intitulado “População em Situação de Rua: Lutas, Políticas e Desafios para as Políticas Públicas”, cujo eixo central foi a discussão dos elementos antropológicos, políticos e históricos da problemática das pessoas em situação de rua e das outras pesquisas a serem realizadas em Porto Alegre e, 2007-8 (UFRGS, 2008) e em 2011 (FASC, 2012). O curso forneceu aos participantes subsídios teóricos, metodológicos e práticos sobre a temática da população de rua, além de contar com a relevante participação das pessoas em situação de rua no relato de suas vivências e experiências de rua e na relação com as políticas públicas. A troca de experiências entre a equipe de pesquisa, movimento </w:t>
      </w:r>
      <w:r w:rsidRPr="00452AB5">
        <w:rPr>
          <w:rFonts w:ascii="Times New Roman" w:hAnsi="Times New Roman" w:cs="Times New Roman"/>
          <w:bCs/>
          <w:sz w:val="24"/>
          <w:szCs w:val="24"/>
        </w:rPr>
        <w:lastRenderedPageBreak/>
        <w:t xml:space="preserve">social (MNPR), mídia especializada (Jornal Boca de Rua), pessoas em situação e rua e os funcionários da intervenção possibilitou uma rica discussão acerca das categorias a serem utilizadas, elaboração dos instrumentos, formação das equipes e procedimentos do trabalho de campo. </w:t>
      </w:r>
    </w:p>
    <w:p w:rsidR="00CE46E3" w:rsidRPr="00452AB5" w:rsidRDefault="00CE46E3" w:rsidP="00CE46E3">
      <w:pPr>
        <w:spacing w:after="0" w:line="360" w:lineRule="auto"/>
        <w:ind w:firstLine="709"/>
        <w:jc w:val="both"/>
        <w:rPr>
          <w:rFonts w:ascii="Times New Roman" w:hAnsi="Times New Roman" w:cs="Times New Roman"/>
          <w:bCs/>
          <w:sz w:val="24"/>
          <w:szCs w:val="24"/>
        </w:rPr>
      </w:pPr>
    </w:p>
    <w:p w:rsidR="006A146A" w:rsidRPr="00452AB5" w:rsidRDefault="006A146A" w:rsidP="00CE46E3">
      <w:pPr>
        <w:spacing w:after="0" w:line="360" w:lineRule="auto"/>
        <w:ind w:firstLine="709"/>
        <w:jc w:val="both"/>
        <w:rPr>
          <w:rFonts w:ascii="Times New Roman" w:hAnsi="Times New Roman" w:cs="Times New Roman"/>
          <w:bCs/>
          <w:sz w:val="24"/>
          <w:szCs w:val="24"/>
        </w:rPr>
      </w:pPr>
    </w:p>
    <w:p w:rsidR="00CE46E3" w:rsidRPr="00452AB5" w:rsidRDefault="006A146A" w:rsidP="00CE46E3">
      <w:pPr>
        <w:spacing w:after="0" w:line="360" w:lineRule="auto"/>
        <w:ind w:firstLine="709"/>
        <w:jc w:val="both"/>
        <w:rPr>
          <w:rFonts w:ascii="Times New Roman" w:hAnsi="Times New Roman" w:cs="Times New Roman"/>
          <w:b/>
          <w:bCs/>
          <w:sz w:val="24"/>
          <w:szCs w:val="24"/>
        </w:rPr>
      </w:pPr>
      <w:r w:rsidRPr="00452AB5">
        <w:rPr>
          <w:rFonts w:ascii="Times New Roman" w:hAnsi="Times New Roman" w:cs="Times New Roman"/>
          <w:b/>
          <w:bCs/>
          <w:sz w:val="24"/>
          <w:szCs w:val="24"/>
        </w:rPr>
        <w:t>2.</w:t>
      </w:r>
      <w:r w:rsidR="00CE46E3" w:rsidRPr="00452AB5">
        <w:rPr>
          <w:rFonts w:ascii="Times New Roman" w:hAnsi="Times New Roman" w:cs="Times New Roman"/>
          <w:b/>
          <w:bCs/>
          <w:sz w:val="24"/>
          <w:szCs w:val="24"/>
        </w:rPr>
        <w:t>3 Elaboração dos instrumentos</w:t>
      </w:r>
    </w:p>
    <w:p w:rsidR="006A146A" w:rsidRPr="00452AB5" w:rsidRDefault="006A146A" w:rsidP="00CE46E3">
      <w:pPr>
        <w:spacing w:after="0" w:line="360" w:lineRule="auto"/>
        <w:ind w:firstLine="709"/>
        <w:jc w:val="both"/>
        <w:rPr>
          <w:rFonts w:ascii="Times New Roman" w:hAnsi="Times New Roman" w:cs="Times New Roman"/>
          <w:bCs/>
          <w:sz w:val="24"/>
          <w:szCs w:val="24"/>
        </w:rPr>
      </w:pPr>
    </w:p>
    <w:p w:rsidR="00CE46E3" w:rsidRPr="00452AB5" w:rsidRDefault="00CE46E3" w:rsidP="00CE46E3">
      <w:pPr>
        <w:spacing w:after="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Os instrumentos para o cadastro da população adulta em situação de rua foram construídos tomando por base os instrumentos já elaborados, testados e utilizados nas pesquisas de 2007-8 e 2011 (UFRGS, 2008 e FASC, 2012). Com base nesses instrumentos, foram elaborados:</w:t>
      </w:r>
    </w:p>
    <w:p w:rsidR="00CE46E3" w:rsidRPr="00452AB5" w:rsidRDefault="00CE46E3" w:rsidP="00CE46E3">
      <w:pPr>
        <w:spacing w:after="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Cadastro dos adultos em situação de rua de Porto Alegre, contemplando dados da entrevista (data e local da entrevista, horário, turno em que foi aplicado, bem como dados do entrevistador e do supervisor), dados do entrevistado (nome, apelido, data de nascimento, nome da mãe e idade) e 10 perguntas (informações demográficas e hábitos do cotidiano do entrevistado).</w:t>
      </w:r>
    </w:p>
    <w:p w:rsidR="00CE46E3" w:rsidRPr="00452AB5" w:rsidRDefault="00CE46E3" w:rsidP="00CE46E3">
      <w:pPr>
        <w:spacing w:after="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Questionário a ser aplicado a uma amostra da população adulta em situação de rua de Porto Alegre, contemplando dados da entrevista (data e local da entrevista, horário, turno em que foi aplicado, bem como dados do entrevistador e do supervisor), dados do entrevistado (nome, apelido, data de nascimento, nome da mãe e idade) e 67 perguntas, contemplando: informações demográficas, hábitos do cotidiano, renda e trabalho, relações familiares, saúde, sexualidade, violência e relação com instituições, perspectivas de futuro, além de três questões sobre as condições de realização da entrevista.</w:t>
      </w:r>
    </w:p>
    <w:p w:rsidR="00CE46E3" w:rsidRPr="00452AB5" w:rsidRDefault="00CE46E3" w:rsidP="00CE46E3">
      <w:pPr>
        <w:spacing w:after="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Os instrumentos foram todos previamente enviados e submetidos à avalição da equipe de monitoramento da pesquisa da FASC, tendo sido sistematicamente revisados pelos membros da equipe de pesquisa da UFRGS. A versão piloto foi apresentada à equipe de supervisores, entrevistadores e facilitadores no dia 03/09, em uma sala de reuniões do Programa de Pós-Graduação em Desenvolvimento Rural, no campus centro da UFRGS. Nesse dia, foi realizada orientação e o treinamento da aplicação dos instrumentos. Os entrevistadores aplicaram os instrumentos aos colegas e facilitadores presentes e, durante o final de semana, aplicaram a versão piloto a duas pessoas em situação de rua. No dia 06/09, toda a equipe foi reunida novamente para avaliação dos instrumentos. </w:t>
      </w:r>
    </w:p>
    <w:p w:rsidR="00CE46E3" w:rsidRPr="00452AB5" w:rsidRDefault="00CE46E3" w:rsidP="00CE46E3">
      <w:pPr>
        <w:spacing w:after="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Os ajustes finais foram realizados pela equipe de pesquisa da UFRGS no dia 07/09 e a versão final consolidada ficou pronta no dia 08/09, quando se deu início ao campo.</w:t>
      </w:r>
    </w:p>
    <w:p w:rsidR="00FF185D" w:rsidRDefault="00FF185D">
      <w:pPr>
        <w:rPr>
          <w:rFonts w:ascii="Times New Roman" w:hAnsi="Times New Roman" w:cs="Times New Roman"/>
          <w:bCs/>
          <w:sz w:val="24"/>
          <w:szCs w:val="24"/>
        </w:rPr>
      </w:pPr>
      <w:r>
        <w:rPr>
          <w:rFonts w:ascii="Times New Roman" w:hAnsi="Times New Roman" w:cs="Times New Roman"/>
          <w:bCs/>
          <w:sz w:val="24"/>
          <w:szCs w:val="24"/>
        </w:rPr>
        <w:br w:type="page"/>
      </w:r>
    </w:p>
    <w:p w:rsidR="006A146A" w:rsidRPr="00452AB5" w:rsidRDefault="006A146A" w:rsidP="00CE46E3">
      <w:pPr>
        <w:spacing w:after="0" w:line="360" w:lineRule="auto"/>
        <w:ind w:firstLine="709"/>
        <w:jc w:val="both"/>
        <w:rPr>
          <w:rFonts w:ascii="Times New Roman" w:hAnsi="Times New Roman" w:cs="Times New Roman"/>
          <w:bCs/>
          <w:sz w:val="24"/>
          <w:szCs w:val="24"/>
        </w:rPr>
      </w:pPr>
    </w:p>
    <w:p w:rsidR="00CE46E3" w:rsidRPr="00452AB5" w:rsidRDefault="006A146A" w:rsidP="006A146A">
      <w:pPr>
        <w:pStyle w:val="PargrafodaLista"/>
        <w:numPr>
          <w:ilvl w:val="1"/>
          <w:numId w:val="22"/>
        </w:numPr>
        <w:spacing w:after="0" w:line="360" w:lineRule="auto"/>
        <w:jc w:val="both"/>
        <w:rPr>
          <w:rFonts w:ascii="Times New Roman" w:hAnsi="Times New Roman" w:cs="Times New Roman"/>
          <w:b/>
          <w:bCs/>
          <w:sz w:val="24"/>
          <w:szCs w:val="24"/>
        </w:rPr>
      </w:pPr>
      <w:r w:rsidRPr="00452AB5">
        <w:rPr>
          <w:rFonts w:ascii="Times New Roman" w:hAnsi="Times New Roman" w:cs="Times New Roman"/>
          <w:b/>
          <w:bCs/>
          <w:sz w:val="24"/>
          <w:szCs w:val="24"/>
        </w:rPr>
        <w:t xml:space="preserve"> </w:t>
      </w:r>
      <w:r w:rsidR="00CE46E3" w:rsidRPr="00452AB5">
        <w:rPr>
          <w:rFonts w:ascii="Times New Roman" w:hAnsi="Times New Roman" w:cs="Times New Roman"/>
          <w:b/>
          <w:bCs/>
          <w:sz w:val="24"/>
          <w:szCs w:val="24"/>
        </w:rPr>
        <w:t>Mapeamento e Realização do Campo Censo e Mundo</w:t>
      </w:r>
    </w:p>
    <w:p w:rsidR="006A146A" w:rsidRPr="00452AB5" w:rsidRDefault="006A146A" w:rsidP="00CE46E3">
      <w:pPr>
        <w:spacing w:after="0" w:line="360" w:lineRule="auto"/>
        <w:ind w:firstLine="709"/>
        <w:jc w:val="both"/>
        <w:rPr>
          <w:rFonts w:ascii="Times New Roman" w:hAnsi="Times New Roman" w:cs="Times New Roman"/>
          <w:bCs/>
          <w:sz w:val="24"/>
          <w:szCs w:val="24"/>
        </w:rPr>
      </w:pPr>
    </w:p>
    <w:p w:rsidR="00D350F4" w:rsidRPr="00452AB5" w:rsidRDefault="00CE46E3" w:rsidP="00CE46E3">
      <w:pPr>
        <w:spacing w:after="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O mapeamento da distribuição da população em situação de rua pelo espaço urbano de Porto Alegre, e que foi objeto do Censo e Mundo, </w:t>
      </w:r>
      <w:r w:rsidR="006A146A" w:rsidRPr="00452AB5">
        <w:rPr>
          <w:rFonts w:ascii="Times New Roman" w:hAnsi="Times New Roman" w:cs="Times New Roman"/>
          <w:bCs/>
          <w:sz w:val="24"/>
          <w:szCs w:val="24"/>
        </w:rPr>
        <w:t xml:space="preserve">constituiu-se num processo fundamental, pois dele dependeu a eficiência e eficácia </w:t>
      </w:r>
      <w:r w:rsidR="00F63E23" w:rsidRPr="00452AB5">
        <w:rPr>
          <w:rFonts w:ascii="Times New Roman" w:hAnsi="Times New Roman" w:cs="Times New Roman"/>
          <w:bCs/>
          <w:sz w:val="24"/>
          <w:szCs w:val="24"/>
        </w:rPr>
        <w:t xml:space="preserve">da coleta de dados e informações da população adulta em situação de rua. Primeiramente </w:t>
      </w:r>
      <w:r w:rsidRPr="00452AB5">
        <w:rPr>
          <w:rFonts w:ascii="Times New Roman" w:hAnsi="Times New Roman" w:cs="Times New Roman"/>
          <w:bCs/>
          <w:sz w:val="24"/>
          <w:szCs w:val="24"/>
        </w:rPr>
        <w:t>foi realizado com base no cruzamento de informações obtidas junto à FASC</w:t>
      </w:r>
      <w:r w:rsidR="00D350F4" w:rsidRPr="00452AB5">
        <w:rPr>
          <w:rFonts w:ascii="Times New Roman" w:hAnsi="Times New Roman" w:cs="Times New Roman"/>
          <w:bCs/>
          <w:sz w:val="24"/>
          <w:szCs w:val="24"/>
        </w:rPr>
        <w:t>, sobretudo de registros escritos dos estudos anteriores e atualizadas pelas equipes de abordagem social da população adulta em situação de rua, e através de reuniões específicas previamente agendadas com as coordenações das equipes</w:t>
      </w:r>
      <w:r w:rsidR="00F63E23" w:rsidRPr="00452AB5">
        <w:rPr>
          <w:rFonts w:ascii="Times New Roman" w:hAnsi="Times New Roman" w:cs="Times New Roman"/>
          <w:bCs/>
          <w:sz w:val="24"/>
          <w:szCs w:val="24"/>
        </w:rPr>
        <w:t>.</w:t>
      </w:r>
    </w:p>
    <w:p w:rsidR="008E5AC6" w:rsidRPr="00452AB5" w:rsidRDefault="008E5AC6" w:rsidP="008E5AC6">
      <w:pPr>
        <w:spacing w:after="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Utilizou-se também a experiência e o mapeamento da distribuição territorial dessa população resultante dos estudos anteriores (2007-8 e 2011)</w:t>
      </w:r>
      <w:r w:rsidR="00FB5550">
        <w:rPr>
          <w:rFonts w:ascii="Times New Roman" w:hAnsi="Times New Roman" w:cs="Times New Roman"/>
          <w:bCs/>
          <w:sz w:val="24"/>
          <w:szCs w:val="24"/>
        </w:rPr>
        <w:t xml:space="preserve">. </w:t>
      </w:r>
      <w:r w:rsidRPr="00452AB5">
        <w:rPr>
          <w:rFonts w:ascii="Times New Roman" w:hAnsi="Times New Roman" w:cs="Times New Roman"/>
          <w:bCs/>
          <w:sz w:val="24"/>
          <w:szCs w:val="24"/>
        </w:rPr>
        <w:t xml:space="preserve">Foram realizadas inúmeras visitas </w:t>
      </w:r>
      <w:r w:rsidRPr="00452AB5">
        <w:rPr>
          <w:rFonts w:ascii="Times New Roman" w:hAnsi="Times New Roman" w:cs="Times New Roman"/>
          <w:bCs/>
          <w:i/>
          <w:sz w:val="24"/>
          <w:szCs w:val="24"/>
        </w:rPr>
        <w:t>in loco</w:t>
      </w:r>
      <w:r w:rsidRPr="00452AB5">
        <w:rPr>
          <w:rFonts w:ascii="Times New Roman" w:hAnsi="Times New Roman" w:cs="Times New Roman"/>
          <w:bCs/>
          <w:sz w:val="24"/>
          <w:szCs w:val="24"/>
        </w:rPr>
        <w:t xml:space="preserve"> por membros da equipe técnica, para reconhecimento dos locais, turnos e expectativa de quantidade de pessoas. Estas visitas de mapeamento ocorreram principalmente nos bairros mais distantes do centro da cidade, cujas informações geralmente careciam de objetividade e precisão. Por ocasião da realização dos cadastros e das entrevistas, os supervisores e os entrevistadores obtinham informações complementares através de entrevistados, sobre localização de pessoas a serem cadastradas ou entrevistadas. Esta estratégia tornou as idas à campo uma possibilidade de descobertas de novos territórios utilizados pela população em situação de rua.</w:t>
      </w:r>
    </w:p>
    <w:p w:rsidR="00CE46E3" w:rsidRPr="00452AB5" w:rsidRDefault="00CE46E3" w:rsidP="00CE46E3">
      <w:pPr>
        <w:spacing w:after="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O Movimento Nacional da População de Rua (MNPR) decidiu que não iria participar da atividade de mapeamento, recusando-se a fornecer informações sobre os locais de concentração da população de rua, em função de respeitar aqueles que, porventura, não desejassem ter seu local de permanência conhecido. Esta posição foi formalmente colocada durante uma das reuniões do “Grupo de Acompanhamento” da pesquisa, sendo então respeitada pelos pesquisadores, em que pese o alerta sobre as possíveis repercussões sobre o número de pessoas encontradas, na medida em que se trabalharia apenas com os recursos das informações da FASC. Destaca-se que, nas pesquisas anteriormente realizadas, a equipe de pesquisa sempre contou com a colaboração das pessoas em situação de rua como participantes do mapeamento. N</w:t>
      </w:r>
      <w:r w:rsidR="008E5AC6" w:rsidRPr="00452AB5">
        <w:rPr>
          <w:rFonts w:ascii="Times New Roman" w:hAnsi="Times New Roman" w:cs="Times New Roman"/>
          <w:bCs/>
          <w:sz w:val="24"/>
          <w:szCs w:val="24"/>
        </w:rPr>
        <w:t xml:space="preserve">aquelas </w:t>
      </w:r>
      <w:r w:rsidRPr="00452AB5">
        <w:rPr>
          <w:rFonts w:ascii="Times New Roman" w:hAnsi="Times New Roman" w:cs="Times New Roman"/>
          <w:bCs/>
          <w:sz w:val="24"/>
          <w:szCs w:val="24"/>
        </w:rPr>
        <w:t>ocasi</w:t>
      </w:r>
      <w:r w:rsidR="008E5AC6" w:rsidRPr="00452AB5">
        <w:rPr>
          <w:rFonts w:ascii="Times New Roman" w:hAnsi="Times New Roman" w:cs="Times New Roman"/>
          <w:bCs/>
          <w:sz w:val="24"/>
          <w:szCs w:val="24"/>
        </w:rPr>
        <w:t>ões</w:t>
      </w:r>
      <w:r w:rsidRPr="00452AB5">
        <w:rPr>
          <w:rFonts w:ascii="Times New Roman" w:hAnsi="Times New Roman" w:cs="Times New Roman"/>
          <w:bCs/>
          <w:sz w:val="24"/>
          <w:szCs w:val="24"/>
        </w:rPr>
        <w:t xml:space="preserve">, tal participação foi fundamental para racionalizar recursos e tempos da pesquisa, </w:t>
      </w:r>
      <w:r w:rsidR="008E5AC6" w:rsidRPr="00452AB5">
        <w:rPr>
          <w:rFonts w:ascii="Times New Roman" w:hAnsi="Times New Roman" w:cs="Times New Roman"/>
          <w:bCs/>
          <w:sz w:val="24"/>
          <w:szCs w:val="24"/>
        </w:rPr>
        <w:t>fatores prejudicas no estudo objeto deste relatório</w:t>
      </w:r>
      <w:r w:rsidRPr="00452AB5">
        <w:rPr>
          <w:rFonts w:ascii="Times New Roman" w:hAnsi="Times New Roman" w:cs="Times New Roman"/>
          <w:bCs/>
          <w:sz w:val="24"/>
          <w:szCs w:val="24"/>
        </w:rPr>
        <w:t xml:space="preserve">. </w:t>
      </w:r>
    </w:p>
    <w:p w:rsidR="00CE46E3" w:rsidRPr="00452AB5" w:rsidRDefault="008E5AC6" w:rsidP="008E5AC6">
      <w:pPr>
        <w:spacing w:after="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A participação dos facilitadores (seis representantes do Universo Social estudado, inclusive do MNPR nominados nos créditos no início deste relatório), para fins de mapeamento deu-se a partir da segunda semana de realização das entrevistas à campo. Esta nova posição </w:t>
      </w:r>
      <w:r w:rsidR="00CE46E3" w:rsidRPr="00452AB5">
        <w:rPr>
          <w:rFonts w:ascii="Times New Roman" w:hAnsi="Times New Roman" w:cs="Times New Roman"/>
          <w:bCs/>
          <w:sz w:val="24"/>
          <w:szCs w:val="24"/>
        </w:rPr>
        <w:t xml:space="preserve">trouxe informações </w:t>
      </w:r>
      <w:r w:rsidRPr="00452AB5">
        <w:rPr>
          <w:rFonts w:ascii="Times New Roman" w:hAnsi="Times New Roman" w:cs="Times New Roman"/>
          <w:bCs/>
          <w:sz w:val="24"/>
          <w:szCs w:val="24"/>
        </w:rPr>
        <w:t xml:space="preserve">importantes sobre o </w:t>
      </w:r>
      <w:r w:rsidR="00CE46E3" w:rsidRPr="00452AB5">
        <w:rPr>
          <w:rFonts w:ascii="Times New Roman" w:hAnsi="Times New Roman" w:cs="Times New Roman"/>
          <w:bCs/>
          <w:sz w:val="24"/>
          <w:szCs w:val="24"/>
        </w:rPr>
        <w:t>cotidian</w:t>
      </w:r>
      <w:r w:rsidRPr="00452AB5">
        <w:rPr>
          <w:rFonts w:ascii="Times New Roman" w:hAnsi="Times New Roman" w:cs="Times New Roman"/>
          <w:bCs/>
          <w:sz w:val="24"/>
          <w:szCs w:val="24"/>
        </w:rPr>
        <w:t>o e</w:t>
      </w:r>
      <w:r w:rsidR="00CE46E3" w:rsidRPr="00452AB5">
        <w:rPr>
          <w:rFonts w:ascii="Times New Roman" w:hAnsi="Times New Roman" w:cs="Times New Roman"/>
          <w:bCs/>
          <w:sz w:val="24"/>
          <w:szCs w:val="24"/>
        </w:rPr>
        <w:t xml:space="preserve"> sobre os modos de vida da população de rua, que </w:t>
      </w:r>
      <w:r w:rsidRPr="00452AB5">
        <w:rPr>
          <w:rFonts w:ascii="Times New Roman" w:hAnsi="Times New Roman" w:cs="Times New Roman"/>
          <w:bCs/>
          <w:sz w:val="24"/>
          <w:szCs w:val="24"/>
        </w:rPr>
        <w:t xml:space="preserve">foram </w:t>
      </w:r>
      <w:r w:rsidR="00CE46E3" w:rsidRPr="00452AB5">
        <w:rPr>
          <w:rFonts w:ascii="Times New Roman" w:hAnsi="Times New Roman" w:cs="Times New Roman"/>
          <w:bCs/>
          <w:sz w:val="24"/>
          <w:szCs w:val="24"/>
        </w:rPr>
        <w:t>e</w:t>
      </w:r>
      <w:r w:rsidRPr="00452AB5">
        <w:rPr>
          <w:rFonts w:ascii="Times New Roman" w:hAnsi="Times New Roman" w:cs="Times New Roman"/>
          <w:bCs/>
          <w:sz w:val="24"/>
          <w:szCs w:val="24"/>
        </w:rPr>
        <w:t xml:space="preserve">laboradas, decodificadas e convertidas em ferramentas de </w:t>
      </w:r>
      <w:r w:rsidRPr="00452AB5">
        <w:rPr>
          <w:rFonts w:ascii="Times New Roman" w:hAnsi="Times New Roman" w:cs="Times New Roman"/>
          <w:bCs/>
          <w:sz w:val="24"/>
          <w:szCs w:val="24"/>
        </w:rPr>
        <w:lastRenderedPageBreak/>
        <w:t>mapeamento no decorrer da realização do</w:t>
      </w:r>
      <w:r w:rsidR="00CE46E3" w:rsidRPr="00452AB5">
        <w:rPr>
          <w:rFonts w:ascii="Times New Roman" w:hAnsi="Times New Roman" w:cs="Times New Roman"/>
          <w:bCs/>
          <w:sz w:val="24"/>
          <w:szCs w:val="24"/>
        </w:rPr>
        <w:t xml:space="preserve"> campo</w:t>
      </w:r>
      <w:r w:rsidRPr="00452AB5">
        <w:rPr>
          <w:rFonts w:ascii="Times New Roman" w:hAnsi="Times New Roman" w:cs="Times New Roman"/>
          <w:bCs/>
          <w:sz w:val="24"/>
          <w:szCs w:val="24"/>
        </w:rPr>
        <w:t>, direcionando ou re</w:t>
      </w:r>
      <w:r w:rsidR="00CE46E3" w:rsidRPr="00452AB5">
        <w:rPr>
          <w:rFonts w:ascii="Times New Roman" w:hAnsi="Times New Roman" w:cs="Times New Roman"/>
          <w:bCs/>
          <w:sz w:val="24"/>
          <w:szCs w:val="24"/>
        </w:rPr>
        <w:t>direciona</w:t>
      </w:r>
      <w:r w:rsidRPr="00452AB5">
        <w:rPr>
          <w:rFonts w:ascii="Times New Roman" w:hAnsi="Times New Roman" w:cs="Times New Roman"/>
          <w:bCs/>
          <w:sz w:val="24"/>
          <w:szCs w:val="24"/>
        </w:rPr>
        <w:t xml:space="preserve">ndo os roteiros das equipes para realização do </w:t>
      </w:r>
      <w:r w:rsidR="00CE46E3" w:rsidRPr="00452AB5">
        <w:rPr>
          <w:rFonts w:ascii="Times New Roman" w:hAnsi="Times New Roman" w:cs="Times New Roman"/>
          <w:bCs/>
          <w:sz w:val="24"/>
          <w:szCs w:val="24"/>
        </w:rPr>
        <w:t xml:space="preserve">trabalho. Houve então uma situação ímpar, de simultâneo “mapeamento” e campo de trabalho, na medida em que, durante o trabalho de campo, os facilitadores questionaram os locais do mapeamento </w:t>
      </w:r>
      <w:r w:rsidRPr="00452AB5">
        <w:rPr>
          <w:rFonts w:ascii="Times New Roman" w:hAnsi="Times New Roman" w:cs="Times New Roman"/>
          <w:bCs/>
          <w:sz w:val="24"/>
          <w:szCs w:val="24"/>
        </w:rPr>
        <w:t xml:space="preserve">apresentados </w:t>
      </w:r>
      <w:r w:rsidR="00CE46E3" w:rsidRPr="00452AB5">
        <w:rPr>
          <w:rFonts w:ascii="Times New Roman" w:hAnsi="Times New Roman" w:cs="Times New Roman"/>
          <w:bCs/>
          <w:sz w:val="24"/>
          <w:szCs w:val="24"/>
        </w:rPr>
        <w:t xml:space="preserve">pela equipe de pesquisa. Estes dados foram destacados pelos facilitadores como incompletos </w:t>
      </w:r>
      <w:r w:rsidRPr="00452AB5">
        <w:rPr>
          <w:rFonts w:ascii="Times New Roman" w:hAnsi="Times New Roman" w:cs="Times New Roman"/>
          <w:bCs/>
          <w:sz w:val="24"/>
          <w:szCs w:val="24"/>
        </w:rPr>
        <w:t>ou</w:t>
      </w:r>
      <w:r w:rsidR="00CE46E3" w:rsidRPr="00452AB5">
        <w:rPr>
          <w:rFonts w:ascii="Times New Roman" w:hAnsi="Times New Roman" w:cs="Times New Roman"/>
          <w:bCs/>
          <w:sz w:val="24"/>
          <w:szCs w:val="24"/>
        </w:rPr>
        <w:t xml:space="preserve"> incorretos, e </w:t>
      </w:r>
      <w:r w:rsidRPr="00452AB5">
        <w:rPr>
          <w:rFonts w:ascii="Times New Roman" w:hAnsi="Times New Roman" w:cs="Times New Roman"/>
          <w:bCs/>
          <w:sz w:val="24"/>
          <w:szCs w:val="24"/>
        </w:rPr>
        <w:t xml:space="preserve">por suas informações </w:t>
      </w:r>
      <w:r w:rsidR="00CE46E3" w:rsidRPr="00452AB5">
        <w:rPr>
          <w:rFonts w:ascii="Times New Roman" w:hAnsi="Times New Roman" w:cs="Times New Roman"/>
          <w:bCs/>
          <w:sz w:val="24"/>
          <w:szCs w:val="24"/>
        </w:rPr>
        <w:t xml:space="preserve">outros </w:t>
      </w:r>
      <w:r w:rsidR="00714528" w:rsidRPr="00452AB5">
        <w:rPr>
          <w:rFonts w:ascii="Times New Roman" w:hAnsi="Times New Roman" w:cs="Times New Roman"/>
          <w:bCs/>
          <w:sz w:val="24"/>
          <w:szCs w:val="24"/>
        </w:rPr>
        <w:t xml:space="preserve">locais foram sendo </w:t>
      </w:r>
      <w:r w:rsidR="00CE46E3" w:rsidRPr="00452AB5">
        <w:rPr>
          <w:rFonts w:ascii="Times New Roman" w:hAnsi="Times New Roman" w:cs="Times New Roman"/>
          <w:bCs/>
          <w:sz w:val="24"/>
          <w:szCs w:val="24"/>
        </w:rPr>
        <w:t>incorporados dinamicamente</w:t>
      </w:r>
      <w:r w:rsidR="00714528" w:rsidRPr="00452AB5">
        <w:rPr>
          <w:rFonts w:ascii="Times New Roman" w:hAnsi="Times New Roman" w:cs="Times New Roman"/>
          <w:bCs/>
          <w:sz w:val="24"/>
          <w:szCs w:val="24"/>
        </w:rPr>
        <w:t xml:space="preserve"> quase que no dia a dia do</w:t>
      </w:r>
      <w:r w:rsidR="00CE46E3" w:rsidRPr="00452AB5">
        <w:rPr>
          <w:rFonts w:ascii="Times New Roman" w:hAnsi="Times New Roman" w:cs="Times New Roman"/>
          <w:bCs/>
          <w:sz w:val="24"/>
          <w:szCs w:val="24"/>
        </w:rPr>
        <w:t xml:space="preserve"> trabalho de campo. </w:t>
      </w:r>
      <w:r w:rsidR="00714528" w:rsidRPr="00452AB5">
        <w:rPr>
          <w:rFonts w:ascii="Times New Roman" w:hAnsi="Times New Roman" w:cs="Times New Roman"/>
          <w:bCs/>
          <w:sz w:val="24"/>
          <w:szCs w:val="24"/>
        </w:rPr>
        <w:t xml:space="preserve">Os roteirso foram definidos em conjunto com os supervisores de campo e com os facilitadores, momentos fortes de mapeamento. </w:t>
      </w:r>
      <w:r w:rsidR="00CE46E3" w:rsidRPr="00452AB5">
        <w:rPr>
          <w:rFonts w:ascii="Times New Roman" w:hAnsi="Times New Roman" w:cs="Times New Roman"/>
          <w:bCs/>
          <w:sz w:val="24"/>
          <w:szCs w:val="24"/>
        </w:rPr>
        <w:t xml:space="preserve">Uma leitura política desse processo atenta para as tensas relações entre FASC e MNPR que, sem dúvida, repercutiu nos processos de trabalho da pesquisa, ocasionando algumas tensões e questionamentos dirigidos à equipe de pesquisa mas que, politicamente, a ultrapassavam. </w:t>
      </w:r>
    </w:p>
    <w:p w:rsidR="00CE46E3" w:rsidRPr="00452AB5" w:rsidRDefault="00CE46E3" w:rsidP="00CE46E3">
      <w:pPr>
        <w:spacing w:after="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Quanto aos procedimentos de trabalho, a equipe de pesquisa responsável pelo mapeamento elaborou cópias do mapa da planta urbana do município de Porto Alegre, divididas segundo as regiões do Orçamento Participativo e revisou, junto com os coordenadores e técnicos de cada equipe de abordagem social da FASC, os locais onde pessoas em situação de rua organizaram estruturas de moradia, faziam uso do espaço público para pernoite, os locais utilizados para a realização de atividades de trabalho e de circulação, bem como locais de distribuição de alimentos, pesagem e de materiais recicláveis recolhidos e vendidos. Essas informações foram revistas e, como já referido, posteriormente, atualizadas pelos facilitadores, que orientaram as saídas a campo, com base na sua experiência e conhecimento, bem como suas redes de sociabilidade. Também foram complementadas pelas próprias pessoas em situação de rua entrevistadas, que indicaram onde as equipes poderiam encontrar outras pessoas em situação de rua nas proximidades. Finalmente, foram integradas ao mapeamento as informações fornecidas por moradores, comerciantes, lideranças locais, coordenadores de instituições conveniadas e outros prestadores de serviços que atuavam junto a essa população, obtidas durante as visitas de reconhecimento nos bairros. </w:t>
      </w:r>
    </w:p>
    <w:p w:rsidR="00CE46E3" w:rsidRPr="00452AB5" w:rsidRDefault="00CE46E3" w:rsidP="00CE46E3">
      <w:pPr>
        <w:spacing w:after="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Para a realização do campo foram consideradas as regiões do Orçamento Participativo (OP), distribuídas da seguinte forma:</w:t>
      </w:r>
    </w:p>
    <w:p w:rsidR="00CE46E3" w:rsidRPr="00452AB5" w:rsidRDefault="00CE46E3" w:rsidP="00AB3604">
      <w:pPr>
        <w:spacing w:after="0" w:line="360" w:lineRule="auto"/>
        <w:jc w:val="both"/>
        <w:rPr>
          <w:rFonts w:ascii="Times New Roman" w:hAnsi="Times New Roman" w:cs="Times New Roman"/>
          <w:bCs/>
          <w:sz w:val="24"/>
          <w:szCs w:val="24"/>
        </w:rPr>
      </w:pPr>
      <w:r w:rsidRPr="00452AB5">
        <w:rPr>
          <w:rFonts w:ascii="Times New Roman" w:hAnsi="Times New Roman" w:cs="Times New Roman"/>
          <w:bCs/>
          <w:sz w:val="24"/>
          <w:szCs w:val="24"/>
        </w:rPr>
        <w:t>a)</w:t>
      </w:r>
      <w:r w:rsidRPr="00452AB5">
        <w:rPr>
          <w:rFonts w:ascii="Times New Roman" w:hAnsi="Times New Roman" w:cs="Times New Roman"/>
          <w:bCs/>
          <w:sz w:val="24"/>
          <w:szCs w:val="24"/>
        </w:rPr>
        <w:tab/>
        <w:t>A região do OP que corresponde ao centro expandido de Porto Alegre (Centro histórico, Cidade Baixa, Menino Deus, Praia de Belas, Floresta, Bom Fim, parte do São Geraldo, Santana, Independência, MontSerrat, Bela Vista, Moinhos de Vento, Três Figueiras e Santana)</w:t>
      </w:r>
    </w:p>
    <w:p w:rsidR="00CE46E3" w:rsidRPr="00452AB5" w:rsidRDefault="00CE46E3" w:rsidP="00AB3604">
      <w:pPr>
        <w:spacing w:after="0" w:line="360" w:lineRule="auto"/>
        <w:jc w:val="both"/>
        <w:rPr>
          <w:rFonts w:ascii="Times New Roman" w:hAnsi="Times New Roman" w:cs="Times New Roman"/>
          <w:bCs/>
          <w:sz w:val="24"/>
          <w:szCs w:val="24"/>
        </w:rPr>
      </w:pPr>
      <w:r w:rsidRPr="00452AB5">
        <w:rPr>
          <w:rFonts w:ascii="Times New Roman" w:hAnsi="Times New Roman" w:cs="Times New Roman"/>
          <w:bCs/>
          <w:sz w:val="24"/>
          <w:szCs w:val="24"/>
        </w:rPr>
        <w:t>b)</w:t>
      </w:r>
      <w:r w:rsidRPr="00452AB5">
        <w:rPr>
          <w:rFonts w:ascii="Times New Roman" w:hAnsi="Times New Roman" w:cs="Times New Roman"/>
          <w:bCs/>
          <w:sz w:val="24"/>
          <w:szCs w:val="24"/>
        </w:rPr>
        <w:tab/>
        <w:t>Eixo Ilhas/Humaitá/Navegantes (São Geraldo, Farrapos, Anchieta, Floresta, Navegantes, Humaitá, Aeroporto)</w:t>
      </w:r>
    </w:p>
    <w:p w:rsidR="00CE46E3" w:rsidRPr="00452AB5" w:rsidRDefault="00CE46E3" w:rsidP="00AB3604">
      <w:pPr>
        <w:spacing w:after="0" w:line="360" w:lineRule="auto"/>
        <w:jc w:val="both"/>
        <w:rPr>
          <w:rFonts w:ascii="Times New Roman" w:hAnsi="Times New Roman" w:cs="Times New Roman"/>
          <w:bCs/>
          <w:sz w:val="24"/>
          <w:szCs w:val="24"/>
        </w:rPr>
      </w:pPr>
      <w:r w:rsidRPr="00452AB5">
        <w:rPr>
          <w:rFonts w:ascii="Times New Roman" w:hAnsi="Times New Roman" w:cs="Times New Roman"/>
          <w:bCs/>
          <w:sz w:val="24"/>
          <w:szCs w:val="24"/>
        </w:rPr>
        <w:t>c)</w:t>
      </w:r>
      <w:r w:rsidRPr="00452AB5">
        <w:rPr>
          <w:rFonts w:ascii="Times New Roman" w:hAnsi="Times New Roman" w:cs="Times New Roman"/>
          <w:bCs/>
          <w:sz w:val="24"/>
          <w:szCs w:val="24"/>
        </w:rPr>
        <w:tab/>
        <w:t>Eixo Noroeste/Norte (Higienópolis, Sarandi, Jardim Lindóia, Vila Floresta, São João, Auxiliadora, Vila Ipiranga, Jardim Itu-Sabará e Rubem Berta)</w:t>
      </w:r>
    </w:p>
    <w:p w:rsidR="00CE46E3" w:rsidRPr="00452AB5" w:rsidRDefault="00CE46E3" w:rsidP="00AB3604">
      <w:pPr>
        <w:spacing w:after="0" w:line="360" w:lineRule="auto"/>
        <w:jc w:val="both"/>
        <w:rPr>
          <w:rFonts w:ascii="Times New Roman" w:hAnsi="Times New Roman" w:cs="Times New Roman"/>
          <w:bCs/>
          <w:sz w:val="24"/>
          <w:szCs w:val="24"/>
        </w:rPr>
      </w:pPr>
      <w:r w:rsidRPr="00452AB5">
        <w:rPr>
          <w:rFonts w:ascii="Times New Roman" w:hAnsi="Times New Roman" w:cs="Times New Roman"/>
          <w:bCs/>
          <w:sz w:val="24"/>
          <w:szCs w:val="24"/>
        </w:rPr>
        <w:lastRenderedPageBreak/>
        <w:t>d)</w:t>
      </w:r>
      <w:r w:rsidRPr="00452AB5">
        <w:rPr>
          <w:rFonts w:ascii="Times New Roman" w:hAnsi="Times New Roman" w:cs="Times New Roman"/>
          <w:bCs/>
          <w:sz w:val="24"/>
          <w:szCs w:val="24"/>
        </w:rPr>
        <w:tab/>
        <w:t>Eixo Baltazar/Nordeste (Rubem Berta, Passo das Pedras, Mário Quintana, Jardim Leopoldina)</w:t>
      </w:r>
    </w:p>
    <w:p w:rsidR="00CE46E3" w:rsidRPr="00452AB5" w:rsidRDefault="00CE46E3" w:rsidP="00AB3604">
      <w:pPr>
        <w:spacing w:after="0" w:line="360" w:lineRule="auto"/>
        <w:jc w:val="both"/>
        <w:rPr>
          <w:rFonts w:ascii="Times New Roman" w:hAnsi="Times New Roman" w:cs="Times New Roman"/>
          <w:bCs/>
          <w:sz w:val="24"/>
          <w:szCs w:val="24"/>
        </w:rPr>
      </w:pPr>
      <w:r w:rsidRPr="00452AB5">
        <w:rPr>
          <w:rFonts w:ascii="Times New Roman" w:hAnsi="Times New Roman" w:cs="Times New Roman"/>
          <w:bCs/>
          <w:sz w:val="24"/>
          <w:szCs w:val="24"/>
        </w:rPr>
        <w:t>e)</w:t>
      </w:r>
      <w:r w:rsidRPr="00452AB5">
        <w:rPr>
          <w:rFonts w:ascii="Times New Roman" w:hAnsi="Times New Roman" w:cs="Times New Roman"/>
          <w:bCs/>
          <w:sz w:val="24"/>
          <w:szCs w:val="24"/>
        </w:rPr>
        <w:tab/>
        <w:t>Eixo Leste I e Leste II (Vila Bom Jesus, Vila Jardim, Três Figueiras, Jardim Carvalho)</w:t>
      </w:r>
    </w:p>
    <w:p w:rsidR="00CE46E3" w:rsidRPr="00452AB5" w:rsidRDefault="00CE46E3" w:rsidP="00AB3604">
      <w:pPr>
        <w:spacing w:after="0" w:line="360" w:lineRule="auto"/>
        <w:jc w:val="both"/>
        <w:rPr>
          <w:rFonts w:ascii="Times New Roman" w:hAnsi="Times New Roman" w:cs="Times New Roman"/>
          <w:bCs/>
          <w:sz w:val="24"/>
          <w:szCs w:val="24"/>
        </w:rPr>
      </w:pPr>
      <w:r w:rsidRPr="00452AB5">
        <w:rPr>
          <w:rFonts w:ascii="Times New Roman" w:hAnsi="Times New Roman" w:cs="Times New Roman"/>
          <w:bCs/>
          <w:sz w:val="24"/>
          <w:szCs w:val="24"/>
        </w:rPr>
        <w:t>f)</w:t>
      </w:r>
      <w:r w:rsidRPr="00452AB5">
        <w:rPr>
          <w:rFonts w:ascii="Times New Roman" w:hAnsi="Times New Roman" w:cs="Times New Roman"/>
          <w:bCs/>
          <w:sz w:val="24"/>
          <w:szCs w:val="24"/>
        </w:rPr>
        <w:tab/>
        <w:t>Eixo Partenon (Partenon, Azenha, Medianeira, Santo Antônio, São José)</w:t>
      </w:r>
    </w:p>
    <w:p w:rsidR="00CE46E3" w:rsidRPr="00452AB5" w:rsidRDefault="00CE46E3" w:rsidP="00AB3604">
      <w:pPr>
        <w:spacing w:after="0" w:line="360" w:lineRule="auto"/>
        <w:jc w:val="both"/>
        <w:rPr>
          <w:rFonts w:ascii="Times New Roman" w:hAnsi="Times New Roman" w:cs="Times New Roman"/>
          <w:bCs/>
          <w:sz w:val="24"/>
          <w:szCs w:val="24"/>
        </w:rPr>
      </w:pPr>
      <w:r w:rsidRPr="00452AB5">
        <w:rPr>
          <w:rFonts w:ascii="Times New Roman" w:hAnsi="Times New Roman" w:cs="Times New Roman"/>
          <w:bCs/>
          <w:sz w:val="24"/>
          <w:szCs w:val="24"/>
        </w:rPr>
        <w:t>g)</w:t>
      </w:r>
      <w:r w:rsidRPr="00452AB5">
        <w:rPr>
          <w:rFonts w:ascii="Times New Roman" w:hAnsi="Times New Roman" w:cs="Times New Roman"/>
          <w:bCs/>
          <w:sz w:val="24"/>
          <w:szCs w:val="24"/>
        </w:rPr>
        <w:tab/>
        <w:t>Eixo Glória/Cruzeiro/Cristal (Belém Velho, Cascata, Glória, Medianeira, Santa Tereza e Cristal)</w:t>
      </w:r>
    </w:p>
    <w:p w:rsidR="00CE46E3" w:rsidRPr="00452AB5" w:rsidRDefault="00CE46E3" w:rsidP="00AB3604">
      <w:pPr>
        <w:spacing w:after="0" w:line="360" w:lineRule="auto"/>
        <w:jc w:val="both"/>
        <w:rPr>
          <w:rFonts w:ascii="Times New Roman" w:hAnsi="Times New Roman" w:cs="Times New Roman"/>
          <w:bCs/>
          <w:sz w:val="24"/>
          <w:szCs w:val="24"/>
        </w:rPr>
      </w:pPr>
      <w:r w:rsidRPr="00452AB5">
        <w:rPr>
          <w:rFonts w:ascii="Times New Roman" w:hAnsi="Times New Roman" w:cs="Times New Roman"/>
          <w:bCs/>
          <w:sz w:val="24"/>
          <w:szCs w:val="24"/>
        </w:rPr>
        <w:t>h)</w:t>
      </w:r>
      <w:r w:rsidRPr="00452AB5">
        <w:rPr>
          <w:rFonts w:ascii="Times New Roman" w:hAnsi="Times New Roman" w:cs="Times New Roman"/>
          <w:bCs/>
          <w:sz w:val="24"/>
          <w:szCs w:val="24"/>
        </w:rPr>
        <w:tab/>
        <w:t>Eixo Sul/Centro Sul (Guarujá, Hípica, Ipanema, Espírito Santo, Vila Assunção, Vila Conceição, Serraria, Tristeza, Camaquã, Campo Novo, Cavalhada, Nonoai, Teresópolis eVila Nova)</w:t>
      </w:r>
    </w:p>
    <w:p w:rsidR="00CE46E3" w:rsidRPr="00452AB5" w:rsidRDefault="00CE46E3" w:rsidP="00AB3604">
      <w:pPr>
        <w:spacing w:after="0" w:line="360" w:lineRule="auto"/>
        <w:jc w:val="both"/>
        <w:rPr>
          <w:rFonts w:ascii="Times New Roman" w:hAnsi="Times New Roman" w:cs="Times New Roman"/>
          <w:bCs/>
          <w:sz w:val="24"/>
          <w:szCs w:val="24"/>
        </w:rPr>
      </w:pPr>
      <w:r w:rsidRPr="00452AB5">
        <w:rPr>
          <w:rFonts w:ascii="Times New Roman" w:hAnsi="Times New Roman" w:cs="Times New Roman"/>
          <w:bCs/>
          <w:sz w:val="24"/>
          <w:szCs w:val="24"/>
        </w:rPr>
        <w:t>i)</w:t>
      </w:r>
      <w:r w:rsidRPr="00452AB5">
        <w:rPr>
          <w:rFonts w:ascii="Times New Roman" w:hAnsi="Times New Roman" w:cs="Times New Roman"/>
          <w:bCs/>
          <w:sz w:val="24"/>
          <w:szCs w:val="24"/>
        </w:rPr>
        <w:tab/>
        <w:t>Eixo Lomba do Pinheiro (Lomba do Pinheiro)</w:t>
      </w:r>
    </w:p>
    <w:p w:rsidR="00CE46E3" w:rsidRPr="00452AB5" w:rsidRDefault="00CE46E3" w:rsidP="00AB3604">
      <w:pPr>
        <w:spacing w:after="0" w:line="360" w:lineRule="auto"/>
        <w:jc w:val="both"/>
        <w:rPr>
          <w:rFonts w:ascii="Times New Roman" w:hAnsi="Times New Roman" w:cs="Times New Roman"/>
          <w:bCs/>
          <w:sz w:val="24"/>
          <w:szCs w:val="24"/>
        </w:rPr>
      </w:pPr>
      <w:r w:rsidRPr="00452AB5">
        <w:rPr>
          <w:rFonts w:ascii="Times New Roman" w:hAnsi="Times New Roman" w:cs="Times New Roman"/>
          <w:bCs/>
          <w:sz w:val="24"/>
          <w:szCs w:val="24"/>
        </w:rPr>
        <w:t>j)</w:t>
      </w:r>
      <w:r w:rsidRPr="00452AB5">
        <w:rPr>
          <w:rFonts w:ascii="Times New Roman" w:hAnsi="Times New Roman" w:cs="Times New Roman"/>
          <w:bCs/>
          <w:sz w:val="24"/>
          <w:szCs w:val="24"/>
        </w:rPr>
        <w:tab/>
        <w:t>Eixo Restinga/Extremo Sul (Belém Novo, Lami e Ponta Grossa)</w:t>
      </w:r>
    </w:p>
    <w:p w:rsidR="00CE46E3" w:rsidRPr="00452AB5" w:rsidRDefault="00CE46E3" w:rsidP="00CE46E3">
      <w:pPr>
        <w:spacing w:after="0" w:line="360" w:lineRule="auto"/>
        <w:ind w:firstLine="709"/>
        <w:jc w:val="both"/>
        <w:rPr>
          <w:rFonts w:ascii="Times New Roman" w:hAnsi="Times New Roman" w:cs="Times New Roman"/>
          <w:bCs/>
          <w:sz w:val="24"/>
          <w:szCs w:val="24"/>
        </w:rPr>
      </w:pPr>
    </w:p>
    <w:p w:rsidR="00CE46E3" w:rsidRPr="00452AB5" w:rsidRDefault="00CE46E3" w:rsidP="00CE46E3">
      <w:pPr>
        <w:spacing w:after="0" w:line="360" w:lineRule="auto"/>
        <w:ind w:firstLine="709"/>
        <w:jc w:val="both"/>
        <w:rPr>
          <w:rFonts w:ascii="Times New Roman" w:hAnsi="Times New Roman" w:cs="Times New Roman"/>
          <w:bCs/>
          <w:sz w:val="24"/>
          <w:szCs w:val="24"/>
        </w:rPr>
      </w:pPr>
    </w:p>
    <w:p w:rsidR="00CE46E3" w:rsidRPr="00452AB5" w:rsidRDefault="00CE46E3" w:rsidP="00714528">
      <w:pPr>
        <w:pStyle w:val="PargrafodaLista"/>
        <w:numPr>
          <w:ilvl w:val="1"/>
          <w:numId w:val="20"/>
        </w:numPr>
        <w:spacing w:after="0" w:line="360" w:lineRule="auto"/>
        <w:jc w:val="both"/>
        <w:rPr>
          <w:rFonts w:ascii="Times New Roman" w:hAnsi="Times New Roman" w:cs="Times New Roman"/>
          <w:b/>
          <w:bCs/>
          <w:sz w:val="24"/>
          <w:szCs w:val="24"/>
        </w:rPr>
      </w:pPr>
      <w:r w:rsidRPr="00452AB5">
        <w:rPr>
          <w:rFonts w:ascii="Times New Roman" w:hAnsi="Times New Roman" w:cs="Times New Roman"/>
          <w:b/>
          <w:bCs/>
          <w:sz w:val="24"/>
          <w:szCs w:val="24"/>
        </w:rPr>
        <w:t>Cronograma d</w:t>
      </w:r>
      <w:r w:rsidR="00BD1242" w:rsidRPr="00452AB5">
        <w:rPr>
          <w:rFonts w:ascii="Times New Roman" w:hAnsi="Times New Roman" w:cs="Times New Roman"/>
          <w:b/>
          <w:bCs/>
          <w:sz w:val="24"/>
          <w:szCs w:val="24"/>
        </w:rPr>
        <w:t>e realização do campo</w:t>
      </w:r>
    </w:p>
    <w:p w:rsidR="00CE46E3" w:rsidRPr="00452AB5" w:rsidRDefault="00CE46E3" w:rsidP="00CE46E3">
      <w:pPr>
        <w:spacing w:after="0" w:line="360" w:lineRule="auto"/>
        <w:ind w:firstLine="709"/>
        <w:jc w:val="both"/>
        <w:rPr>
          <w:rFonts w:ascii="Times New Roman" w:hAnsi="Times New Roman" w:cs="Times New Roman"/>
          <w:bCs/>
          <w:sz w:val="24"/>
          <w:szCs w:val="24"/>
        </w:rPr>
      </w:pPr>
    </w:p>
    <w:p w:rsidR="00AA2980" w:rsidRPr="00452AB5" w:rsidRDefault="00CE46E3" w:rsidP="00AA2980">
      <w:pPr>
        <w:spacing w:after="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A realização do campo teve início no dia </w:t>
      </w:r>
      <w:r w:rsidR="001A3A6E" w:rsidRPr="00452AB5">
        <w:rPr>
          <w:rFonts w:ascii="Times New Roman" w:hAnsi="Times New Roman" w:cs="Times New Roman"/>
          <w:bCs/>
          <w:sz w:val="24"/>
          <w:szCs w:val="24"/>
        </w:rPr>
        <w:t>0</w:t>
      </w:r>
      <w:r w:rsidRPr="00452AB5">
        <w:rPr>
          <w:rFonts w:ascii="Times New Roman" w:hAnsi="Times New Roman" w:cs="Times New Roman"/>
          <w:bCs/>
          <w:sz w:val="24"/>
          <w:szCs w:val="24"/>
        </w:rPr>
        <w:t>8/09/2016</w:t>
      </w:r>
      <w:r w:rsidR="001A3A6E" w:rsidRPr="00452AB5">
        <w:rPr>
          <w:rFonts w:ascii="Times New Roman" w:hAnsi="Times New Roman" w:cs="Times New Roman"/>
          <w:bCs/>
          <w:sz w:val="24"/>
          <w:szCs w:val="24"/>
        </w:rPr>
        <w:t>. Optou-se realizar primeiro n</w:t>
      </w:r>
      <w:r w:rsidRPr="00452AB5">
        <w:rPr>
          <w:rFonts w:ascii="Times New Roman" w:hAnsi="Times New Roman" w:cs="Times New Roman"/>
          <w:bCs/>
          <w:sz w:val="24"/>
          <w:szCs w:val="24"/>
        </w:rPr>
        <w:t>as instituições que acolhem parcela desta população</w:t>
      </w:r>
      <w:r w:rsidR="001A3A6E" w:rsidRPr="00452AB5">
        <w:rPr>
          <w:rFonts w:ascii="Times New Roman" w:hAnsi="Times New Roman" w:cs="Times New Roman"/>
          <w:bCs/>
          <w:sz w:val="24"/>
          <w:szCs w:val="24"/>
        </w:rPr>
        <w:t xml:space="preserve">, </w:t>
      </w:r>
      <w:r w:rsidRPr="00452AB5">
        <w:rPr>
          <w:rFonts w:ascii="Times New Roman" w:hAnsi="Times New Roman" w:cs="Times New Roman"/>
          <w:bCs/>
          <w:sz w:val="24"/>
          <w:szCs w:val="24"/>
        </w:rPr>
        <w:t>em turnos agendados com as respectivas direções</w:t>
      </w:r>
      <w:r w:rsidR="001A3A6E" w:rsidRPr="00452AB5">
        <w:rPr>
          <w:rFonts w:ascii="Times New Roman" w:hAnsi="Times New Roman" w:cs="Times New Roman"/>
          <w:bCs/>
          <w:sz w:val="24"/>
          <w:szCs w:val="24"/>
        </w:rPr>
        <w:t>, privilegiando-se os horários de maior presença deles nas sedes acolhedoras</w:t>
      </w:r>
      <w:r w:rsidRPr="00452AB5">
        <w:rPr>
          <w:rFonts w:ascii="Times New Roman" w:hAnsi="Times New Roman" w:cs="Times New Roman"/>
          <w:bCs/>
          <w:sz w:val="24"/>
          <w:szCs w:val="24"/>
        </w:rPr>
        <w:t xml:space="preserve">. </w:t>
      </w:r>
      <w:r w:rsidR="00AA2980" w:rsidRPr="00452AB5">
        <w:rPr>
          <w:rFonts w:ascii="Times New Roman" w:hAnsi="Times New Roman" w:cs="Times New Roman"/>
          <w:bCs/>
          <w:sz w:val="24"/>
          <w:szCs w:val="24"/>
        </w:rPr>
        <w:t>As instituições que acolheram a pesquisa foram: Abrigo Marlene, Albergue Felipe Diehl, Abrigo Bom Jesus, Albergue Municipal, Albergue Dias da Cruz, Centro POP I, Centro POP II, Restaurante Popular, EPA, Abrigo de família, República Junto, CAPS-AD. Além dessas instituições, foram visitados vários locais de concentração de pessoas em situação de rua, nomeadamente de distribuição de comida e coleta de recicláveis.</w:t>
      </w:r>
    </w:p>
    <w:p w:rsidR="004C7BC3" w:rsidRDefault="00CE46E3" w:rsidP="00CE46E3">
      <w:pPr>
        <w:spacing w:after="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Na sequência, durante duas semanas, as seis equipes percorreram as ruas da região central (</w:t>
      </w:r>
      <w:r w:rsidR="001A3A6E" w:rsidRPr="00452AB5">
        <w:rPr>
          <w:rFonts w:ascii="Times New Roman" w:hAnsi="Times New Roman" w:cs="Times New Roman"/>
          <w:bCs/>
          <w:sz w:val="24"/>
          <w:szCs w:val="24"/>
        </w:rPr>
        <w:t>composta pelos bairros: Centro Histórico, Cidade Baixa, Menino Deus, Bonfim e Floresta</w:t>
      </w:r>
      <w:r w:rsidRPr="00452AB5">
        <w:rPr>
          <w:rFonts w:ascii="Times New Roman" w:hAnsi="Times New Roman" w:cs="Times New Roman"/>
          <w:bCs/>
          <w:sz w:val="24"/>
          <w:szCs w:val="24"/>
        </w:rPr>
        <w:t>)</w:t>
      </w:r>
      <w:r w:rsidR="001A3A6E" w:rsidRPr="00452AB5">
        <w:rPr>
          <w:rFonts w:ascii="Times New Roman" w:hAnsi="Times New Roman" w:cs="Times New Roman"/>
          <w:bCs/>
          <w:sz w:val="24"/>
          <w:szCs w:val="24"/>
        </w:rPr>
        <w:t>. Os roteiros e turnos foram</w:t>
      </w:r>
      <w:r w:rsidRPr="00452AB5">
        <w:rPr>
          <w:rFonts w:ascii="Times New Roman" w:hAnsi="Times New Roman" w:cs="Times New Roman"/>
          <w:bCs/>
          <w:sz w:val="24"/>
          <w:szCs w:val="24"/>
        </w:rPr>
        <w:t xml:space="preserve"> programad</w:t>
      </w:r>
      <w:r w:rsidR="001A3A6E" w:rsidRPr="00452AB5">
        <w:rPr>
          <w:rFonts w:ascii="Times New Roman" w:hAnsi="Times New Roman" w:cs="Times New Roman"/>
          <w:bCs/>
          <w:sz w:val="24"/>
          <w:szCs w:val="24"/>
        </w:rPr>
        <w:t>o</w:t>
      </w:r>
      <w:r w:rsidRPr="00452AB5">
        <w:rPr>
          <w:rFonts w:ascii="Times New Roman" w:hAnsi="Times New Roman" w:cs="Times New Roman"/>
          <w:bCs/>
          <w:sz w:val="24"/>
          <w:szCs w:val="24"/>
        </w:rPr>
        <w:t xml:space="preserve">s </w:t>
      </w:r>
      <w:r w:rsidR="001A3A6E" w:rsidRPr="00452AB5">
        <w:rPr>
          <w:rFonts w:ascii="Times New Roman" w:hAnsi="Times New Roman" w:cs="Times New Roman"/>
          <w:bCs/>
          <w:sz w:val="24"/>
          <w:szCs w:val="24"/>
        </w:rPr>
        <w:t xml:space="preserve">semanalmente em </w:t>
      </w:r>
      <w:r w:rsidRPr="00452AB5">
        <w:rPr>
          <w:rFonts w:ascii="Times New Roman" w:hAnsi="Times New Roman" w:cs="Times New Roman"/>
          <w:bCs/>
          <w:sz w:val="24"/>
          <w:szCs w:val="24"/>
        </w:rPr>
        <w:t>reunião conjunta entre supervisores de campo, facilitadores e equipe técnica da pesquisa. Os locais apontados como relevantes</w:t>
      </w:r>
      <w:r w:rsidR="001A3A6E" w:rsidRPr="00452AB5">
        <w:rPr>
          <w:rFonts w:ascii="Times New Roman" w:hAnsi="Times New Roman" w:cs="Times New Roman"/>
          <w:bCs/>
          <w:sz w:val="24"/>
          <w:szCs w:val="24"/>
        </w:rPr>
        <w:t xml:space="preserve">, principalmente na região central, </w:t>
      </w:r>
      <w:r w:rsidRPr="00452AB5">
        <w:rPr>
          <w:rFonts w:ascii="Times New Roman" w:hAnsi="Times New Roman" w:cs="Times New Roman"/>
          <w:bCs/>
          <w:sz w:val="24"/>
          <w:szCs w:val="24"/>
        </w:rPr>
        <w:t xml:space="preserve">foram visitados pelo menos três vezes em horários diversos e geralmente por equipes diferentes. Nas duas semanas finais da pesquisa de campo (encerrada no dia 10 de outubro), as equipes foram deslocadas para </w:t>
      </w:r>
      <w:r w:rsidR="001A3A6E" w:rsidRPr="00452AB5">
        <w:rPr>
          <w:rFonts w:ascii="Times New Roman" w:hAnsi="Times New Roman" w:cs="Times New Roman"/>
          <w:bCs/>
          <w:sz w:val="24"/>
          <w:szCs w:val="24"/>
        </w:rPr>
        <w:t xml:space="preserve">os demais bairros que constituem </w:t>
      </w:r>
      <w:r w:rsidRPr="00452AB5">
        <w:rPr>
          <w:rFonts w:ascii="Times New Roman" w:hAnsi="Times New Roman" w:cs="Times New Roman"/>
          <w:bCs/>
          <w:sz w:val="24"/>
          <w:szCs w:val="24"/>
        </w:rPr>
        <w:t xml:space="preserve">as </w:t>
      </w:r>
      <w:r w:rsidR="001A3A6E" w:rsidRPr="00452AB5">
        <w:rPr>
          <w:rFonts w:ascii="Times New Roman" w:hAnsi="Times New Roman" w:cs="Times New Roman"/>
          <w:bCs/>
          <w:sz w:val="24"/>
          <w:szCs w:val="24"/>
        </w:rPr>
        <w:t xml:space="preserve">outras </w:t>
      </w:r>
      <w:r w:rsidRPr="00452AB5">
        <w:rPr>
          <w:rFonts w:ascii="Times New Roman" w:hAnsi="Times New Roman" w:cs="Times New Roman"/>
          <w:bCs/>
          <w:sz w:val="24"/>
          <w:szCs w:val="24"/>
        </w:rPr>
        <w:t>regiões do OP</w:t>
      </w:r>
      <w:r w:rsidR="00DC7CD5" w:rsidRPr="00452AB5">
        <w:rPr>
          <w:rFonts w:ascii="Times New Roman" w:hAnsi="Times New Roman" w:cs="Times New Roman"/>
          <w:bCs/>
          <w:sz w:val="24"/>
          <w:szCs w:val="24"/>
        </w:rPr>
        <w:t xml:space="preserve"> (Orçament</w:t>
      </w:r>
      <w:r w:rsidR="001A3A6E" w:rsidRPr="00452AB5">
        <w:rPr>
          <w:rFonts w:ascii="Times New Roman" w:hAnsi="Times New Roman" w:cs="Times New Roman"/>
          <w:bCs/>
          <w:sz w:val="24"/>
          <w:szCs w:val="24"/>
        </w:rPr>
        <w:t>o Participativo)</w:t>
      </w:r>
      <w:r w:rsidRPr="00452AB5">
        <w:rPr>
          <w:rFonts w:ascii="Times New Roman" w:hAnsi="Times New Roman" w:cs="Times New Roman"/>
          <w:bCs/>
          <w:sz w:val="24"/>
          <w:szCs w:val="24"/>
        </w:rPr>
        <w:t xml:space="preserve">, seguindo os </w:t>
      </w:r>
      <w:r w:rsidR="001A3A6E" w:rsidRPr="00452AB5">
        <w:rPr>
          <w:rFonts w:ascii="Times New Roman" w:hAnsi="Times New Roman" w:cs="Times New Roman"/>
          <w:bCs/>
          <w:sz w:val="24"/>
          <w:szCs w:val="24"/>
        </w:rPr>
        <w:t>mesmos procedimentos</w:t>
      </w:r>
      <w:r w:rsidRPr="00452AB5">
        <w:rPr>
          <w:rFonts w:ascii="Times New Roman" w:hAnsi="Times New Roman" w:cs="Times New Roman"/>
          <w:bCs/>
          <w:sz w:val="24"/>
          <w:szCs w:val="24"/>
        </w:rPr>
        <w:t xml:space="preserve">. </w:t>
      </w:r>
    </w:p>
    <w:p w:rsidR="00CE46E3" w:rsidRDefault="00CE46E3" w:rsidP="00CE46E3">
      <w:pPr>
        <w:spacing w:after="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Ao final do</w:t>
      </w:r>
      <w:r w:rsidR="001A3A6E" w:rsidRPr="00452AB5">
        <w:rPr>
          <w:rFonts w:ascii="Times New Roman" w:hAnsi="Times New Roman" w:cs="Times New Roman"/>
          <w:bCs/>
          <w:sz w:val="24"/>
          <w:szCs w:val="24"/>
        </w:rPr>
        <w:t xml:space="preserve"> campo, </w:t>
      </w:r>
      <w:r w:rsidRPr="00452AB5">
        <w:rPr>
          <w:rFonts w:ascii="Times New Roman" w:hAnsi="Times New Roman" w:cs="Times New Roman"/>
          <w:bCs/>
          <w:sz w:val="24"/>
          <w:szCs w:val="24"/>
        </w:rPr>
        <w:t>realiz</w:t>
      </w:r>
      <w:r w:rsidR="001A3A6E" w:rsidRPr="00452AB5">
        <w:rPr>
          <w:rFonts w:ascii="Times New Roman" w:hAnsi="Times New Roman" w:cs="Times New Roman"/>
          <w:bCs/>
          <w:sz w:val="24"/>
          <w:szCs w:val="24"/>
        </w:rPr>
        <w:t xml:space="preserve">ou-se </w:t>
      </w:r>
      <w:r w:rsidRPr="00452AB5">
        <w:rPr>
          <w:rFonts w:ascii="Times New Roman" w:hAnsi="Times New Roman" w:cs="Times New Roman"/>
          <w:bCs/>
          <w:sz w:val="24"/>
          <w:szCs w:val="24"/>
        </w:rPr>
        <w:t xml:space="preserve">reunião </w:t>
      </w:r>
      <w:r w:rsidR="001A3A6E" w:rsidRPr="00452AB5">
        <w:rPr>
          <w:rFonts w:ascii="Times New Roman" w:hAnsi="Times New Roman" w:cs="Times New Roman"/>
          <w:bCs/>
          <w:sz w:val="24"/>
          <w:szCs w:val="24"/>
        </w:rPr>
        <w:t>da</w:t>
      </w:r>
      <w:r w:rsidRPr="00452AB5">
        <w:rPr>
          <w:rFonts w:ascii="Times New Roman" w:hAnsi="Times New Roman" w:cs="Times New Roman"/>
          <w:bCs/>
          <w:sz w:val="24"/>
          <w:szCs w:val="24"/>
        </w:rPr>
        <w:t xml:space="preserve"> equipe técnica</w:t>
      </w:r>
      <w:r w:rsidR="001A3A6E" w:rsidRPr="00452AB5">
        <w:rPr>
          <w:rFonts w:ascii="Times New Roman" w:hAnsi="Times New Roman" w:cs="Times New Roman"/>
          <w:bCs/>
          <w:sz w:val="24"/>
          <w:szCs w:val="24"/>
        </w:rPr>
        <w:t xml:space="preserve"> com os </w:t>
      </w:r>
      <w:r w:rsidRPr="00452AB5">
        <w:rPr>
          <w:rFonts w:ascii="Times New Roman" w:hAnsi="Times New Roman" w:cs="Times New Roman"/>
          <w:bCs/>
          <w:sz w:val="24"/>
          <w:szCs w:val="24"/>
        </w:rPr>
        <w:t xml:space="preserve">supervisores de campo e </w:t>
      </w:r>
      <w:r w:rsidR="001A3A6E" w:rsidRPr="00452AB5">
        <w:rPr>
          <w:rFonts w:ascii="Times New Roman" w:hAnsi="Times New Roman" w:cs="Times New Roman"/>
          <w:bCs/>
          <w:sz w:val="24"/>
          <w:szCs w:val="24"/>
        </w:rPr>
        <w:t xml:space="preserve">os </w:t>
      </w:r>
      <w:r w:rsidRPr="00452AB5">
        <w:rPr>
          <w:rFonts w:ascii="Times New Roman" w:hAnsi="Times New Roman" w:cs="Times New Roman"/>
          <w:bCs/>
          <w:sz w:val="24"/>
          <w:szCs w:val="24"/>
        </w:rPr>
        <w:t xml:space="preserve">entrevistadores, </w:t>
      </w:r>
      <w:r w:rsidR="001A3A6E" w:rsidRPr="00452AB5">
        <w:rPr>
          <w:rFonts w:ascii="Times New Roman" w:hAnsi="Times New Roman" w:cs="Times New Roman"/>
          <w:bCs/>
          <w:sz w:val="24"/>
          <w:szCs w:val="24"/>
        </w:rPr>
        <w:t xml:space="preserve">para avaliar a experiência e avaliar a necessidade de complementos do campo. </w:t>
      </w:r>
      <w:r w:rsidR="00DC7CD5" w:rsidRPr="00452AB5">
        <w:rPr>
          <w:rFonts w:ascii="Times New Roman" w:hAnsi="Times New Roman" w:cs="Times New Roman"/>
          <w:bCs/>
          <w:sz w:val="24"/>
          <w:szCs w:val="24"/>
        </w:rPr>
        <w:t xml:space="preserve">Foi definido </w:t>
      </w:r>
      <w:r w:rsidR="001A3A6E" w:rsidRPr="00452AB5">
        <w:rPr>
          <w:rFonts w:ascii="Times New Roman" w:hAnsi="Times New Roman" w:cs="Times New Roman"/>
          <w:bCs/>
          <w:sz w:val="24"/>
          <w:szCs w:val="24"/>
        </w:rPr>
        <w:t>retorn</w:t>
      </w:r>
      <w:r w:rsidR="00DC7CD5" w:rsidRPr="00452AB5">
        <w:rPr>
          <w:rFonts w:ascii="Times New Roman" w:hAnsi="Times New Roman" w:cs="Times New Roman"/>
          <w:bCs/>
          <w:sz w:val="24"/>
          <w:szCs w:val="24"/>
        </w:rPr>
        <w:t>ar</w:t>
      </w:r>
      <w:r w:rsidR="001A3A6E" w:rsidRPr="00452AB5">
        <w:rPr>
          <w:rFonts w:ascii="Times New Roman" w:hAnsi="Times New Roman" w:cs="Times New Roman"/>
          <w:bCs/>
          <w:sz w:val="24"/>
          <w:szCs w:val="24"/>
        </w:rPr>
        <w:t xml:space="preserve"> a quatro locais </w:t>
      </w:r>
      <w:r w:rsidR="00DC7CD5" w:rsidRPr="00452AB5">
        <w:rPr>
          <w:rFonts w:ascii="Times New Roman" w:hAnsi="Times New Roman" w:cs="Times New Roman"/>
          <w:bCs/>
          <w:sz w:val="24"/>
          <w:szCs w:val="24"/>
        </w:rPr>
        <w:t xml:space="preserve">que, por situações particulares como feiras ou problema na execução do campo, poderia ter pessoas não cadastradas. Em dois </w:t>
      </w:r>
      <w:r w:rsidR="00DC7CD5" w:rsidRPr="00452AB5">
        <w:rPr>
          <w:rFonts w:ascii="Times New Roman" w:hAnsi="Times New Roman" w:cs="Times New Roman"/>
          <w:bCs/>
          <w:sz w:val="24"/>
          <w:szCs w:val="24"/>
        </w:rPr>
        <w:lastRenderedPageBreak/>
        <w:t>houve de fato alguns, e do total de cadastrados nessa ocasião boa parte eram repetidos e foram descartados, indicando que o campo deu conta com sucesso de todo o território da cidade.</w:t>
      </w:r>
      <w:r w:rsidR="00AA2980" w:rsidRPr="00452AB5">
        <w:rPr>
          <w:rFonts w:ascii="Times New Roman" w:hAnsi="Times New Roman" w:cs="Times New Roman"/>
          <w:bCs/>
          <w:sz w:val="24"/>
          <w:szCs w:val="24"/>
        </w:rPr>
        <w:t xml:space="preserve"> Os cadastros e questionários foram aplicados em todos os dias da semana, em todos os turnos ou seja manhã, tarde e noite.</w:t>
      </w:r>
    </w:p>
    <w:p w:rsidR="00A41EAB" w:rsidRPr="00452AB5" w:rsidRDefault="00A41EAB" w:rsidP="00A41EAB">
      <w:pPr>
        <w:spacing w:after="60" w:line="240" w:lineRule="auto"/>
        <w:jc w:val="center"/>
        <w:rPr>
          <w:rFonts w:ascii="Times New Roman" w:eastAsia="Times New Roman" w:hAnsi="Times New Roman" w:cs="Times New Roman"/>
          <w:b/>
          <w:sz w:val="20"/>
          <w:szCs w:val="20"/>
          <w:lang w:eastAsia="pt-BR"/>
        </w:rPr>
      </w:pPr>
      <w:r w:rsidRPr="00452AB5">
        <w:rPr>
          <w:rFonts w:ascii="Times New Roman" w:eastAsia="Times New Roman" w:hAnsi="Times New Roman" w:cs="Times New Roman"/>
          <w:b/>
          <w:sz w:val="20"/>
          <w:szCs w:val="20"/>
          <w:lang w:eastAsia="pt-BR"/>
        </w:rPr>
        <w:t xml:space="preserve">Tabela 01 </w:t>
      </w:r>
      <w:r w:rsidR="00E313D5">
        <w:rPr>
          <w:rFonts w:ascii="Times New Roman" w:eastAsia="Times New Roman" w:hAnsi="Times New Roman" w:cs="Times New Roman"/>
          <w:b/>
          <w:sz w:val="20"/>
          <w:szCs w:val="20"/>
          <w:lang w:eastAsia="pt-BR"/>
        </w:rPr>
        <w:t xml:space="preserve">- </w:t>
      </w:r>
      <w:r w:rsidRPr="00452AB5">
        <w:rPr>
          <w:rFonts w:ascii="Times New Roman" w:eastAsia="Times New Roman" w:hAnsi="Times New Roman" w:cs="Times New Roman"/>
          <w:b/>
          <w:sz w:val="20"/>
          <w:szCs w:val="20"/>
          <w:lang w:eastAsia="pt-BR"/>
        </w:rPr>
        <w:t>Dia da semana em que as entrevistas foram realizadas</w:t>
      </w:r>
    </w:p>
    <w:tbl>
      <w:tblPr>
        <w:tblW w:w="0" w:type="auto"/>
        <w:jc w:val="center"/>
        <w:tblBorders>
          <w:top w:val="single" w:sz="12" w:space="0" w:color="000000"/>
          <w:left w:val="nil"/>
          <w:bottom w:val="single" w:sz="12" w:space="0" w:color="000000"/>
          <w:right w:val="nil"/>
          <w:insideH w:val="nil"/>
          <w:insideV w:val="nil"/>
        </w:tblBorders>
        <w:tblLayout w:type="fixed"/>
        <w:tblCellMar>
          <w:left w:w="0" w:type="dxa"/>
          <w:right w:w="0" w:type="dxa"/>
        </w:tblCellMar>
        <w:tblLook w:val="00A0" w:firstRow="1" w:lastRow="0" w:firstColumn="1" w:lastColumn="0" w:noHBand="0" w:noVBand="0"/>
      </w:tblPr>
      <w:tblGrid>
        <w:gridCol w:w="2410"/>
        <w:gridCol w:w="1204"/>
        <w:gridCol w:w="936"/>
      </w:tblGrid>
      <w:tr w:rsidR="00A41EAB" w:rsidRPr="00452AB5" w:rsidTr="00A41EAB">
        <w:trPr>
          <w:trHeight w:val="248"/>
          <w:jc w:val="center"/>
        </w:trPr>
        <w:tc>
          <w:tcPr>
            <w:tcW w:w="2410" w:type="dxa"/>
            <w:tcBorders>
              <w:top w:val="single" w:sz="2" w:space="0" w:color="000000"/>
              <w:bottom w:val="single" w:sz="6" w:space="0" w:color="000000"/>
              <w:right w:val="single" w:sz="6" w:space="0" w:color="000000"/>
            </w:tcBorders>
            <w:shd w:val="clear" w:color="auto" w:fill="D9D9D9" w:themeFill="background1" w:themeFillShade="D9"/>
            <w:vAlign w:val="center"/>
          </w:tcPr>
          <w:p w:rsidR="00A41EAB" w:rsidRPr="00452AB5" w:rsidRDefault="00A41EAB" w:rsidP="00A41EAB">
            <w:pPr>
              <w:autoSpaceDE w:val="0"/>
              <w:autoSpaceDN w:val="0"/>
              <w:adjustRightInd w:val="0"/>
              <w:spacing w:before="60" w:after="60" w:line="240" w:lineRule="auto"/>
              <w:ind w:left="57"/>
              <w:jc w:val="center"/>
              <w:rPr>
                <w:rFonts w:ascii="Times New Roman" w:hAnsi="Times New Roman" w:cs="Times New Roman"/>
                <w:b/>
                <w:i/>
                <w:iCs/>
                <w:sz w:val="20"/>
                <w:szCs w:val="20"/>
              </w:rPr>
            </w:pPr>
            <w:r w:rsidRPr="00452AB5">
              <w:rPr>
                <w:rFonts w:ascii="Times New Roman" w:hAnsi="Times New Roman" w:cs="Times New Roman"/>
                <w:b/>
                <w:i/>
                <w:iCs/>
                <w:sz w:val="20"/>
                <w:szCs w:val="20"/>
              </w:rPr>
              <w:t>Dia da semana</w:t>
            </w:r>
          </w:p>
        </w:tc>
        <w:tc>
          <w:tcPr>
            <w:tcW w:w="1204" w:type="dxa"/>
            <w:tcBorders>
              <w:top w:val="single" w:sz="2" w:space="0" w:color="000000"/>
              <w:left w:val="single" w:sz="6" w:space="0" w:color="000000"/>
              <w:bottom w:val="single" w:sz="6" w:space="0" w:color="000000"/>
            </w:tcBorders>
            <w:shd w:val="clear" w:color="auto" w:fill="D9D9D9" w:themeFill="background1" w:themeFillShade="D9"/>
            <w:vAlign w:val="center"/>
          </w:tcPr>
          <w:p w:rsidR="00A41EAB" w:rsidRPr="00452AB5" w:rsidRDefault="00A41EAB" w:rsidP="00A41EAB">
            <w:pPr>
              <w:autoSpaceDE w:val="0"/>
              <w:autoSpaceDN w:val="0"/>
              <w:adjustRightInd w:val="0"/>
              <w:spacing w:before="60" w:after="60" w:line="240" w:lineRule="auto"/>
              <w:ind w:left="57"/>
              <w:jc w:val="center"/>
              <w:rPr>
                <w:rFonts w:ascii="Times New Roman" w:hAnsi="Times New Roman" w:cs="Times New Roman"/>
                <w:b/>
                <w:i/>
                <w:iCs/>
                <w:sz w:val="20"/>
                <w:szCs w:val="20"/>
              </w:rPr>
            </w:pPr>
            <w:r w:rsidRPr="00452AB5">
              <w:rPr>
                <w:rFonts w:ascii="Times New Roman" w:hAnsi="Times New Roman" w:cs="Times New Roman"/>
                <w:b/>
                <w:i/>
                <w:iCs/>
                <w:sz w:val="20"/>
                <w:szCs w:val="20"/>
              </w:rPr>
              <w:t>Freq</w:t>
            </w:r>
          </w:p>
        </w:tc>
        <w:tc>
          <w:tcPr>
            <w:tcW w:w="936" w:type="dxa"/>
            <w:tcBorders>
              <w:top w:val="single" w:sz="2" w:space="0" w:color="000000"/>
              <w:bottom w:val="single" w:sz="6" w:space="0" w:color="000000"/>
            </w:tcBorders>
            <w:shd w:val="clear" w:color="auto" w:fill="D9D9D9" w:themeFill="background1" w:themeFillShade="D9"/>
            <w:vAlign w:val="center"/>
          </w:tcPr>
          <w:p w:rsidR="00A41EAB" w:rsidRPr="00452AB5" w:rsidRDefault="00A41EAB" w:rsidP="00A41EAB">
            <w:pPr>
              <w:autoSpaceDE w:val="0"/>
              <w:autoSpaceDN w:val="0"/>
              <w:adjustRightInd w:val="0"/>
              <w:spacing w:before="60" w:after="60" w:line="240" w:lineRule="auto"/>
              <w:ind w:left="57"/>
              <w:jc w:val="center"/>
              <w:rPr>
                <w:rFonts w:ascii="Times New Roman" w:hAnsi="Times New Roman" w:cs="Times New Roman"/>
                <w:b/>
                <w:i/>
                <w:iCs/>
                <w:sz w:val="20"/>
                <w:szCs w:val="20"/>
              </w:rPr>
            </w:pPr>
            <w:r w:rsidRPr="00452AB5">
              <w:rPr>
                <w:rFonts w:ascii="Times New Roman" w:hAnsi="Times New Roman" w:cs="Times New Roman"/>
                <w:b/>
                <w:i/>
                <w:iCs/>
                <w:sz w:val="20"/>
                <w:szCs w:val="20"/>
              </w:rPr>
              <w:t>%</w:t>
            </w:r>
          </w:p>
        </w:tc>
      </w:tr>
      <w:tr w:rsidR="00A41EAB" w:rsidRPr="00452AB5" w:rsidTr="00A41EAB">
        <w:trPr>
          <w:trHeight w:val="239"/>
          <w:jc w:val="center"/>
        </w:trPr>
        <w:tc>
          <w:tcPr>
            <w:tcW w:w="2410" w:type="dxa"/>
            <w:tcBorders>
              <w:top w:val="dotted" w:sz="4" w:space="0" w:color="auto"/>
              <w:bottom w:val="dashSmallGap" w:sz="4" w:space="0" w:color="auto"/>
              <w:right w:val="single" w:sz="6" w:space="0" w:color="000000"/>
            </w:tcBorders>
            <w:shd w:val="clear" w:color="auto" w:fill="FFFFB3"/>
            <w:vAlign w:val="center"/>
          </w:tcPr>
          <w:p w:rsidR="00A41EAB" w:rsidRPr="00452AB5" w:rsidRDefault="00A41EAB" w:rsidP="00A41EAB">
            <w:pPr>
              <w:spacing w:before="60" w:after="60" w:line="240" w:lineRule="auto"/>
              <w:ind w:left="57"/>
              <w:rPr>
                <w:rFonts w:ascii="Times New Roman" w:hAnsi="Times New Roman" w:cs="Times New Roman"/>
                <w:sz w:val="20"/>
                <w:szCs w:val="20"/>
              </w:rPr>
            </w:pPr>
            <w:r w:rsidRPr="00452AB5">
              <w:rPr>
                <w:rFonts w:ascii="Times New Roman" w:hAnsi="Times New Roman" w:cs="Times New Roman"/>
                <w:sz w:val="20"/>
                <w:szCs w:val="20"/>
                <w:lang w:val="en-US"/>
              </w:rPr>
              <w:t>Domingo</w:t>
            </w:r>
          </w:p>
        </w:tc>
        <w:tc>
          <w:tcPr>
            <w:tcW w:w="1204" w:type="dxa"/>
            <w:tcBorders>
              <w:top w:val="dotted" w:sz="4" w:space="0" w:color="auto"/>
              <w:left w:val="single" w:sz="6" w:space="0" w:color="000000"/>
              <w:bottom w:val="dashSmallGap" w:sz="4" w:space="0" w:color="auto"/>
            </w:tcBorders>
            <w:shd w:val="clear" w:color="auto" w:fill="FFFFB3"/>
            <w:vAlign w:val="center"/>
          </w:tcPr>
          <w:p w:rsidR="00A41EAB" w:rsidRPr="00452AB5" w:rsidRDefault="00A41EAB" w:rsidP="00A41EAB">
            <w:pPr>
              <w:spacing w:before="60" w:after="60" w:line="240" w:lineRule="auto"/>
              <w:ind w:left="57"/>
              <w:jc w:val="center"/>
              <w:rPr>
                <w:rFonts w:ascii="Times New Roman" w:hAnsi="Times New Roman" w:cs="Times New Roman"/>
                <w:sz w:val="20"/>
                <w:szCs w:val="20"/>
              </w:rPr>
            </w:pPr>
            <w:r w:rsidRPr="00452AB5">
              <w:rPr>
                <w:rFonts w:ascii="Times New Roman" w:hAnsi="Times New Roman" w:cs="Times New Roman"/>
                <w:sz w:val="20"/>
                <w:szCs w:val="20"/>
                <w:lang w:val="en-US"/>
              </w:rPr>
              <w:t>131</w:t>
            </w:r>
          </w:p>
        </w:tc>
        <w:tc>
          <w:tcPr>
            <w:tcW w:w="936" w:type="dxa"/>
            <w:tcBorders>
              <w:top w:val="dotted" w:sz="4" w:space="0" w:color="auto"/>
              <w:bottom w:val="dashSmallGap" w:sz="4" w:space="0" w:color="auto"/>
            </w:tcBorders>
            <w:shd w:val="clear" w:color="auto" w:fill="FFFFB3"/>
            <w:vAlign w:val="bottom"/>
          </w:tcPr>
          <w:p w:rsidR="00A41EAB" w:rsidRPr="00452AB5" w:rsidRDefault="00A41EAB" w:rsidP="00A41EAB">
            <w:pPr>
              <w:spacing w:before="60" w:after="60" w:line="240"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6,2</w:t>
            </w:r>
          </w:p>
        </w:tc>
      </w:tr>
      <w:tr w:rsidR="00A41EAB" w:rsidRPr="00452AB5" w:rsidTr="00A41EAB">
        <w:trPr>
          <w:trHeight w:val="248"/>
          <w:jc w:val="center"/>
        </w:trPr>
        <w:tc>
          <w:tcPr>
            <w:tcW w:w="2410" w:type="dxa"/>
            <w:tcBorders>
              <w:top w:val="dashSmallGap" w:sz="4" w:space="0" w:color="auto"/>
              <w:bottom w:val="dashSmallGap" w:sz="4" w:space="0" w:color="auto"/>
              <w:right w:val="single" w:sz="6" w:space="0" w:color="000000"/>
            </w:tcBorders>
            <w:shd w:val="clear" w:color="auto" w:fill="E7E6E6" w:themeFill="background2"/>
            <w:vAlign w:val="center"/>
          </w:tcPr>
          <w:p w:rsidR="00A41EAB" w:rsidRPr="00452AB5" w:rsidRDefault="00A41EAB" w:rsidP="00A41EAB">
            <w:pPr>
              <w:spacing w:before="60" w:after="60" w:line="240" w:lineRule="auto"/>
              <w:ind w:left="57"/>
              <w:rPr>
                <w:rFonts w:ascii="Times New Roman" w:hAnsi="Times New Roman" w:cs="Times New Roman"/>
                <w:sz w:val="20"/>
                <w:szCs w:val="20"/>
              </w:rPr>
            </w:pPr>
            <w:r w:rsidRPr="00452AB5">
              <w:rPr>
                <w:rFonts w:ascii="Times New Roman" w:hAnsi="Times New Roman" w:cs="Times New Roman"/>
                <w:sz w:val="20"/>
                <w:szCs w:val="20"/>
                <w:lang w:val="en-US"/>
              </w:rPr>
              <w:t>Segunda</w:t>
            </w:r>
          </w:p>
        </w:tc>
        <w:tc>
          <w:tcPr>
            <w:tcW w:w="1204" w:type="dxa"/>
            <w:tcBorders>
              <w:top w:val="dashSmallGap" w:sz="4" w:space="0" w:color="auto"/>
              <w:left w:val="single" w:sz="6" w:space="0" w:color="000000"/>
              <w:bottom w:val="dashSmallGap" w:sz="4" w:space="0" w:color="auto"/>
            </w:tcBorders>
            <w:shd w:val="clear" w:color="auto" w:fill="E7E6E6" w:themeFill="background2"/>
            <w:vAlign w:val="center"/>
          </w:tcPr>
          <w:p w:rsidR="00A41EAB" w:rsidRPr="00452AB5" w:rsidRDefault="00A41EAB" w:rsidP="00A41EAB">
            <w:pPr>
              <w:spacing w:before="60" w:after="60" w:line="240" w:lineRule="auto"/>
              <w:ind w:left="57"/>
              <w:jc w:val="center"/>
              <w:rPr>
                <w:rFonts w:ascii="Times New Roman" w:hAnsi="Times New Roman" w:cs="Times New Roman"/>
                <w:sz w:val="20"/>
                <w:szCs w:val="20"/>
              </w:rPr>
            </w:pPr>
            <w:r w:rsidRPr="00452AB5">
              <w:rPr>
                <w:rFonts w:ascii="Times New Roman" w:hAnsi="Times New Roman" w:cs="Times New Roman"/>
                <w:sz w:val="20"/>
                <w:szCs w:val="20"/>
                <w:lang w:val="en-US"/>
              </w:rPr>
              <w:t>398</w:t>
            </w:r>
          </w:p>
        </w:tc>
        <w:tc>
          <w:tcPr>
            <w:tcW w:w="936" w:type="dxa"/>
            <w:tcBorders>
              <w:top w:val="dashSmallGap" w:sz="4" w:space="0" w:color="auto"/>
              <w:bottom w:val="dashSmallGap" w:sz="4" w:space="0" w:color="auto"/>
            </w:tcBorders>
            <w:shd w:val="clear" w:color="auto" w:fill="E7E6E6" w:themeFill="background2"/>
            <w:vAlign w:val="bottom"/>
          </w:tcPr>
          <w:p w:rsidR="00A41EAB" w:rsidRPr="00452AB5" w:rsidRDefault="00A41EAB" w:rsidP="00A41EAB">
            <w:pPr>
              <w:spacing w:before="60" w:after="60" w:line="240"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18,8</w:t>
            </w:r>
          </w:p>
        </w:tc>
      </w:tr>
      <w:tr w:rsidR="00A41EAB" w:rsidRPr="00452AB5" w:rsidTr="00A41EAB">
        <w:trPr>
          <w:trHeight w:val="248"/>
          <w:jc w:val="center"/>
        </w:trPr>
        <w:tc>
          <w:tcPr>
            <w:tcW w:w="2410" w:type="dxa"/>
            <w:tcBorders>
              <w:top w:val="dashSmallGap" w:sz="4" w:space="0" w:color="auto"/>
              <w:bottom w:val="dashSmallGap" w:sz="4" w:space="0" w:color="auto"/>
              <w:right w:val="single" w:sz="6" w:space="0" w:color="000000"/>
            </w:tcBorders>
            <w:shd w:val="clear" w:color="auto" w:fill="FFFFB3"/>
            <w:vAlign w:val="center"/>
          </w:tcPr>
          <w:p w:rsidR="00A41EAB" w:rsidRPr="00452AB5" w:rsidRDefault="00A41EAB" w:rsidP="00A41EAB">
            <w:pPr>
              <w:spacing w:before="60" w:after="60" w:line="240" w:lineRule="auto"/>
              <w:ind w:left="57"/>
              <w:rPr>
                <w:rFonts w:ascii="Times New Roman" w:hAnsi="Times New Roman" w:cs="Times New Roman"/>
                <w:sz w:val="20"/>
                <w:szCs w:val="20"/>
              </w:rPr>
            </w:pPr>
            <w:r w:rsidRPr="00452AB5">
              <w:rPr>
                <w:rFonts w:ascii="Times New Roman" w:hAnsi="Times New Roman" w:cs="Times New Roman"/>
                <w:sz w:val="20"/>
                <w:szCs w:val="20"/>
                <w:lang w:val="en-US"/>
              </w:rPr>
              <w:t>Terça</w:t>
            </w:r>
          </w:p>
        </w:tc>
        <w:tc>
          <w:tcPr>
            <w:tcW w:w="1204" w:type="dxa"/>
            <w:tcBorders>
              <w:top w:val="dashSmallGap" w:sz="4" w:space="0" w:color="auto"/>
              <w:left w:val="single" w:sz="6" w:space="0" w:color="000000"/>
              <w:bottom w:val="dashSmallGap" w:sz="4" w:space="0" w:color="auto"/>
            </w:tcBorders>
            <w:shd w:val="clear" w:color="auto" w:fill="FFFFB3"/>
            <w:vAlign w:val="center"/>
          </w:tcPr>
          <w:p w:rsidR="00A41EAB" w:rsidRPr="00452AB5" w:rsidRDefault="00A41EAB" w:rsidP="00A41EAB">
            <w:pPr>
              <w:spacing w:before="60" w:after="60" w:line="240" w:lineRule="auto"/>
              <w:ind w:left="57"/>
              <w:jc w:val="center"/>
              <w:rPr>
                <w:rFonts w:ascii="Times New Roman" w:hAnsi="Times New Roman" w:cs="Times New Roman"/>
                <w:sz w:val="20"/>
                <w:szCs w:val="20"/>
              </w:rPr>
            </w:pPr>
            <w:r w:rsidRPr="00452AB5">
              <w:rPr>
                <w:rFonts w:ascii="Times New Roman" w:hAnsi="Times New Roman" w:cs="Times New Roman"/>
                <w:sz w:val="20"/>
                <w:szCs w:val="20"/>
                <w:lang w:val="en-US"/>
              </w:rPr>
              <w:t>294</w:t>
            </w:r>
          </w:p>
        </w:tc>
        <w:tc>
          <w:tcPr>
            <w:tcW w:w="936" w:type="dxa"/>
            <w:tcBorders>
              <w:top w:val="dashSmallGap" w:sz="4" w:space="0" w:color="auto"/>
              <w:bottom w:val="dashSmallGap" w:sz="4" w:space="0" w:color="auto"/>
            </w:tcBorders>
            <w:shd w:val="clear" w:color="auto" w:fill="FFFFB3"/>
            <w:vAlign w:val="bottom"/>
          </w:tcPr>
          <w:p w:rsidR="00A41EAB" w:rsidRPr="00452AB5" w:rsidRDefault="00A41EAB" w:rsidP="00A41EAB">
            <w:pPr>
              <w:spacing w:before="60" w:after="60" w:line="240"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13,9</w:t>
            </w:r>
          </w:p>
        </w:tc>
      </w:tr>
      <w:tr w:rsidR="00A41EAB" w:rsidRPr="00452AB5" w:rsidTr="00A41EAB">
        <w:trPr>
          <w:trHeight w:val="258"/>
          <w:jc w:val="center"/>
        </w:trPr>
        <w:tc>
          <w:tcPr>
            <w:tcW w:w="2410" w:type="dxa"/>
            <w:tcBorders>
              <w:top w:val="dashSmallGap" w:sz="4" w:space="0" w:color="auto"/>
              <w:bottom w:val="dashSmallGap" w:sz="4" w:space="0" w:color="auto"/>
              <w:right w:val="single" w:sz="6" w:space="0" w:color="000000"/>
            </w:tcBorders>
            <w:shd w:val="clear" w:color="auto" w:fill="E7E6E6" w:themeFill="background2"/>
            <w:vAlign w:val="center"/>
          </w:tcPr>
          <w:p w:rsidR="00A41EAB" w:rsidRPr="00452AB5" w:rsidRDefault="00A41EAB" w:rsidP="00A41EAB">
            <w:pPr>
              <w:spacing w:before="60" w:after="60" w:line="240" w:lineRule="auto"/>
              <w:ind w:left="57"/>
              <w:rPr>
                <w:rFonts w:ascii="Times New Roman" w:hAnsi="Times New Roman" w:cs="Times New Roman"/>
                <w:sz w:val="20"/>
                <w:szCs w:val="20"/>
              </w:rPr>
            </w:pPr>
            <w:r w:rsidRPr="00452AB5">
              <w:rPr>
                <w:rFonts w:ascii="Times New Roman" w:hAnsi="Times New Roman" w:cs="Times New Roman"/>
                <w:sz w:val="20"/>
                <w:szCs w:val="20"/>
                <w:lang w:val="en-US"/>
              </w:rPr>
              <w:t>Quarta</w:t>
            </w:r>
          </w:p>
        </w:tc>
        <w:tc>
          <w:tcPr>
            <w:tcW w:w="1204" w:type="dxa"/>
            <w:tcBorders>
              <w:top w:val="dashSmallGap" w:sz="4" w:space="0" w:color="auto"/>
              <w:left w:val="single" w:sz="6" w:space="0" w:color="000000"/>
              <w:bottom w:val="dashSmallGap" w:sz="4" w:space="0" w:color="auto"/>
            </w:tcBorders>
            <w:shd w:val="clear" w:color="auto" w:fill="E7E6E6" w:themeFill="background2"/>
            <w:vAlign w:val="center"/>
          </w:tcPr>
          <w:p w:rsidR="00A41EAB" w:rsidRPr="00452AB5" w:rsidRDefault="00A41EAB" w:rsidP="00A41EAB">
            <w:pPr>
              <w:spacing w:before="60" w:after="60" w:line="240" w:lineRule="auto"/>
              <w:ind w:left="57"/>
              <w:jc w:val="center"/>
              <w:rPr>
                <w:rFonts w:ascii="Times New Roman" w:hAnsi="Times New Roman" w:cs="Times New Roman"/>
                <w:sz w:val="20"/>
                <w:szCs w:val="20"/>
              </w:rPr>
            </w:pPr>
            <w:r w:rsidRPr="00452AB5">
              <w:rPr>
                <w:rFonts w:ascii="Times New Roman" w:hAnsi="Times New Roman" w:cs="Times New Roman"/>
                <w:sz w:val="20"/>
                <w:szCs w:val="20"/>
                <w:lang w:val="en-US"/>
              </w:rPr>
              <w:t>325</w:t>
            </w:r>
          </w:p>
        </w:tc>
        <w:tc>
          <w:tcPr>
            <w:tcW w:w="936" w:type="dxa"/>
            <w:tcBorders>
              <w:top w:val="dashSmallGap" w:sz="4" w:space="0" w:color="auto"/>
              <w:bottom w:val="dashSmallGap" w:sz="4" w:space="0" w:color="auto"/>
            </w:tcBorders>
            <w:shd w:val="clear" w:color="auto" w:fill="E7E6E6" w:themeFill="background2"/>
            <w:vAlign w:val="bottom"/>
          </w:tcPr>
          <w:p w:rsidR="00A41EAB" w:rsidRPr="00452AB5" w:rsidRDefault="00A41EAB" w:rsidP="00A41EAB">
            <w:pPr>
              <w:spacing w:before="60" w:after="60" w:line="240"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15,4</w:t>
            </w:r>
          </w:p>
        </w:tc>
      </w:tr>
      <w:tr w:rsidR="00A41EAB" w:rsidRPr="00452AB5" w:rsidTr="00A41EAB">
        <w:trPr>
          <w:trHeight w:val="248"/>
          <w:jc w:val="center"/>
        </w:trPr>
        <w:tc>
          <w:tcPr>
            <w:tcW w:w="2410" w:type="dxa"/>
            <w:tcBorders>
              <w:top w:val="dashSmallGap" w:sz="4" w:space="0" w:color="auto"/>
              <w:bottom w:val="dashSmallGap" w:sz="4" w:space="0" w:color="auto"/>
              <w:right w:val="single" w:sz="6" w:space="0" w:color="000000"/>
            </w:tcBorders>
            <w:shd w:val="clear" w:color="auto" w:fill="FFFFB3"/>
            <w:vAlign w:val="center"/>
          </w:tcPr>
          <w:p w:rsidR="00A41EAB" w:rsidRPr="00452AB5" w:rsidRDefault="00A41EAB" w:rsidP="00A41EAB">
            <w:pPr>
              <w:spacing w:before="60" w:after="60" w:line="240" w:lineRule="auto"/>
              <w:ind w:left="57"/>
              <w:rPr>
                <w:rFonts w:ascii="Times New Roman" w:hAnsi="Times New Roman" w:cs="Times New Roman"/>
                <w:sz w:val="20"/>
                <w:szCs w:val="20"/>
              </w:rPr>
            </w:pPr>
            <w:r w:rsidRPr="00452AB5">
              <w:rPr>
                <w:rFonts w:ascii="Times New Roman" w:hAnsi="Times New Roman" w:cs="Times New Roman"/>
                <w:sz w:val="20"/>
                <w:szCs w:val="20"/>
                <w:lang w:val="en-US"/>
              </w:rPr>
              <w:t>Quinta</w:t>
            </w:r>
          </w:p>
        </w:tc>
        <w:tc>
          <w:tcPr>
            <w:tcW w:w="1204" w:type="dxa"/>
            <w:tcBorders>
              <w:top w:val="dashSmallGap" w:sz="4" w:space="0" w:color="auto"/>
              <w:left w:val="single" w:sz="6" w:space="0" w:color="000000"/>
              <w:bottom w:val="dashSmallGap" w:sz="4" w:space="0" w:color="auto"/>
            </w:tcBorders>
            <w:shd w:val="clear" w:color="auto" w:fill="FFFFB3"/>
            <w:vAlign w:val="center"/>
          </w:tcPr>
          <w:p w:rsidR="00A41EAB" w:rsidRPr="00452AB5" w:rsidRDefault="00A41EAB" w:rsidP="00A41EAB">
            <w:pPr>
              <w:spacing w:before="60" w:after="60" w:line="240" w:lineRule="auto"/>
              <w:ind w:left="57"/>
              <w:jc w:val="center"/>
              <w:rPr>
                <w:rFonts w:ascii="Times New Roman" w:hAnsi="Times New Roman" w:cs="Times New Roman"/>
                <w:sz w:val="20"/>
                <w:szCs w:val="20"/>
              </w:rPr>
            </w:pPr>
            <w:r w:rsidRPr="00452AB5">
              <w:rPr>
                <w:rFonts w:ascii="Times New Roman" w:hAnsi="Times New Roman" w:cs="Times New Roman"/>
                <w:sz w:val="20"/>
                <w:szCs w:val="20"/>
                <w:lang w:val="en-US"/>
              </w:rPr>
              <w:t>311</w:t>
            </w:r>
          </w:p>
        </w:tc>
        <w:tc>
          <w:tcPr>
            <w:tcW w:w="936" w:type="dxa"/>
            <w:tcBorders>
              <w:top w:val="dashSmallGap" w:sz="4" w:space="0" w:color="auto"/>
              <w:bottom w:val="dashSmallGap" w:sz="4" w:space="0" w:color="auto"/>
            </w:tcBorders>
            <w:shd w:val="clear" w:color="auto" w:fill="FFFFB3"/>
            <w:vAlign w:val="bottom"/>
          </w:tcPr>
          <w:p w:rsidR="00A41EAB" w:rsidRPr="00452AB5" w:rsidRDefault="00A41EAB" w:rsidP="00A41EAB">
            <w:pPr>
              <w:spacing w:before="60" w:after="60" w:line="240"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14,7</w:t>
            </w:r>
          </w:p>
        </w:tc>
      </w:tr>
      <w:tr w:rsidR="00A41EAB" w:rsidRPr="00452AB5" w:rsidTr="00A41EAB">
        <w:trPr>
          <w:trHeight w:val="248"/>
          <w:jc w:val="center"/>
        </w:trPr>
        <w:tc>
          <w:tcPr>
            <w:tcW w:w="2410" w:type="dxa"/>
            <w:tcBorders>
              <w:top w:val="dashSmallGap" w:sz="4" w:space="0" w:color="auto"/>
              <w:bottom w:val="dashSmallGap" w:sz="4" w:space="0" w:color="auto"/>
              <w:right w:val="single" w:sz="6" w:space="0" w:color="000000"/>
            </w:tcBorders>
            <w:shd w:val="clear" w:color="auto" w:fill="E7E6E6" w:themeFill="background2"/>
            <w:vAlign w:val="center"/>
          </w:tcPr>
          <w:p w:rsidR="00A41EAB" w:rsidRPr="00452AB5" w:rsidRDefault="00A41EAB" w:rsidP="00A41EAB">
            <w:pPr>
              <w:spacing w:before="60" w:after="60" w:line="240" w:lineRule="auto"/>
              <w:ind w:left="57"/>
              <w:rPr>
                <w:rFonts w:ascii="Times New Roman" w:hAnsi="Times New Roman" w:cs="Times New Roman"/>
                <w:sz w:val="20"/>
                <w:szCs w:val="20"/>
              </w:rPr>
            </w:pPr>
            <w:r w:rsidRPr="00452AB5">
              <w:rPr>
                <w:rFonts w:ascii="Times New Roman" w:hAnsi="Times New Roman" w:cs="Times New Roman"/>
                <w:sz w:val="20"/>
                <w:szCs w:val="20"/>
                <w:lang w:val="en-US"/>
              </w:rPr>
              <w:t>Sexta</w:t>
            </w:r>
          </w:p>
        </w:tc>
        <w:tc>
          <w:tcPr>
            <w:tcW w:w="1204" w:type="dxa"/>
            <w:tcBorders>
              <w:top w:val="dashSmallGap" w:sz="4" w:space="0" w:color="auto"/>
              <w:left w:val="single" w:sz="6" w:space="0" w:color="000000"/>
              <w:bottom w:val="dashSmallGap" w:sz="4" w:space="0" w:color="auto"/>
            </w:tcBorders>
            <w:shd w:val="clear" w:color="auto" w:fill="E7E6E6" w:themeFill="background2"/>
            <w:vAlign w:val="center"/>
          </w:tcPr>
          <w:p w:rsidR="00A41EAB" w:rsidRPr="00452AB5" w:rsidRDefault="00A41EAB" w:rsidP="00A41EAB">
            <w:pPr>
              <w:spacing w:before="60" w:after="60" w:line="240" w:lineRule="auto"/>
              <w:ind w:left="57"/>
              <w:jc w:val="center"/>
              <w:rPr>
                <w:rFonts w:ascii="Times New Roman" w:hAnsi="Times New Roman" w:cs="Times New Roman"/>
                <w:sz w:val="20"/>
                <w:szCs w:val="20"/>
              </w:rPr>
            </w:pPr>
            <w:r w:rsidRPr="00452AB5">
              <w:rPr>
                <w:rFonts w:ascii="Times New Roman" w:hAnsi="Times New Roman" w:cs="Times New Roman"/>
                <w:sz w:val="20"/>
                <w:szCs w:val="20"/>
                <w:lang w:val="en-US"/>
              </w:rPr>
              <w:t>369</w:t>
            </w:r>
          </w:p>
        </w:tc>
        <w:tc>
          <w:tcPr>
            <w:tcW w:w="936" w:type="dxa"/>
            <w:tcBorders>
              <w:top w:val="dashSmallGap" w:sz="4" w:space="0" w:color="auto"/>
              <w:bottom w:val="dashSmallGap" w:sz="4" w:space="0" w:color="auto"/>
            </w:tcBorders>
            <w:shd w:val="clear" w:color="auto" w:fill="E7E6E6" w:themeFill="background2"/>
            <w:vAlign w:val="bottom"/>
          </w:tcPr>
          <w:p w:rsidR="00A41EAB" w:rsidRPr="00452AB5" w:rsidRDefault="00A41EAB" w:rsidP="00A41EAB">
            <w:pPr>
              <w:spacing w:before="60" w:after="60" w:line="240"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17,4</w:t>
            </w:r>
          </w:p>
        </w:tc>
      </w:tr>
      <w:tr w:rsidR="00A41EAB" w:rsidRPr="00452AB5" w:rsidTr="00A41EAB">
        <w:trPr>
          <w:trHeight w:val="248"/>
          <w:jc w:val="center"/>
        </w:trPr>
        <w:tc>
          <w:tcPr>
            <w:tcW w:w="2410" w:type="dxa"/>
            <w:tcBorders>
              <w:top w:val="dashSmallGap" w:sz="4" w:space="0" w:color="auto"/>
              <w:bottom w:val="dashSmallGap" w:sz="4" w:space="0" w:color="auto"/>
              <w:right w:val="single" w:sz="6" w:space="0" w:color="000000"/>
            </w:tcBorders>
            <w:shd w:val="clear" w:color="auto" w:fill="FFFFB3"/>
            <w:vAlign w:val="center"/>
          </w:tcPr>
          <w:p w:rsidR="00A41EAB" w:rsidRPr="00452AB5" w:rsidRDefault="00A41EAB" w:rsidP="00A41EAB">
            <w:pPr>
              <w:spacing w:before="60" w:after="60" w:line="240" w:lineRule="auto"/>
              <w:ind w:left="57"/>
              <w:rPr>
                <w:rFonts w:ascii="Times New Roman" w:hAnsi="Times New Roman" w:cs="Times New Roman"/>
                <w:sz w:val="20"/>
                <w:szCs w:val="20"/>
              </w:rPr>
            </w:pPr>
            <w:r w:rsidRPr="00452AB5">
              <w:rPr>
                <w:rFonts w:ascii="Times New Roman" w:hAnsi="Times New Roman" w:cs="Times New Roman"/>
                <w:sz w:val="20"/>
                <w:szCs w:val="20"/>
                <w:lang w:val="en-US"/>
              </w:rPr>
              <w:t>Sábado</w:t>
            </w:r>
          </w:p>
        </w:tc>
        <w:tc>
          <w:tcPr>
            <w:tcW w:w="1204" w:type="dxa"/>
            <w:tcBorders>
              <w:top w:val="dashSmallGap" w:sz="4" w:space="0" w:color="auto"/>
              <w:left w:val="single" w:sz="6" w:space="0" w:color="000000"/>
              <w:bottom w:val="dashSmallGap" w:sz="4" w:space="0" w:color="auto"/>
            </w:tcBorders>
            <w:shd w:val="clear" w:color="auto" w:fill="FFFFB3"/>
            <w:vAlign w:val="center"/>
          </w:tcPr>
          <w:p w:rsidR="00A41EAB" w:rsidRPr="00452AB5" w:rsidRDefault="00A41EAB" w:rsidP="00A41EAB">
            <w:pPr>
              <w:spacing w:before="60" w:after="60" w:line="240" w:lineRule="auto"/>
              <w:ind w:left="57"/>
              <w:jc w:val="center"/>
              <w:rPr>
                <w:rFonts w:ascii="Times New Roman" w:hAnsi="Times New Roman" w:cs="Times New Roman"/>
                <w:sz w:val="20"/>
                <w:szCs w:val="20"/>
              </w:rPr>
            </w:pPr>
            <w:r w:rsidRPr="00452AB5">
              <w:rPr>
                <w:rFonts w:ascii="Times New Roman" w:hAnsi="Times New Roman" w:cs="Times New Roman"/>
                <w:sz w:val="20"/>
                <w:szCs w:val="20"/>
                <w:lang w:val="en-US"/>
              </w:rPr>
              <w:t>210</w:t>
            </w:r>
          </w:p>
        </w:tc>
        <w:tc>
          <w:tcPr>
            <w:tcW w:w="936" w:type="dxa"/>
            <w:tcBorders>
              <w:top w:val="dashSmallGap" w:sz="4" w:space="0" w:color="auto"/>
              <w:bottom w:val="dashSmallGap" w:sz="4" w:space="0" w:color="auto"/>
            </w:tcBorders>
            <w:shd w:val="clear" w:color="auto" w:fill="FFFFB3"/>
            <w:vAlign w:val="bottom"/>
          </w:tcPr>
          <w:p w:rsidR="00A41EAB" w:rsidRPr="00452AB5" w:rsidRDefault="00A41EAB" w:rsidP="00A41EAB">
            <w:pPr>
              <w:spacing w:before="60" w:after="60" w:line="240"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9,9</w:t>
            </w:r>
          </w:p>
        </w:tc>
      </w:tr>
      <w:tr w:rsidR="00A41EAB" w:rsidRPr="00452AB5" w:rsidTr="00A41EAB">
        <w:trPr>
          <w:trHeight w:val="248"/>
          <w:jc w:val="center"/>
        </w:trPr>
        <w:tc>
          <w:tcPr>
            <w:tcW w:w="2410" w:type="dxa"/>
            <w:tcBorders>
              <w:top w:val="dashSmallGap" w:sz="4" w:space="0" w:color="auto"/>
              <w:bottom w:val="single" w:sz="4" w:space="0" w:color="auto"/>
              <w:right w:val="single" w:sz="6" w:space="0" w:color="000000"/>
            </w:tcBorders>
            <w:shd w:val="clear" w:color="auto" w:fill="E7E6E6" w:themeFill="background2"/>
            <w:vAlign w:val="center"/>
          </w:tcPr>
          <w:p w:rsidR="00A41EAB" w:rsidRPr="00452AB5" w:rsidRDefault="00A41EAB" w:rsidP="00A41EAB">
            <w:pPr>
              <w:spacing w:before="60" w:after="60" w:line="240" w:lineRule="auto"/>
              <w:ind w:left="57"/>
              <w:rPr>
                <w:rFonts w:ascii="Times New Roman" w:hAnsi="Times New Roman" w:cs="Times New Roman"/>
                <w:sz w:val="20"/>
                <w:szCs w:val="20"/>
                <w:lang w:val="en-US"/>
              </w:rPr>
            </w:pPr>
            <w:r w:rsidRPr="00452AB5">
              <w:rPr>
                <w:rFonts w:ascii="Times New Roman" w:hAnsi="Times New Roman" w:cs="Times New Roman"/>
                <w:sz w:val="20"/>
                <w:szCs w:val="20"/>
                <w:lang w:val="en-US"/>
              </w:rPr>
              <w:t>Sem informação</w:t>
            </w:r>
          </w:p>
        </w:tc>
        <w:tc>
          <w:tcPr>
            <w:tcW w:w="1204" w:type="dxa"/>
            <w:tcBorders>
              <w:top w:val="dashSmallGap" w:sz="4" w:space="0" w:color="auto"/>
              <w:left w:val="single" w:sz="6" w:space="0" w:color="000000"/>
              <w:bottom w:val="single" w:sz="4" w:space="0" w:color="auto"/>
            </w:tcBorders>
            <w:shd w:val="clear" w:color="auto" w:fill="E7E6E6" w:themeFill="background2"/>
            <w:vAlign w:val="center"/>
          </w:tcPr>
          <w:p w:rsidR="00A41EAB" w:rsidRPr="00452AB5" w:rsidRDefault="00A41EAB" w:rsidP="00A41EAB">
            <w:pPr>
              <w:spacing w:before="60" w:after="60" w:line="240" w:lineRule="auto"/>
              <w:ind w:left="57"/>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77</w:t>
            </w:r>
          </w:p>
        </w:tc>
        <w:tc>
          <w:tcPr>
            <w:tcW w:w="936" w:type="dxa"/>
            <w:tcBorders>
              <w:top w:val="dashSmallGap" w:sz="4" w:space="0" w:color="auto"/>
              <w:bottom w:val="single" w:sz="4" w:space="0" w:color="auto"/>
            </w:tcBorders>
            <w:shd w:val="clear" w:color="auto" w:fill="E7E6E6" w:themeFill="background2"/>
            <w:vAlign w:val="bottom"/>
          </w:tcPr>
          <w:p w:rsidR="00A41EAB" w:rsidRPr="00452AB5" w:rsidRDefault="00A41EAB" w:rsidP="00A41EAB">
            <w:pPr>
              <w:spacing w:before="60" w:after="60" w:line="240" w:lineRule="auto"/>
              <w:ind w:left="57"/>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3,6</w:t>
            </w:r>
          </w:p>
        </w:tc>
      </w:tr>
      <w:tr w:rsidR="00A41EAB" w:rsidRPr="00452AB5" w:rsidTr="00A41EAB">
        <w:trPr>
          <w:trHeight w:val="248"/>
          <w:jc w:val="center"/>
        </w:trPr>
        <w:tc>
          <w:tcPr>
            <w:tcW w:w="2410" w:type="dxa"/>
            <w:tcBorders>
              <w:top w:val="dashSmallGap" w:sz="4" w:space="0" w:color="auto"/>
              <w:bottom w:val="single" w:sz="4" w:space="0" w:color="auto"/>
              <w:right w:val="single" w:sz="6" w:space="0" w:color="000000"/>
            </w:tcBorders>
            <w:shd w:val="clear" w:color="auto" w:fill="D9D9D9" w:themeFill="background1" w:themeFillShade="D9"/>
            <w:vAlign w:val="center"/>
          </w:tcPr>
          <w:p w:rsidR="00A41EAB" w:rsidRPr="00452AB5" w:rsidRDefault="00A41EAB" w:rsidP="00A41EAB">
            <w:pPr>
              <w:spacing w:before="60" w:after="60" w:line="240" w:lineRule="auto"/>
              <w:ind w:left="57"/>
              <w:rPr>
                <w:rFonts w:ascii="Times New Roman" w:hAnsi="Times New Roman" w:cs="Times New Roman"/>
                <w:b/>
                <w:sz w:val="20"/>
                <w:szCs w:val="20"/>
                <w:lang w:val="en-US"/>
              </w:rPr>
            </w:pPr>
            <w:r w:rsidRPr="00452AB5">
              <w:rPr>
                <w:rFonts w:ascii="Times New Roman" w:hAnsi="Times New Roman" w:cs="Times New Roman"/>
                <w:b/>
                <w:sz w:val="20"/>
                <w:szCs w:val="20"/>
                <w:lang w:val="en-US"/>
              </w:rPr>
              <w:t>Total</w:t>
            </w:r>
          </w:p>
        </w:tc>
        <w:tc>
          <w:tcPr>
            <w:tcW w:w="1204" w:type="dxa"/>
            <w:tcBorders>
              <w:top w:val="dashSmallGap" w:sz="4" w:space="0" w:color="auto"/>
              <w:left w:val="single" w:sz="6" w:space="0" w:color="000000"/>
              <w:bottom w:val="single" w:sz="4" w:space="0" w:color="auto"/>
            </w:tcBorders>
            <w:shd w:val="clear" w:color="auto" w:fill="D9D9D9" w:themeFill="background1" w:themeFillShade="D9"/>
            <w:vAlign w:val="center"/>
          </w:tcPr>
          <w:p w:rsidR="00A41EAB" w:rsidRPr="00452AB5" w:rsidRDefault="00A41EAB" w:rsidP="00A41EAB">
            <w:pPr>
              <w:spacing w:before="60" w:after="60" w:line="240" w:lineRule="auto"/>
              <w:ind w:left="57"/>
              <w:jc w:val="center"/>
              <w:rPr>
                <w:rFonts w:ascii="Times New Roman" w:hAnsi="Times New Roman" w:cs="Times New Roman"/>
                <w:b/>
                <w:sz w:val="20"/>
                <w:szCs w:val="20"/>
                <w:lang w:val="en-US"/>
              </w:rPr>
            </w:pPr>
            <w:r w:rsidRPr="00452AB5">
              <w:rPr>
                <w:rFonts w:ascii="Times New Roman" w:hAnsi="Times New Roman" w:cs="Times New Roman"/>
                <w:b/>
                <w:sz w:val="20"/>
                <w:szCs w:val="20"/>
                <w:lang w:val="en-US"/>
              </w:rPr>
              <w:t>2115</w:t>
            </w:r>
          </w:p>
        </w:tc>
        <w:tc>
          <w:tcPr>
            <w:tcW w:w="936" w:type="dxa"/>
            <w:tcBorders>
              <w:top w:val="dashSmallGap" w:sz="4" w:space="0" w:color="auto"/>
              <w:bottom w:val="single" w:sz="4" w:space="0" w:color="auto"/>
            </w:tcBorders>
            <w:shd w:val="clear" w:color="auto" w:fill="D9D9D9" w:themeFill="background1" w:themeFillShade="D9"/>
            <w:vAlign w:val="bottom"/>
          </w:tcPr>
          <w:p w:rsidR="00A41EAB" w:rsidRPr="00452AB5" w:rsidRDefault="00A41EAB" w:rsidP="00A41EAB">
            <w:pPr>
              <w:spacing w:before="60" w:after="60" w:line="240" w:lineRule="auto"/>
              <w:ind w:left="57"/>
              <w:jc w:val="center"/>
              <w:rPr>
                <w:rFonts w:ascii="Times New Roman" w:hAnsi="Times New Roman" w:cs="Times New Roman"/>
                <w:b/>
                <w:sz w:val="20"/>
                <w:szCs w:val="20"/>
              </w:rPr>
            </w:pPr>
            <w:r w:rsidRPr="00452AB5">
              <w:rPr>
                <w:rFonts w:ascii="Times New Roman" w:hAnsi="Times New Roman" w:cs="Times New Roman"/>
                <w:b/>
                <w:sz w:val="20"/>
                <w:szCs w:val="20"/>
              </w:rPr>
              <w:t>100,0</w:t>
            </w:r>
          </w:p>
        </w:tc>
      </w:tr>
      <w:tr w:rsidR="00A41EAB" w:rsidRPr="00452AB5" w:rsidTr="00A41EAB">
        <w:trPr>
          <w:trHeight w:val="401"/>
          <w:jc w:val="center"/>
        </w:trPr>
        <w:tc>
          <w:tcPr>
            <w:tcW w:w="4550" w:type="dxa"/>
            <w:gridSpan w:val="3"/>
            <w:tcBorders>
              <w:top w:val="single" w:sz="4" w:space="0" w:color="auto"/>
              <w:bottom w:val="nil"/>
            </w:tcBorders>
            <w:vAlign w:val="center"/>
          </w:tcPr>
          <w:p w:rsidR="00A41EAB" w:rsidRPr="00452AB5" w:rsidRDefault="00A41EAB" w:rsidP="00A41EAB">
            <w:pPr>
              <w:spacing w:before="60" w:after="60"/>
              <w:ind w:left="57"/>
              <w:rPr>
                <w:rFonts w:ascii="Times New Roman" w:hAnsi="Times New Roman" w:cs="Times New Roman"/>
                <w:sz w:val="16"/>
                <w:szCs w:val="16"/>
              </w:rPr>
            </w:pPr>
            <w:r w:rsidRPr="00452AB5">
              <w:rPr>
                <w:rFonts w:ascii="Times New Roman" w:hAnsi="Times New Roman" w:cs="Times New Roman"/>
                <w:sz w:val="16"/>
                <w:szCs w:val="16"/>
              </w:rPr>
              <w:t>Fonte: Pesquisa Perfil e o Mundo dos Adultos em Situação de Rua de Porto Alegre, 2016.</w:t>
            </w:r>
          </w:p>
        </w:tc>
      </w:tr>
    </w:tbl>
    <w:p w:rsidR="003552B8" w:rsidRPr="00452AB5" w:rsidRDefault="003552B8" w:rsidP="00CE46E3">
      <w:pPr>
        <w:spacing w:after="200" w:line="360" w:lineRule="auto"/>
        <w:ind w:firstLine="720"/>
        <w:jc w:val="both"/>
        <w:rPr>
          <w:rFonts w:ascii="Times New Roman" w:hAnsi="Times New Roman" w:cs="Times New Roman"/>
        </w:rPr>
      </w:pPr>
    </w:p>
    <w:p w:rsidR="00CE46E3" w:rsidRDefault="00AB3604" w:rsidP="00CE46E3">
      <w:pPr>
        <w:spacing w:after="200" w:line="360" w:lineRule="auto"/>
        <w:ind w:firstLine="720"/>
        <w:jc w:val="both"/>
        <w:rPr>
          <w:rFonts w:ascii="Times New Roman" w:hAnsi="Times New Roman" w:cs="Times New Roman"/>
        </w:rPr>
      </w:pPr>
      <w:r w:rsidRPr="00452AB5">
        <w:rPr>
          <w:rFonts w:ascii="Times New Roman" w:hAnsi="Times New Roman" w:cs="Times New Roman"/>
        </w:rPr>
        <w:t>A maior concentração de abordagens para ca</w:t>
      </w:r>
      <w:r w:rsidR="003552B8" w:rsidRPr="00452AB5">
        <w:rPr>
          <w:rFonts w:ascii="Times New Roman" w:hAnsi="Times New Roman" w:cs="Times New Roman"/>
        </w:rPr>
        <w:t>da</w:t>
      </w:r>
      <w:r w:rsidRPr="00452AB5">
        <w:rPr>
          <w:rFonts w:ascii="Times New Roman" w:hAnsi="Times New Roman" w:cs="Times New Roman"/>
        </w:rPr>
        <w:t xml:space="preserve">stro e censo </w:t>
      </w:r>
      <w:r w:rsidR="003552B8" w:rsidRPr="00452AB5">
        <w:rPr>
          <w:rFonts w:ascii="Times New Roman" w:hAnsi="Times New Roman" w:cs="Times New Roman"/>
        </w:rPr>
        <w:t xml:space="preserve">ocorreu </w:t>
      </w:r>
      <w:r w:rsidRPr="00452AB5">
        <w:rPr>
          <w:rFonts w:ascii="Times New Roman" w:hAnsi="Times New Roman" w:cs="Times New Roman"/>
        </w:rPr>
        <w:t xml:space="preserve">no turno manhã </w:t>
      </w:r>
      <w:r w:rsidR="003552B8" w:rsidRPr="00452AB5">
        <w:rPr>
          <w:rFonts w:ascii="Times New Roman" w:hAnsi="Times New Roman" w:cs="Times New Roman"/>
        </w:rPr>
        <w:t xml:space="preserve">como </w:t>
      </w:r>
      <w:r w:rsidRPr="00452AB5">
        <w:rPr>
          <w:rFonts w:ascii="Times New Roman" w:hAnsi="Times New Roman" w:cs="Times New Roman"/>
        </w:rPr>
        <w:t>era esperado</w:t>
      </w:r>
      <w:r w:rsidR="003552B8" w:rsidRPr="00452AB5">
        <w:rPr>
          <w:rFonts w:ascii="Times New Roman" w:hAnsi="Times New Roman" w:cs="Times New Roman"/>
        </w:rPr>
        <w:t xml:space="preserve">. É o turno </w:t>
      </w:r>
      <w:r w:rsidRPr="00452AB5">
        <w:rPr>
          <w:rFonts w:ascii="Times New Roman" w:hAnsi="Times New Roman" w:cs="Times New Roman"/>
        </w:rPr>
        <w:t xml:space="preserve">mais fácil </w:t>
      </w:r>
      <w:r w:rsidR="003552B8" w:rsidRPr="00452AB5">
        <w:rPr>
          <w:rFonts w:ascii="Times New Roman" w:hAnsi="Times New Roman" w:cs="Times New Roman"/>
        </w:rPr>
        <w:t>para</w:t>
      </w:r>
      <w:r w:rsidRPr="00452AB5">
        <w:rPr>
          <w:rFonts w:ascii="Times New Roman" w:hAnsi="Times New Roman" w:cs="Times New Roman"/>
        </w:rPr>
        <w:t xml:space="preserve"> encontra-los no local ou próximo</w:t>
      </w:r>
      <w:r w:rsidR="003552B8" w:rsidRPr="00452AB5">
        <w:rPr>
          <w:rFonts w:ascii="Times New Roman" w:hAnsi="Times New Roman" w:cs="Times New Roman"/>
        </w:rPr>
        <w:t>,</w:t>
      </w:r>
      <w:r w:rsidRPr="00452AB5">
        <w:rPr>
          <w:rFonts w:ascii="Times New Roman" w:hAnsi="Times New Roman" w:cs="Times New Roman"/>
        </w:rPr>
        <w:t xml:space="preserve"> de dormida e </w:t>
      </w:r>
      <w:r w:rsidR="003552B8" w:rsidRPr="00452AB5">
        <w:rPr>
          <w:rFonts w:ascii="Times New Roman" w:hAnsi="Times New Roman" w:cs="Times New Roman"/>
        </w:rPr>
        <w:t xml:space="preserve">mais receptivos e colaborativos para responderem a entrevista. Por isso </w:t>
      </w:r>
      <w:r w:rsidRPr="00452AB5">
        <w:rPr>
          <w:rFonts w:ascii="Times New Roman" w:hAnsi="Times New Roman" w:cs="Times New Roman"/>
        </w:rPr>
        <w:t>a</w:t>
      </w:r>
      <w:r w:rsidR="003552B8" w:rsidRPr="00452AB5">
        <w:rPr>
          <w:rFonts w:ascii="Times New Roman" w:hAnsi="Times New Roman" w:cs="Times New Roman"/>
        </w:rPr>
        <w:t xml:space="preserve"> definição de </w:t>
      </w:r>
      <w:r w:rsidRPr="00452AB5">
        <w:rPr>
          <w:rFonts w:ascii="Times New Roman" w:hAnsi="Times New Roman" w:cs="Times New Roman"/>
        </w:rPr>
        <w:t xml:space="preserve">escalas </w:t>
      </w:r>
      <w:r w:rsidR="003552B8" w:rsidRPr="00452AB5">
        <w:rPr>
          <w:rFonts w:ascii="Times New Roman" w:hAnsi="Times New Roman" w:cs="Times New Roman"/>
        </w:rPr>
        <w:t>da</w:t>
      </w:r>
      <w:r w:rsidR="00AA2980" w:rsidRPr="00452AB5">
        <w:rPr>
          <w:rFonts w:ascii="Times New Roman" w:hAnsi="Times New Roman" w:cs="Times New Roman"/>
        </w:rPr>
        <w:t>s</w:t>
      </w:r>
      <w:r w:rsidR="003552B8" w:rsidRPr="00452AB5">
        <w:rPr>
          <w:rFonts w:ascii="Times New Roman" w:hAnsi="Times New Roman" w:cs="Times New Roman"/>
        </w:rPr>
        <w:t xml:space="preserve"> equipes de campo levou esses fatores em consideração</w:t>
      </w:r>
      <w:r w:rsidRPr="00452AB5">
        <w:rPr>
          <w:rFonts w:ascii="Times New Roman" w:hAnsi="Times New Roman" w:cs="Times New Roman"/>
        </w:rPr>
        <w:t>.</w:t>
      </w:r>
      <w:r w:rsidR="00E9020C" w:rsidRPr="00452AB5">
        <w:rPr>
          <w:rFonts w:ascii="Times New Roman" w:hAnsi="Times New Roman" w:cs="Times New Roman"/>
        </w:rPr>
        <w:t xml:space="preserve"> O turno noturno teve privilegiada a ida às instituições onde dormem, por razões de praticidade e de segurança dos entrevistadores.</w:t>
      </w:r>
    </w:p>
    <w:p w:rsidR="003552B8" w:rsidRPr="00452AB5" w:rsidRDefault="003552B8" w:rsidP="003552B8">
      <w:pPr>
        <w:spacing w:after="60" w:line="240" w:lineRule="auto"/>
        <w:jc w:val="center"/>
        <w:rPr>
          <w:rFonts w:ascii="Times New Roman" w:eastAsia="Times New Roman" w:hAnsi="Times New Roman" w:cs="Times New Roman"/>
          <w:b/>
          <w:sz w:val="20"/>
          <w:szCs w:val="20"/>
          <w:lang w:eastAsia="pt-BR"/>
        </w:rPr>
      </w:pPr>
      <w:r w:rsidRPr="00452AB5">
        <w:rPr>
          <w:rFonts w:ascii="Times New Roman" w:eastAsia="Times New Roman" w:hAnsi="Times New Roman" w:cs="Times New Roman"/>
          <w:b/>
          <w:sz w:val="20"/>
          <w:szCs w:val="20"/>
          <w:lang w:eastAsia="pt-BR"/>
        </w:rPr>
        <w:t>Tabela 02 – Horários em que os instrumentos foram aplicados</w:t>
      </w:r>
    </w:p>
    <w:tbl>
      <w:tblPr>
        <w:tblW w:w="0" w:type="auto"/>
        <w:jc w:val="center"/>
        <w:tblBorders>
          <w:top w:val="single" w:sz="12" w:space="0" w:color="000000"/>
          <w:left w:val="nil"/>
          <w:bottom w:val="single" w:sz="12" w:space="0" w:color="000000"/>
          <w:right w:val="nil"/>
          <w:insideH w:val="nil"/>
          <w:insideV w:val="nil"/>
        </w:tblBorders>
        <w:tblLayout w:type="fixed"/>
        <w:tblCellMar>
          <w:left w:w="0" w:type="dxa"/>
          <w:right w:w="0" w:type="dxa"/>
        </w:tblCellMar>
        <w:tblLook w:val="00A0" w:firstRow="1" w:lastRow="0" w:firstColumn="1" w:lastColumn="0" w:noHBand="0" w:noVBand="0"/>
      </w:tblPr>
      <w:tblGrid>
        <w:gridCol w:w="2724"/>
        <w:gridCol w:w="890"/>
        <w:gridCol w:w="936"/>
        <w:gridCol w:w="25"/>
      </w:tblGrid>
      <w:tr w:rsidR="003552B8" w:rsidRPr="00452AB5" w:rsidTr="00F77452">
        <w:trPr>
          <w:gridAfter w:val="1"/>
          <w:wAfter w:w="25" w:type="dxa"/>
          <w:trHeight w:val="248"/>
          <w:jc w:val="center"/>
        </w:trPr>
        <w:tc>
          <w:tcPr>
            <w:tcW w:w="2724" w:type="dxa"/>
            <w:tcBorders>
              <w:top w:val="single" w:sz="2" w:space="0" w:color="000000"/>
              <w:bottom w:val="single" w:sz="6" w:space="0" w:color="000000"/>
              <w:right w:val="single" w:sz="6" w:space="0" w:color="000000"/>
            </w:tcBorders>
            <w:shd w:val="clear" w:color="auto" w:fill="D9D9D9" w:themeFill="background1" w:themeFillShade="D9"/>
          </w:tcPr>
          <w:p w:rsidR="003552B8" w:rsidRPr="00452AB5" w:rsidRDefault="003552B8" w:rsidP="00F77452">
            <w:pPr>
              <w:autoSpaceDE w:val="0"/>
              <w:autoSpaceDN w:val="0"/>
              <w:adjustRightInd w:val="0"/>
              <w:spacing w:before="60" w:after="60" w:line="240" w:lineRule="auto"/>
              <w:ind w:left="57"/>
              <w:jc w:val="center"/>
              <w:rPr>
                <w:rFonts w:ascii="Times New Roman" w:hAnsi="Times New Roman" w:cs="Times New Roman"/>
                <w:b/>
                <w:iCs/>
                <w:sz w:val="20"/>
                <w:szCs w:val="20"/>
              </w:rPr>
            </w:pPr>
            <w:r w:rsidRPr="00452AB5">
              <w:rPr>
                <w:rFonts w:ascii="Times New Roman" w:hAnsi="Times New Roman" w:cs="Times New Roman"/>
                <w:b/>
                <w:iCs/>
                <w:sz w:val="20"/>
                <w:szCs w:val="20"/>
              </w:rPr>
              <w:t>Horário</w:t>
            </w:r>
          </w:p>
        </w:tc>
        <w:tc>
          <w:tcPr>
            <w:tcW w:w="890" w:type="dxa"/>
            <w:tcBorders>
              <w:top w:val="single" w:sz="2" w:space="0" w:color="000000"/>
              <w:left w:val="single" w:sz="6" w:space="0" w:color="000000"/>
              <w:bottom w:val="single" w:sz="6" w:space="0" w:color="000000"/>
            </w:tcBorders>
            <w:shd w:val="clear" w:color="auto" w:fill="D9D9D9" w:themeFill="background1" w:themeFillShade="D9"/>
          </w:tcPr>
          <w:p w:rsidR="003552B8" w:rsidRPr="00452AB5" w:rsidRDefault="003552B8" w:rsidP="00F77452">
            <w:pPr>
              <w:autoSpaceDE w:val="0"/>
              <w:autoSpaceDN w:val="0"/>
              <w:adjustRightInd w:val="0"/>
              <w:spacing w:before="60" w:after="60" w:line="240" w:lineRule="auto"/>
              <w:ind w:left="57"/>
              <w:jc w:val="center"/>
              <w:rPr>
                <w:rFonts w:ascii="Times New Roman" w:hAnsi="Times New Roman" w:cs="Times New Roman"/>
                <w:b/>
                <w:iCs/>
                <w:sz w:val="20"/>
                <w:szCs w:val="20"/>
              </w:rPr>
            </w:pPr>
            <w:r w:rsidRPr="00452AB5">
              <w:rPr>
                <w:rFonts w:ascii="Times New Roman" w:hAnsi="Times New Roman" w:cs="Times New Roman"/>
                <w:b/>
                <w:iCs/>
                <w:sz w:val="20"/>
                <w:szCs w:val="20"/>
              </w:rPr>
              <w:t>Freq</w:t>
            </w:r>
          </w:p>
        </w:tc>
        <w:tc>
          <w:tcPr>
            <w:tcW w:w="936" w:type="dxa"/>
            <w:tcBorders>
              <w:top w:val="single" w:sz="2" w:space="0" w:color="000000"/>
              <w:bottom w:val="single" w:sz="6" w:space="0" w:color="000000"/>
            </w:tcBorders>
            <w:shd w:val="clear" w:color="auto" w:fill="D9D9D9" w:themeFill="background1" w:themeFillShade="D9"/>
          </w:tcPr>
          <w:p w:rsidR="003552B8" w:rsidRPr="00452AB5" w:rsidRDefault="003552B8" w:rsidP="00F77452">
            <w:pPr>
              <w:autoSpaceDE w:val="0"/>
              <w:autoSpaceDN w:val="0"/>
              <w:adjustRightInd w:val="0"/>
              <w:spacing w:before="60" w:after="60" w:line="240" w:lineRule="auto"/>
              <w:ind w:left="57"/>
              <w:jc w:val="center"/>
              <w:rPr>
                <w:rFonts w:ascii="Times New Roman" w:hAnsi="Times New Roman" w:cs="Times New Roman"/>
                <w:b/>
                <w:iCs/>
                <w:sz w:val="20"/>
                <w:szCs w:val="20"/>
              </w:rPr>
            </w:pPr>
            <w:r w:rsidRPr="00452AB5">
              <w:rPr>
                <w:rFonts w:ascii="Times New Roman" w:hAnsi="Times New Roman" w:cs="Times New Roman"/>
                <w:b/>
                <w:iCs/>
                <w:sz w:val="20"/>
                <w:szCs w:val="20"/>
              </w:rPr>
              <w:t>%</w:t>
            </w:r>
          </w:p>
        </w:tc>
      </w:tr>
      <w:tr w:rsidR="003552B8" w:rsidRPr="00452AB5" w:rsidTr="00F77452">
        <w:trPr>
          <w:gridAfter w:val="1"/>
          <w:wAfter w:w="25" w:type="dxa"/>
          <w:trHeight w:val="239"/>
          <w:jc w:val="center"/>
        </w:trPr>
        <w:tc>
          <w:tcPr>
            <w:tcW w:w="2724" w:type="dxa"/>
            <w:tcBorders>
              <w:top w:val="dotted" w:sz="4" w:space="0" w:color="auto"/>
              <w:bottom w:val="dashSmallGap" w:sz="4" w:space="0" w:color="auto"/>
              <w:right w:val="single" w:sz="6" w:space="0" w:color="000000"/>
            </w:tcBorders>
            <w:shd w:val="clear" w:color="auto" w:fill="FFFFB3"/>
          </w:tcPr>
          <w:p w:rsidR="003552B8" w:rsidRPr="00452AB5" w:rsidRDefault="003552B8" w:rsidP="00F77452">
            <w:pPr>
              <w:spacing w:before="60" w:after="60" w:line="240" w:lineRule="auto"/>
              <w:ind w:left="57"/>
              <w:rPr>
                <w:rFonts w:ascii="Times New Roman" w:hAnsi="Times New Roman" w:cs="Times New Roman"/>
                <w:sz w:val="20"/>
                <w:szCs w:val="20"/>
              </w:rPr>
            </w:pPr>
            <w:r w:rsidRPr="00452AB5">
              <w:rPr>
                <w:rFonts w:ascii="Times New Roman" w:hAnsi="Times New Roman" w:cs="Times New Roman"/>
                <w:sz w:val="20"/>
                <w:szCs w:val="20"/>
              </w:rPr>
              <w:t>Manhã (6h e 12h)</w:t>
            </w:r>
          </w:p>
        </w:tc>
        <w:tc>
          <w:tcPr>
            <w:tcW w:w="890" w:type="dxa"/>
            <w:tcBorders>
              <w:top w:val="dotted" w:sz="4" w:space="0" w:color="auto"/>
              <w:left w:val="single" w:sz="6" w:space="0" w:color="000000"/>
              <w:bottom w:val="dashSmallGap" w:sz="4" w:space="0" w:color="auto"/>
            </w:tcBorders>
            <w:shd w:val="clear" w:color="auto" w:fill="FFFFB3"/>
          </w:tcPr>
          <w:p w:rsidR="003552B8" w:rsidRPr="00452AB5" w:rsidRDefault="003552B8" w:rsidP="00F77452">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928</w:t>
            </w:r>
          </w:p>
        </w:tc>
        <w:tc>
          <w:tcPr>
            <w:tcW w:w="936" w:type="dxa"/>
            <w:tcBorders>
              <w:top w:val="dotted" w:sz="4" w:space="0" w:color="auto"/>
              <w:bottom w:val="dashSmallGap" w:sz="4" w:space="0" w:color="auto"/>
            </w:tcBorders>
            <w:shd w:val="clear" w:color="auto" w:fill="FFFFB3"/>
          </w:tcPr>
          <w:p w:rsidR="003552B8" w:rsidRPr="00452AB5" w:rsidRDefault="003552B8" w:rsidP="00F77452">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43,9</w:t>
            </w:r>
          </w:p>
        </w:tc>
      </w:tr>
      <w:tr w:rsidR="003552B8" w:rsidRPr="00452AB5" w:rsidTr="00F77452">
        <w:trPr>
          <w:gridAfter w:val="1"/>
          <w:wAfter w:w="25" w:type="dxa"/>
          <w:trHeight w:val="248"/>
          <w:jc w:val="center"/>
        </w:trPr>
        <w:tc>
          <w:tcPr>
            <w:tcW w:w="2724" w:type="dxa"/>
            <w:tcBorders>
              <w:top w:val="dashSmallGap" w:sz="4" w:space="0" w:color="auto"/>
              <w:bottom w:val="dashSmallGap" w:sz="4" w:space="0" w:color="auto"/>
              <w:right w:val="single" w:sz="6" w:space="0" w:color="000000"/>
            </w:tcBorders>
            <w:shd w:val="clear" w:color="auto" w:fill="E6E6E6"/>
          </w:tcPr>
          <w:p w:rsidR="003552B8" w:rsidRPr="00452AB5" w:rsidRDefault="003552B8" w:rsidP="00F77452">
            <w:pPr>
              <w:spacing w:before="60" w:after="60" w:line="240" w:lineRule="auto"/>
              <w:ind w:left="57"/>
              <w:rPr>
                <w:rFonts w:ascii="Times New Roman" w:hAnsi="Times New Roman" w:cs="Times New Roman"/>
                <w:sz w:val="20"/>
                <w:szCs w:val="20"/>
              </w:rPr>
            </w:pPr>
            <w:r w:rsidRPr="00452AB5">
              <w:rPr>
                <w:rFonts w:ascii="Times New Roman" w:hAnsi="Times New Roman" w:cs="Times New Roman"/>
                <w:sz w:val="20"/>
                <w:szCs w:val="20"/>
              </w:rPr>
              <w:t>Tarde (13h e 18)</w:t>
            </w:r>
          </w:p>
        </w:tc>
        <w:tc>
          <w:tcPr>
            <w:tcW w:w="890" w:type="dxa"/>
            <w:tcBorders>
              <w:top w:val="dashSmallGap" w:sz="4" w:space="0" w:color="auto"/>
              <w:left w:val="single" w:sz="6" w:space="0" w:color="000000"/>
              <w:bottom w:val="dashSmallGap" w:sz="4" w:space="0" w:color="auto"/>
            </w:tcBorders>
            <w:shd w:val="clear" w:color="auto" w:fill="E6E6E6"/>
          </w:tcPr>
          <w:p w:rsidR="003552B8" w:rsidRPr="00452AB5" w:rsidRDefault="003552B8" w:rsidP="00F77452">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635</w:t>
            </w:r>
          </w:p>
        </w:tc>
        <w:tc>
          <w:tcPr>
            <w:tcW w:w="936" w:type="dxa"/>
            <w:tcBorders>
              <w:top w:val="dashSmallGap" w:sz="4" w:space="0" w:color="auto"/>
              <w:bottom w:val="dashSmallGap" w:sz="4" w:space="0" w:color="auto"/>
            </w:tcBorders>
            <w:shd w:val="clear" w:color="auto" w:fill="E6E6E6"/>
          </w:tcPr>
          <w:p w:rsidR="003552B8" w:rsidRPr="00452AB5" w:rsidRDefault="003552B8" w:rsidP="00F77452">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30,0</w:t>
            </w:r>
          </w:p>
        </w:tc>
      </w:tr>
      <w:tr w:rsidR="003552B8" w:rsidRPr="00452AB5" w:rsidTr="00F77452">
        <w:trPr>
          <w:gridAfter w:val="1"/>
          <w:wAfter w:w="25" w:type="dxa"/>
          <w:trHeight w:val="248"/>
          <w:jc w:val="center"/>
        </w:trPr>
        <w:tc>
          <w:tcPr>
            <w:tcW w:w="2724" w:type="dxa"/>
            <w:tcBorders>
              <w:top w:val="dashSmallGap" w:sz="4" w:space="0" w:color="auto"/>
              <w:bottom w:val="dashSmallGap" w:sz="4" w:space="0" w:color="auto"/>
              <w:right w:val="single" w:sz="6" w:space="0" w:color="000000"/>
            </w:tcBorders>
            <w:shd w:val="clear" w:color="auto" w:fill="FFFFB3"/>
          </w:tcPr>
          <w:p w:rsidR="003552B8" w:rsidRPr="00452AB5" w:rsidRDefault="003552B8" w:rsidP="00F77452">
            <w:pPr>
              <w:spacing w:before="60" w:after="60" w:line="240" w:lineRule="auto"/>
              <w:ind w:left="57"/>
              <w:rPr>
                <w:rFonts w:ascii="Times New Roman" w:hAnsi="Times New Roman" w:cs="Times New Roman"/>
                <w:sz w:val="20"/>
                <w:szCs w:val="20"/>
              </w:rPr>
            </w:pPr>
            <w:r w:rsidRPr="00452AB5">
              <w:rPr>
                <w:rFonts w:ascii="Times New Roman" w:hAnsi="Times New Roman" w:cs="Times New Roman"/>
                <w:sz w:val="20"/>
                <w:szCs w:val="20"/>
              </w:rPr>
              <w:t>Noite (18h e 24h)</w:t>
            </w:r>
          </w:p>
        </w:tc>
        <w:tc>
          <w:tcPr>
            <w:tcW w:w="890" w:type="dxa"/>
            <w:tcBorders>
              <w:top w:val="dashSmallGap" w:sz="4" w:space="0" w:color="auto"/>
              <w:left w:val="single" w:sz="6" w:space="0" w:color="000000"/>
              <w:bottom w:val="dashSmallGap" w:sz="4" w:space="0" w:color="auto"/>
            </w:tcBorders>
            <w:shd w:val="clear" w:color="auto" w:fill="FFFFB3"/>
          </w:tcPr>
          <w:p w:rsidR="003552B8" w:rsidRPr="00452AB5" w:rsidRDefault="003552B8" w:rsidP="00F77452">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458</w:t>
            </w:r>
          </w:p>
        </w:tc>
        <w:tc>
          <w:tcPr>
            <w:tcW w:w="936" w:type="dxa"/>
            <w:tcBorders>
              <w:top w:val="dashSmallGap" w:sz="4" w:space="0" w:color="auto"/>
              <w:bottom w:val="dashSmallGap" w:sz="4" w:space="0" w:color="auto"/>
            </w:tcBorders>
            <w:shd w:val="clear" w:color="auto" w:fill="FFFFB3"/>
          </w:tcPr>
          <w:p w:rsidR="003552B8" w:rsidRPr="00452AB5" w:rsidRDefault="003552B8" w:rsidP="00F77452">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21,7</w:t>
            </w:r>
          </w:p>
        </w:tc>
      </w:tr>
      <w:tr w:rsidR="003552B8" w:rsidRPr="00452AB5" w:rsidTr="00F77452">
        <w:trPr>
          <w:gridAfter w:val="1"/>
          <w:wAfter w:w="25" w:type="dxa"/>
          <w:trHeight w:val="258"/>
          <w:jc w:val="center"/>
        </w:trPr>
        <w:tc>
          <w:tcPr>
            <w:tcW w:w="2724" w:type="dxa"/>
            <w:tcBorders>
              <w:top w:val="dashSmallGap" w:sz="4" w:space="0" w:color="auto"/>
              <w:bottom w:val="dashSmallGap" w:sz="4" w:space="0" w:color="auto"/>
              <w:right w:val="single" w:sz="6" w:space="0" w:color="000000"/>
            </w:tcBorders>
            <w:shd w:val="clear" w:color="auto" w:fill="E6E6E6"/>
          </w:tcPr>
          <w:p w:rsidR="003552B8" w:rsidRPr="00452AB5" w:rsidRDefault="003552B8" w:rsidP="00F77452">
            <w:pPr>
              <w:spacing w:before="60" w:after="60" w:line="240" w:lineRule="auto"/>
              <w:ind w:left="57"/>
              <w:rPr>
                <w:rFonts w:ascii="Times New Roman" w:hAnsi="Times New Roman" w:cs="Times New Roman"/>
                <w:sz w:val="20"/>
                <w:szCs w:val="20"/>
              </w:rPr>
            </w:pPr>
            <w:r w:rsidRPr="00452AB5">
              <w:rPr>
                <w:rFonts w:ascii="Times New Roman" w:hAnsi="Times New Roman" w:cs="Times New Roman"/>
                <w:sz w:val="20"/>
                <w:szCs w:val="20"/>
              </w:rPr>
              <w:t>Não informado</w:t>
            </w:r>
          </w:p>
        </w:tc>
        <w:tc>
          <w:tcPr>
            <w:tcW w:w="890" w:type="dxa"/>
            <w:tcBorders>
              <w:top w:val="dashSmallGap" w:sz="4" w:space="0" w:color="auto"/>
              <w:left w:val="single" w:sz="6" w:space="0" w:color="000000"/>
              <w:bottom w:val="dashSmallGap" w:sz="4" w:space="0" w:color="auto"/>
            </w:tcBorders>
            <w:shd w:val="clear" w:color="auto" w:fill="E6E6E6"/>
          </w:tcPr>
          <w:p w:rsidR="003552B8" w:rsidRPr="00452AB5" w:rsidRDefault="003552B8" w:rsidP="00F77452">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94</w:t>
            </w:r>
          </w:p>
        </w:tc>
        <w:tc>
          <w:tcPr>
            <w:tcW w:w="936" w:type="dxa"/>
            <w:tcBorders>
              <w:top w:val="dashSmallGap" w:sz="4" w:space="0" w:color="auto"/>
              <w:bottom w:val="dashSmallGap" w:sz="4" w:space="0" w:color="auto"/>
            </w:tcBorders>
            <w:shd w:val="clear" w:color="auto" w:fill="E6E6E6"/>
          </w:tcPr>
          <w:p w:rsidR="003552B8" w:rsidRPr="00452AB5" w:rsidRDefault="003552B8" w:rsidP="00F77452">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4,4</w:t>
            </w:r>
          </w:p>
        </w:tc>
      </w:tr>
      <w:tr w:rsidR="003552B8" w:rsidRPr="00452AB5" w:rsidTr="00F77452">
        <w:trPr>
          <w:gridAfter w:val="1"/>
          <w:wAfter w:w="25" w:type="dxa"/>
          <w:trHeight w:val="248"/>
          <w:jc w:val="center"/>
        </w:trPr>
        <w:tc>
          <w:tcPr>
            <w:tcW w:w="2724" w:type="dxa"/>
            <w:tcBorders>
              <w:top w:val="dashSmallGap" w:sz="4" w:space="0" w:color="auto"/>
              <w:bottom w:val="single" w:sz="4" w:space="0" w:color="auto"/>
              <w:right w:val="single" w:sz="6" w:space="0" w:color="000000"/>
            </w:tcBorders>
            <w:shd w:val="clear" w:color="auto" w:fill="D9D9D9" w:themeFill="background1" w:themeFillShade="D9"/>
          </w:tcPr>
          <w:p w:rsidR="003552B8" w:rsidRPr="00452AB5" w:rsidRDefault="003552B8" w:rsidP="00F77452">
            <w:pPr>
              <w:spacing w:before="60" w:after="60" w:line="240" w:lineRule="auto"/>
              <w:ind w:left="57"/>
              <w:rPr>
                <w:rFonts w:ascii="Times New Roman" w:hAnsi="Times New Roman" w:cs="Times New Roman"/>
                <w:b/>
                <w:sz w:val="20"/>
                <w:szCs w:val="20"/>
              </w:rPr>
            </w:pPr>
            <w:r w:rsidRPr="00452AB5">
              <w:rPr>
                <w:rFonts w:ascii="Times New Roman" w:hAnsi="Times New Roman" w:cs="Times New Roman"/>
                <w:b/>
                <w:sz w:val="20"/>
                <w:szCs w:val="20"/>
              </w:rPr>
              <w:t>Total</w:t>
            </w:r>
          </w:p>
        </w:tc>
        <w:tc>
          <w:tcPr>
            <w:tcW w:w="890" w:type="dxa"/>
            <w:tcBorders>
              <w:top w:val="dashSmallGap" w:sz="4" w:space="0" w:color="auto"/>
              <w:left w:val="single" w:sz="6" w:space="0" w:color="000000"/>
              <w:bottom w:val="single" w:sz="4" w:space="0" w:color="auto"/>
            </w:tcBorders>
            <w:shd w:val="clear" w:color="auto" w:fill="D9D9D9" w:themeFill="background1" w:themeFillShade="D9"/>
          </w:tcPr>
          <w:p w:rsidR="003552B8" w:rsidRPr="00452AB5" w:rsidRDefault="003552B8" w:rsidP="00F77452">
            <w:pPr>
              <w:spacing w:before="60" w:after="60"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2115</w:t>
            </w:r>
          </w:p>
        </w:tc>
        <w:tc>
          <w:tcPr>
            <w:tcW w:w="936" w:type="dxa"/>
            <w:tcBorders>
              <w:top w:val="dashSmallGap" w:sz="4" w:space="0" w:color="auto"/>
              <w:bottom w:val="single" w:sz="4" w:space="0" w:color="auto"/>
            </w:tcBorders>
            <w:shd w:val="clear" w:color="auto" w:fill="D9D9D9" w:themeFill="background1" w:themeFillShade="D9"/>
          </w:tcPr>
          <w:p w:rsidR="003552B8" w:rsidRPr="00452AB5" w:rsidRDefault="003552B8" w:rsidP="00F77452">
            <w:pPr>
              <w:spacing w:before="60" w:after="60"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100,0</w:t>
            </w:r>
          </w:p>
        </w:tc>
      </w:tr>
      <w:tr w:rsidR="003552B8" w:rsidRPr="00452AB5" w:rsidTr="00F77452">
        <w:trPr>
          <w:trHeight w:val="401"/>
          <w:jc w:val="center"/>
        </w:trPr>
        <w:tc>
          <w:tcPr>
            <w:tcW w:w="4550" w:type="dxa"/>
            <w:gridSpan w:val="3"/>
            <w:tcBorders>
              <w:top w:val="single" w:sz="4" w:space="0" w:color="auto"/>
              <w:bottom w:val="nil"/>
            </w:tcBorders>
            <w:vAlign w:val="center"/>
          </w:tcPr>
          <w:p w:rsidR="003552B8" w:rsidRPr="00452AB5" w:rsidRDefault="003552B8" w:rsidP="00F77452">
            <w:pPr>
              <w:spacing w:before="60" w:after="60"/>
              <w:ind w:left="57"/>
              <w:rPr>
                <w:rFonts w:ascii="Times New Roman" w:hAnsi="Times New Roman" w:cs="Times New Roman"/>
                <w:sz w:val="16"/>
                <w:szCs w:val="16"/>
              </w:rPr>
            </w:pPr>
            <w:r w:rsidRPr="00452AB5">
              <w:rPr>
                <w:rFonts w:ascii="Times New Roman" w:hAnsi="Times New Roman" w:cs="Times New Roman"/>
                <w:sz w:val="16"/>
                <w:szCs w:val="16"/>
              </w:rPr>
              <w:t>Fonte: Pesquisa Perfil e o Mundo dos Adultos em Situação de Rua de Porto Alegre, 2016.</w:t>
            </w:r>
          </w:p>
        </w:tc>
        <w:tc>
          <w:tcPr>
            <w:tcW w:w="25" w:type="dxa"/>
          </w:tcPr>
          <w:p w:rsidR="003552B8" w:rsidRPr="00452AB5" w:rsidRDefault="003552B8" w:rsidP="00F77452">
            <w:pPr>
              <w:spacing w:before="60" w:after="60"/>
              <w:ind w:left="57"/>
              <w:rPr>
                <w:rFonts w:ascii="Times New Roman" w:hAnsi="Times New Roman" w:cs="Times New Roman"/>
                <w:sz w:val="16"/>
                <w:szCs w:val="16"/>
              </w:rPr>
            </w:pPr>
          </w:p>
        </w:tc>
      </w:tr>
    </w:tbl>
    <w:p w:rsidR="003552B8" w:rsidRPr="00452AB5" w:rsidRDefault="003552B8" w:rsidP="003552B8">
      <w:pPr>
        <w:spacing w:after="200" w:line="360" w:lineRule="auto"/>
        <w:ind w:firstLine="720"/>
        <w:jc w:val="both"/>
        <w:rPr>
          <w:rFonts w:ascii="Times New Roman" w:hAnsi="Times New Roman" w:cs="Times New Roman"/>
        </w:rPr>
      </w:pPr>
    </w:p>
    <w:p w:rsidR="00CE46E3" w:rsidRDefault="00CE46E3" w:rsidP="00CE46E3">
      <w:pPr>
        <w:spacing w:after="120" w:line="360" w:lineRule="auto"/>
        <w:ind w:firstLine="709"/>
        <w:jc w:val="both"/>
        <w:rPr>
          <w:rFonts w:ascii="Times New Roman" w:hAnsi="Times New Roman" w:cs="Times New Roman"/>
          <w:bCs/>
          <w:color w:val="000000" w:themeColor="text1"/>
          <w:sz w:val="24"/>
          <w:szCs w:val="24"/>
        </w:rPr>
      </w:pPr>
      <w:r w:rsidRPr="00452AB5">
        <w:rPr>
          <w:rFonts w:ascii="Times New Roman" w:hAnsi="Times New Roman" w:cs="Times New Roman"/>
          <w:bCs/>
          <w:sz w:val="24"/>
          <w:szCs w:val="24"/>
        </w:rPr>
        <w:t xml:space="preserve">O instrumento previu o registro exato do local onde foi realizado o cadastro ou aplicado o questionário, possibilitando uma visualização bastante fidedigna sobre a distribuição territorial dessa população na cidade. </w:t>
      </w:r>
      <w:r w:rsidRPr="00452AB5">
        <w:rPr>
          <w:rFonts w:ascii="Times New Roman" w:hAnsi="Times New Roman" w:cs="Times New Roman"/>
          <w:bCs/>
          <w:color w:val="000000" w:themeColor="text1"/>
          <w:sz w:val="24"/>
          <w:szCs w:val="24"/>
        </w:rPr>
        <w:t>Os resultados estão organizados pelos bairros e respectivas regiões do orçamento participativo. Como previsto, a região de maior concentração de pessoas pesquisadas foi o Centro (80,8%), conforme especificado abaixo</w:t>
      </w:r>
      <w:r w:rsidR="004C7BC3">
        <w:rPr>
          <w:rFonts w:ascii="Times New Roman" w:hAnsi="Times New Roman" w:cs="Times New Roman"/>
          <w:bCs/>
          <w:color w:val="000000" w:themeColor="text1"/>
          <w:sz w:val="24"/>
          <w:szCs w:val="24"/>
        </w:rPr>
        <w:t xml:space="preserve"> na tabela abaixo.</w:t>
      </w:r>
    </w:p>
    <w:p w:rsidR="00A41EAB" w:rsidRPr="00452AB5" w:rsidRDefault="00A41EAB" w:rsidP="00A41EAB">
      <w:pPr>
        <w:spacing w:after="60" w:line="240" w:lineRule="auto"/>
        <w:jc w:val="center"/>
        <w:rPr>
          <w:rFonts w:ascii="Times New Roman" w:eastAsia="Times New Roman" w:hAnsi="Times New Roman" w:cs="Times New Roman"/>
          <w:b/>
          <w:sz w:val="20"/>
          <w:szCs w:val="20"/>
          <w:lang w:eastAsia="pt-BR"/>
        </w:rPr>
      </w:pPr>
      <w:r w:rsidRPr="00452AB5">
        <w:rPr>
          <w:rFonts w:ascii="Times New Roman" w:eastAsia="Times New Roman" w:hAnsi="Times New Roman" w:cs="Times New Roman"/>
          <w:b/>
          <w:sz w:val="20"/>
          <w:szCs w:val="20"/>
          <w:lang w:eastAsia="pt-BR"/>
        </w:rPr>
        <w:lastRenderedPageBreak/>
        <w:t xml:space="preserve">Tabela 03 – </w:t>
      </w:r>
      <w:r w:rsidRPr="00452AB5">
        <w:rPr>
          <w:rFonts w:ascii="Times New Roman" w:hAnsi="Times New Roman" w:cs="Times New Roman"/>
          <w:b/>
          <w:sz w:val="20"/>
          <w:szCs w:val="20"/>
        </w:rPr>
        <w:t xml:space="preserve">Distribuição </w:t>
      </w:r>
      <w:r w:rsidRPr="00452AB5">
        <w:rPr>
          <w:rFonts w:ascii="Times New Roman" w:hAnsi="Times New Roman" w:cs="Times New Roman"/>
          <w:b/>
          <w:color w:val="000000" w:themeColor="text1"/>
          <w:sz w:val="20"/>
          <w:szCs w:val="20"/>
        </w:rPr>
        <w:t xml:space="preserve">por Regiões do OP e por Bairros da realização dos </w:t>
      </w:r>
      <w:r w:rsidR="00467659" w:rsidRPr="00452AB5">
        <w:rPr>
          <w:rFonts w:ascii="Times New Roman" w:hAnsi="Times New Roman" w:cs="Times New Roman"/>
          <w:b/>
          <w:color w:val="000000" w:themeColor="text1"/>
          <w:sz w:val="20"/>
          <w:szCs w:val="20"/>
        </w:rPr>
        <w:br/>
      </w:r>
      <w:r w:rsidRPr="00452AB5">
        <w:rPr>
          <w:rFonts w:ascii="Times New Roman" w:hAnsi="Times New Roman" w:cs="Times New Roman"/>
          <w:b/>
          <w:color w:val="000000" w:themeColor="text1"/>
          <w:sz w:val="20"/>
          <w:szCs w:val="20"/>
        </w:rPr>
        <w:t>Cadastros e das entrevistas</w:t>
      </w:r>
      <w:r w:rsidRPr="00452AB5">
        <w:rPr>
          <w:rFonts w:ascii="Times New Roman" w:eastAsia="Times New Roman" w:hAnsi="Times New Roman" w:cs="Times New Roman"/>
          <w:b/>
          <w:sz w:val="20"/>
          <w:szCs w:val="20"/>
          <w:lang w:eastAsia="pt-BR"/>
        </w:rPr>
        <w:t xml:space="preserve"> </w:t>
      </w:r>
    </w:p>
    <w:tbl>
      <w:tblPr>
        <w:tblW w:w="7508" w:type="dxa"/>
        <w:jc w:val="center"/>
        <w:tblBorders>
          <w:top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3114"/>
        <w:gridCol w:w="2126"/>
        <w:gridCol w:w="1134"/>
        <w:gridCol w:w="1134"/>
      </w:tblGrid>
      <w:tr w:rsidR="00A41EAB" w:rsidRPr="00452AB5" w:rsidTr="00A41EAB">
        <w:trPr>
          <w:cantSplit/>
          <w:jc w:val="center"/>
        </w:trPr>
        <w:tc>
          <w:tcPr>
            <w:tcW w:w="3114" w:type="dxa"/>
            <w:shd w:val="clear" w:color="auto" w:fill="D9D9D9" w:themeFill="background1" w:themeFillShade="D9"/>
          </w:tcPr>
          <w:p w:rsidR="00A41EAB" w:rsidRPr="00452AB5" w:rsidRDefault="00A41EAB" w:rsidP="004C7BC3">
            <w:pPr>
              <w:widowControl w:val="0"/>
              <w:autoSpaceDE w:val="0"/>
              <w:autoSpaceDN w:val="0"/>
              <w:adjustRightInd w:val="0"/>
              <w:spacing w:before="30" w:after="30"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Regiões do OP</w:t>
            </w:r>
          </w:p>
        </w:tc>
        <w:tc>
          <w:tcPr>
            <w:tcW w:w="2126" w:type="dxa"/>
            <w:shd w:val="clear" w:color="auto" w:fill="D9D9D9" w:themeFill="background1" w:themeFillShade="D9"/>
            <w:vAlign w:val="bottom"/>
          </w:tcPr>
          <w:p w:rsidR="00A41EAB" w:rsidRPr="00452AB5" w:rsidRDefault="00A41EAB" w:rsidP="004C7BC3">
            <w:pPr>
              <w:widowControl w:val="0"/>
              <w:autoSpaceDE w:val="0"/>
              <w:autoSpaceDN w:val="0"/>
              <w:adjustRightInd w:val="0"/>
              <w:spacing w:before="30" w:after="30"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Bairro</w:t>
            </w:r>
          </w:p>
        </w:tc>
        <w:tc>
          <w:tcPr>
            <w:tcW w:w="1134" w:type="dxa"/>
            <w:shd w:val="clear" w:color="auto" w:fill="D9D9D9" w:themeFill="background1" w:themeFillShade="D9"/>
            <w:vAlign w:val="bottom"/>
          </w:tcPr>
          <w:p w:rsidR="00A41EAB" w:rsidRPr="00452AB5" w:rsidRDefault="00A41EAB" w:rsidP="004C7BC3">
            <w:pPr>
              <w:widowControl w:val="0"/>
              <w:autoSpaceDE w:val="0"/>
              <w:autoSpaceDN w:val="0"/>
              <w:adjustRightInd w:val="0"/>
              <w:spacing w:before="30" w:after="30" w:line="240" w:lineRule="auto"/>
              <w:ind w:left="60" w:right="60"/>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1134" w:type="dxa"/>
            <w:shd w:val="clear" w:color="auto" w:fill="D9D9D9" w:themeFill="background1" w:themeFillShade="D9"/>
            <w:vAlign w:val="bottom"/>
          </w:tcPr>
          <w:p w:rsidR="00A41EAB" w:rsidRPr="00452AB5" w:rsidRDefault="00A41EAB" w:rsidP="004C7BC3">
            <w:pPr>
              <w:widowControl w:val="0"/>
              <w:autoSpaceDE w:val="0"/>
              <w:autoSpaceDN w:val="0"/>
              <w:adjustRightInd w:val="0"/>
              <w:spacing w:before="30" w:after="30" w:line="240" w:lineRule="auto"/>
              <w:ind w:left="60" w:right="60"/>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r>
      <w:tr w:rsidR="00A41EAB" w:rsidRPr="00452AB5" w:rsidTr="00A41EAB">
        <w:trPr>
          <w:cantSplit/>
          <w:jc w:val="center"/>
        </w:trPr>
        <w:tc>
          <w:tcPr>
            <w:tcW w:w="3114" w:type="dxa"/>
            <w:shd w:val="clear" w:color="auto" w:fill="FFFFB3"/>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Região 16 - Centro</w:t>
            </w:r>
          </w:p>
        </w:tc>
        <w:tc>
          <w:tcPr>
            <w:tcW w:w="2126" w:type="dxa"/>
            <w:shd w:val="clear" w:color="auto" w:fill="FFFFB3"/>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Centro</w:t>
            </w:r>
          </w:p>
        </w:tc>
        <w:tc>
          <w:tcPr>
            <w:tcW w:w="1134" w:type="dxa"/>
            <w:shd w:val="clear" w:color="auto" w:fill="FFFFB3"/>
            <w:vAlign w:val="center"/>
          </w:tcPr>
          <w:p w:rsidR="00A41EAB" w:rsidRPr="00452AB5" w:rsidRDefault="00A41EAB" w:rsidP="004C7BC3">
            <w:pPr>
              <w:widowControl w:val="0"/>
              <w:autoSpaceDE w:val="0"/>
              <w:autoSpaceDN w:val="0"/>
              <w:adjustRightInd w:val="0"/>
              <w:spacing w:before="30" w:after="3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698</w:t>
            </w:r>
          </w:p>
        </w:tc>
        <w:tc>
          <w:tcPr>
            <w:tcW w:w="1134" w:type="dxa"/>
            <w:shd w:val="clear" w:color="auto" w:fill="FFFFB3"/>
            <w:vAlign w:val="bottom"/>
          </w:tcPr>
          <w:p w:rsidR="00A41EAB" w:rsidRPr="00452AB5" w:rsidRDefault="00A41EAB" w:rsidP="004C7BC3">
            <w:pPr>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39,7</w:t>
            </w:r>
          </w:p>
        </w:tc>
      </w:tr>
      <w:tr w:rsidR="00A41EAB" w:rsidRPr="00452AB5" w:rsidTr="00A41EAB">
        <w:trPr>
          <w:cantSplit/>
          <w:jc w:val="center"/>
        </w:trPr>
        <w:tc>
          <w:tcPr>
            <w:tcW w:w="3114" w:type="dxa"/>
            <w:shd w:val="clear" w:color="auto" w:fill="E7E6E6" w:themeFill="background2"/>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Região 16 - Centro</w:t>
            </w:r>
          </w:p>
        </w:tc>
        <w:tc>
          <w:tcPr>
            <w:tcW w:w="2126" w:type="dxa"/>
            <w:shd w:val="clear" w:color="auto" w:fill="E7E6E6" w:themeFill="background2"/>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Floresta</w:t>
            </w:r>
          </w:p>
        </w:tc>
        <w:tc>
          <w:tcPr>
            <w:tcW w:w="1134" w:type="dxa"/>
            <w:shd w:val="clear" w:color="auto" w:fill="E7E6E6" w:themeFill="background2"/>
            <w:vAlign w:val="center"/>
          </w:tcPr>
          <w:p w:rsidR="00A41EAB" w:rsidRPr="00452AB5" w:rsidRDefault="00A41EAB" w:rsidP="004C7BC3">
            <w:pPr>
              <w:widowControl w:val="0"/>
              <w:autoSpaceDE w:val="0"/>
              <w:autoSpaceDN w:val="0"/>
              <w:adjustRightInd w:val="0"/>
              <w:spacing w:before="30" w:after="3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211</w:t>
            </w:r>
          </w:p>
        </w:tc>
        <w:tc>
          <w:tcPr>
            <w:tcW w:w="1134" w:type="dxa"/>
            <w:shd w:val="clear" w:color="auto" w:fill="E7E6E6" w:themeFill="background2"/>
            <w:vAlign w:val="bottom"/>
          </w:tcPr>
          <w:p w:rsidR="00A41EAB" w:rsidRPr="00452AB5" w:rsidRDefault="00A41EAB" w:rsidP="004C7BC3">
            <w:pPr>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12,0</w:t>
            </w:r>
          </w:p>
        </w:tc>
      </w:tr>
      <w:tr w:rsidR="00A41EAB" w:rsidRPr="00452AB5" w:rsidTr="00A41EAB">
        <w:trPr>
          <w:cantSplit/>
          <w:jc w:val="center"/>
        </w:trPr>
        <w:tc>
          <w:tcPr>
            <w:tcW w:w="3114" w:type="dxa"/>
            <w:shd w:val="clear" w:color="auto" w:fill="FFFFB3"/>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Região 16 - Centro</w:t>
            </w:r>
          </w:p>
        </w:tc>
        <w:tc>
          <w:tcPr>
            <w:tcW w:w="2126" w:type="dxa"/>
            <w:shd w:val="clear" w:color="auto" w:fill="FFFFB3"/>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Menino Deus</w:t>
            </w:r>
          </w:p>
        </w:tc>
        <w:tc>
          <w:tcPr>
            <w:tcW w:w="1134" w:type="dxa"/>
            <w:shd w:val="clear" w:color="auto" w:fill="FFFFB3"/>
            <w:vAlign w:val="center"/>
          </w:tcPr>
          <w:p w:rsidR="00A41EAB" w:rsidRPr="00452AB5" w:rsidRDefault="00A41EAB" w:rsidP="004C7BC3">
            <w:pPr>
              <w:widowControl w:val="0"/>
              <w:autoSpaceDE w:val="0"/>
              <w:autoSpaceDN w:val="0"/>
              <w:adjustRightInd w:val="0"/>
              <w:spacing w:before="30" w:after="3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131</w:t>
            </w:r>
          </w:p>
        </w:tc>
        <w:tc>
          <w:tcPr>
            <w:tcW w:w="1134" w:type="dxa"/>
            <w:shd w:val="clear" w:color="auto" w:fill="FFFFB3"/>
            <w:vAlign w:val="bottom"/>
          </w:tcPr>
          <w:p w:rsidR="00A41EAB" w:rsidRPr="00452AB5" w:rsidRDefault="00A41EAB" w:rsidP="004C7BC3">
            <w:pPr>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7,5</w:t>
            </w:r>
          </w:p>
        </w:tc>
      </w:tr>
      <w:tr w:rsidR="00A41EAB" w:rsidRPr="00452AB5" w:rsidTr="00A41EAB">
        <w:trPr>
          <w:cantSplit/>
          <w:jc w:val="center"/>
        </w:trPr>
        <w:tc>
          <w:tcPr>
            <w:tcW w:w="3114" w:type="dxa"/>
            <w:shd w:val="clear" w:color="auto" w:fill="E7E6E6" w:themeFill="background2"/>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Região 01 - Humaitá/Navegantes</w:t>
            </w:r>
          </w:p>
        </w:tc>
        <w:tc>
          <w:tcPr>
            <w:tcW w:w="2126" w:type="dxa"/>
            <w:shd w:val="clear" w:color="auto" w:fill="E7E6E6" w:themeFill="background2"/>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Navegantes</w:t>
            </w:r>
          </w:p>
        </w:tc>
        <w:tc>
          <w:tcPr>
            <w:tcW w:w="1134" w:type="dxa"/>
            <w:shd w:val="clear" w:color="auto" w:fill="E7E6E6" w:themeFill="background2"/>
            <w:vAlign w:val="center"/>
          </w:tcPr>
          <w:p w:rsidR="00A41EAB" w:rsidRPr="00452AB5" w:rsidRDefault="00A41EAB" w:rsidP="004C7BC3">
            <w:pPr>
              <w:widowControl w:val="0"/>
              <w:autoSpaceDE w:val="0"/>
              <w:autoSpaceDN w:val="0"/>
              <w:adjustRightInd w:val="0"/>
              <w:spacing w:before="30" w:after="3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102</w:t>
            </w:r>
          </w:p>
        </w:tc>
        <w:tc>
          <w:tcPr>
            <w:tcW w:w="1134" w:type="dxa"/>
            <w:shd w:val="clear" w:color="auto" w:fill="E7E6E6" w:themeFill="background2"/>
            <w:vAlign w:val="bottom"/>
          </w:tcPr>
          <w:p w:rsidR="00A41EAB" w:rsidRPr="00452AB5" w:rsidRDefault="00A41EAB" w:rsidP="004C7BC3">
            <w:pPr>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5,8</w:t>
            </w:r>
          </w:p>
        </w:tc>
      </w:tr>
      <w:tr w:rsidR="00A41EAB" w:rsidRPr="00452AB5" w:rsidTr="00A41EAB">
        <w:trPr>
          <w:cantSplit/>
          <w:jc w:val="center"/>
        </w:trPr>
        <w:tc>
          <w:tcPr>
            <w:tcW w:w="3114" w:type="dxa"/>
            <w:shd w:val="clear" w:color="auto" w:fill="FFFFB3"/>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Região 16 - Centro</w:t>
            </w:r>
          </w:p>
        </w:tc>
        <w:tc>
          <w:tcPr>
            <w:tcW w:w="2126" w:type="dxa"/>
            <w:shd w:val="clear" w:color="auto" w:fill="FFFFB3"/>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Cidade Baixa</w:t>
            </w:r>
          </w:p>
        </w:tc>
        <w:tc>
          <w:tcPr>
            <w:tcW w:w="1134" w:type="dxa"/>
            <w:shd w:val="clear" w:color="auto" w:fill="FFFFB3"/>
            <w:vAlign w:val="center"/>
          </w:tcPr>
          <w:p w:rsidR="00A41EAB" w:rsidRPr="00452AB5" w:rsidRDefault="00A41EAB" w:rsidP="004C7BC3">
            <w:pPr>
              <w:widowControl w:val="0"/>
              <w:autoSpaceDE w:val="0"/>
              <w:autoSpaceDN w:val="0"/>
              <w:adjustRightInd w:val="0"/>
              <w:spacing w:before="30" w:after="3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98</w:t>
            </w:r>
          </w:p>
        </w:tc>
        <w:tc>
          <w:tcPr>
            <w:tcW w:w="1134" w:type="dxa"/>
            <w:shd w:val="clear" w:color="auto" w:fill="FFFFB3"/>
            <w:vAlign w:val="bottom"/>
          </w:tcPr>
          <w:p w:rsidR="00A41EAB" w:rsidRPr="00452AB5" w:rsidRDefault="00A41EAB" w:rsidP="004C7BC3">
            <w:pPr>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5,6</w:t>
            </w:r>
          </w:p>
        </w:tc>
      </w:tr>
      <w:tr w:rsidR="00A41EAB" w:rsidRPr="00452AB5" w:rsidTr="00A41EAB">
        <w:trPr>
          <w:cantSplit/>
          <w:jc w:val="center"/>
        </w:trPr>
        <w:tc>
          <w:tcPr>
            <w:tcW w:w="3114" w:type="dxa"/>
            <w:shd w:val="clear" w:color="auto" w:fill="E7E6E6" w:themeFill="background2"/>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Região 16 - Centro</w:t>
            </w:r>
          </w:p>
        </w:tc>
        <w:tc>
          <w:tcPr>
            <w:tcW w:w="2126" w:type="dxa"/>
            <w:shd w:val="clear" w:color="auto" w:fill="E7E6E6" w:themeFill="background2"/>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Azenha</w:t>
            </w:r>
          </w:p>
        </w:tc>
        <w:tc>
          <w:tcPr>
            <w:tcW w:w="1134" w:type="dxa"/>
            <w:shd w:val="clear" w:color="auto" w:fill="E7E6E6" w:themeFill="background2"/>
            <w:vAlign w:val="center"/>
          </w:tcPr>
          <w:p w:rsidR="00A41EAB" w:rsidRPr="00452AB5" w:rsidRDefault="00A41EAB" w:rsidP="004C7BC3">
            <w:pPr>
              <w:widowControl w:val="0"/>
              <w:autoSpaceDE w:val="0"/>
              <w:autoSpaceDN w:val="0"/>
              <w:adjustRightInd w:val="0"/>
              <w:spacing w:before="30" w:after="3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83</w:t>
            </w:r>
          </w:p>
        </w:tc>
        <w:tc>
          <w:tcPr>
            <w:tcW w:w="1134" w:type="dxa"/>
            <w:shd w:val="clear" w:color="auto" w:fill="E7E6E6" w:themeFill="background2"/>
            <w:vAlign w:val="bottom"/>
          </w:tcPr>
          <w:p w:rsidR="00A41EAB" w:rsidRPr="00452AB5" w:rsidRDefault="00A41EAB" w:rsidP="004C7BC3">
            <w:pPr>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4,7</w:t>
            </w:r>
          </w:p>
        </w:tc>
      </w:tr>
      <w:tr w:rsidR="00A41EAB" w:rsidRPr="00452AB5" w:rsidTr="00A41EAB">
        <w:trPr>
          <w:cantSplit/>
          <w:jc w:val="center"/>
        </w:trPr>
        <w:tc>
          <w:tcPr>
            <w:tcW w:w="3114" w:type="dxa"/>
            <w:shd w:val="clear" w:color="auto" w:fill="FFFFB3"/>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Região 16 - Centro</w:t>
            </w:r>
          </w:p>
        </w:tc>
        <w:tc>
          <w:tcPr>
            <w:tcW w:w="2126" w:type="dxa"/>
            <w:shd w:val="clear" w:color="auto" w:fill="FFFFB3"/>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Santana</w:t>
            </w:r>
          </w:p>
        </w:tc>
        <w:tc>
          <w:tcPr>
            <w:tcW w:w="1134" w:type="dxa"/>
            <w:shd w:val="clear" w:color="auto" w:fill="FFFFB3"/>
            <w:vAlign w:val="center"/>
          </w:tcPr>
          <w:p w:rsidR="00A41EAB" w:rsidRPr="00452AB5" w:rsidRDefault="00A41EAB" w:rsidP="004C7BC3">
            <w:pPr>
              <w:widowControl w:val="0"/>
              <w:autoSpaceDE w:val="0"/>
              <w:autoSpaceDN w:val="0"/>
              <w:adjustRightInd w:val="0"/>
              <w:spacing w:before="30" w:after="3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60</w:t>
            </w:r>
          </w:p>
        </w:tc>
        <w:tc>
          <w:tcPr>
            <w:tcW w:w="1134" w:type="dxa"/>
            <w:shd w:val="clear" w:color="auto" w:fill="FFFFB3"/>
            <w:vAlign w:val="bottom"/>
          </w:tcPr>
          <w:p w:rsidR="00A41EAB" w:rsidRPr="00452AB5" w:rsidRDefault="00A41EAB" w:rsidP="004C7BC3">
            <w:pPr>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3,4</w:t>
            </w:r>
          </w:p>
        </w:tc>
      </w:tr>
      <w:tr w:rsidR="00A41EAB" w:rsidRPr="00452AB5" w:rsidTr="00A41EAB">
        <w:trPr>
          <w:cantSplit/>
          <w:jc w:val="center"/>
        </w:trPr>
        <w:tc>
          <w:tcPr>
            <w:tcW w:w="3114" w:type="dxa"/>
            <w:shd w:val="clear" w:color="auto" w:fill="E7E6E6" w:themeFill="background2"/>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Região 16 - Centro</w:t>
            </w:r>
          </w:p>
        </w:tc>
        <w:tc>
          <w:tcPr>
            <w:tcW w:w="2126" w:type="dxa"/>
            <w:shd w:val="clear" w:color="auto" w:fill="E7E6E6" w:themeFill="background2"/>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Praia de Belas</w:t>
            </w:r>
          </w:p>
        </w:tc>
        <w:tc>
          <w:tcPr>
            <w:tcW w:w="1134" w:type="dxa"/>
            <w:shd w:val="clear" w:color="auto" w:fill="E7E6E6" w:themeFill="background2"/>
            <w:vAlign w:val="center"/>
          </w:tcPr>
          <w:p w:rsidR="00A41EAB" w:rsidRPr="00452AB5" w:rsidRDefault="00A41EAB" w:rsidP="004C7BC3">
            <w:pPr>
              <w:widowControl w:val="0"/>
              <w:autoSpaceDE w:val="0"/>
              <w:autoSpaceDN w:val="0"/>
              <w:adjustRightInd w:val="0"/>
              <w:spacing w:before="30" w:after="3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51</w:t>
            </w:r>
          </w:p>
        </w:tc>
        <w:tc>
          <w:tcPr>
            <w:tcW w:w="1134" w:type="dxa"/>
            <w:shd w:val="clear" w:color="auto" w:fill="E7E6E6" w:themeFill="background2"/>
            <w:vAlign w:val="bottom"/>
          </w:tcPr>
          <w:p w:rsidR="00A41EAB" w:rsidRPr="00452AB5" w:rsidRDefault="00A41EAB" w:rsidP="004C7BC3">
            <w:pPr>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2,9</w:t>
            </w:r>
          </w:p>
        </w:tc>
      </w:tr>
      <w:tr w:rsidR="00A41EAB" w:rsidRPr="00452AB5" w:rsidTr="00A41EAB">
        <w:trPr>
          <w:cantSplit/>
          <w:jc w:val="center"/>
        </w:trPr>
        <w:tc>
          <w:tcPr>
            <w:tcW w:w="3114" w:type="dxa"/>
            <w:shd w:val="clear" w:color="auto" w:fill="FFFFB3"/>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Região 16 - Centro</w:t>
            </w:r>
          </w:p>
        </w:tc>
        <w:tc>
          <w:tcPr>
            <w:tcW w:w="2126" w:type="dxa"/>
            <w:shd w:val="clear" w:color="auto" w:fill="FFFFB3"/>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Farroupilha</w:t>
            </w:r>
          </w:p>
        </w:tc>
        <w:tc>
          <w:tcPr>
            <w:tcW w:w="1134" w:type="dxa"/>
            <w:shd w:val="clear" w:color="auto" w:fill="FFFFB3"/>
            <w:vAlign w:val="center"/>
          </w:tcPr>
          <w:p w:rsidR="00A41EAB" w:rsidRPr="00452AB5" w:rsidRDefault="00A41EAB" w:rsidP="004C7BC3">
            <w:pPr>
              <w:widowControl w:val="0"/>
              <w:autoSpaceDE w:val="0"/>
              <w:autoSpaceDN w:val="0"/>
              <w:adjustRightInd w:val="0"/>
              <w:spacing w:before="30" w:after="3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34</w:t>
            </w:r>
          </w:p>
        </w:tc>
        <w:tc>
          <w:tcPr>
            <w:tcW w:w="1134" w:type="dxa"/>
            <w:shd w:val="clear" w:color="auto" w:fill="FFFFB3"/>
            <w:vAlign w:val="bottom"/>
          </w:tcPr>
          <w:p w:rsidR="00A41EAB" w:rsidRPr="00452AB5" w:rsidRDefault="00A41EAB" w:rsidP="004C7BC3">
            <w:pPr>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1,9</w:t>
            </w:r>
          </w:p>
        </w:tc>
      </w:tr>
      <w:tr w:rsidR="00A41EAB" w:rsidRPr="00452AB5" w:rsidTr="00A41EAB">
        <w:trPr>
          <w:cantSplit/>
          <w:jc w:val="center"/>
        </w:trPr>
        <w:tc>
          <w:tcPr>
            <w:tcW w:w="3114" w:type="dxa"/>
            <w:shd w:val="clear" w:color="auto" w:fill="E7E6E6" w:themeFill="background2"/>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Região 16 - Centro</w:t>
            </w:r>
          </w:p>
        </w:tc>
        <w:tc>
          <w:tcPr>
            <w:tcW w:w="2126" w:type="dxa"/>
            <w:shd w:val="clear" w:color="auto" w:fill="E7E6E6" w:themeFill="background2"/>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BomFim</w:t>
            </w:r>
          </w:p>
        </w:tc>
        <w:tc>
          <w:tcPr>
            <w:tcW w:w="1134" w:type="dxa"/>
            <w:shd w:val="clear" w:color="auto" w:fill="E7E6E6" w:themeFill="background2"/>
            <w:vAlign w:val="center"/>
          </w:tcPr>
          <w:p w:rsidR="00A41EAB" w:rsidRPr="00452AB5" w:rsidRDefault="00A41EAB" w:rsidP="004C7BC3">
            <w:pPr>
              <w:widowControl w:val="0"/>
              <w:autoSpaceDE w:val="0"/>
              <w:autoSpaceDN w:val="0"/>
              <w:adjustRightInd w:val="0"/>
              <w:spacing w:before="30" w:after="3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34</w:t>
            </w:r>
          </w:p>
        </w:tc>
        <w:tc>
          <w:tcPr>
            <w:tcW w:w="1134" w:type="dxa"/>
            <w:shd w:val="clear" w:color="auto" w:fill="E7E6E6" w:themeFill="background2"/>
            <w:vAlign w:val="bottom"/>
          </w:tcPr>
          <w:p w:rsidR="00A41EAB" w:rsidRPr="00452AB5" w:rsidRDefault="00A41EAB" w:rsidP="004C7BC3">
            <w:pPr>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1,9</w:t>
            </w:r>
          </w:p>
        </w:tc>
      </w:tr>
      <w:tr w:rsidR="00A41EAB" w:rsidRPr="00452AB5" w:rsidTr="00A41EAB">
        <w:trPr>
          <w:cantSplit/>
          <w:jc w:val="center"/>
        </w:trPr>
        <w:tc>
          <w:tcPr>
            <w:tcW w:w="3114" w:type="dxa"/>
            <w:shd w:val="clear" w:color="auto" w:fill="FFFFB3"/>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Região 03 - Leste</w:t>
            </w:r>
          </w:p>
        </w:tc>
        <w:tc>
          <w:tcPr>
            <w:tcW w:w="2126" w:type="dxa"/>
            <w:shd w:val="clear" w:color="auto" w:fill="FFFFB3"/>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Bom Jesus</w:t>
            </w:r>
          </w:p>
        </w:tc>
        <w:tc>
          <w:tcPr>
            <w:tcW w:w="1134" w:type="dxa"/>
            <w:shd w:val="clear" w:color="auto" w:fill="FFFFB3"/>
            <w:vAlign w:val="center"/>
          </w:tcPr>
          <w:p w:rsidR="00A41EAB" w:rsidRPr="00452AB5" w:rsidRDefault="00A41EAB" w:rsidP="004C7BC3">
            <w:pPr>
              <w:widowControl w:val="0"/>
              <w:autoSpaceDE w:val="0"/>
              <w:autoSpaceDN w:val="0"/>
              <w:adjustRightInd w:val="0"/>
              <w:spacing w:before="30" w:after="3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25</w:t>
            </w:r>
          </w:p>
        </w:tc>
        <w:tc>
          <w:tcPr>
            <w:tcW w:w="1134" w:type="dxa"/>
            <w:shd w:val="clear" w:color="auto" w:fill="FFFFB3"/>
            <w:vAlign w:val="bottom"/>
          </w:tcPr>
          <w:p w:rsidR="00A41EAB" w:rsidRPr="00452AB5" w:rsidRDefault="00A41EAB" w:rsidP="004C7BC3">
            <w:pPr>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1,4</w:t>
            </w:r>
          </w:p>
        </w:tc>
      </w:tr>
      <w:tr w:rsidR="00A41EAB" w:rsidRPr="00452AB5" w:rsidTr="00A41EAB">
        <w:trPr>
          <w:cantSplit/>
          <w:jc w:val="center"/>
        </w:trPr>
        <w:tc>
          <w:tcPr>
            <w:tcW w:w="3114" w:type="dxa"/>
            <w:shd w:val="clear" w:color="auto" w:fill="E7E6E6" w:themeFill="background2"/>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Região 08 - Restinga</w:t>
            </w:r>
          </w:p>
        </w:tc>
        <w:tc>
          <w:tcPr>
            <w:tcW w:w="2126" w:type="dxa"/>
            <w:shd w:val="clear" w:color="auto" w:fill="E7E6E6" w:themeFill="background2"/>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Restinga</w:t>
            </w:r>
          </w:p>
        </w:tc>
        <w:tc>
          <w:tcPr>
            <w:tcW w:w="1134" w:type="dxa"/>
            <w:shd w:val="clear" w:color="auto" w:fill="E7E6E6" w:themeFill="background2"/>
            <w:vAlign w:val="center"/>
          </w:tcPr>
          <w:p w:rsidR="00A41EAB" w:rsidRPr="00452AB5" w:rsidRDefault="00A41EAB" w:rsidP="004C7BC3">
            <w:pPr>
              <w:widowControl w:val="0"/>
              <w:autoSpaceDE w:val="0"/>
              <w:autoSpaceDN w:val="0"/>
              <w:adjustRightInd w:val="0"/>
              <w:spacing w:before="30" w:after="3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22</w:t>
            </w:r>
          </w:p>
        </w:tc>
        <w:tc>
          <w:tcPr>
            <w:tcW w:w="1134" w:type="dxa"/>
            <w:shd w:val="clear" w:color="auto" w:fill="E7E6E6" w:themeFill="background2"/>
            <w:vAlign w:val="bottom"/>
          </w:tcPr>
          <w:p w:rsidR="00A41EAB" w:rsidRPr="00452AB5" w:rsidRDefault="00A41EAB" w:rsidP="004C7BC3">
            <w:pPr>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1,3</w:t>
            </w:r>
          </w:p>
        </w:tc>
      </w:tr>
      <w:tr w:rsidR="00A41EAB" w:rsidRPr="00452AB5" w:rsidTr="00A41EAB">
        <w:trPr>
          <w:cantSplit/>
          <w:jc w:val="center"/>
        </w:trPr>
        <w:tc>
          <w:tcPr>
            <w:tcW w:w="3114" w:type="dxa"/>
            <w:shd w:val="clear" w:color="auto" w:fill="FFFFB3"/>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Região  02 - Noroeste</w:t>
            </w:r>
          </w:p>
        </w:tc>
        <w:tc>
          <w:tcPr>
            <w:tcW w:w="2126" w:type="dxa"/>
            <w:shd w:val="clear" w:color="auto" w:fill="FFFFB3"/>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Passo D’Areia</w:t>
            </w:r>
          </w:p>
        </w:tc>
        <w:tc>
          <w:tcPr>
            <w:tcW w:w="1134" w:type="dxa"/>
            <w:shd w:val="clear" w:color="auto" w:fill="FFFFB3"/>
            <w:vAlign w:val="center"/>
          </w:tcPr>
          <w:p w:rsidR="00A41EAB" w:rsidRPr="00452AB5" w:rsidRDefault="00A41EAB" w:rsidP="004C7BC3">
            <w:pPr>
              <w:widowControl w:val="0"/>
              <w:autoSpaceDE w:val="0"/>
              <w:autoSpaceDN w:val="0"/>
              <w:adjustRightInd w:val="0"/>
              <w:spacing w:before="30" w:after="3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21</w:t>
            </w:r>
          </w:p>
        </w:tc>
        <w:tc>
          <w:tcPr>
            <w:tcW w:w="1134" w:type="dxa"/>
            <w:shd w:val="clear" w:color="auto" w:fill="FFFFB3"/>
            <w:vAlign w:val="bottom"/>
          </w:tcPr>
          <w:p w:rsidR="00A41EAB" w:rsidRPr="00452AB5" w:rsidRDefault="00A41EAB" w:rsidP="004C7BC3">
            <w:pPr>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1,2</w:t>
            </w:r>
          </w:p>
        </w:tc>
      </w:tr>
      <w:tr w:rsidR="00A41EAB" w:rsidRPr="00452AB5" w:rsidTr="00A41EAB">
        <w:trPr>
          <w:cantSplit/>
          <w:jc w:val="center"/>
        </w:trPr>
        <w:tc>
          <w:tcPr>
            <w:tcW w:w="3114" w:type="dxa"/>
            <w:shd w:val="clear" w:color="auto" w:fill="E7E6E6" w:themeFill="background2"/>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Região  14 - Eixo Baltazar</w:t>
            </w:r>
          </w:p>
        </w:tc>
        <w:tc>
          <w:tcPr>
            <w:tcW w:w="2126" w:type="dxa"/>
            <w:shd w:val="clear" w:color="auto" w:fill="E7E6E6" w:themeFill="background2"/>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Rubem Berta</w:t>
            </w:r>
          </w:p>
        </w:tc>
        <w:tc>
          <w:tcPr>
            <w:tcW w:w="1134" w:type="dxa"/>
            <w:shd w:val="clear" w:color="auto" w:fill="E7E6E6" w:themeFill="background2"/>
            <w:vAlign w:val="center"/>
          </w:tcPr>
          <w:p w:rsidR="00A41EAB" w:rsidRPr="00452AB5" w:rsidRDefault="00A41EAB" w:rsidP="004C7BC3">
            <w:pPr>
              <w:widowControl w:val="0"/>
              <w:autoSpaceDE w:val="0"/>
              <w:autoSpaceDN w:val="0"/>
              <w:adjustRightInd w:val="0"/>
              <w:spacing w:before="30" w:after="3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20</w:t>
            </w:r>
          </w:p>
        </w:tc>
        <w:tc>
          <w:tcPr>
            <w:tcW w:w="1134" w:type="dxa"/>
            <w:shd w:val="clear" w:color="auto" w:fill="E7E6E6" w:themeFill="background2"/>
            <w:vAlign w:val="bottom"/>
          </w:tcPr>
          <w:p w:rsidR="00A41EAB" w:rsidRPr="00452AB5" w:rsidRDefault="00A41EAB" w:rsidP="004C7BC3">
            <w:pPr>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1,1</w:t>
            </w:r>
          </w:p>
        </w:tc>
      </w:tr>
      <w:tr w:rsidR="00A41EAB" w:rsidRPr="00452AB5" w:rsidTr="00A41EAB">
        <w:trPr>
          <w:cantSplit/>
          <w:jc w:val="center"/>
        </w:trPr>
        <w:tc>
          <w:tcPr>
            <w:tcW w:w="3114" w:type="dxa"/>
            <w:shd w:val="clear" w:color="auto" w:fill="FFFFB3"/>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Região  02 - Noroeste</w:t>
            </w:r>
          </w:p>
        </w:tc>
        <w:tc>
          <w:tcPr>
            <w:tcW w:w="2126" w:type="dxa"/>
            <w:shd w:val="clear" w:color="auto" w:fill="FFFFB3"/>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JardimLindóia</w:t>
            </w:r>
          </w:p>
        </w:tc>
        <w:tc>
          <w:tcPr>
            <w:tcW w:w="1134" w:type="dxa"/>
            <w:shd w:val="clear" w:color="auto" w:fill="FFFFB3"/>
            <w:vAlign w:val="center"/>
          </w:tcPr>
          <w:p w:rsidR="00A41EAB" w:rsidRPr="00452AB5" w:rsidRDefault="00A41EAB" w:rsidP="004C7BC3">
            <w:pPr>
              <w:widowControl w:val="0"/>
              <w:autoSpaceDE w:val="0"/>
              <w:autoSpaceDN w:val="0"/>
              <w:adjustRightInd w:val="0"/>
              <w:spacing w:before="30" w:after="3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17</w:t>
            </w:r>
          </w:p>
        </w:tc>
        <w:tc>
          <w:tcPr>
            <w:tcW w:w="1134" w:type="dxa"/>
            <w:shd w:val="clear" w:color="auto" w:fill="FFFFB3"/>
            <w:vAlign w:val="bottom"/>
          </w:tcPr>
          <w:p w:rsidR="00A41EAB" w:rsidRPr="00452AB5" w:rsidRDefault="00A41EAB" w:rsidP="004C7BC3">
            <w:pPr>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1,0</w:t>
            </w:r>
          </w:p>
        </w:tc>
      </w:tr>
      <w:tr w:rsidR="00A41EAB" w:rsidRPr="00452AB5" w:rsidTr="00A41EAB">
        <w:trPr>
          <w:cantSplit/>
          <w:jc w:val="center"/>
        </w:trPr>
        <w:tc>
          <w:tcPr>
            <w:tcW w:w="3114" w:type="dxa"/>
            <w:shd w:val="clear" w:color="auto" w:fill="E7E6E6" w:themeFill="background2"/>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Região  07 - Partenon</w:t>
            </w:r>
          </w:p>
        </w:tc>
        <w:tc>
          <w:tcPr>
            <w:tcW w:w="2126" w:type="dxa"/>
            <w:shd w:val="clear" w:color="auto" w:fill="E7E6E6" w:themeFill="background2"/>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Partenon</w:t>
            </w:r>
          </w:p>
        </w:tc>
        <w:tc>
          <w:tcPr>
            <w:tcW w:w="1134" w:type="dxa"/>
            <w:shd w:val="clear" w:color="auto" w:fill="E7E6E6" w:themeFill="background2"/>
            <w:vAlign w:val="center"/>
          </w:tcPr>
          <w:p w:rsidR="00A41EAB" w:rsidRPr="00452AB5" w:rsidRDefault="00A41EAB" w:rsidP="004C7BC3">
            <w:pPr>
              <w:widowControl w:val="0"/>
              <w:autoSpaceDE w:val="0"/>
              <w:autoSpaceDN w:val="0"/>
              <w:adjustRightInd w:val="0"/>
              <w:spacing w:before="30" w:after="3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14</w:t>
            </w:r>
          </w:p>
        </w:tc>
        <w:tc>
          <w:tcPr>
            <w:tcW w:w="1134" w:type="dxa"/>
            <w:shd w:val="clear" w:color="auto" w:fill="E7E6E6" w:themeFill="background2"/>
            <w:vAlign w:val="bottom"/>
          </w:tcPr>
          <w:p w:rsidR="00A41EAB" w:rsidRPr="00452AB5" w:rsidRDefault="00A41EAB" w:rsidP="004C7BC3">
            <w:pPr>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0,8</w:t>
            </w:r>
          </w:p>
        </w:tc>
      </w:tr>
      <w:tr w:rsidR="00A41EAB" w:rsidRPr="00452AB5" w:rsidTr="00A41EAB">
        <w:trPr>
          <w:cantSplit/>
          <w:jc w:val="center"/>
        </w:trPr>
        <w:tc>
          <w:tcPr>
            <w:tcW w:w="3114" w:type="dxa"/>
            <w:shd w:val="clear" w:color="auto" w:fill="FFFFB3"/>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Região  16 - Centro</w:t>
            </w:r>
          </w:p>
        </w:tc>
        <w:tc>
          <w:tcPr>
            <w:tcW w:w="2126" w:type="dxa"/>
            <w:shd w:val="clear" w:color="auto" w:fill="FFFFB3"/>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Independência</w:t>
            </w:r>
          </w:p>
        </w:tc>
        <w:tc>
          <w:tcPr>
            <w:tcW w:w="1134" w:type="dxa"/>
            <w:shd w:val="clear" w:color="auto" w:fill="FFFFB3"/>
            <w:vAlign w:val="center"/>
          </w:tcPr>
          <w:p w:rsidR="00A41EAB" w:rsidRPr="00452AB5" w:rsidRDefault="00A41EAB" w:rsidP="004C7BC3">
            <w:pPr>
              <w:widowControl w:val="0"/>
              <w:autoSpaceDE w:val="0"/>
              <w:autoSpaceDN w:val="0"/>
              <w:adjustRightInd w:val="0"/>
              <w:spacing w:before="30" w:after="3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13</w:t>
            </w:r>
          </w:p>
        </w:tc>
        <w:tc>
          <w:tcPr>
            <w:tcW w:w="1134" w:type="dxa"/>
            <w:shd w:val="clear" w:color="auto" w:fill="FFFFB3"/>
            <w:vAlign w:val="bottom"/>
          </w:tcPr>
          <w:p w:rsidR="00A41EAB" w:rsidRPr="00452AB5" w:rsidRDefault="00A41EAB" w:rsidP="004C7BC3">
            <w:pPr>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0,7</w:t>
            </w:r>
          </w:p>
        </w:tc>
      </w:tr>
      <w:tr w:rsidR="00A41EAB" w:rsidRPr="00452AB5" w:rsidTr="00A41EAB">
        <w:trPr>
          <w:cantSplit/>
          <w:jc w:val="center"/>
        </w:trPr>
        <w:tc>
          <w:tcPr>
            <w:tcW w:w="3114" w:type="dxa"/>
            <w:shd w:val="clear" w:color="auto" w:fill="E7E6E6" w:themeFill="background2"/>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Região  09 - Glória</w:t>
            </w:r>
          </w:p>
        </w:tc>
        <w:tc>
          <w:tcPr>
            <w:tcW w:w="2126" w:type="dxa"/>
            <w:shd w:val="clear" w:color="auto" w:fill="E7E6E6" w:themeFill="background2"/>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Glória</w:t>
            </w:r>
          </w:p>
        </w:tc>
        <w:tc>
          <w:tcPr>
            <w:tcW w:w="1134" w:type="dxa"/>
            <w:shd w:val="clear" w:color="auto" w:fill="E7E6E6" w:themeFill="background2"/>
            <w:vAlign w:val="center"/>
          </w:tcPr>
          <w:p w:rsidR="00A41EAB" w:rsidRPr="00452AB5" w:rsidRDefault="00A41EAB" w:rsidP="004C7BC3">
            <w:pPr>
              <w:widowControl w:val="0"/>
              <w:autoSpaceDE w:val="0"/>
              <w:autoSpaceDN w:val="0"/>
              <w:adjustRightInd w:val="0"/>
              <w:spacing w:before="30" w:after="3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13</w:t>
            </w:r>
          </w:p>
        </w:tc>
        <w:tc>
          <w:tcPr>
            <w:tcW w:w="1134" w:type="dxa"/>
            <w:shd w:val="clear" w:color="auto" w:fill="E7E6E6" w:themeFill="background2"/>
            <w:vAlign w:val="bottom"/>
          </w:tcPr>
          <w:p w:rsidR="00A41EAB" w:rsidRPr="00452AB5" w:rsidRDefault="00A41EAB" w:rsidP="004C7BC3">
            <w:pPr>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0,7</w:t>
            </w:r>
          </w:p>
        </w:tc>
      </w:tr>
      <w:tr w:rsidR="00A41EAB" w:rsidRPr="00452AB5" w:rsidTr="00A41EAB">
        <w:trPr>
          <w:cantSplit/>
          <w:trHeight w:val="299"/>
          <w:jc w:val="center"/>
        </w:trPr>
        <w:tc>
          <w:tcPr>
            <w:tcW w:w="3114" w:type="dxa"/>
            <w:shd w:val="clear" w:color="auto" w:fill="FFFFB3"/>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Região  15 - Sul</w:t>
            </w:r>
          </w:p>
        </w:tc>
        <w:tc>
          <w:tcPr>
            <w:tcW w:w="2126" w:type="dxa"/>
            <w:shd w:val="clear" w:color="auto" w:fill="FFFFB3"/>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Ipanema</w:t>
            </w:r>
          </w:p>
        </w:tc>
        <w:tc>
          <w:tcPr>
            <w:tcW w:w="1134" w:type="dxa"/>
            <w:shd w:val="clear" w:color="auto" w:fill="FFFFB3"/>
            <w:vAlign w:val="center"/>
          </w:tcPr>
          <w:p w:rsidR="00A41EAB" w:rsidRPr="00452AB5" w:rsidRDefault="00A41EAB" w:rsidP="004C7BC3">
            <w:pPr>
              <w:widowControl w:val="0"/>
              <w:autoSpaceDE w:val="0"/>
              <w:autoSpaceDN w:val="0"/>
              <w:adjustRightInd w:val="0"/>
              <w:spacing w:before="30" w:after="3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10</w:t>
            </w:r>
          </w:p>
        </w:tc>
        <w:tc>
          <w:tcPr>
            <w:tcW w:w="1134" w:type="dxa"/>
            <w:shd w:val="clear" w:color="auto" w:fill="FFFFB3"/>
            <w:vAlign w:val="bottom"/>
          </w:tcPr>
          <w:p w:rsidR="00A41EAB" w:rsidRPr="00452AB5" w:rsidRDefault="00A41EAB" w:rsidP="004C7BC3">
            <w:pPr>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0,6</w:t>
            </w:r>
          </w:p>
        </w:tc>
      </w:tr>
      <w:tr w:rsidR="00A41EAB" w:rsidRPr="00452AB5" w:rsidTr="00A41EAB">
        <w:trPr>
          <w:cantSplit/>
          <w:jc w:val="center"/>
        </w:trPr>
        <w:tc>
          <w:tcPr>
            <w:tcW w:w="3114" w:type="dxa"/>
            <w:shd w:val="clear" w:color="auto" w:fill="E7E6E6" w:themeFill="background2"/>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Região  12 - Centro sul</w:t>
            </w:r>
          </w:p>
        </w:tc>
        <w:tc>
          <w:tcPr>
            <w:tcW w:w="2126" w:type="dxa"/>
            <w:shd w:val="clear" w:color="auto" w:fill="E7E6E6" w:themeFill="background2"/>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Vila Nova</w:t>
            </w:r>
          </w:p>
        </w:tc>
        <w:tc>
          <w:tcPr>
            <w:tcW w:w="1134" w:type="dxa"/>
            <w:shd w:val="clear" w:color="auto" w:fill="E7E6E6" w:themeFill="background2"/>
            <w:vAlign w:val="center"/>
          </w:tcPr>
          <w:p w:rsidR="00A41EAB" w:rsidRPr="00452AB5" w:rsidRDefault="00A41EAB" w:rsidP="004C7BC3">
            <w:pPr>
              <w:widowControl w:val="0"/>
              <w:autoSpaceDE w:val="0"/>
              <w:autoSpaceDN w:val="0"/>
              <w:adjustRightInd w:val="0"/>
              <w:spacing w:before="30" w:after="3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10</w:t>
            </w:r>
          </w:p>
        </w:tc>
        <w:tc>
          <w:tcPr>
            <w:tcW w:w="1134" w:type="dxa"/>
            <w:shd w:val="clear" w:color="auto" w:fill="E7E6E6" w:themeFill="background2"/>
            <w:vAlign w:val="bottom"/>
          </w:tcPr>
          <w:p w:rsidR="00A41EAB" w:rsidRPr="00452AB5" w:rsidRDefault="00A41EAB" w:rsidP="004C7BC3">
            <w:pPr>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0,6</w:t>
            </w:r>
          </w:p>
        </w:tc>
      </w:tr>
      <w:tr w:rsidR="00A41EAB" w:rsidRPr="00452AB5" w:rsidTr="00A41EAB">
        <w:trPr>
          <w:cantSplit/>
          <w:jc w:val="center"/>
        </w:trPr>
        <w:tc>
          <w:tcPr>
            <w:tcW w:w="3114" w:type="dxa"/>
            <w:shd w:val="clear" w:color="auto" w:fill="FFFFB3"/>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Região  16 - Centro</w:t>
            </w:r>
          </w:p>
        </w:tc>
        <w:tc>
          <w:tcPr>
            <w:tcW w:w="2126" w:type="dxa"/>
            <w:shd w:val="clear" w:color="auto" w:fill="FFFFB3"/>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Jardim Botânico</w:t>
            </w:r>
          </w:p>
        </w:tc>
        <w:tc>
          <w:tcPr>
            <w:tcW w:w="1134" w:type="dxa"/>
            <w:shd w:val="clear" w:color="auto" w:fill="FFFFB3"/>
            <w:vAlign w:val="center"/>
          </w:tcPr>
          <w:p w:rsidR="00A41EAB" w:rsidRPr="00452AB5" w:rsidRDefault="00A41EAB" w:rsidP="004C7BC3">
            <w:pPr>
              <w:widowControl w:val="0"/>
              <w:autoSpaceDE w:val="0"/>
              <w:autoSpaceDN w:val="0"/>
              <w:adjustRightInd w:val="0"/>
              <w:spacing w:before="30" w:after="3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8</w:t>
            </w:r>
          </w:p>
        </w:tc>
        <w:tc>
          <w:tcPr>
            <w:tcW w:w="1134" w:type="dxa"/>
            <w:shd w:val="clear" w:color="auto" w:fill="FFFFB3"/>
            <w:vAlign w:val="bottom"/>
          </w:tcPr>
          <w:p w:rsidR="00A41EAB" w:rsidRPr="00452AB5" w:rsidRDefault="00A41EAB" w:rsidP="004C7BC3">
            <w:pPr>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0,5</w:t>
            </w:r>
          </w:p>
        </w:tc>
      </w:tr>
      <w:tr w:rsidR="00A41EAB" w:rsidRPr="00452AB5" w:rsidTr="00A41EAB">
        <w:trPr>
          <w:cantSplit/>
          <w:jc w:val="center"/>
        </w:trPr>
        <w:tc>
          <w:tcPr>
            <w:tcW w:w="3114" w:type="dxa"/>
            <w:shd w:val="clear" w:color="auto" w:fill="E7E6E6" w:themeFill="background2"/>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Região  04 - Lomba do Pinheiro</w:t>
            </w:r>
          </w:p>
        </w:tc>
        <w:tc>
          <w:tcPr>
            <w:tcW w:w="2126" w:type="dxa"/>
            <w:shd w:val="clear" w:color="auto" w:fill="E7E6E6" w:themeFill="background2"/>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Lomba do Pinheiro</w:t>
            </w:r>
          </w:p>
        </w:tc>
        <w:tc>
          <w:tcPr>
            <w:tcW w:w="1134" w:type="dxa"/>
            <w:shd w:val="clear" w:color="auto" w:fill="E7E6E6" w:themeFill="background2"/>
            <w:vAlign w:val="center"/>
          </w:tcPr>
          <w:p w:rsidR="00A41EAB" w:rsidRPr="00452AB5" w:rsidRDefault="00A41EAB" w:rsidP="004C7BC3">
            <w:pPr>
              <w:widowControl w:val="0"/>
              <w:autoSpaceDE w:val="0"/>
              <w:autoSpaceDN w:val="0"/>
              <w:adjustRightInd w:val="0"/>
              <w:spacing w:before="30" w:after="3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6</w:t>
            </w:r>
          </w:p>
        </w:tc>
        <w:tc>
          <w:tcPr>
            <w:tcW w:w="1134" w:type="dxa"/>
            <w:shd w:val="clear" w:color="auto" w:fill="E7E6E6" w:themeFill="background2"/>
            <w:vAlign w:val="bottom"/>
          </w:tcPr>
          <w:p w:rsidR="00A41EAB" w:rsidRPr="00452AB5" w:rsidRDefault="00A41EAB" w:rsidP="004C7BC3">
            <w:pPr>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0,3</w:t>
            </w:r>
          </w:p>
        </w:tc>
      </w:tr>
      <w:tr w:rsidR="00A41EAB" w:rsidRPr="00452AB5" w:rsidTr="00A41EAB">
        <w:trPr>
          <w:cantSplit/>
          <w:jc w:val="center"/>
        </w:trPr>
        <w:tc>
          <w:tcPr>
            <w:tcW w:w="3114" w:type="dxa"/>
            <w:shd w:val="clear" w:color="auto" w:fill="FFFFB3"/>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Região  11 - Cristal</w:t>
            </w:r>
          </w:p>
        </w:tc>
        <w:tc>
          <w:tcPr>
            <w:tcW w:w="2126" w:type="dxa"/>
            <w:shd w:val="clear" w:color="auto" w:fill="FFFFB3"/>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Cristal</w:t>
            </w:r>
          </w:p>
        </w:tc>
        <w:tc>
          <w:tcPr>
            <w:tcW w:w="1134" w:type="dxa"/>
            <w:shd w:val="clear" w:color="auto" w:fill="FFFFB3"/>
            <w:vAlign w:val="center"/>
          </w:tcPr>
          <w:p w:rsidR="00A41EAB" w:rsidRPr="00452AB5" w:rsidRDefault="00A41EAB" w:rsidP="004C7BC3">
            <w:pPr>
              <w:widowControl w:val="0"/>
              <w:autoSpaceDE w:val="0"/>
              <w:autoSpaceDN w:val="0"/>
              <w:adjustRightInd w:val="0"/>
              <w:spacing w:before="30" w:after="3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6</w:t>
            </w:r>
          </w:p>
        </w:tc>
        <w:tc>
          <w:tcPr>
            <w:tcW w:w="1134" w:type="dxa"/>
            <w:shd w:val="clear" w:color="auto" w:fill="FFFFB3"/>
            <w:vAlign w:val="bottom"/>
          </w:tcPr>
          <w:p w:rsidR="00A41EAB" w:rsidRPr="00452AB5" w:rsidRDefault="00A41EAB" w:rsidP="004C7BC3">
            <w:pPr>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0,3</w:t>
            </w:r>
          </w:p>
        </w:tc>
      </w:tr>
      <w:tr w:rsidR="00A41EAB" w:rsidRPr="00452AB5" w:rsidTr="00A41EAB">
        <w:trPr>
          <w:cantSplit/>
          <w:jc w:val="center"/>
        </w:trPr>
        <w:tc>
          <w:tcPr>
            <w:tcW w:w="3114" w:type="dxa"/>
            <w:shd w:val="clear" w:color="auto" w:fill="E7E6E6" w:themeFill="background2"/>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Região  02 - Noroeste</w:t>
            </w:r>
          </w:p>
        </w:tc>
        <w:tc>
          <w:tcPr>
            <w:tcW w:w="2126" w:type="dxa"/>
            <w:shd w:val="clear" w:color="auto" w:fill="E7E6E6" w:themeFill="background2"/>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Cristo Redentor</w:t>
            </w:r>
          </w:p>
        </w:tc>
        <w:tc>
          <w:tcPr>
            <w:tcW w:w="1134" w:type="dxa"/>
            <w:shd w:val="clear" w:color="auto" w:fill="E7E6E6" w:themeFill="background2"/>
            <w:vAlign w:val="center"/>
          </w:tcPr>
          <w:p w:rsidR="00A41EAB" w:rsidRPr="00452AB5" w:rsidRDefault="00A41EAB" w:rsidP="004C7BC3">
            <w:pPr>
              <w:widowControl w:val="0"/>
              <w:autoSpaceDE w:val="0"/>
              <w:autoSpaceDN w:val="0"/>
              <w:adjustRightInd w:val="0"/>
              <w:spacing w:before="30" w:after="3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6</w:t>
            </w:r>
          </w:p>
        </w:tc>
        <w:tc>
          <w:tcPr>
            <w:tcW w:w="1134" w:type="dxa"/>
            <w:shd w:val="clear" w:color="auto" w:fill="E7E6E6" w:themeFill="background2"/>
            <w:vAlign w:val="bottom"/>
          </w:tcPr>
          <w:p w:rsidR="00A41EAB" w:rsidRPr="00452AB5" w:rsidRDefault="00A41EAB" w:rsidP="004C7BC3">
            <w:pPr>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0,3</w:t>
            </w:r>
          </w:p>
        </w:tc>
      </w:tr>
      <w:tr w:rsidR="00A41EAB" w:rsidRPr="00452AB5" w:rsidTr="00A41EAB">
        <w:trPr>
          <w:cantSplit/>
          <w:jc w:val="center"/>
        </w:trPr>
        <w:tc>
          <w:tcPr>
            <w:tcW w:w="3114" w:type="dxa"/>
            <w:shd w:val="clear" w:color="auto" w:fill="FFFFB3"/>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Região 01 - Humaitá/Navegantes</w:t>
            </w:r>
          </w:p>
        </w:tc>
        <w:tc>
          <w:tcPr>
            <w:tcW w:w="2126" w:type="dxa"/>
            <w:shd w:val="clear" w:color="auto" w:fill="FFFFB3"/>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Humaitá</w:t>
            </w:r>
          </w:p>
        </w:tc>
        <w:tc>
          <w:tcPr>
            <w:tcW w:w="1134" w:type="dxa"/>
            <w:shd w:val="clear" w:color="auto" w:fill="FFFFB3"/>
            <w:vAlign w:val="center"/>
          </w:tcPr>
          <w:p w:rsidR="00A41EAB" w:rsidRPr="00452AB5" w:rsidRDefault="00A41EAB" w:rsidP="004C7BC3">
            <w:pPr>
              <w:widowControl w:val="0"/>
              <w:autoSpaceDE w:val="0"/>
              <w:autoSpaceDN w:val="0"/>
              <w:adjustRightInd w:val="0"/>
              <w:spacing w:before="30" w:after="3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6</w:t>
            </w:r>
          </w:p>
        </w:tc>
        <w:tc>
          <w:tcPr>
            <w:tcW w:w="1134" w:type="dxa"/>
            <w:shd w:val="clear" w:color="auto" w:fill="FFFFB3"/>
            <w:vAlign w:val="bottom"/>
          </w:tcPr>
          <w:p w:rsidR="00A41EAB" w:rsidRPr="00452AB5" w:rsidRDefault="00A41EAB" w:rsidP="004C7BC3">
            <w:pPr>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0,3</w:t>
            </w:r>
          </w:p>
        </w:tc>
      </w:tr>
      <w:tr w:rsidR="00A41EAB" w:rsidRPr="00452AB5" w:rsidTr="00A41EAB">
        <w:trPr>
          <w:cantSplit/>
          <w:jc w:val="center"/>
        </w:trPr>
        <w:tc>
          <w:tcPr>
            <w:tcW w:w="3114" w:type="dxa"/>
            <w:shd w:val="clear" w:color="auto" w:fill="E7E6E6" w:themeFill="background2"/>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Região  02 - Noroeste</w:t>
            </w:r>
          </w:p>
        </w:tc>
        <w:tc>
          <w:tcPr>
            <w:tcW w:w="2126" w:type="dxa"/>
            <w:shd w:val="clear" w:color="auto" w:fill="E7E6E6" w:themeFill="background2"/>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Vila Ipiranga</w:t>
            </w:r>
          </w:p>
        </w:tc>
        <w:tc>
          <w:tcPr>
            <w:tcW w:w="1134" w:type="dxa"/>
            <w:shd w:val="clear" w:color="auto" w:fill="E7E6E6" w:themeFill="background2"/>
            <w:vAlign w:val="center"/>
          </w:tcPr>
          <w:p w:rsidR="00A41EAB" w:rsidRPr="00452AB5" w:rsidRDefault="00A41EAB" w:rsidP="004C7BC3">
            <w:pPr>
              <w:widowControl w:val="0"/>
              <w:autoSpaceDE w:val="0"/>
              <w:autoSpaceDN w:val="0"/>
              <w:adjustRightInd w:val="0"/>
              <w:spacing w:before="30" w:after="3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6</w:t>
            </w:r>
          </w:p>
        </w:tc>
        <w:tc>
          <w:tcPr>
            <w:tcW w:w="1134" w:type="dxa"/>
            <w:shd w:val="clear" w:color="auto" w:fill="E7E6E6" w:themeFill="background2"/>
            <w:vAlign w:val="bottom"/>
          </w:tcPr>
          <w:p w:rsidR="00A41EAB" w:rsidRPr="00452AB5" w:rsidRDefault="00A41EAB" w:rsidP="004C7BC3">
            <w:pPr>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0,3</w:t>
            </w:r>
          </w:p>
        </w:tc>
      </w:tr>
      <w:tr w:rsidR="00A41EAB" w:rsidRPr="00452AB5" w:rsidTr="00A41EAB">
        <w:trPr>
          <w:cantSplit/>
          <w:jc w:val="center"/>
        </w:trPr>
        <w:tc>
          <w:tcPr>
            <w:tcW w:w="3114" w:type="dxa"/>
            <w:shd w:val="clear" w:color="auto" w:fill="FFFFB3"/>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Região  12 - Centro Sul</w:t>
            </w:r>
          </w:p>
        </w:tc>
        <w:tc>
          <w:tcPr>
            <w:tcW w:w="2126" w:type="dxa"/>
            <w:shd w:val="clear" w:color="auto" w:fill="FFFFB3"/>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Nonoai</w:t>
            </w:r>
          </w:p>
        </w:tc>
        <w:tc>
          <w:tcPr>
            <w:tcW w:w="1134" w:type="dxa"/>
            <w:shd w:val="clear" w:color="auto" w:fill="FFFFB3"/>
            <w:vAlign w:val="center"/>
          </w:tcPr>
          <w:p w:rsidR="00A41EAB" w:rsidRPr="00452AB5" w:rsidRDefault="00A41EAB" w:rsidP="004C7BC3">
            <w:pPr>
              <w:widowControl w:val="0"/>
              <w:autoSpaceDE w:val="0"/>
              <w:autoSpaceDN w:val="0"/>
              <w:adjustRightInd w:val="0"/>
              <w:spacing w:before="30" w:after="3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5</w:t>
            </w:r>
          </w:p>
        </w:tc>
        <w:tc>
          <w:tcPr>
            <w:tcW w:w="1134" w:type="dxa"/>
            <w:shd w:val="clear" w:color="auto" w:fill="FFFFB3"/>
            <w:vAlign w:val="bottom"/>
          </w:tcPr>
          <w:p w:rsidR="00A41EAB" w:rsidRPr="00452AB5" w:rsidRDefault="00A41EAB" w:rsidP="004C7BC3">
            <w:pPr>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0,3</w:t>
            </w:r>
          </w:p>
        </w:tc>
      </w:tr>
      <w:tr w:rsidR="00A41EAB" w:rsidRPr="00452AB5" w:rsidTr="00A41EAB">
        <w:trPr>
          <w:cantSplit/>
          <w:jc w:val="center"/>
        </w:trPr>
        <w:tc>
          <w:tcPr>
            <w:tcW w:w="3114" w:type="dxa"/>
            <w:shd w:val="clear" w:color="auto" w:fill="E7E6E6" w:themeFill="background2"/>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Região  01 - Humaitá/Navegantes</w:t>
            </w:r>
          </w:p>
        </w:tc>
        <w:tc>
          <w:tcPr>
            <w:tcW w:w="2126" w:type="dxa"/>
            <w:shd w:val="clear" w:color="auto" w:fill="E7E6E6" w:themeFill="background2"/>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São Geraldo</w:t>
            </w:r>
          </w:p>
        </w:tc>
        <w:tc>
          <w:tcPr>
            <w:tcW w:w="1134" w:type="dxa"/>
            <w:shd w:val="clear" w:color="auto" w:fill="E7E6E6" w:themeFill="background2"/>
            <w:vAlign w:val="center"/>
          </w:tcPr>
          <w:p w:rsidR="00A41EAB" w:rsidRPr="00452AB5" w:rsidRDefault="00A41EAB" w:rsidP="004C7BC3">
            <w:pPr>
              <w:widowControl w:val="0"/>
              <w:autoSpaceDE w:val="0"/>
              <w:autoSpaceDN w:val="0"/>
              <w:adjustRightInd w:val="0"/>
              <w:spacing w:before="30" w:after="3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5</w:t>
            </w:r>
          </w:p>
        </w:tc>
        <w:tc>
          <w:tcPr>
            <w:tcW w:w="1134" w:type="dxa"/>
            <w:shd w:val="clear" w:color="auto" w:fill="E7E6E6" w:themeFill="background2"/>
            <w:vAlign w:val="bottom"/>
          </w:tcPr>
          <w:p w:rsidR="00A41EAB" w:rsidRPr="00452AB5" w:rsidRDefault="00A41EAB" w:rsidP="004C7BC3">
            <w:pPr>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0,3</w:t>
            </w:r>
          </w:p>
        </w:tc>
      </w:tr>
      <w:tr w:rsidR="00A41EAB" w:rsidRPr="00452AB5" w:rsidTr="00A41EAB">
        <w:trPr>
          <w:cantSplit/>
          <w:jc w:val="center"/>
        </w:trPr>
        <w:tc>
          <w:tcPr>
            <w:tcW w:w="3114" w:type="dxa"/>
            <w:shd w:val="clear" w:color="auto" w:fill="FFFFB3"/>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Região  05 - Norte</w:t>
            </w:r>
          </w:p>
        </w:tc>
        <w:tc>
          <w:tcPr>
            <w:tcW w:w="2126" w:type="dxa"/>
            <w:shd w:val="clear" w:color="auto" w:fill="FFFFB3"/>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Sarandi</w:t>
            </w:r>
          </w:p>
        </w:tc>
        <w:tc>
          <w:tcPr>
            <w:tcW w:w="1134" w:type="dxa"/>
            <w:shd w:val="clear" w:color="auto" w:fill="FFFFB3"/>
            <w:vAlign w:val="center"/>
          </w:tcPr>
          <w:p w:rsidR="00A41EAB" w:rsidRPr="00452AB5" w:rsidRDefault="00A41EAB" w:rsidP="004C7BC3">
            <w:pPr>
              <w:widowControl w:val="0"/>
              <w:autoSpaceDE w:val="0"/>
              <w:autoSpaceDN w:val="0"/>
              <w:adjustRightInd w:val="0"/>
              <w:spacing w:before="30" w:after="3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5</w:t>
            </w:r>
          </w:p>
        </w:tc>
        <w:tc>
          <w:tcPr>
            <w:tcW w:w="1134" w:type="dxa"/>
            <w:shd w:val="clear" w:color="auto" w:fill="FFFFB3"/>
            <w:vAlign w:val="bottom"/>
          </w:tcPr>
          <w:p w:rsidR="00A41EAB" w:rsidRPr="00452AB5" w:rsidRDefault="00A41EAB" w:rsidP="004C7BC3">
            <w:pPr>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0,3</w:t>
            </w:r>
          </w:p>
        </w:tc>
      </w:tr>
      <w:tr w:rsidR="00A41EAB" w:rsidRPr="00452AB5" w:rsidTr="00A41EAB">
        <w:trPr>
          <w:cantSplit/>
          <w:jc w:val="center"/>
        </w:trPr>
        <w:tc>
          <w:tcPr>
            <w:tcW w:w="3114" w:type="dxa"/>
            <w:shd w:val="clear" w:color="auto" w:fill="E7E6E6" w:themeFill="background2"/>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Região  12 - Centro Sul</w:t>
            </w:r>
          </w:p>
        </w:tc>
        <w:tc>
          <w:tcPr>
            <w:tcW w:w="2126" w:type="dxa"/>
            <w:shd w:val="clear" w:color="auto" w:fill="E7E6E6" w:themeFill="background2"/>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Teresópolis</w:t>
            </w:r>
          </w:p>
        </w:tc>
        <w:tc>
          <w:tcPr>
            <w:tcW w:w="1134" w:type="dxa"/>
            <w:shd w:val="clear" w:color="auto" w:fill="E7E6E6" w:themeFill="background2"/>
            <w:vAlign w:val="center"/>
          </w:tcPr>
          <w:p w:rsidR="00A41EAB" w:rsidRPr="00452AB5" w:rsidRDefault="00A41EAB" w:rsidP="004C7BC3">
            <w:pPr>
              <w:widowControl w:val="0"/>
              <w:autoSpaceDE w:val="0"/>
              <w:autoSpaceDN w:val="0"/>
              <w:adjustRightInd w:val="0"/>
              <w:spacing w:before="30" w:after="3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5</w:t>
            </w:r>
          </w:p>
        </w:tc>
        <w:tc>
          <w:tcPr>
            <w:tcW w:w="1134" w:type="dxa"/>
            <w:shd w:val="clear" w:color="auto" w:fill="E7E6E6" w:themeFill="background2"/>
            <w:vAlign w:val="bottom"/>
          </w:tcPr>
          <w:p w:rsidR="00A41EAB" w:rsidRPr="00452AB5" w:rsidRDefault="00A41EAB" w:rsidP="004C7BC3">
            <w:pPr>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0,3</w:t>
            </w:r>
          </w:p>
        </w:tc>
      </w:tr>
      <w:tr w:rsidR="00A41EAB" w:rsidRPr="00452AB5" w:rsidTr="00A41EAB">
        <w:trPr>
          <w:cantSplit/>
          <w:jc w:val="center"/>
        </w:trPr>
        <w:tc>
          <w:tcPr>
            <w:tcW w:w="3114" w:type="dxa"/>
            <w:shd w:val="clear" w:color="auto" w:fill="FFFFB3"/>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Região 16 - Centro</w:t>
            </w:r>
          </w:p>
        </w:tc>
        <w:tc>
          <w:tcPr>
            <w:tcW w:w="2126" w:type="dxa"/>
            <w:shd w:val="clear" w:color="auto" w:fill="FFFFB3"/>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Rio Branco</w:t>
            </w:r>
          </w:p>
        </w:tc>
        <w:tc>
          <w:tcPr>
            <w:tcW w:w="1134" w:type="dxa"/>
            <w:shd w:val="clear" w:color="auto" w:fill="FFFFB3"/>
            <w:vAlign w:val="center"/>
          </w:tcPr>
          <w:p w:rsidR="00A41EAB" w:rsidRPr="00452AB5" w:rsidRDefault="00A41EAB" w:rsidP="004C7BC3">
            <w:pPr>
              <w:widowControl w:val="0"/>
              <w:autoSpaceDE w:val="0"/>
              <w:autoSpaceDN w:val="0"/>
              <w:adjustRightInd w:val="0"/>
              <w:spacing w:before="30" w:after="3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4</w:t>
            </w:r>
          </w:p>
        </w:tc>
        <w:tc>
          <w:tcPr>
            <w:tcW w:w="1134" w:type="dxa"/>
            <w:shd w:val="clear" w:color="auto" w:fill="FFFFB3"/>
            <w:vAlign w:val="bottom"/>
          </w:tcPr>
          <w:p w:rsidR="00A41EAB" w:rsidRPr="00452AB5" w:rsidRDefault="00A41EAB" w:rsidP="004C7BC3">
            <w:pPr>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0,2</w:t>
            </w:r>
          </w:p>
        </w:tc>
      </w:tr>
      <w:tr w:rsidR="00A41EAB" w:rsidRPr="00452AB5" w:rsidTr="00A41EAB">
        <w:trPr>
          <w:cantSplit/>
          <w:jc w:val="center"/>
        </w:trPr>
        <w:tc>
          <w:tcPr>
            <w:tcW w:w="3114" w:type="dxa"/>
            <w:shd w:val="clear" w:color="auto" w:fill="DDDDDD"/>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Região 16 - Centro</w:t>
            </w:r>
          </w:p>
        </w:tc>
        <w:tc>
          <w:tcPr>
            <w:tcW w:w="2126" w:type="dxa"/>
            <w:shd w:val="clear" w:color="auto" w:fill="DDDDDD"/>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Santa Cecília</w:t>
            </w:r>
          </w:p>
        </w:tc>
        <w:tc>
          <w:tcPr>
            <w:tcW w:w="1134" w:type="dxa"/>
            <w:shd w:val="clear" w:color="auto" w:fill="DDDDDD"/>
            <w:vAlign w:val="center"/>
          </w:tcPr>
          <w:p w:rsidR="00A41EAB" w:rsidRPr="00452AB5" w:rsidRDefault="00A41EAB" w:rsidP="004C7BC3">
            <w:pPr>
              <w:widowControl w:val="0"/>
              <w:autoSpaceDE w:val="0"/>
              <w:autoSpaceDN w:val="0"/>
              <w:adjustRightInd w:val="0"/>
              <w:spacing w:before="30" w:after="3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4</w:t>
            </w:r>
          </w:p>
        </w:tc>
        <w:tc>
          <w:tcPr>
            <w:tcW w:w="1134" w:type="dxa"/>
            <w:shd w:val="clear" w:color="auto" w:fill="DDDDDD"/>
            <w:vAlign w:val="bottom"/>
          </w:tcPr>
          <w:p w:rsidR="00A41EAB" w:rsidRPr="00452AB5" w:rsidRDefault="00A41EAB" w:rsidP="004C7BC3">
            <w:pPr>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0,2</w:t>
            </w:r>
          </w:p>
        </w:tc>
      </w:tr>
      <w:tr w:rsidR="00A41EAB" w:rsidRPr="00452AB5" w:rsidTr="00A41EAB">
        <w:trPr>
          <w:cantSplit/>
          <w:jc w:val="center"/>
        </w:trPr>
        <w:tc>
          <w:tcPr>
            <w:tcW w:w="3114" w:type="dxa"/>
            <w:shd w:val="clear" w:color="auto" w:fill="FFFFB3"/>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Região  02 - Noroeste</w:t>
            </w:r>
          </w:p>
        </w:tc>
        <w:tc>
          <w:tcPr>
            <w:tcW w:w="2126" w:type="dxa"/>
            <w:shd w:val="clear" w:color="auto" w:fill="FFFFB3"/>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São João</w:t>
            </w:r>
          </w:p>
        </w:tc>
        <w:tc>
          <w:tcPr>
            <w:tcW w:w="1134" w:type="dxa"/>
            <w:shd w:val="clear" w:color="auto" w:fill="FFFFB3"/>
            <w:vAlign w:val="center"/>
          </w:tcPr>
          <w:p w:rsidR="00A41EAB" w:rsidRPr="00452AB5" w:rsidRDefault="00A41EAB" w:rsidP="004C7BC3">
            <w:pPr>
              <w:widowControl w:val="0"/>
              <w:autoSpaceDE w:val="0"/>
              <w:autoSpaceDN w:val="0"/>
              <w:adjustRightInd w:val="0"/>
              <w:spacing w:before="30" w:after="3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4</w:t>
            </w:r>
          </w:p>
        </w:tc>
        <w:tc>
          <w:tcPr>
            <w:tcW w:w="1134" w:type="dxa"/>
            <w:shd w:val="clear" w:color="auto" w:fill="FFFFB3"/>
            <w:vAlign w:val="bottom"/>
          </w:tcPr>
          <w:p w:rsidR="00A41EAB" w:rsidRPr="00452AB5" w:rsidRDefault="00A41EAB" w:rsidP="004C7BC3">
            <w:pPr>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0,2</w:t>
            </w:r>
          </w:p>
        </w:tc>
      </w:tr>
      <w:tr w:rsidR="00A41EAB" w:rsidRPr="00452AB5" w:rsidTr="00A41EAB">
        <w:trPr>
          <w:cantSplit/>
          <w:jc w:val="center"/>
        </w:trPr>
        <w:tc>
          <w:tcPr>
            <w:tcW w:w="3114" w:type="dxa"/>
            <w:shd w:val="clear" w:color="auto" w:fill="E7E6E6" w:themeFill="background2"/>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Região  07 - Partenon</w:t>
            </w:r>
          </w:p>
        </w:tc>
        <w:tc>
          <w:tcPr>
            <w:tcW w:w="2126" w:type="dxa"/>
            <w:shd w:val="clear" w:color="auto" w:fill="E7E6E6" w:themeFill="background2"/>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São José</w:t>
            </w:r>
          </w:p>
        </w:tc>
        <w:tc>
          <w:tcPr>
            <w:tcW w:w="1134" w:type="dxa"/>
            <w:shd w:val="clear" w:color="auto" w:fill="E7E6E6" w:themeFill="background2"/>
            <w:vAlign w:val="center"/>
          </w:tcPr>
          <w:p w:rsidR="00A41EAB" w:rsidRPr="00452AB5" w:rsidRDefault="00A41EAB" w:rsidP="004C7BC3">
            <w:pPr>
              <w:widowControl w:val="0"/>
              <w:autoSpaceDE w:val="0"/>
              <w:autoSpaceDN w:val="0"/>
              <w:adjustRightInd w:val="0"/>
              <w:spacing w:before="30" w:after="3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4</w:t>
            </w:r>
          </w:p>
        </w:tc>
        <w:tc>
          <w:tcPr>
            <w:tcW w:w="1134" w:type="dxa"/>
            <w:shd w:val="clear" w:color="auto" w:fill="E7E6E6" w:themeFill="background2"/>
            <w:vAlign w:val="bottom"/>
          </w:tcPr>
          <w:p w:rsidR="00A41EAB" w:rsidRPr="00452AB5" w:rsidRDefault="00A41EAB" w:rsidP="004C7BC3">
            <w:pPr>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0,2</w:t>
            </w:r>
          </w:p>
        </w:tc>
      </w:tr>
      <w:tr w:rsidR="00A41EAB" w:rsidRPr="00452AB5" w:rsidTr="00A41EAB">
        <w:trPr>
          <w:cantSplit/>
          <w:jc w:val="center"/>
        </w:trPr>
        <w:tc>
          <w:tcPr>
            <w:tcW w:w="3114" w:type="dxa"/>
            <w:shd w:val="clear" w:color="auto" w:fill="FFFFB3"/>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Região 03 - Leste</w:t>
            </w:r>
          </w:p>
        </w:tc>
        <w:tc>
          <w:tcPr>
            <w:tcW w:w="2126" w:type="dxa"/>
            <w:shd w:val="clear" w:color="auto" w:fill="FFFFB3"/>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JardimItú-Sabará</w:t>
            </w:r>
          </w:p>
        </w:tc>
        <w:tc>
          <w:tcPr>
            <w:tcW w:w="1134" w:type="dxa"/>
            <w:shd w:val="clear" w:color="auto" w:fill="FFFFB3"/>
            <w:vAlign w:val="center"/>
          </w:tcPr>
          <w:p w:rsidR="00A41EAB" w:rsidRPr="00452AB5" w:rsidRDefault="00A41EAB" w:rsidP="004C7BC3">
            <w:pPr>
              <w:widowControl w:val="0"/>
              <w:autoSpaceDE w:val="0"/>
              <w:autoSpaceDN w:val="0"/>
              <w:adjustRightInd w:val="0"/>
              <w:spacing w:before="30" w:after="3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3</w:t>
            </w:r>
          </w:p>
        </w:tc>
        <w:tc>
          <w:tcPr>
            <w:tcW w:w="1134" w:type="dxa"/>
            <w:shd w:val="clear" w:color="auto" w:fill="FFFFB3"/>
            <w:vAlign w:val="bottom"/>
          </w:tcPr>
          <w:p w:rsidR="00A41EAB" w:rsidRPr="00452AB5" w:rsidRDefault="00A41EAB" w:rsidP="004C7BC3">
            <w:pPr>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0,2</w:t>
            </w:r>
          </w:p>
        </w:tc>
      </w:tr>
      <w:tr w:rsidR="00A41EAB" w:rsidRPr="00452AB5" w:rsidTr="00A41EAB">
        <w:trPr>
          <w:cantSplit/>
          <w:jc w:val="center"/>
        </w:trPr>
        <w:tc>
          <w:tcPr>
            <w:tcW w:w="3114" w:type="dxa"/>
            <w:shd w:val="clear" w:color="auto" w:fill="E7E6E6" w:themeFill="background2"/>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rPr>
            </w:pPr>
            <w:r w:rsidRPr="00452AB5">
              <w:rPr>
                <w:rFonts w:ascii="Times New Roman" w:hAnsi="Times New Roman" w:cs="Times New Roman"/>
                <w:sz w:val="20"/>
                <w:szCs w:val="20"/>
                <w:lang w:val="en-US"/>
              </w:rPr>
              <w:t>Região  04 - Lomba do Pinheiro</w:t>
            </w:r>
          </w:p>
        </w:tc>
        <w:tc>
          <w:tcPr>
            <w:tcW w:w="2126" w:type="dxa"/>
            <w:shd w:val="clear" w:color="auto" w:fill="E7E6E6" w:themeFill="background2"/>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rPr>
            </w:pPr>
            <w:r w:rsidRPr="00452AB5">
              <w:rPr>
                <w:rFonts w:ascii="Times New Roman" w:hAnsi="Times New Roman" w:cs="Times New Roman"/>
                <w:sz w:val="20"/>
                <w:szCs w:val="20"/>
              </w:rPr>
              <w:t>Agronomia</w:t>
            </w:r>
          </w:p>
        </w:tc>
        <w:tc>
          <w:tcPr>
            <w:tcW w:w="1134" w:type="dxa"/>
            <w:shd w:val="clear" w:color="auto" w:fill="E7E6E6" w:themeFill="background2"/>
            <w:vAlign w:val="center"/>
          </w:tcPr>
          <w:p w:rsidR="00A41EAB" w:rsidRPr="00452AB5" w:rsidRDefault="00A41EAB" w:rsidP="004C7BC3">
            <w:pPr>
              <w:widowControl w:val="0"/>
              <w:autoSpaceDE w:val="0"/>
              <w:autoSpaceDN w:val="0"/>
              <w:adjustRightInd w:val="0"/>
              <w:spacing w:before="30" w:after="30" w:line="240" w:lineRule="auto"/>
              <w:ind w:left="60" w:right="60"/>
              <w:jc w:val="center"/>
              <w:rPr>
                <w:rFonts w:ascii="Times New Roman" w:hAnsi="Times New Roman" w:cs="Times New Roman"/>
                <w:sz w:val="20"/>
                <w:szCs w:val="20"/>
              </w:rPr>
            </w:pPr>
            <w:r w:rsidRPr="00452AB5">
              <w:rPr>
                <w:rFonts w:ascii="Times New Roman" w:hAnsi="Times New Roman" w:cs="Times New Roman"/>
                <w:sz w:val="20"/>
                <w:szCs w:val="20"/>
              </w:rPr>
              <w:t>3</w:t>
            </w:r>
          </w:p>
        </w:tc>
        <w:tc>
          <w:tcPr>
            <w:tcW w:w="1134" w:type="dxa"/>
            <w:shd w:val="clear" w:color="auto" w:fill="E7E6E6" w:themeFill="background2"/>
            <w:vAlign w:val="bottom"/>
          </w:tcPr>
          <w:p w:rsidR="00A41EAB" w:rsidRPr="00452AB5" w:rsidRDefault="00A41EAB" w:rsidP="004C7BC3">
            <w:pPr>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0,2</w:t>
            </w:r>
          </w:p>
        </w:tc>
      </w:tr>
      <w:tr w:rsidR="00A41EAB" w:rsidRPr="00452AB5" w:rsidTr="00A41EAB">
        <w:trPr>
          <w:cantSplit/>
          <w:jc w:val="center"/>
        </w:trPr>
        <w:tc>
          <w:tcPr>
            <w:tcW w:w="3114" w:type="dxa"/>
            <w:shd w:val="clear" w:color="auto" w:fill="FFFFB3"/>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Região 03 - Leste</w:t>
            </w:r>
          </w:p>
        </w:tc>
        <w:tc>
          <w:tcPr>
            <w:tcW w:w="2126" w:type="dxa"/>
            <w:shd w:val="clear" w:color="auto" w:fill="FFFFB3"/>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Jardim do Salso</w:t>
            </w:r>
          </w:p>
        </w:tc>
        <w:tc>
          <w:tcPr>
            <w:tcW w:w="1134" w:type="dxa"/>
            <w:shd w:val="clear" w:color="auto" w:fill="FFFFB3"/>
            <w:vAlign w:val="center"/>
          </w:tcPr>
          <w:p w:rsidR="00A41EAB" w:rsidRPr="00452AB5" w:rsidRDefault="00A41EAB" w:rsidP="004C7BC3">
            <w:pPr>
              <w:widowControl w:val="0"/>
              <w:autoSpaceDE w:val="0"/>
              <w:autoSpaceDN w:val="0"/>
              <w:adjustRightInd w:val="0"/>
              <w:spacing w:before="30" w:after="3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3</w:t>
            </w:r>
          </w:p>
        </w:tc>
        <w:tc>
          <w:tcPr>
            <w:tcW w:w="1134" w:type="dxa"/>
            <w:shd w:val="clear" w:color="auto" w:fill="FFFFB3"/>
            <w:vAlign w:val="bottom"/>
          </w:tcPr>
          <w:p w:rsidR="00A41EAB" w:rsidRPr="00452AB5" w:rsidRDefault="00A41EAB" w:rsidP="004C7BC3">
            <w:pPr>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0,2</w:t>
            </w:r>
          </w:p>
        </w:tc>
      </w:tr>
      <w:tr w:rsidR="00A41EAB" w:rsidRPr="00452AB5" w:rsidTr="00A41EAB">
        <w:trPr>
          <w:cantSplit/>
          <w:jc w:val="center"/>
        </w:trPr>
        <w:tc>
          <w:tcPr>
            <w:tcW w:w="3114" w:type="dxa"/>
            <w:shd w:val="clear" w:color="auto" w:fill="E7E6E6" w:themeFill="background2"/>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Região  10 - Cruzeiro</w:t>
            </w:r>
          </w:p>
        </w:tc>
        <w:tc>
          <w:tcPr>
            <w:tcW w:w="2126" w:type="dxa"/>
            <w:shd w:val="clear" w:color="auto" w:fill="E7E6E6" w:themeFill="background2"/>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Medianeira</w:t>
            </w:r>
          </w:p>
        </w:tc>
        <w:tc>
          <w:tcPr>
            <w:tcW w:w="1134" w:type="dxa"/>
            <w:shd w:val="clear" w:color="auto" w:fill="E7E6E6" w:themeFill="background2"/>
            <w:vAlign w:val="center"/>
          </w:tcPr>
          <w:p w:rsidR="00A41EAB" w:rsidRPr="00452AB5" w:rsidRDefault="00A41EAB" w:rsidP="004C7BC3">
            <w:pPr>
              <w:widowControl w:val="0"/>
              <w:autoSpaceDE w:val="0"/>
              <w:autoSpaceDN w:val="0"/>
              <w:adjustRightInd w:val="0"/>
              <w:spacing w:before="30" w:after="3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3</w:t>
            </w:r>
          </w:p>
        </w:tc>
        <w:tc>
          <w:tcPr>
            <w:tcW w:w="1134" w:type="dxa"/>
            <w:shd w:val="clear" w:color="auto" w:fill="E7E6E6" w:themeFill="background2"/>
            <w:vAlign w:val="bottom"/>
          </w:tcPr>
          <w:p w:rsidR="00A41EAB" w:rsidRPr="00452AB5" w:rsidRDefault="00A41EAB" w:rsidP="004C7BC3">
            <w:pPr>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0,2</w:t>
            </w:r>
          </w:p>
        </w:tc>
      </w:tr>
      <w:tr w:rsidR="00A41EAB" w:rsidRPr="00452AB5" w:rsidTr="00A41EAB">
        <w:trPr>
          <w:cantSplit/>
          <w:jc w:val="center"/>
        </w:trPr>
        <w:tc>
          <w:tcPr>
            <w:tcW w:w="3114" w:type="dxa"/>
            <w:shd w:val="clear" w:color="auto" w:fill="FFFFB3"/>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Região  15 - Sul</w:t>
            </w:r>
          </w:p>
        </w:tc>
        <w:tc>
          <w:tcPr>
            <w:tcW w:w="2126" w:type="dxa"/>
            <w:shd w:val="clear" w:color="auto" w:fill="FFFFB3"/>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Tristeza</w:t>
            </w:r>
          </w:p>
        </w:tc>
        <w:tc>
          <w:tcPr>
            <w:tcW w:w="1134" w:type="dxa"/>
            <w:shd w:val="clear" w:color="auto" w:fill="FFFFB3"/>
            <w:vAlign w:val="center"/>
          </w:tcPr>
          <w:p w:rsidR="00A41EAB" w:rsidRPr="00452AB5" w:rsidRDefault="00A41EAB" w:rsidP="004C7BC3">
            <w:pPr>
              <w:widowControl w:val="0"/>
              <w:autoSpaceDE w:val="0"/>
              <w:autoSpaceDN w:val="0"/>
              <w:adjustRightInd w:val="0"/>
              <w:spacing w:before="30" w:after="3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2</w:t>
            </w:r>
          </w:p>
        </w:tc>
        <w:tc>
          <w:tcPr>
            <w:tcW w:w="1134" w:type="dxa"/>
            <w:shd w:val="clear" w:color="auto" w:fill="FFFFB3"/>
            <w:vAlign w:val="bottom"/>
          </w:tcPr>
          <w:p w:rsidR="00A41EAB" w:rsidRPr="00452AB5" w:rsidRDefault="00A41EAB" w:rsidP="004C7BC3">
            <w:pPr>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0,1</w:t>
            </w:r>
          </w:p>
        </w:tc>
      </w:tr>
      <w:tr w:rsidR="00A41EAB" w:rsidRPr="00452AB5" w:rsidTr="00A41EAB">
        <w:trPr>
          <w:cantSplit/>
          <w:jc w:val="center"/>
        </w:trPr>
        <w:tc>
          <w:tcPr>
            <w:tcW w:w="3114" w:type="dxa"/>
            <w:shd w:val="clear" w:color="auto" w:fill="E7E6E6" w:themeFill="background2"/>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Região  13 - Extremo Sul</w:t>
            </w:r>
          </w:p>
        </w:tc>
        <w:tc>
          <w:tcPr>
            <w:tcW w:w="2126" w:type="dxa"/>
            <w:shd w:val="clear" w:color="auto" w:fill="E7E6E6" w:themeFill="background2"/>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Lami</w:t>
            </w:r>
          </w:p>
        </w:tc>
        <w:tc>
          <w:tcPr>
            <w:tcW w:w="1134" w:type="dxa"/>
            <w:shd w:val="clear" w:color="auto" w:fill="E7E6E6" w:themeFill="background2"/>
            <w:vAlign w:val="center"/>
          </w:tcPr>
          <w:p w:rsidR="00A41EAB" w:rsidRPr="00452AB5" w:rsidRDefault="00A41EAB" w:rsidP="004C7BC3">
            <w:pPr>
              <w:widowControl w:val="0"/>
              <w:autoSpaceDE w:val="0"/>
              <w:autoSpaceDN w:val="0"/>
              <w:adjustRightInd w:val="0"/>
              <w:spacing w:before="30" w:after="3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1</w:t>
            </w:r>
          </w:p>
        </w:tc>
        <w:tc>
          <w:tcPr>
            <w:tcW w:w="1134" w:type="dxa"/>
            <w:shd w:val="clear" w:color="auto" w:fill="E7E6E6" w:themeFill="background2"/>
            <w:vAlign w:val="bottom"/>
          </w:tcPr>
          <w:p w:rsidR="00A41EAB" w:rsidRPr="00452AB5" w:rsidRDefault="00A41EAB" w:rsidP="004C7BC3">
            <w:pPr>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0,1</w:t>
            </w:r>
          </w:p>
        </w:tc>
      </w:tr>
      <w:tr w:rsidR="00A41EAB" w:rsidRPr="00452AB5" w:rsidTr="00A41EAB">
        <w:trPr>
          <w:cantSplit/>
          <w:jc w:val="center"/>
        </w:trPr>
        <w:tc>
          <w:tcPr>
            <w:tcW w:w="3114" w:type="dxa"/>
            <w:shd w:val="clear" w:color="auto" w:fill="FFFFB3"/>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Região 16 - Centro</w:t>
            </w:r>
          </w:p>
        </w:tc>
        <w:tc>
          <w:tcPr>
            <w:tcW w:w="2126" w:type="dxa"/>
            <w:shd w:val="clear" w:color="auto" w:fill="FFFFB3"/>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Petrópolis</w:t>
            </w:r>
          </w:p>
        </w:tc>
        <w:tc>
          <w:tcPr>
            <w:tcW w:w="1134" w:type="dxa"/>
            <w:shd w:val="clear" w:color="auto" w:fill="FFFFB3"/>
            <w:vAlign w:val="center"/>
          </w:tcPr>
          <w:p w:rsidR="00A41EAB" w:rsidRPr="00452AB5" w:rsidRDefault="00A41EAB" w:rsidP="004C7BC3">
            <w:pPr>
              <w:widowControl w:val="0"/>
              <w:autoSpaceDE w:val="0"/>
              <w:autoSpaceDN w:val="0"/>
              <w:adjustRightInd w:val="0"/>
              <w:spacing w:before="30" w:after="3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1</w:t>
            </w:r>
          </w:p>
        </w:tc>
        <w:tc>
          <w:tcPr>
            <w:tcW w:w="1134" w:type="dxa"/>
            <w:shd w:val="clear" w:color="auto" w:fill="FFFFB3"/>
            <w:vAlign w:val="bottom"/>
          </w:tcPr>
          <w:p w:rsidR="00A41EAB" w:rsidRPr="00452AB5" w:rsidRDefault="00A41EAB" w:rsidP="004C7BC3">
            <w:pPr>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0,1</w:t>
            </w:r>
          </w:p>
        </w:tc>
      </w:tr>
      <w:tr w:rsidR="00A41EAB" w:rsidRPr="00452AB5" w:rsidTr="00A41EAB">
        <w:trPr>
          <w:cantSplit/>
          <w:jc w:val="center"/>
        </w:trPr>
        <w:tc>
          <w:tcPr>
            <w:tcW w:w="3114" w:type="dxa"/>
            <w:shd w:val="clear" w:color="auto" w:fill="E7E6E6" w:themeFill="background2"/>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Região  10 - Cruzeiro</w:t>
            </w:r>
          </w:p>
        </w:tc>
        <w:tc>
          <w:tcPr>
            <w:tcW w:w="2126" w:type="dxa"/>
            <w:shd w:val="clear" w:color="auto" w:fill="E7E6E6" w:themeFill="background2"/>
          </w:tcPr>
          <w:p w:rsidR="00A41EAB" w:rsidRPr="00452AB5" w:rsidRDefault="00A41EAB" w:rsidP="004C7BC3">
            <w:pPr>
              <w:widowControl w:val="0"/>
              <w:autoSpaceDE w:val="0"/>
              <w:autoSpaceDN w:val="0"/>
              <w:adjustRightInd w:val="0"/>
              <w:spacing w:before="30" w:after="3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Santa Tereza</w:t>
            </w:r>
          </w:p>
        </w:tc>
        <w:tc>
          <w:tcPr>
            <w:tcW w:w="1134" w:type="dxa"/>
            <w:shd w:val="clear" w:color="auto" w:fill="E7E6E6" w:themeFill="background2"/>
            <w:vAlign w:val="center"/>
          </w:tcPr>
          <w:p w:rsidR="00A41EAB" w:rsidRPr="00452AB5" w:rsidRDefault="00A41EAB" w:rsidP="004C7BC3">
            <w:pPr>
              <w:widowControl w:val="0"/>
              <w:autoSpaceDE w:val="0"/>
              <w:autoSpaceDN w:val="0"/>
              <w:adjustRightInd w:val="0"/>
              <w:spacing w:before="30" w:after="3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1</w:t>
            </w:r>
          </w:p>
        </w:tc>
        <w:tc>
          <w:tcPr>
            <w:tcW w:w="1134" w:type="dxa"/>
            <w:shd w:val="clear" w:color="auto" w:fill="E7E6E6" w:themeFill="background2"/>
            <w:vAlign w:val="bottom"/>
          </w:tcPr>
          <w:p w:rsidR="00A41EAB" w:rsidRPr="00452AB5" w:rsidRDefault="00A41EAB" w:rsidP="004C7BC3">
            <w:pPr>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0,1</w:t>
            </w:r>
          </w:p>
        </w:tc>
      </w:tr>
      <w:tr w:rsidR="00A41EAB" w:rsidRPr="00452AB5" w:rsidTr="00A41EAB">
        <w:trPr>
          <w:cantSplit/>
          <w:jc w:val="center"/>
        </w:trPr>
        <w:tc>
          <w:tcPr>
            <w:tcW w:w="5240" w:type="dxa"/>
            <w:gridSpan w:val="2"/>
            <w:shd w:val="clear" w:color="auto" w:fill="D9D9D9" w:themeFill="background1" w:themeFillShade="D9"/>
          </w:tcPr>
          <w:p w:rsidR="00A41EAB" w:rsidRPr="00452AB5" w:rsidRDefault="00A41EAB" w:rsidP="004C7BC3">
            <w:pPr>
              <w:autoSpaceDE w:val="0"/>
              <w:autoSpaceDN w:val="0"/>
              <w:adjustRightInd w:val="0"/>
              <w:spacing w:before="30" w:after="30" w:line="240" w:lineRule="auto"/>
              <w:rPr>
                <w:rFonts w:ascii="Times New Roman" w:hAnsi="Times New Roman" w:cs="Times New Roman"/>
                <w:b/>
                <w:sz w:val="20"/>
                <w:szCs w:val="20"/>
              </w:rPr>
            </w:pPr>
            <w:r w:rsidRPr="00452AB5">
              <w:rPr>
                <w:rFonts w:ascii="Times New Roman" w:hAnsi="Times New Roman" w:cs="Times New Roman"/>
                <w:b/>
                <w:sz w:val="20"/>
                <w:szCs w:val="20"/>
              </w:rPr>
              <w:t>Total</w:t>
            </w:r>
          </w:p>
        </w:tc>
        <w:tc>
          <w:tcPr>
            <w:tcW w:w="1134" w:type="dxa"/>
            <w:shd w:val="clear" w:color="auto" w:fill="D9D9D9" w:themeFill="background1" w:themeFillShade="D9"/>
            <w:vAlign w:val="center"/>
          </w:tcPr>
          <w:p w:rsidR="00A41EAB" w:rsidRPr="00452AB5" w:rsidRDefault="00A41EAB" w:rsidP="004C7BC3">
            <w:pPr>
              <w:autoSpaceDE w:val="0"/>
              <w:autoSpaceDN w:val="0"/>
              <w:adjustRightInd w:val="0"/>
              <w:spacing w:before="30" w:after="30"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1758</w:t>
            </w:r>
          </w:p>
        </w:tc>
        <w:tc>
          <w:tcPr>
            <w:tcW w:w="1134" w:type="dxa"/>
            <w:shd w:val="clear" w:color="auto" w:fill="D9D9D9" w:themeFill="background1" w:themeFillShade="D9"/>
            <w:vAlign w:val="bottom"/>
          </w:tcPr>
          <w:p w:rsidR="00A41EAB" w:rsidRPr="00452AB5" w:rsidRDefault="00A41EAB" w:rsidP="004C7BC3">
            <w:pPr>
              <w:autoSpaceDE w:val="0"/>
              <w:autoSpaceDN w:val="0"/>
              <w:adjustRightInd w:val="0"/>
              <w:spacing w:before="30" w:after="30"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A41EAB" w:rsidRPr="00452AB5" w:rsidTr="00A41EAB">
        <w:trPr>
          <w:cantSplit/>
          <w:jc w:val="center"/>
        </w:trPr>
        <w:tc>
          <w:tcPr>
            <w:tcW w:w="7508" w:type="dxa"/>
            <w:gridSpan w:val="4"/>
            <w:shd w:val="clear" w:color="auto" w:fill="FFFFFF" w:themeFill="background1"/>
          </w:tcPr>
          <w:p w:rsidR="00A41EAB" w:rsidRPr="00EE678B" w:rsidRDefault="00A41EAB" w:rsidP="00A41EAB">
            <w:pPr>
              <w:spacing w:before="60" w:after="60"/>
              <w:ind w:left="57"/>
              <w:rPr>
                <w:rFonts w:ascii="Times New Roman" w:hAnsi="Times New Roman" w:cs="Times New Roman"/>
                <w:sz w:val="20"/>
                <w:szCs w:val="20"/>
              </w:rPr>
            </w:pPr>
            <w:r w:rsidRPr="00EE678B">
              <w:rPr>
                <w:rFonts w:ascii="Times New Roman" w:hAnsi="Times New Roman" w:cs="Times New Roman"/>
                <w:sz w:val="20"/>
                <w:szCs w:val="20"/>
              </w:rPr>
              <w:t xml:space="preserve">Fonte: Pesquisa Perfil e o Mundo dos Adultos em Situação de Rua de Porto Alegre, 2016. </w:t>
            </w:r>
          </w:p>
        </w:tc>
      </w:tr>
    </w:tbl>
    <w:p w:rsidR="004C7BC3" w:rsidRDefault="004C7BC3" w:rsidP="00ED2C13">
      <w:pPr>
        <w:widowControl w:val="0"/>
        <w:tabs>
          <w:tab w:val="left" w:pos="1413"/>
          <w:tab w:val="center" w:pos="4704"/>
        </w:tabs>
        <w:autoSpaceDE w:val="0"/>
        <w:autoSpaceDN w:val="0"/>
        <w:adjustRightInd w:val="0"/>
        <w:spacing w:after="200" w:line="276" w:lineRule="auto"/>
        <w:jc w:val="center"/>
        <w:rPr>
          <w:rFonts w:ascii="Times New Roman" w:hAnsi="Times New Roman" w:cs="Times New Roman"/>
        </w:rPr>
      </w:pPr>
    </w:p>
    <w:p w:rsidR="004C7BC3" w:rsidRDefault="004C7BC3">
      <w:pPr>
        <w:rPr>
          <w:rFonts w:ascii="Times New Roman" w:hAnsi="Times New Roman" w:cs="Times New Roman"/>
        </w:rPr>
      </w:pPr>
    </w:p>
    <w:p w:rsidR="00BD1242" w:rsidRPr="00452AB5" w:rsidRDefault="00BD1242" w:rsidP="00BD1242">
      <w:pPr>
        <w:spacing w:after="200" w:line="276" w:lineRule="auto"/>
        <w:contextualSpacing/>
        <w:jc w:val="both"/>
        <w:rPr>
          <w:rFonts w:ascii="Times New Roman" w:hAnsi="Times New Roman" w:cs="Times New Roman"/>
          <w:b/>
          <w:bCs/>
          <w:sz w:val="24"/>
          <w:szCs w:val="24"/>
        </w:rPr>
      </w:pPr>
    </w:p>
    <w:p w:rsidR="00CE46E3" w:rsidRPr="00452AB5" w:rsidRDefault="00BD1242" w:rsidP="00BD1242">
      <w:pPr>
        <w:pStyle w:val="PargrafodaLista"/>
        <w:numPr>
          <w:ilvl w:val="1"/>
          <w:numId w:val="20"/>
        </w:numPr>
        <w:jc w:val="both"/>
        <w:rPr>
          <w:rFonts w:ascii="Times New Roman" w:hAnsi="Times New Roman" w:cs="Times New Roman"/>
          <w:b/>
          <w:bCs/>
          <w:sz w:val="24"/>
          <w:szCs w:val="24"/>
        </w:rPr>
      </w:pPr>
      <w:r w:rsidRPr="00452AB5">
        <w:rPr>
          <w:rFonts w:ascii="Times New Roman" w:hAnsi="Times New Roman" w:cs="Times New Roman"/>
          <w:b/>
          <w:bCs/>
          <w:sz w:val="24"/>
          <w:szCs w:val="24"/>
        </w:rPr>
        <w:t>Organização e e</w:t>
      </w:r>
      <w:r w:rsidR="00CE46E3" w:rsidRPr="00452AB5">
        <w:rPr>
          <w:rFonts w:ascii="Times New Roman" w:hAnsi="Times New Roman" w:cs="Times New Roman"/>
          <w:b/>
          <w:bCs/>
          <w:sz w:val="24"/>
          <w:szCs w:val="24"/>
        </w:rPr>
        <w:t>strutura da Realização do Campo</w:t>
      </w:r>
    </w:p>
    <w:p w:rsidR="00CE46E3" w:rsidRPr="00452AB5" w:rsidRDefault="00CE46E3" w:rsidP="00CE46E3">
      <w:pPr>
        <w:spacing w:after="200" w:line="276" w:lineRule="auto"/>
        <w:ind w:firstLine="708"/>
        <w:jc w:val="both"/>
        <w:rPr>
          <w:rFonts w:ascii="Times New Roman" w:hAnsi="Times New Roman" w:cs="Times New Roman"/>
          <w:bCs/>
          <w:sz w:val="24"/>
          <w:szCs w:val="24"/>
        </w:rPr>
      </w:pPr>
    </w:p>
    <w:p w:rsidR="00CE46E3" w:rsidRPr="00452AB5" w:rsidRDefault="00CE46E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Constitui-se uma coordenação do trabalho de campo que ficou sob a responsabilidade dos Profs. Melissa de Mattos Pimenta e Alexandre Silva Virginio. Foram formadas seis (6) equipes com 3 entrevistadores cada, um supervisor e sempre que necessário, o que ocorreu na grande maioria das situações, um facilitador. Os entrevistadores foram estudantes de graduação e pós-graduação em Ciências Sociais, em Políticas Públicas e em Serviço Social, com poucas exceções de outros cursos. Foram contratados 24 (vinte e quatro) entrevistares de campo.</w:t>
      </w:r>
    </w:p>
    <w:p w:rsidR="00CE46E3" w:rsidRPr="00452AB5" w:rsidRDefault="00CE46E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O supervisor de campo ficou responsável pelo recebimento dos instrumentos de campo e por sua entrega, pelo cumprimento de metas e cobertura dos locais mapeados, pela decisão sobre quem deveria ser censado e quem deveria ser entrevistado, obedecendo critérios pré-definidos da amostra. Além disso, coube a ele a distribuição do valor monetário para refeições e passagens dos membros das equipes a cada ida à campo, bem como o registro dos turnos trabalhados por cada facilitador e entrevistador. Foram </w:t>
      </w:r>
      <w:r w:rsidR="00122DDE" w:rsidRPr="00452AB5">
        <w:rPr>
          <w:rFonts w:ascii="Times New Roman" w:hAnsi="Times New Roman" w:cs="Times New Roman"/>
          <w:bCs/>
          <w:sz w:val="24"/>
          <w:szCs w:val="24"/>
        </w:rPr>
        <w:t xml:space="preserve">selecionados </w:t>
      </w:r>
      <w:r w:rsidRPr="00452AB5">
        <w:rPr>
          <w:rFonts w:ascii="Times New Roman" w:hAnsi="Times New Roman" w:cs="Times New Roman"/>
          <w:bCs/>
          <w:sz w:val="24"/>
          <w:szCs w:val="24"/>
        </w:rPr>
        <w:t xml:space="preserve">6 (seis) supervisores de campo. </w:t>
      </w:r>
    </w:p>
    <w:p w:rsidR="00CE46E3" w:rsidRPr="00452AB5" w:rsidRDefault="00CE46E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Os facilitadores foram pessoas com grande inserção junto à população e que auxiliaram na abertura do campo para a pesquisa. Na maior parte, tratou-se de pessoas ligadas ao MNPR e ao Boca de Rua e ao atendimento à essa população. Trabalharam na pesquisa 6 (seis) pessoas assim inseridas. Somente um funcionário atuou como facilitador, sendo um profissional com longa experiência na área da intervenção à população adulta em situação de rua.  Além de remuneração acordada, que se equiparou àquela dos estudante</w:t>
      </w:r>
      <w:r w:rsidR="00122DDE" w:rsidRPr="00452AB5">
        <w:rPr>
          <w:rFonts w:ascii="Times New Roman" w:hAnsi="Times New Roman" w:cs="Times New Roman"/>
          <w:bCs/>
          <w:sz w:val="24"/>
          <w:szCs w:val="24"/>
        </w:rPr>
        <w:t xml:space="preserve">s que trabalharam na pesquisa, </w:t>
      </w:r>
      <w:r w:rsidRPr="00452AB5">
        <w:rPr>
          <w:rFonts w:ascii="Times New Roman" w:hAnsi="Times New Roman" w:cs="Times New Roman"/>
          <w:bCs/>
          <w:sz w:val="24"/>
          <w:szCs w:val="24"/>
        </w:rPr>
        <w:t>os facilitadores receberam diária de refeição e valor de duas passagens de transporte coletivo, da mesma forma que os entrevistadores e os supervisores.</w:t>
      </w:r>
    </w:p>
    <w:p w:rsidR="00CE46E3" w:rsidRPr="00452AB5" w:rsidRDefault="00CE46E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Os percursos foram organizados em trajetos a serem seguidos, com base no conjunto de informações levantadas. Os deslocamentos das equipes foram realizados a pé, de ônibus e de automóvel, com o acompanhamento de um dos coordenadores de campo. Em alguns locais, a intermediação por parte dos facilitadores foi fundamental para a entrada das equipes nos territórios, especialmente aqueles controlados por facções criminosas ligadas ao tráfico de drogas. Com algumas exceções, as equipes de pesquisa não tiveram problemas para circularem pelo território e houve interesse e disposição da grande maioria dos entrevistados em fornecer as informações solicitadas. As recusas se deram especialmente por aqueles que estavam trabalhando, fazendo uso de drogas ou eram foragidos do sistema penitenciário e não </w:t>
      </w:r>
      <w:r w:rsidRPr="00452AB5">
        <w:rPr>
          <w:rFonts w:ascii="Times New Roman" w:hAnsi="Times New Roman" w:cs="Times New Roman"/>
          <w:bCs/>
          <w:sz w:val="24"/>
          <w:szCs w:val="24"/>
        </w:rPr>
        <w:lastRenderedPageBreak/>
        <w:t xml:space="preserve">desejavam ser identificados. Nesses casos, as pessoas sempre foram contadas, anotando-se o horário e o local do encontro, o sexo, a idade provável e a cor/raça da pessoa. </w:t>
      </w:r>
    </w:p>
    <w:p w:rsidR="00CE46E3" w:rsidRPr="00452AB5" w:rsidRDefault="00CE46E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Entretanto, os relatos trazidos durante o processo de planejamento e também do trabalho de campo, pelos facilitadores, afirmavam um cenário bastante hostil na rua, difícil para a realização da pesquisa. Os facilitadores alertavam constantemente os pesquisadores para os conflitos, perigos e violências na rua, ao que somavam a presença da Força Nacional no policiamento de Porto Alegre, no período do estudo, como fatores de possível hostilidade da população de rua com as equipes de pesquisa. Estes relatos contribuíram para um ambiente de grande receio, por parte dos estudantes, principalmente antes do início do trabalho de campo. </w:t>
      </w:r>
    </w:p>
    <w:p w:rsidR="00CE46E3" w:rsidRPr="00452AB5" w:rsidRDefault="00CE46E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Durante este período, houve dois casos em que as equipes </w:t>
      </w:r>
      <w:r w:rsidR="00122DDE" w:rsidRPr="00452AB5">
        <w:rPr>
          <w:rFonts w:ascii="Times New Roman" w:hAnsi="Times New Roman" w:cs="Times New Roman"/>
          <w:bCs/>
          <w:sz w:val="24"/>
          <w:szCs w:val="24"/>
        </w:rPr>
        <w:t xml:space="preserve">se </w:t>
      </w:r>
      <w:r w:rsidRPr="00452AB5">
        <w:rPr>
          <w:rFonts w:ascii="Times New Roman" w:hAnsi="Times New Roman" w:cs="Times New Roman"/>
          <w:bCs/>
          <w:sz w:val="24"/>
          <w:szCs w:val="24"/>
        </w:rPr>
        <w:t>retiraram do local a ser pesquisado, em razões de segurança: em uma vez, no Restaurante Popular, motivados pela presença de pessoas com desavenças sérias em relação ao facilitador que acompanhava a equipe de pesquisa; no outro caso, quando um dos pesquisados, após responder ao cadastro, realizou um furto na praça em que a equipe da pesquisa estava realizando suas atividades. Houve ainda duas situações de tensão ao longo do trabalho de campo: uma delas em relação a uma agressão sofrida por uma pessoa que havia recentemente respondido ao cadastro, que foi efetuada por out</w:t>
      </w:r>
      <w:r w:rsidR="00122DDE" w:rsidRPr="00452AB5">
        <w:rPr>
          <w:rFonts w:ascii="Times New Roman" w:hAnsi="Times New Roman" w:cs="Times New Roman"/>
          <w:bCs/>
          <w:sz w:val="24"/>
          <w:szCs w:val="24"/>
        </w:rPr>
        <w:t>r</w:t>
      </w:r>
      <w:r w:rsidRPr="00452AB5">
        <w:rPr>
          <w:rFonts w:ascii="Times New Roman" w:hAnsi="Times New Roman" w:cs="Times New Roman"/>
          <w:bCs/>
          <w:sz w:val="24"/>
          <w:szCs w:val="24"/>
        </w:rPr>
        <w:t>as pessoas em situação de rua presentes na mesma área e a outra situação adveio de rumores em torno de uma pessoa próxima ao local onde a equipe de pesquisa estava realizando suas atividades, que estaria com porte de arma branca. Embora ninguém tenha, efetivamente, visto tal objeto, os rumores em torno do fato alertaram a equipe de pesquisa, causando desconforto entre os estudantes.</w:t>
      </w:r>
    </w:p>
    <w:p w:rsidR="00CE46E3" w:rsidRPr="00452AB5" w:rsidRDefault="00CE46E3" w:rsidP="00CE46E3">
      <w:pPr>
        <w:spacing w:after="120" w:line="360" w:lineRule="auto"/>
        <w:ind w:firstLine="709"/>
        <w:rPr>
          <w:rFonts w:ascii="Times New Roman" w:hAnsi="Times New Roman" w:cs="Times New Roman"/>
          <w:bCs/>
          <w:sz w:val="24"/>
          <w:szCs w:val="24"/>
        </w:rPr>
      </w:pPr>
      <w:r w:rsidRPr="00452AB5">
        <w:rPr>
          <w:rFonts w:ascii="Times New Roman" w:hAnsi="Times New Roman" w:cs="Times New Roman"/>
          <w:bCs/>
          <w:sz w:val="24"/>
          <w:szCs w:val="24"/>
        </w:rPr>
        <w:br w:type="page"/>
      </w:r>
    </w:p>
    <w:p w:rsidR="00CE46E3" w:rsidRPr="00452AB5" w:rsidRDefault="00CE46E3" w:rsidP="00CE46E3">
      <w:pPr>
        <w:spacing w:after="120" w:line="360" w:lineRule="auto"/>
        <w:ind w:firstLine="709"/>
        <w:jc w:val="both"/>
        <w:rPr>
          <w:rFonts w:ascii="Times New Roman" w:hAnsi="Times New Roman" w:cs="Times New Roman"/>
          <w:bCs/>
          <w:sz w:val="24"/>
          <w:szCs w:val="24"/>
        </w:rPr>
      </w:pPr>
    </w:p>
    <w:p w:rsidR="00CE46E3" w:rsidRPr="00452AB5" w:rsidRDefault="00485C12" w:rsidP="00CE46E3">
      <w:pPr>
        <w:spacing w:after="120" w:line="360" w:lineRule="auto"/>
        <w:ind w:firstLine="709"/>
        <w:contextualSpacing/>
        <w:jc w:val="both"/>
        <w:rPr>
          <w:rFonts w:ascii="Times New Roman" w:hAnsi="Times New Roman" w:cs="Times New Roman"/>
          <w:b/>
          <w:bCs/>
          <w:sz w:val="24"/>
          <w:szCs w:val="24"/>
        </w:rPr>
      </w:pPr>
      <w:r>
        <w:rPr>
          <w:rFonts w:ascii="Times New Roman" w:hAnsi="Times New Roman" w:cs="Times New Roman"/>
          <w:b/>
          <w:bCs/>
          <w:sz w:val="24"/>
          <w:szCs w:val="24"/>
        </w:rPr>
        <w:t>3</w:t>
      </w:r>
      <w:r w:rsidR="00BD1242" w:rsidRPr="00452AB5">
        <w:rPr>
          <w:rFonts w:ascii="Times New Roman" w:hAnsi="Times New Roman" w:cs="Times New Roman"/>
          <w:b/>
          <w:bCs/>
          <w:sz w:val="24"/>
          <w:szCs w:val="24"/>
        </w:rPr>
        <w:t>.CARACTERIZAÇÕES GERAIS DA POPULAÇÃO ESTUDADA</w:t>
      </w:r>
    </w:p>
    <w:p w:rsidR="00BD1242" w:rsidRPr="00452AB5" w:rsidRDefault="00BD1242" w:rsidP="00CE46E3">
      <w:pPr>
        <w:spacing w:after="120" w:line="360" w:lineRule="auto"/>
        <w:ind w:firstLine="709"/>
        <w:jc w:val="both"/>
        <w:rPr>
          <w:rFonts w:ascii="Times New Roman" w:hAnsi="Times New Roman" w:cs="Times New Roman"/>
          <w:bCs/>
          <w:sz w:val="24"/>
          <w:szCs w:val="24"/>
        </w:rPr>
      </w:pPr>
    </w:p>
    <w:p w:rsidR="00CE46E3" w:rsidRPr="00452AB5" w:rsidRDefault="00CE46E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Neste capítulo estão dispostos os dados coletados junto à população adulta, no instrumento de cadastro. Importa salientar que, para efeito de comparação, se tomou os resultados das pesquisas de 2007-8 (UFRGS, 2008) e, oportunamente, também de 2011 (FASC, 2012). Esta comparação permite estabelecer semelhanças e diferenças no comportamento e nas características da população, as frequências e os graus de invariância e de mudança, os traços da evolução e tendências, mais ou menos estáticas, da população estudada. Em essência, tratou-se de situar no tempo e no espaço o significado dos termos que definem as condições de existência da população em situação de rua, bem como sua interação com as instituições e serviços públicos, bem como com suas expectativas e percepções sobre seu relacionamento com o conjunto da população de Porto Alegre.</w:t>
      </w:r>
    </w:p>
    <w:p w:rsidR="00CE46E3" w:rsidRPr="00452AB5" w:rsidRDefault="00CE46E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Para fins de padronização da apresentação dos dados e de sua análise, considerou-se analiticamente, na pesquisa de 2016, apenas os dados considerados válidos. As informações que, por razões diversas</w:t>
      </w:r>
      <w:r w:rsidR="007C79BB" w:rsidRPr="00452AB5">
        <w:rPr>
          <w:rFonts w:ascii="Times New Roman" w:hAnsi="Times New Roman" w:cs="Times New Roman"/>
          <w:bCs/>
          <w:sz w:val="24"/>
          <w:szCs w:val="24"/>
        </w:rPr>
        <w:t xml:space="preserve">, como </w:t>
      </w:r>
      <w:r w:rsidRPr="00452AB5">
        <w:rPr>
          <w:rFonts w:ascii="Times New Roman" w:hAnsi="Times New Roman" w:cs="Times New Roman"/>
          <w:bCs/>
          <w:sz w:val="24"/>
          <w:szCs w:val="24"/>
        </w:rPr>
        <w:t>problemas na coleta das informações, decorrentes da situação de entrevistas, negação de respostas consideradas individualmente por questão, e</w:t>
      </w:r>
      <w:r w:rsidR="007C79BB" w:rsidRPr="00452AB5">
        <w:rPr>
          <w:rFonts w:ascii="Times New Roman" w:hAnsi="Times New Roman" w:cs="Times New Roman"/>
          <w:bCs/>
          <w:sz w:val="24"/>
          <w:szCs w:val="24"/>
        </w:rPr>
        <w:t xml:space="preserve">ntre outras, </w:t>
      </w:r>
      <w:r w:rsidRPr="00452AB5">
        <w:rPr>
          <w:rFonts w:ascii="Times New Roman" w:hAnsi="Times New Roman" w:cs="Times New Roman"/>
          <w:bCs/>
          <w:sz w:val="24"/>
          <w:szCs w:val="24"/>
        </w:rPr>
        <w:t xml:space="preserve">eventualmente não puderam ser coletadas, </w:t>
      </w:r>
      <w:r w:rsidR="007C79BB" w:rsidRPr="00452AB5">
        <w:rPr>
          <w:rFonts w:ascii="Times New Roman" w:hAnsi="Times New Roman" w:cs="Times New Roman"/>
          <w:bCs/>
          <w:sz w:val="24"/>
          <w:szCs w:val="24"/>
        </w:rPr>
        <w:t xml:space="preserve">foram </w:t>
      </w:r>
      <w:r w:rsidRPr="00452AB5">
        <w:rPr>
          <w:rFonts w:ascii="Times New Roman" w:hAnsi="Times New Roman" w:cs="Times New Roman"/>
          <w:bCs/>
          <w:sz w:val="24"/>
          <w:szCs w:val="24"/>
        </w:rPr>
        <w:t>consideradas “inválidos” e não entrar</w:t>
      </w:r>
      <w:r w:rsidR="007C79BB" w:rsidRPr="00452AB5">
        <w:rPr>
          <w:rFonts w:ascii="Times New Roman" w:hAnsi="Times New Roman" w:cs="Times New Roman"/>
          <w:bCs/>
          <w:sz w:val="24"/>
          <w:szCs w:val="24"/>
        </w:rPr>
        <w:t>am</w:t>
      </w:r>
      <w:r w:rsidRPr="00452AB5">
        <w:rPr>
          <w:rFonts w:ascii="Times New Roman" w:hAnsi="Times New Roman" w:cs="Times New Roman"/>
          <w:bCs/>
          <w:sz w:val="24"/>
          <w:szCs w:val="24"/>
        </w:rPr>
        <w:t xml:space="preserve"> no cálculo dos percentuais válidos de resposta. Algumas questões da amostra não foram aplicadas </w:t>
      </w:r>
      <w:r w:rsidR="007C79BB" w:rsidRPr="00452AB5">
        <w:rPr>
          <w:rFonts w:ascii="Times New Roman" w:hAnsi="Times New Roman" w:cs="Times New Roman"/>
          <w:bCs/>
          <w:sz w:val="24"/>
          <w:szCs w:val="24"/>
        </w:rPr>
        <w:t xml:space="preserve">para </w:t>
      </w:r>
      <w:r w:rsidRPr="00452AB5">
        <w:rPr>
          <w:rFonts w:ascii="Times New Roman" w:hAnsi="Times New Roman" w:cs="Times New Roman"/>
          <w:bCs/>
          <w:sz w:val="24"/>
          <w:szCs w:val="24"/>
        </w:rPr>
        <w:t>todos os (as) entrevistados (as), pois estavam vinculadas a respostas de questões anteriores. Neste caso, foi informado o total de respostas para aquela questão, apresentando-se como o “</w:t>
      </w:r>
      <w:r w:rsidR="00FC367B" w:rsidRPr="00452AB5">
        <w:rPr>
          <w:rFonts w:ascii="Times New Roman" w:hAnsi="Times New Roman" w:cs="Times New Roman"/>
          <w:bCs/>
          <w:sz w:val="24"/>
          <w:szCs w:val="24"/>
        </w:rPr>
        <w:t>N</w:t>
      </w:r>
      <w:r w:rsidRPr="00452AB5">
        <w:rPr>
          <w:rFonts w:ascii="Times New Roman" w:hAnsi="Times New Roman" w:cs="Times New Roman"/>
          <w:bCs/>
          <w:sz w:val="24"/>
          <w:szCs w:val="24"/>
        </w:rPr>
        <w:t>”.</w:t>
      </w:r>
    </w:p>
    <w:p w:rsidR="00CE46E3" w:rsidRPr="00452AB5" w:rsidRDefault="00CE46E3" w:rsidP="00CE46E3">
      <w:pPr>
        <w:spacing w:after="120" w:line="360" w:lineRule="auto"/>
        <w:ind w:firstLine="709"/>
        <w:jc w:val="both"/>
        <w:rPr>
          <w:rFonts w:ascii="Times New Roman" w:hAnsi="Times New Roman" w:cs="Times New Roman"/>
          <w:bCs/>
          <w:sz w:val="24"/>
          <w:szCs w:val="24"/>
        </w:rPr>
      </w:pPr>
    </w:p>
    <w:p w:rsidR="00CE46E3" w:rsidRPr="00452AB5" w:rsidRDefault="00BD1242" w:rsidP="00CE46E3">
      <w:pPr>
        <w:spacing w:after="120" w:line="360" w:lineRule="auto"/>
        <w:ind w:firstLine="709"/>
        <w:jc w:val="both"/>
        <w:rPr>
          <w:rFonts w:ascii="Times New Roman" w:hAnsi="Times New Roman" w:cs="Times New Roman"/>
          <w:b/>
          <w:bCs/>
          <w:sz w:val="24"/>
          <w:szCs w:val="24"/>
        </w:rPr>
      </w:pPr>
      <w:r w:rsidRPr="00452AB5">
        <w:rPr>
          <w:rFonts w:ascii="Times New Roman" w:hAnsi="Times New Roman" w:cs="Times New Roman"/>
          <w:b/>
          <w:bCs/>
          <w:sz w:val="24"/>
          <w:szCs w:val="24"/>
        </w:rPr>
        <w:t>3</w:t>
      </w:r>
      <w:r w:rsidR="00CE46E3" w:rsidRPr="00452AB5">
        <w:rPr>
          <w:rFonts w:ascii="Times New Roman" w:hAnsi="Times New Roman" w:cs="Times New Roman"/>
          <w:b/>
          <w:bCs/>
          <w:sz w:val="24"/>
          <w:szCs w:val="24"/>
        </w:rPr>
        <w:t>.1. Caracterização de gênero, cor/raça e demográfica</w:t>
      </w:r>
    </w:p>
    <w:p w:rsidR="00CE46E3" w:rsidRPr="00452AB5" w:rsidRDefault="00CE46E3" w:rsidP="00CE46E3">
      <w:pPr>
        <w:spacing w:after="120" w:line="360" w:lineRule="auto"/>
        <w:ind w:firstLine="709"/>
        <w:jc w:val="both"/>
        <w:rPr>
          <w:rFonts w:ascii="Times New Roman" w:hAnsi="Times New Roman" w:cs="Times New Roman"/>
          <w:bCs/>
          <w:sz w:val="24"/>
          <w:szCs w:val="24"/>
        </w:rPr>
      </w:pPr>
    </w:p>
    <w:p w:rsidR="00CE46E3" w:rsidRDefault="00CE46E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Da população em situação de rua cadastrada, 85,7% são do sexo masculino e 13,8% do sexo feminino. Na Comparação com a pesquisa de 2007-8 a expectativa era de que a representatividade da população feminina, na época de 18,2%, viesse a crescer. Em 2016, evidenciou-se uma redução proporcional da mesma junto à população em situação de rua. Enquanto a população masculina cresceu 52,7%, o crescimento das mulheres foi de somente 10,5%. Tais indicadores sugerem que o menor aumento de mulheres pode ser resultado de políticas específicas para este segmento.</w:t>
      </w:r>
    </w:p>
    <w:p w:rsidR="00485C12" w:rsidRPr="00452AB5" w:rsidRDefault="00485C12" w:rsidP="00CE46E3">
      <w:pPr>
        <w:spacing w:after="120" w:line="360" w:lineRule="auto"/>
        <w:ind w:firstLine="709"/>
        <w:jc w:val="both"/>
        <w:rPr>
          <w:rFonts w:ascii="Times New Roman" w:hAnsi="Times New Roman" w:cs="Times New Roman"/>
          <w:bCs/>
          <w:sz w:val="24"/>
          <w:szCs w:val="24"/>
        </w:rPr>
      </w:pPr>
    </w:p>
    <w:p w:rsidR="00467659" w:rsidRPr="001976CC" w:rsidRDefault="00467659" w:rsidP="00467659">
      <w:pPr>
        <w:spacing w:after="60" w:line="240" w:lineRule="auto"/>
        <w:jc w:val="center"/>
        <w:rPr>
          <w:rFonts w:ascii="Times New Roman" w:eastAsia="Times New Roman" w:hAnsi="Times New Roman" w:cs="Times New Roman"/>
          <w:b/>
          <w:sz w:val="20"/>
          <w:szCs w:val="20"/>
          <w:lang w:eastAsia="pt-BR"/>
        </w:rPr>
      </w:pPr>
      <w:r w:rsidRPr="001976CC">
        <w:rPr>
          <w:rFonts w:ascii="Times New Roman" w:eastAsia="Times New Roman" w:hAnsi="Times New Roman" w:cs="Times New Roman"/>
          <w:b/>
          <w:sz w:val="20"/>
          <w:szCs w:val="20"/>
          <w:lang w:eastAsia="pt-BR"/>
        </w:rPr>
        <w:lastRenderedPageBreak/>
        <w:t xml:space="preserve">Tabela </w:t>
      </w:r>
      <w:r w:rsidR="00A3355D">
        <w:rPr>
          <w:rFonts w:ascii="Times New Roman" w:eastAsia="Times New Roman" w:hAnsi="Times New Roman" w:cs="Times New Roman"/>
          <w:b/>
          <w:sz w:val="20"/>
          <w:szCs w:val="20"/>
          <w:lang w:eastAsia="pt-BR"/>
        </w:rPr>
        <w:t>0</w:t>
      </w:r>
      <w:r w:rsidRPr="001976CC">
        <w:rPr>
          <w:rFonts w:ascii="Times New Roman" w:eastAsia="Times New Roman" w:hAnsi="Times New Roman" w:cs="Times New Roman"/>
          <w:b/>
          <w:sz w:val="20"/>
          <w:szCs w:val="20"/>
          <w:lang w:eastAsia="pt-BR"/>
        </w:rPr>
        <w:t xml:space="preserve">4 – </w:t>
      </w:r>
      <w:r w:rsidRPr="001976CC">
        <w:rPr>
          <w:rFonts w:ascii="Times New Roman" w:eastAsia="Times New Roman" w:hAnsi="Times New Roman" w:cs="Times New Roman"/>
          <w:b/>
          <w:szCs w:val="20"/>
          <w:lang w:eastAsia="pt-BR"/>
        </w:rPr>
        <w:t>Gênero dos censados 200</w:t>
      </w:r>
      <w:r w:rsidR="00A3355D">
        <w:rPr>
          <w:rFonts w:ascii="Times New Roman" w:eastAsia="Times New Roman" w:hAnsi="Times New Roman" w:cs="Times New Roman"/>
          <w:b/>
          <w:szCs w:val="20"/>
          <w:lang w:eastAsia="pt-BR"/>
        </w:rPr>
        <w:t>7</w:t>
      </w:r>
      <w:r w:rsidRPr="001976CC">
        <w:rPr>
          <w:rFonts w:ascii="Times New Roman" w:eastAsia="Times New Roman" w:hAnsi="Times New Roman" w:cs="Times New Roman"/>
          <w:b/>
          <w:szCs w:val="20"/>
          <w:lang w:eastAsia="pt-BR"/>
        </w:rPr>
        <w:t xml:space="preserve"> e 2016</w:t>
      </w:r>
    </w:p>
    <w:tbl>
      <w:tblPr>
        <w:tblW w:w="0" w:type="auto"/>
        <w:jc w:val="center"/>
        <w:tblBorders>
          <w:top w:val="single" w:sz="12" w:space="0" w:color="000000"/>
          <w:left w:val="nil"/>
          <w:bottom w:val="single" w:sz="12" w:space="0" w:color="000000"/>
          <w:right w:val="nil"/>
          <w:insideH w:val="nil"/>
          <w:insideV w:val="nil"/>
        </w:tblBorders>
        <w:tblLayout w:type="fixed"/>
        <w:tblCellMar>
          <w:left w:w="0" w:type="dxa"/>
          <w:right w:w="0" w:type="dxa"/>
        </w:tblCellMar>
        <w:tblLook w:val="00A0" w:firstRow="1" w:lastRow="0" w:firstColumn="1" w:lastColumn="0" w:noHBand="0" w:noVBand="0"/>
      </w:tblPr>
      <w:tblGrid>
        <w:gridCol w:w="2724"/>
        <w:gridCol w:w="890"/>
        <w:gridCol w:w="936"/>
        <w:gridCol w:w="936"/>
        <w:gridCol w:w="936"/>
        <w:gridCol w:w="25"/>
      </w:tblGrid>
      <w:tr w:rsidR="00467659" w:rsidRPr="00452AB5" w:rsidTr="001C7BB9">
        <w:trPr>
          <w:gridAfter w:val="1"/>
          <w:wAfter w:w="25" w:type="dxa"/>
          <w:trHeight w:val="20"/>
          <w:jc w:val="center"/>
        </w:trPr>
        <w:tc>
          <w:tcPr>
            <w:tcW w:w="2724" w:type="dxa"/>
            <w:vMerge w:val="restart"/>
            <w:tcBorders>
              <w:top w:val="single" w:sz="2" w:space="0" w:color="000000"/>
              <w:right w:val="single" w:sz="6" w:space="0" w:color="000000"/>
            </w:tcBorders>
            <w:shd w:val="clear" w:color="auto" w:fill="D9D9D9" w:themeFill="background1" w:themeFillShade="D9"/>
            <w:vAlign w:val="center"/>
          </w:tcPr>
          <w:p w:rsidR="00467659" w:rsidRPr="00452AB5" w:rsidRDefault="00467659" w:rsidP="001C7BB9">
            <w:pPr>
              <w:autoSpaceDE w:val="0"/>
              <w:autoSpaceDN w:val="0"/>
              <w:adjustRightInd w:val="0"/>
              <w:spacing w:before="60" w:after="60" w:line="240" w:lineRule="auto"/>
              <w:ind w:left="57"/>
              <w:rPr>
                <w:rFonts w:ascii="Times New Roman" w:hAnsi="Times New Roman" w:cs="Times New Roman"/>
                <w:i/>
                <w:sz w:val="20"/>
                <w:szCs w:val="20"/>
              </w:rPr>
            </w:pPr>
            <w:r w:rsidRPr="00452AB5">
              <w:rPr>
                <w:rFonts w:ascii="Times New Roman" w:hAnsi="Times New Roman" w:cs="Times New Roman"/>
                <w:i/>
                <w:sz w:val="20"/>
                <w:szCs w:val="20"/>
              </w:rPr>
              <w:t>Gênero</w:t>
            </w:r>
          </w:p>
        </w:tc>
        <w:tc>
          <w:tcPr>
            <w:tcW w:w="1826" w:type="dxa"/>
            <w:gridSpan w:val="2"/>
            <w:tcBorders>
              <w:top w:val="single" w:sz="2" w:space="0" w:color="000000"/>
              <w:left w:val="single" w:sz="6" w:space="0" w:color="000000"/>
              <w:bottom w:val="single" w:sz="6" w:space="0" w:color="000000"/>
              <w:right w:val="single" w:sz="4" w:space="0" w:color="auto"/>
            </w:tcBorders>
            <w:shd w:val="clear" w:color="auto" w:fill="D9D9D9" w:themeFill="background1" w:themeFillShade="D9"/>
          </w:tcPr>
          <w:p w:rsidR="00467659" w:rsidRPr="00452AB5" w:rsidRDefault="00467659" w:rsidP="001C7BB9">
            <w:pPr>
              <w:autoSpaceDE w:val="0"/>
              <w:autoSpaceDN w:val="0"/>
              <w:adjustRightInd w:val="0"/>
              <w:spacing w:before="60" w:after="60" w:line="240" w:lineRule="auto"/>
              <w:jc w:val="center"/>
              <w:rPr>
                <w:rFonts w:ascii="Times New Roman" w:hAnsi="Times New Roman" w:cs="Times New Roman"/>
                <w:i/>
                <w:sz w:val="20"/>
                <w:szCs w:val="20"/>
              </w:rPr>
            </w:pPr>
            <w:r w:rsidRPr="00452AB5">
              <w:rPr>
                <w:rFonts w:ascii="Times New Roman" w:hAnsi="Times New Roman" w:cs="Times New Roman"/>
                <w:b/>
                <w:i/>
                <w:sz w:val="20"/>
                <w:szCs w:val="20"/>
              </w:rPr>
              <w:t>2007-8</w:t>
            </w:r>
          </w:p>
        </w:tc>
        <w:tc>
          <w:tcPr>
            <w:tcW w:w="1872" w:type="dxa"/>
            <w:gridSpan w:val="2"/>
            <w:tcBorders>
              <w:top w:val="single" w:sz="2" w:space="0" w:color="000000"/>
              <w:left w:val="single" w:sz="4" w:space="0" w:color="auto"/>
              <w:bottom w:val="single" w:sz="6" w:space="0" w:color="000000"/>
            </w:tcBorders>
            <w:shd w:val="clear" w:color="auto" w:fill="D9D9D9" w:themeFill="background1" w:themeFillShade="D9"/>
            <w:vAlign w:val="center"/>
          </w:tcPr>
          <w:p w:rsidR="00467659" w:rsidRPr="00452AB5" w:rsidRDefault="00467659" w:rsidP="001C7BB9">
            <w:pPr>
              <w:autoSpaceDE w:val="0"/>
              <w:autoSpaceDN w:val="0"/>
              <w:adjustRightInd w:val="0"/>
              <w:spacing w:before="60" w:after="60" w:line="240" w:lineRule="auto"/>
              <w:jc w:val="center"/>
              <w:rPr>
                <w:rFonts w:ascii="Times New Roman" w:hAnsi="Times New Roman" w:cs="Times New Roman"/>
                <w:i/>
                <w:sz w:val="20"/>
                <w:szCs w:val="20"/>
              </w:rPr>
            </w:pPr>
            <w:r w:rsidRPr="00452AB5">
              <w:rPr>
                <w:rFonts w:ascii="Times New Roman" w:hAnsi="Times New Roman" w:cs="Times New Roman"/>
                <w:i/>
                <w:sz w:val="20"/>
                <w:szCs w:val="20"/>
              </w:rPr>
              <w:t>2016</w:t>
            </w:r>
          </w:p>
        </w:tc>
      </w:tr>
      <w:tr w:rsidR="00467659" w:rsidRPr="00452AB5" w:rsidTr="001C7BB9">
        <w:trPr>
          <w:gridAfter w:val="1"/>
          <w:wAfter w:w="25" w:type="dxa"/>
          <w:trHeight w:val="20"/>
          <w:jc w:val="center"/>
        </w:trPr>
        <w:tc>
          <w:tcPr>
            <w:tcW w:w="2724" w:type="dxa"/>
            <w:vMerge/>
            <w:tcBorders>
              <w:bottom w:val="single" w:sz="6" w:space="0" w:color="000000"/>
              <w:right w:val="single" w:sz="6" w:space="0" w:color="000000"/>
            </w:tcBorders>
            <w:shd w:val="clear" w:color="auto" w:fill="D9D9D9" w:themeFill="background1" w:themeFillShade="D9"/>
            <w:vAlign w:val="center"/>
          </w:tcPr>
          <w:p w:rsidR="00467659" w:rsidRPr="00452AB5" w:rsidRDefault="00467659" w:rsidP="001C7BB9">
            <w:pPr>
              <w:autoSpaceDE w:val="0"/>
              <w:autoSpaceDN w:val="0"/>
              <w:adjustRightInd w:val="0"/>
              <w:spacing w:before="60" w:after="60" w:line="240" w:lineRule="auto"/>
              <w:ind w:left="57"/>
              <w:jc w:val="center"/>
              <w:rPr>
                <w:rFonts w:ascii="Times New Roman" w:hAnsi="Times New Roman" w:cs="Times New Roman"/>
                <w:b/>
                <w:iCs/>
                <w:sz w:val="20"/>
                <w:szCs w:val="20"/>
              </w:rPr>
            </w:pPr>
          </w:p>
        </w:tc>
        <w:tc>
          <w:tcPr>
            <w:tcW w:w="890" w:type="dxa"/>
            <w:tcBorders>
              <w:top w:val="single" w:sz="2" w:space="0" w:color="000000"/>
              <w:left w:val="single" w:sz="6" w:space="0" w:color="000000"/>
              <w:bottom w:val="single" w:sz="6" w:space="0" w:color="000000"/>
            </w:tcBorders>
            <w:shd w:val="clear" w:color="auto" w:fill="D9D9D9" w:themeFill="background1" w:themeFillShade="D9"/>
            <w:vAlign w:val="center"/>
          </w:tcPr>
          <w:p w:rsidR="00467659" w:rsidRPr="00452AB5" w:rsidRDefault="00467659" w:rsidP="001C7BB9">
            <w:pPr>
              <w:autoSpaceDE w:val="0"/>
              <w:autoSpaceDN w:val="0"/>
              <w:adjustRightInd w:val="0"/>
              <w:spacing w:before="60" w:after="60" w:line="240" w:lineRule="auto"/>
              <w:ind w:left="57"/>
              <w:jc w:val="center"/>
              <w:rPr>
                <w:rFonts w:ascii="Times New Roman" w:hAnsi="Times New Roman" w:cs="Times New Roman"/>
                <w:b/>
                <w:iCs/>
                <w:sz w:val="20"/>
                <w:szCs w:val="20"/>
              </w:rPr>
            </w:pPr>
            <w:r w:rsidRPr="00452AB5">
              <w:rPr>
                <w:rFonts w:ascii="Times New Roman" w:hAnsi="Times New Roman" w:cs="Times New Roman"/>
                <w:i/>
                <w:sz w:val="20"/>
                <w:szCs w:val="20"/>
              </w:rPr>
              <w:t>Freq</w:t>
            </w:r>
          </w:p>
        </w:tc>
        <w:tc>
          <w:tcPr>
            <w:tcW w:w="936" w:type="dxa"/>
            <w:tcBorders>
              <w:top w:val="single" w:sz="2" w:space="0" w:color="000000"/>
              <w:bottom w:val="single" w:sz="6" w:space="0" w:color="000000"/>
              <w:right w:val="single" w:sz="4" w:space="0" w:color="auto"/>
            </w:tcBorders>
            <w:shd w:val="clear" w:color="auto" w:fill="D9D9D9" w:themeFill="background1" w:themeFillShade="D9"/>
            <w:vAlign w:val="center"/>
          </w:tcPr>
          <w:p w:rsidR="00467659" w:rsidRPr="00452AB5" w:rsidRDefault="00467659" w:rsidP="001C7BB9">
            <w:pPr>
              <w:autoSpaceDE w:val="0"/>
              <w:autoSpaceDN w:val="0"/>
              <w:adjustRightInd w:val="0"/>
              <w:spacing w:before="60" w:after="60" w:line="240" w:lineRule="auto"/>
              <w:ind w:left="57"/>
              <w:jc w:val="center"/>
              <w:rPr>
                <w:rFonts w:ascii="Times New Roman" w:hAnsi="Times New Roman" w:cs="Times New Roman"/>
                <w:b/>
                <w:iCs/>
                <w:sz w:val="20"/>
                <w:szCs w:val="20"/>
              </w:rPr>
            </w:pPr>
            <w:r w:rsidRPr="00452AB5">
              <w:rPr>
                <w:rFonts w:ascii="Times New Roman" w:hAnsi="Times New Roman" w:cs="Times New Roman"/>
                <w:i/>
                <w:sz w:val="20"/>
                <w:szCs w:val="20"/>
              </w:rPr>
              <w:t>%</w:t>
            </w:r>
          </w:p>
        </w:tc>
        <w:tc>
          <w:tcPr>
            <w:tcW w:w="936" w:type="dxa"/>
            <w:tcBorders>
              <w:top w:val="single" w:sz="2" w:space="0" w:color="000000"/>
              <w:left w:val="single" w:sz="4" w:space="0" w:color="auto"/>
              <w:bottom w:val="single" w:sz="6" w:space="0" w:color="000000"/>
            </w:tcBorders>
            <w:shd w:val="clear" w:color="auto" w:fill="D9D9D9" w:themeFill="background1" w:themeFillShade="D9"/>
            <w:vAlign w:val="center"/>
          </w:tcPr>
          <w:p w:rsidR="00467659" w:rsidRPr="00452AB5" w:rsidRDefault="00467659" w:rsidP="001C7BB9">
            <w:pPr>
              <w:autoSpaceDE w:val="0"/>
              <w:autoSpaceDN w:val="0"/>
              <w:adjustRightInd w:val="0"/>
              <w:spacing w:before="60" w:after="60" w:line="240" w:lineRule="auto"/>
              <w:ind w:left="57"/>
              <w:jc w:val="center"/>
              <w:rPr>
                <w:rFonts w:ascii="Times New Roman" w:hAnsi="Times New Roman" w:cs="Times New Roman"/>
                <w:b/>
                <w:iCs/>
                <w:sz w:val="20"/>
                <w:szCs w:val="20"/>
              </w:rPr>
            </w:pPr>
            <w:r w:rsidRPr="00452AB5">
              <w:rPr>
                <w:rFonts w:ascii="Times New Roman" w:hAnsi="Times New Roman" w:cs="Times New Roman"/>
                <w:i/>
                <w:sz w:val="20"/>
                <w:szCs w:val="20"/>
              </w:rPr>
              <w:t>Freq</w:t>
            </w:r>
          </w:p>
        </w:tc>
        <w:tc>
          <w:tcPr>
            <w:tcW w:w="936" w:type="dxa"/>
            <w:tcBorders>
              <w:top w:val="single" w:sz="2" w:space="0" w:color="000000"/>
              <w:bottom w:val="single" w:sz="6" w:space="0" w:color="000000"/>
            </w:tcBorders>
            <w:shd w:val="clear" w:color="auto" w:fill="D9D9D9" w:themeFill="background1" w:themeFillShade="D9"/>
            <w:vAlign w:val="center"/>
          </w:tcPr>
          <w:p w:rsidR="00467659" w:rsidRPr="00452AB5" w:rsidRDefault="00467659" w:rsidP="001C7BB9">
            <w:pPr>
              <w:autoSpaceDE w:val="0"/>
              <w:autoSpaceDN w:val="0"/>
              <w:adjustRightInd w:val="0"/>
              <w:spacing w:before="60" w:after="60" w:line="240" w:lineRule="auto"/>
              <w:ind w:left="57"/>
              <w:jc w:val="center"/>
              <w:rPr>
                <w:rFonts w:ascii="Times New Roman" w:hAnsi="Times New Roman" w:cs="Times New Roman"/>
                <w:b/>
                <w:iCs/>
                <w:sz w:val="20"/>
                <w:szCs w:val="20"/>
              </w:rPr>
            </w:pPr>
            <w:r w:rsidRPr="00452AB5">
              <w:rPr>
                <w:rFonts w:ascii="Times New Roman" w:hAnsi="Times New Roman" w:cs="Times New Roman"/>
                <w:i/>
                <w:sz w:val="20"/>
                <w:szCs w:val="20"/>
              </w:rPr>
              <w:t>%</w:t>
            </w:r>
          </w:p>
        </w:tc>
      </w:tr>
      <w:tr w:rsidR="00467659" w:rsidRPr="00452AB5" w:rsidTr="001C7BB9">
        <w:trPr>
          <w:gridAfter w:val="1"/>
          <w:wAfter w:w="25" w:type="dxa"/>
          <w:trHeight w:val="20"/>
          <w:jc w:val="center"/>
        </w:trPr>
        <w:tc>
          <w:tcPr>
            <w:tcW w:w="2724" w:type="dxa"/>
            <w:tcBorders>
              <w:top w:val="dotted" w:sz="4" w:space="0" w:color="auto"/>
              <w:bottom w:val="dashSmallGap" w:sz="4" w:space="0" w:color="auto"/>
              <w:right w:val="single" w:sz="6" w:space="0" w:color="000000"/>
            </w:tcBorders>
            <w:shd w:val="clear" w:color="auto" w:fill="FFFFB3"/>
          </w:tcPr>
          <w:p w:rsidR="00467659" w:rsidRPr="00452AB5" w:rsidRDefault="00467659" w:rsidP="001C7BB9">
            <w:pPr>
              <w:autoSpaceDE w:val="0"/>
              <w:autoSpaceDN w:val="0"/>
              <w:adjustRightInd w:val="0"/>
              <w:spacing w:before="60" w:after="60" w:line="240" w:lineRule="auto"/>
              <w:ind w:left="57"/>
              <w:rPr>
                <w:rFonts w:ascii="Times New Roman" w:hAnsi="Times New Roman" w:cs="Times New Roman"/>
                <w:sz w:val="20"/>
                <w:szCs w:val="20"/>
              </w:rPr>
            </w:pPr>
            <w:r w:rsidRPr="00452AB5">
              <w:rPr>
                <w:rFonts w:ascii="Times New Roman" w:hAnsi="Times New Roman" w:cs="Times New Roman"/>
                <w:sz w:val="20"/>
                <w:szCs w:val="20"/>
              </w:rPr>
              <w:t>Masculino</w:t>
            </w:r>
          </w:p>
        </w:tc>
        <w:tc>
          <w:tcPr>
            <w:tcW w:w="890" w:type="dxa"/>
            <w:tcBorders>
              <w:top w:val="dotted" w:sz="4" w:space="0" w:color="auto"/>
              <w:left w:val="single" w:sz="6" w:space="0" w:color="000000"/>
              <w:bottom w:val="dashSmallGap" w:sz="4" w:space="0" w:color="auto"/>
            </w:tcBorders>
            <w:shd w:val="clear" w:color="auto" w:fill="FFFFB3"/>
            <w:vAlign w:val="center"/>
          </w:tcPr>
          <w:p w:rsidR="00467659" w:rsidRPr="00452AB5" w:rsidRDefault="00467659" w:rsidP="001C7BB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984</w:t>
            </w:r>
          </w:p>
        </w:tc>
        <w:tc>
          <w:tcPr>
            <w:tcW w:w="936" w:type="dxa"/>
            <w:tcBorders>
              <w:top w:val="dotted" w:sz="4" w:space="0" w:color="auto"/>
              <w:bottom w:val="dashSmallGap" w:sz="4" w:space="0" w:color="auto"/>
              <w:right w:val="single" w:sz="4" w:space="0" w:color="auto"/>
            </w:tcBorders>
            <w:shd w:val="clear" w:color="auto" w:fill="FFFFB3"/>
            <w:vAlign w:val="center"/>
          </w:tcPr>
          <w:p w:rsidR="00467659" w:rsidRPr="00452AB5" w:rsidRDefault="00467659" w:rsidP="001C7BB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81,8</w:t>
            </w:r>
          </w:p>
        </w:tc>
        <w:tc>
          <w:tcPr>
            <w:tcW w:w="936" w:type="dxa"/>
            <w:tcBorders>
              <w:top w:val="dotted" w:sz="4" w:space="0" w:color="auto"/>
              <w:left w:val="single" w:sz="4" w:space="0" w:color="auto"/>
              <w:bottom w:val="dashSmallGap" w:sz="4" w:space="0" w:color="auto"/>
            </w:tcBorders>
            <w:shd w:val="clear" w:color="auto" w:fill="FFFFB3"/>
            <w:vAlign w:val="center"/>
          </w:tcPr>
          <w:p w:rsidR="00467659" w:rsidRPr="00452AB5" w:rsidRDefault="00467659" w:rsidP="001C7BB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1502</w:t>
            </w:r>
          </w:p>
        </w:tc>
        <w:tc>
          <w:tcPr>
            <w:tcW w:w="936" w:type="dxa"/>
            <w:tcBorders>
              <w:top w:val="dotted" w:sz="4" w:space="0" w:color="auto"/>
              <w:bottom w:val="dashSmallGap" w:sz="4" w:space="0" w:color="auto"/>
            </w:tcBorders>
            <w:shd w:val="clear" w:color="auto" w:fill="FFFFB3"/>
            <w:vAlign w:val="center"/>
          </w:tcPr>
          <w:p w:rsidR="00467659" w:rsidRPr="00452AB5" w:rsidRDefault="00467659" w:rsidP="001C7BB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85,7</w:t>
            </w:r>
          </w:p>
        </w:tc>
      </w:tr>
      <w:tr w:rsidR="00467659" w:rsidRPr="00452AB5" w:rsidTr="001C7BB9">
        <w:trPr>
          <w:gridAfter w:val="1"/>
          <w:wAfter w:w="25" w:type="dxa"/>
          <w:trHeight w:val="20"/>
          <w:jc w:val="center"/>
        </w:trPr>
        <w:tc>
          <w:tcPr>
            <w:tcW w:w="2724" w:type="dxa"/>
            <w:tcBorders>
              <w:top w:val="dashSmallGap" w:sz="4" w:space="0" w:color="auto"/>
              <w:bottom w:val="dashSmallGap" w:sz="4" w:space="0" w:color="auto"/>
              <w:right w:val="single" w:sz="6" w:space="0" w:color="000000"/>
            </w:tcBorders>
            <w:shd w:val="clear" w:color="auto" w:fill="E7E6E6" w:themeFill="background2"/>
          </w:tcPr>
          <w:p w:rsidR="00467659" w:rsidRPr="00452AB5" w:rsidRDefault="00467659" w:rsidP="001C7BB9">
            <w:pPr>
              <w:autoSpaceDE w:val="0"/>
              <w:autoSpaceDN w:val="0"/>
              <w:adjustRightInd w:val="0"/>
              <w:spacing w:before="60" w:after="60" w:line="240" w:lineRule="auto"/>
              <w:ind w:left="57"/>
              <w:rPr>
                <w:rFonts w:ascii="Times New Roman" w:hAnsi="Times New Roman" w:cs="Times New Roman"/>
                <w:sz w:val="20"/>
                <w:szCs w:val="20"/>
              </w:rPr>
            </w:pPr>
            <w:r w:rsidRPr="00452AB5">
              <w:rPr>
                <w:rFonts w:ascii="Times New Roman" w:hAnsi="Times New Roman" w:cs="Times New Roman"/>
                <w:sz w:val="20"/>
                <w:szCs w:val="20"/>
              </w:rPr>
              <w:t>Feminino</w:t>
            </w:r>
          </w:p>
        </w:tc>
        <w:tc>
          <w:tcPr>
            <w:tcW w:w="890" w:type="dxa"/>
            <w:tcBorders>
              <w:top w:val="dashSmallGap" w:sz="4" w:space="0" w:color="auto"/>
              <w:left w:val="single" w:sz="6" w:space="0" w:color="000000"/>
              <w:bottom w:val="dashSmallGap" w:sz="4" w:space="0" w:color="auto"/>
            </w:tcBorders>
            <w:shd w:val="clear" w:color="auto" w:fill="E7E6E6" w:themeFill="background2"/>
            <w:vAlign w:val="center"/>
          </w:tcPr>
          <w:p w:rsidR="00467659" w:rsidRPr="00452AB5" w:rsidRDefault="00467659" w:rsidP="001C7BB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219</w:t>
            </w:r>
          </w:p>
        </w:tc>
        <w:tc>
          <w:tcPr>
            <w:tcW w:w="936" w:type="dxa"/>
            <w:tcBorders>
              <w:top w:val="dashSmallGap" w:sz="4" w:space="0" w:color="auto"/>
              <w:bottom w:val="dashSmallGap" w:sz="4" w:space="0" w:color="auto"/>
              <w:right w:val="single" w:sz="4" w:space="0" w:color="auto"/>
            </w:tcBorders>
            <w:shd w:val="clear" w:color="auto" w:fill="E7E6E6" w:themeFill="background2"/>
            <w:vAlign w:val="center"/>
          </w:tcPr>
          <w:p w:rsidR="00467659" w:rsidRPr="00452AB5" w:rsidRDefault="00467659" w:rsidP="001C7BB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18,2</w:t>
            </w:r>
          </w:p>
        </w:tc>
        <w:tc>
          <w:tcPr>
            <w:tcW w:w="936" w:type="dxa"/>
            <w:tcBorders>
              <w:top w:val="dashSmallGap" w:sz="4" w:space="0" w:color="auto"/>
              <w:left w:val="single" w:sz="4" w:space="0" w:color="auto"/>
              <w:bottom w:val="dashSmallGap" w:sz="4" w:space="0" w:color="auto"/>
            </w:tcBorders>
            <w:shd w:val="clear" w:color="auto" w:fill="E7E6E6" w:themeFill="background2"/>
            <w:vAlign w:val="center"/>
          </w:tcPr>
          <w:p w:rsidR="00467659" w:rsidRPr="00452AB5" w:rsidRDefault="00467659" w:rsidP="001C7BB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242</w:t>
            </w:r>
          </w:p>
        </w:tc>
        <w:tc>
          <w:tcPr>
            <w:tcW w:w="936" w:type="dxa"/>
            <w:tcBorders>
              <w:top w:val="dashSmallGap" w:sz="4" w:space="0" w:color="auto"/>
              <w:bottom w:val="dashSmallGap" w:sz="4" w:space="0" w:color="auto"/>
            </w:tcBorders>
            <w:shd w:val="clear" w:color="auto" w:fill="E7E6E6" w:themeFill="background2"/>
            <w:vAlign w:val="center"/>
          </w:tcPr>
          <w:p w:rsidR="00467659" w:rsidRPr="00452AB5" w:rsidRDefault="00467659" w:rsidP="001C7BB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13,8</w:t>
            </w:r>
          </w:p>
        </w:tc>
      </w:tr>
      <w:tr w:rsidR="00467659" w:rsidRPr="00452AB5" w:rsidTr="001C7BB9">
        <w:trPr>
          <w:gridAfter w:val="1"/>
          <w:wAfter w:w="25" w:type="dxa"/>
          <w:trHeight w:val="20"/>
          <w:jc w:val="center"/>
        </w:trPr>
        <w:tc>
          <w:tcPr>
            <w:tcW w:w="2724" w:type="dxa"/>
            <w:tcBorders>
              <w:top w:val="dashSmallGap" w:sz="4" w:space="0" w:color="auto"/>
              <w:bottom w:val="dashSmallGap" w:sz="4" w:space="0" w:color="auto"/>
              <w:right w:val="single" w:sz="6" w:space="0" w:color="000000"/>
            </w:tcBorders>
            <w:shd w:val="clear" w:color="auto" w:fill="FFFFB3"/>
          </w:tcPr>
          <w:p w:rsidR="00467659" w:rsidRPr="00452AB5" w:rsidRDefault="00467659" w:rsidP="001C7BB9">
            <w:pPr>
              <w:autoSpaceDE w:val="0"/>
              <w:autoSpaceDN w:val="0"/>
              <w:adjustRightInd w:val="0"/>
              <w:spacing w:before="60" w:after="60" w:line="240" w:lineRule="auto"/>
              <w:ind w:left="57"/>
              <w:rPr>
                <w:rFonts w:ascii="Times New Roman" w:hAnsi="Times New Roman" w:cs="Times New Roman"/>
                <w:sz w:val="20"/>
                <w:szCs w:val="20"/>
              </w:rPr>
            </w:pPr>
            <w:r w:rsidRPr="00452AB5">
              <w:rPr>
                <w:rFonts w:ascii="Times New Roman" w:hAnsi="Times New Roman" w:cs="Times New Roman"/>
                <w:sz w:val="20"/>
                <w:szCs w:val="20"/>
              </w:rPr>
              <w:t>Outro</w:t>
            </w:r>
          </w:p>
        </w:tc>
        <w:tc>
          <w:tcPr>
            <w:tcW w:w="890" w:type="dxa"/>
            <w:tcBorders>
              <w:top w:val="dashSmallGap" w:sz="4" w:space="0" w:color="auto"/>
              <w:left w:val="single" w:sz="6" w:space="0" w:color="000000"/>
              <w:bottom w:val="dashSmallGap" w:sz="4" w:space="0" w:color="auto"/>
            </w:tcBorders>
            <w:shd w:val="clear" w:color="auto" w:fill="FFFFB3"/>
            <w:vAlign w:val="center"/>
          </w:tcPr>
          <w:p w:rsidR="00467659" w:rsidRPr="00452AB5" w:rsidRDefault="00467659" w:rsidP="001C7BB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936" w:type="dxa"/>
            <w:tcBorders>
              <w:top w:val="dashSmallGap" w:sz="4" w:space="0" w:color="auto"/>
              <w:bottom w:val="dashSmallGap" w:sz="4" w:space="0" w:color="auto"/>
              <w:right w:val="single" w:sz="4" w:space="0" w:color="auto"/>
            </w:tcBorders>
            <w:shd w:val="clear" w:color="auto" w:fill="FFFFB3"/>
            <w:vAlign w:val="center"/>
          </w:tcPr>
          <w:p w:rsidR="00467659" w:rsidRPr="00452AB5" w:rsidRDefault="00467659" w:rsidP="001C7BB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936" w:type="dxa"/>
            <w:tcBorders>
              <w:top w:val="dashSmallGap" w:sz="4" w:space="0" w:color="auto"/>
              <w:left w:val="single" w:sz="4" w:space="0" w:color="auto"/>
              <w:bottom w:val="dashSmallGap" w:sz="4" w:space="0" w:color="auto"/>
            </w:tcBorders>
            <w:shd w:val="clear" w:color="auto" w:fill="FFFFB3"/>
            <w:vAlign w:val="center"/>
          </w:tcPr>
          <w:p w:rsidR="00467659" w:rsidRPr="00452AB5" w:rsidRDefault="00467659" w:rsidP="001C7BB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9</w:t>
            </w:r>
          </w:p>
        </w:tc>
        <w:tc>
          <w:tcPr>
            <w:tcW w:w="936" w:type="dxa"/>
            <w:tcBorders>
              <w:top w:val="dashSmallGap" w:sz="4" w:space="0" w:color="auto"/>
              <w:bottom w:val="dashSmallGap" w:sz="4" w:space="0" w:color="auto"/>
            </w:tcBorders>
            <w:shd w:val="clear" w:color="auto" w:fill="FFFFB3"/>
            <w:vAlign w:val="center"/>
          </w:tcPr>
          <w:p w:rsidR="00467659" w:rsidRPr="00452AB5" w:rsidRDefault="00467659" w:rsidP="001C7BB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0,5</w:t>
            </w:r>
          </w:p>
        </w:tc>
      </w:tr>
      <w:tr w:rsidR="00467659" w:rsidRPr="00452AB5" w:rsidTr="001C7BB9">
        <w:trPr>
          <w:gridAfter w:val="1"/>
          <w:wAfter w:w="25" w:type="dxa"/>
          <w:trHeight w:val="20"/>
          <w:jc w:val="center"/>
        </w:trPr>
        <w:tc>
          <w:tcPr>
            <w:tcW w:w="2724" w:type="dxa"/>
            <w:tcBorders>
              <w:top w:val="dashSmallGap" w:sz="4" w:space="0" w:color="auto"/>
              <w:bottom w:val="single" w:sz="4" w:space="0" w:color="auto"/>
              <w:right w:val="single" w:sz="6" w:space="0" w:color="000000"/>
            </w:tcBorders>
            <w:shd w:val="clear" w:color="auto" w:fill="D9D9D9" w:themeFill="background1" w:themeFillShade="D9"/>
            <w:vAlign w:val="center"/>
          </w:tcPr>
          <w:p w:rsidR="00467659" w:rsidRPr="00452AB5" w:rsidRDefault="00467659" w:rsidP="001C7BB9">
            <w:pPr>
              <w:autoSpaceDE w:val="0"/>
              <w:autoSpaceDN w:val="0"/>
              <w:adjustRightInd w:val="0"/>
              <w:spacing w:before="60" w:after="60" w:line="240" w:lineRule="auto"/>
              <w:ind w:left="57"/>
              <w:rPr>
                <w:rFonts w:ascii="Times New Roman" w:hAnsi="Times New Roman" w:cs="Times New Roman"/>
                <w:b/>
                <w:sz w:val="20"/>
                <w:szCs w:val="20"/>
              </w:rPr>
            </w:pPr>
            <w:r w:rsidRPr="00452AB5">
              <w:rPr>
                <w:rFonts w:ascii="Times New Roman" w:hAnsi="Times New Roman" w:cs="Times New Roman"/>
                <w:b/>
                <w:sz w:val="20"/>
                <w:szCs w:val="20"/>
              </w:rPr>
              <w:t>Total</w:t>
            </w:r>
          </w:p>
        </w:tc>
        <w:tc>
          <w:tcPr>
            <w:tcW w:w="890" w:type="dxa"/>
            <w:tcBorders>
              <w:top w:val="dashSmallGap" w:sz="4" w:space="0" w:color="auto"/>
              <w:left w:val="single" w:sz="6" w:space="0" w:color="000000"/>
              <w:bottom w:val="single" w:sz="4" w:space="0" w:color="auto"/>
            </w:tcBorders>
            <w:shd w:val="clear" w:color="auto" w:fill="D9D9D9" w:themeFill="background1" w:themeFillShade="D9"/>
          </w:tcPr>
          <w:p w:rsidR="00467659" w:rsidRPr="00452AB5" w:rsidRDefault="00467659" w:rsidP="001C7BB9">
            <w:pPr>
              <w:autoSpaceDE w:val="0"/>
              <w:autoSpaceDN w:val="0"/>
              <w:adjustRightInd w:val="0"/>
              <w:spacing w:before="60" w:after="60"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1203</w:t>
            </w:r>
          </w:p>
        </w:tc>
        <w:tc>
          <w:tcPr>
            <w:tcW w:w="936" w:type="dxa"/>
            <w:tcBorders>
              <w:top w:val="dashSmallGap" w:sz="4" w:space="0" w:color="auto"/>
              <w:bottom w:val="single" w:sz="4" w:space="0" w:color="auto"/>
              <w:right w:val="single" w:sz="4" w:space="0" w:color="auto"/>
            </w:tcBorders>
            <w:shd w:val="clear" w:color="auto" w:fill="D9D9D9" w:themeFill="background1" w:themeFillShade="D9"/>
            <w:vAlign w:val="center"/>
          </w:tcPr>
          <w:p w:rsidR="00467659" w:rsidRPr="00452AB5" w:rsidRDefault="00467659" w:rsidP="001C7BB9">
            <w:pPr>
              <w:autoSpaceDE w:val="0"/>
              <w:autoSpaceDN w:val="0"/>
              <w:adjustRightInd w:val="0"/>
              <w:spacing w:before="60" w:after="60"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c>
          <w:tcPr>
            <w:tcW w:w="936" w:type="dxa"/>
            <w:tcBorders>
              <w:top w:val="dashSmallGap" w:sz="4" w:space="0" w:color="auto"/>
              <w:left w:val="single" w:sz="4" w:space="0" w:color="auto"/>
              <w:bottom w:val="single" w:sz="4" w:space="0" w:color="auto"/>
            </w:tcBorders>
            <w:shd w:val="clear" w:color="auto" w:fill="D9D9D9" w:themeFill="background1" w:themeFillShade="D9"/>
            <w:vAlign w:val="center"/>
          </w:tcPr>
          <w:p w:rsidR="00467659" w:rsidRPr="00452AB5" w:rsidRDefault="00467659" w:rsidP="001C7BB9">
            <w:pPr>
              <w:autoSpaceDE w:val="0"/>
              <w:autoSpaceDN w:val="0"/>
              <w:adjustRightInd w:val="0"/>
              <w:spacing w:before="60" w:after="60"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1753</w:t>
            </w:r>
          </w:p>
        </w:tc>
        <w:tc>
          <w:tcPr>
            <w:tcW w:w="936" w:type="dxa"/>
            <w:tcBorders>
              <w:top w:val="dashSmallGap" w:sz="4" w:space="0" w:color="auto"/>
              <w:bottom w:val="single" w:sz="4" w:space="0" w:color="auto"/>
            </w:tcBorders>
            <w:shd w:val="clear" w:color="auto" w:fill="D9D9D9" w:themeFill="background1" w:themeFillShade="D9"/>
            <w:vAlign w:val="center"/>
          </w:tcPr>
          <w:p w:rsidR="00467659" w:rsidRPr="00452AB5" w:rsidRDefault="00467659" w:rsidP="001C7BB9">
            <w:pPr>
              <w:autoSpaceDE w:val="0"/>
              <w:autoSpaceDN w:val="0"/>
              <w:adjustRightInd w:val="0"/>
              <w:spacing w:before="60" w:after="60"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467659" w:rsidRPr="00452AB5" w:rsidTr="001C7BB9">
        <w:trPr>
          <w:trHeight w:val="401"/>
          <w:jc w:val="center"/>
        </w:trPr>
        <w:tc>
          <w:tcPr>
            <w:tcW w:w="6422" w:type="dxa"/>
            <w:gridSpan w:val="5"/>
            <w:tcBorders>
              <w:top w:val="single" w:sz="4" w:space="0" w:color="auto"/>
              <w:bottom w:val="nil"/>
            </w:tcBorders>
          </w:tcPr>
          <w:p w:rsidR="00467659" w:rsidRPr="00452AB5" w:rsidRDefault="00467659" w:rsidP="001C7BB9">
            <w:pPr>
              <w:spacing w:before="60" w:after="60"/>
              <w:ind w:left="57"/>
              <w:rPr>
                <w:rFonts w:ascii="Times New Roman" w:hAnsi="Times New Roman" w:cs="Times New Roman"/>
                <w:sz w:val="16"/>
                <w:szCs w:val="16"/>
              </w:rPr>
            </w:pPr>
            <w:r w:rsidRPr="00452AB5">
              <w:rPr>
                <w:rFonts w:ascii="Times New Roman" w:hAnsi="Times New Roman" w:cs="Times New Roman"/>
                <w:sz w:val="16"/>
                <w:szCs w:val="16"/>
              </w:rPr>
              <w:t>Fonte: Pesquisa Perfil e Mundo dos Adultos em Situação de Rua de Porto Alegre, 2007-8 (N=1203) e 2016 (N=1753)</w:t>
            </w:r>
          </w:p>
        </w:tc>
        <w:tc>
          <w:tcPr>
            <w:tcW w:w="25" w:type="dxa"/>
          </w:tcPr>
          <w:p w:rsidR="00467659" w:rsidRPr="00452AB5" w:rsidRDefault="00467659" w:rsidP="001C7BB9">
            <w:pPr>
              <w:spacing w:before="60" w:after="60"/>
              <w:ind w:left="57"/>
              <w:rPr>
                <w:rFonts w:ascii="Times New Roman" w:hAnsi="Times New Roman" w:cs="Times New Roman"/>
                <w:sz w:val="16"/>
                <w:szCs w:val="16"/>
              </w:rPr>
            </w:pPr>
          </w:p>
        </w:tc>
      </w:tr>
    </w:tbl>
    <w:p w:rsidR="00467659" w:rsidRPr="00452AB5" w:rsidRDefault="00467659" w:rsidP="00CE46E3">
      <w:pPr>
        <w:spacing w:after="120" w:line="360" w:lineRule="auto"/>
        <w:ind w:firstLine="709"/>
        <w:jc w:val="both"/>
        <w:rPr>
          <w:rFonts w:ascii="Times New Roman" w:hAnsi="Times New Roman" w:cs="Times New Roman"/>
          <w:bCs/>
          <w:sz w:val="24"/>
          <w:szCs w:val="24"/>
        </w:rPr>
      </w:pPr>
    </w:p>
    <w:p w:rsidR="00CE46E3" w:rsidRPr="00452AB5" w:rsidRDefault="00CE46E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O local de nascimento apresentou algumas mudanças. Quase a metade da população (49,3%) nasceu em Porto Alegre registrando um aumento de 7,5 pontos percentuais.  Os nascidos na região metropolitana representam 9,8%. Considerando os nascidos em Porto Alegre e nesta região tem-se 59,1%. A participação da migração para Porto Alegre, de outros municípios do Rio Grande do Sul (32%) e de outros estados (6,9%), manteve-se relativamente estável. Destaca-se também o aumento do percentual de pessoas nascidas em outros países que passou de 0,6% para 1,4%.</w:t>
      </w:r>
    </w:p>
    <w:p w:rsidR="00CE46E3" w:rsidRPr="001976CC" w:rsidRDefault="00CE46E3" w:rsidP="001976CC">
      <w:pPr>
        <w:spacing w:after="0" w:line="240" w:lineRule="auto"/>
        <w:ind w:firstLine="709"/>
        <w:jc w:val="center"/>
        <w:rPr>
          <w:rFonts w:ascii="Times New Roman" w:eastAsia="Times New Roman" w:hAnsi="Times New Roman" w:cs="Times New Roman"/>
          <w:b/>
          <w:szCs w:val="20"/>
          <w:lang w:eastAsia="pt-BR"/>
        </w:rPr>
      </w:pPr>
      <w:r w:rsidRPr="001976CC">
        <w:rPr>
          <w:rFonts w:ascii="Times New Roman" w:eastAsia="Times New Roman" w:hAnsi="Times New Roman" w:cs="Times New Roman"/>
          <w:b/>
          <w:szCs w:val="20"/>
          <w:lang w:eastAsia="pt-BR"/>
        </w:rPr>
        <w:t xml:space="preserve">TABELA 05 – Local de nascimento dos </w:t>
      </w:r>
      <w:r w:rsidR="00BF2945" w:rsidRPr="001976CC">
        <w:rPr>
          <w:rFonts w:ascii="Times New Roman" w:eastAsia="Times New Roman" w:hAnsi="Times New Roman" w:cs="Times New Roman"/>
          <w:b/>
          <w:szCs w:val="20"/>
          <w:lang w:eastAsia="pt-BR"/>
        </w:rPr>
        <w:t>censados</w:t>
      </w:r>
      <w:r w:rsidRPr="001976CC">
        <w:rPr>
          <w:rFonts w:ascii="Times New Roman" w:eastAsia="Times New Roman" w:hAnsi="Times New Roman" w:cs="Times New Roman"/>
          <w:b/>
          <w:szCs w:val="20"/>
          <w:lang w:eastAsia="pt-BR"/>
        </w:rPr>
        <w:t xml:space="preserve"> </w:t>
      </w:r>
    </w:p>
    <w:tbl>
      <w:tblPr>
        <w:tblW w:w="8100" w:type="dxa"/>
        <w:jc w:val="center"/>
        <w:tblBorders>
          <w:top w:val="single" w:sz="12" w:space="0" w:color="000000"/>
          <w:bottom w:val="single" w:sz="12" w:space="0" w:color="000000"/>
          <w:insideH w:val="nil"/>
          <w:insideV w:val="nil"/>
        </w:tblBorders>
        <w:tblLayout w:type="fixed"/>
        <w:tblCellMar>
          <w:left w:w="70" w:type="dxa"/>
          <w:right w:w="70" w:type="dxa"/>
        </w:tblCellMar>
        <w:tblLook w:val="00A0" w:firstRow="1" w:lastRow="0" w:firstColumn="1" w:lastColumn="0" w:noHBand="0" w:noVBand="0"/>
      </w:tblPr>
      <w:tblGrid>
        <w:gridCol w:w="3809"/>
        <w:gridCol w:w="1072"/>
        <w:gridCol w:w="1073"/>
        <w:gridCol w:w="1073"/>
        <w:gridCol w:w="1073"/>
      </w:tblGrid>
      <w:tr w:rsidR="00CE46E3" w:rsidRPr="00452AB5" w:rsidTr="00ED67B9">
        <w:trPr>
          <w:cantSplit/>
          <w:trHeight w:val="93"/>
          <w:jc w:val="center"/>
        </w:trPr>
        <w:tc>
          <w:tcPr>
            <w:tcW w:w="3809" w:type="dxa"/>
            <w:vMerge w:val="restart"/>
            <w:tcBorders>
              <w:top w:val="single" w:sz="4" w:space="0" w:color="auto"/>
              <w:left w:val="nil"/>
              <w:bottom w:val="single" w:sz="6" w:space="0" w:color="000000"/>
              <w:right w:val="single" w:sz="2" w:space="0" w:color="auto"/>
            </w:tcBorders>
            <w:shd w:val="clear" w:color="auto" w:fill="D9D9D9"/>
            <w:vAlign w:val="center"/>
            <w:hideMark/>
          </w:tcPr>
          <w:p w:rsidR="00CE46E3" w:rsidRPr="00452AB5" w:rsidRDefault="00CE46E3" w:rsidP="00ED67B9">
            <w:pPr>
              <w:autoSpaceDE w:val="0"/>
              <w:autoSpaceDN w:val="0"/>
              <w:adjustRightInd w:val="0"/>
              <w:spacing w:beforeLines="30" w:before="72" w:afterLines="30" w:after="72" w:line="276" w:lineRule="auto"/>
              <w:ind w:left="57"/>
              <w:jc w:val="center"/>
              <w:rPr>
                <w:rFonts w:ascii="Times New Roman" w:hAnsi="Times New Roman" w:cs="Times New Roman"/>
                <w:b/>
                <w:i/>
                <w:sz w:val="20"/>
                <w:szCs w:val="24"/>
              </w:rPr>
            </w:pPr>
            <w:r w:rsidRPr="00452AB5">
              <w:rPr>
                <w:rFonts w:ascii="Times New Roman" w:hAnsi="Times New Roman" w:cs="Times New Roman"/>
                <w:b/>
                <w:i/>
                <w:sz w:val="20"/>
              </w:rPr>
              <w:t>Locais</w:t>
            </w:r>
          </w:p>
        </w:tc>
        <w:tc>
          <w:tcPr>
            <w:tcW w:w="2145" w:type="dxa"/>
            <w:gridSpan w:val="2"/>
            <w:tcBorders>
              <w:top w:val="single" w:sz="4" w:space="0" w:color="auto"/>
              <w:left w:val="single" w:sz="2" w:space="0" w:color="auto"/>
              <w:bottom w:val="nil"/>
              <w:right w:val="nil"/>
            </w:tcBorders>
            <w:shd w:val="clear" w:color="auto" w:fill="D9D9D9"/>
            <w:vAlign w:val="center"/>
            <w:hideMark/>
          </w:tcPr>
          <w:p w:rsidR="00CE46E3" w:rsidRPr="00452AB5" w:rsidRDefault="00CE46E3" w:rsidP="00ED67B9">
            <w:pPr>
              <w:autoSpaceDE w:val="0"/>
              <w:autoSpaceDN w:val="0"/>
              <w:adjustRightInd w:val="0"/>
              <w:spacing w:beforeLines="30" w:before="72" w:afterLines="30" w:after="72"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2007-8</w:t>
            </w:r>
          </w:p>
        </w:tc>
        <w:tc>
          <w:tcPr>
            <w:tcW w:w="2146" w:type="dxa"/>
            <w:gridSpan w:val="2"/>
            <w:tcBorders>
              <w:top w:val="single" w:sz="4" w:space="0" w:color="auto"/>
              <w:left w:val="nil"/>
              <w:bottom w:val="nil"/>
              <w:right w:val="nil"/>
            </w:tcBorders>
            <w:shd w:val="clear" w:color="auto" w:fill="D9D9D9"/>
            <w:hideMark/>
          </w:tcPr>
          <w:p w:rsidR="00CE46E3" w:rsidRPr="00452AB5" w:rsidRDefault="00CE46E3" w:rsidP="00ED67B9">
            <w:pPr>
              <w:autoSpaceDE w:val="0"/>
              <w:autoSpaceDN w:val="0"/>
              <w:adjustRightInd w:val="0"/>
              <w:spacing w:beforeLines="30" w:before="72" w:afterLines="30" w:after="72"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2016</w:t>
            </w:r>
          </w:p>
        </w:tc>
      </w:tr>
      <w:tr w:rsidR="00CE46E3" w:rsidRPr="00452AB5" w:rsidTr="00ED67B9">
        <w:trPr>
          <w:cantSplit/>
          <w:trHeight w:val="93"/>
          <w:jc w:val="center"/>
        </w:trPr>
        <w:tc>
          <w:tcPr>
            <w:tcW w:w="3809" w:type="dxa"/>
            <w:vMerge/>
            <w:tcBorders>
              <w:top w:val="single" w:sz="4" w:space="0" w:color="auto"/>
              <w:left w:val="nil"/>
              <w:bottom w:val="single" w:sz="6" w:space="0" w:color="000000"/>
              <w:right w:val="single" w:sz="2" w:space="0" w:color="auto"/>
            </w:tcBorders>
            <w:vAlign w:val="center"/>
            <w:hideMark/>
          </w:tcPr>
          <w:p w:rsidR="00CE46E3" w:rsidRPr="00452AB5" w:rsidRDefault="00CE46E3" w:rsidP="00ED67B9">
            <w:pPr>
              <w:spacing w:after="200" w:line="276" w:lineRule="auto"/>
              <w:rPr>
                <w:rFonts w:ascii="Times New Roman" w:hAnsi="Times New Roman" w:cs="Times New Roman"/>
                <w:b/>
                <w:i/>
                <w:sz w:val="20"/>
                <w:szCs w:val="24"/>
              </w:rPr>
            </w:pPr>
          </w:p>
        </w:tc>
        <w:tc>
          <w:tcPr>
            <w:tcW w:w="1072" w:type="dxa"/>
            <w:tcBorders>
              <w:top w:val="single" w:sz="4" w:space="0" w:color="auto"/>
              <w:left w:val="single" w:sz="2" w:space="0" w:color="auto"/>
              <w:bottom w:val="nil"/>
              <w:right w:val="nil"/>
            </w:tcBorders>
            <w:shd w:val="clear" w:color="auto" w:fill="D9D9D9"/>
            <w:vAlign w:val="center"/>
            <w:hideMark/>
          </w:tcPr>
          <w:p w:rsidR="00CE46E3" w:rsidRPr="00452AB5" w:rsidRDefault="00CE46E3" w:rsidP="00ED67B9">
            <w:pPr>
              <w:autoSpaceDE w:val="0"/>
              <w:autoSpaceDN w:val="0"/>
              <w:adjustRightInd w:val="0"/>
              <w:spacing w:beforeLines="30" w:before="72" w:afterLines="30" w:after="72" w:line="276" w:lineRule="auto"/>
              <w:jc w:val="center"/>
              <w:rPr>
                <w:rFonts w:ascii="Times New Roman" w:hAnsi="Times New Roman" w:cs="Times New Roman"/>
                <w:i/>
                <w:sz w:val="20"/>
                <w:szCs w:val="20"/>
              </w:rPr>
            </w:pPr>
            <w:r w:rsidRPr="00452AB5">
              <w:rPr>
                <w:rFonts w:ascii="Times New Roman" w:hAnsi="Times New Roman" w:cs="Times New Roman"/>
                <w:i/>
                <w:sz w:val="20"/>
                <w:szCs w:val="20"/>
              </w:rPr>
              <w:t>Freq</w:t>
            </w:r>
          </w:p>
        </w:tc>
        <w:tc>
          <w:tcPr>
            <w:tcW w:w="1073" w:type="dxa"/>
            <w:tcBorders>
              <w:top w:val="single" w:sz="4" w:space="0" w:color="auto"/>
              <w:left w:val="nil"/>
              <w:bottom w:val="nil"/>
              <w:right w:val="nil"/>
            </w:tcBorders>
            <w:shd w:val="clear" w:color="auto" w:fill="D9D9D9"/>
            <w:vAlign w:val="center"/>
            <w:hideMark/>
          </w:tcPr>
          <w:p w:rsidR="00CE46E3" w:rsidRPr="00452AB5" w:rsidRDefault="00CE46E3" w:rsidP="00ED67B9">
            <w:pPr>
              <w:autoSpaceDE w:val="0"/>
              <w:autoSpaceDN w:val="0"/>
              <w:adjustRightInd w:val="0"/>
              <w:spacing w:beforeLines="30" w:before="72" w:afterLines="30" w:after="72" w:line="276" w:lineRule="auto"/>
              <w:jc w:val="center"/>
              <w:rPr>
                <w:rFonts w:ascii="Times New Roman" w:hAnsi="Times New Roman" w:cs="Times New Roman"/>
                <w:i/>
                <w:sz w:val="20"/>
                <w:szCs w:val="20"/>
              </w:rPr>
            </w:pPr>
            <w:r w:rsidRPr="00452AB5">
              <w:rPr>
                <w:rFonts w:ascii="Times New Roman" w:hAnsi="Times New Roman" w:cs="Times New Roman"/>
                <w:i/>
                <w:sz w:val="20"/>
                <w:szCs w:val="20"/>
              </w:rPr>
              <w:t>%</w:t>
            </w:r>
          </w:p>
        </w:tc>
        <w:tc>
          <w:tcPr>
            <w:tcW w:w="1073" w:type="dxa"/>
            <w:tcBorders>
              <w:top w:val="single" w:sz="4" w:space="0" w:color="auto"/>
              <w:left w:val="nil"/>
              <w:bottom w:val="nil"/>
              <w:right w:val="nil"/>
            </w:tcBorders>
            <w:shd w:val="clear" w:color="auto" w:fill="D9D9D9"/>
            <w:vAlign w:val="center"/>
            <w:hideMark/>
          </w:tcPr>
          <w:p w:rsidR="00CE46E3" w:rsidRPr="00452AB5" w:rsidRDefault="00CE46E3" w:rsidP="00ED67B9">
            <w:pPr>
              <w:autoSpaceDE w:val="0"/>
              <w:autoSpaceDN w:val="0"/>
              <w:adjustRightInd w:val="0"/>
              <w:spacing w:beforeLines="30" w:before="72" w:afterLines="30" w:after="72" w:line="276" w:lineRule="auto"/>
              <w:jc w:val="center"/>
              <w:rPr>
                <w:rFonts w:ascii="Times New Roman" w:hAnsi="Times New Roman" w:cs="Times New Roman"/>
                <w:i/>
                <w:sz w:val="20"/>
                <w:szCs w:val="20"/>
              </w:rPr>
            </w:pPr>
            <w:r w:rsidRPr="00452AB5">
              <w:rPr>
                <w:rFonts w:ascii="Times New Roman" w:hAnsi="Times New Roman" w:cs="Times New Roman"/>
                <w:i/>
                <w:sz w:val="20"/>
                <w:szCs w:val="20"/>
              </w:rPr>
              <w:t>Freq</w:t>
            </w:r>
          </w:p>
        </w:tc>
        <w:tc>
          <w:tcPr>
            <w:tcW w:w="1073" w:type="dxa"/>
            <w:tcBorders>
              <w:top w:val="single" w:sz="4" w:space="0" w:color="auto"/>
              <w:left w:val="nil"/>
              <w:bottom w:val="nil"/>
              <w:right w:val="nil"/>
            </w:tcBorders>
            <w:shd w:val="clear" w:color="auto" w:fill="D9D9D9"/>
            <w:vAlign w:val="center"/>
            <w:hideMark/>
          </w:tcPr>
          <w:p w:rsidR="00CE46E3" w:rsidRPr="00452AB5" w:rsidRDefault="00CE46E3" w:rsidP="00ED67B9">
            <w:pPr>
              <w:autoSpaceDE w:val="0"/>
              <w:autoSpaceDN w:val="0"/>
              <w:adjustRightInd w:val="0"/>
              <w:spacing w:beforeLines="30" w:before="72" w:afterLines="30" w:after="72" w:line="276" w:lineRule="auto"/>
              <w:jc w:val="center"/>
              <w:rPr>
                <w:rFonts w:ascii="Times New Roman" w:hAnsi="Times New Roman" w:cs="Times New Roman"/>
                <w:i/>
                <w:sz w:val="20"/>
                <w:szCs w:val="20"/>
              </w:rPr>
            </w:pPr>
            <w:r w:rsidRPr="00452AB5">
              <w:rPr>
                <w:rFonts w:ascii="Times New Roman" w:hAnsi="Times New Roman" w:cs="Times New Roman"/>
                <w:i/>
                <w:sz w:val="20"/>
                <w:szCs w:val="20"/>
              </w:rPr>
              <w:t>%</w:t>
            </w:r>
          </w:p>
        </w:tc>
      </w:tr>
      <w:tr w:rsidR="00CE46E3" w:rsidRPr="00452AB5" w:rsidTr="00ED67B9">
        <w:trPr>
          <w:cantSplit/>
          <w:jc w:val="center"/>
        </w:trPr>
        <w:tc>
          <w:tcPr>
            <w:tcW w:w="3809" w:type="dxa"/>
            <w:tcBorders>
              <w:top w:val="single" w:sz="2" w:space="0" w:color="auto"/>
              <w:left w:val="nil"/>
              <w:bottom w:val="dashSmallGap" w:sz="4" w:space="0" w:color="auto"/>
              <w:right w:val="single" w:sz="2" w:space="0" w:color="auto"/>
            </w:tcBorders>
            <w:shd w:val="clear" w:color="auto" w:fill="FFFFB3"/>
            <w:hideMark/>
          </w:tcPr>
          <w:p w:rsidR="00CE46E3" w:rsidRPr="00452AB5" w:rsidRDefault="00CE46E3" w:rsidP="00ED67B9">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Porto Alegre</w:t>
            </w:r>
          </w:p>
        </w:tc>
        <w:tc>
          <w:tcPr>
            <w:tcW w:w="1072" w:type="dxa"/>
            <w:tcBorders>
              <w:top w:val="single" w:sz="2" w:space="0" w:color="auto"/>
              <w:left w:val="single" w:sz="2" w:space="0" w:color="auto"/>
              <w:bottom w:val="dashSmallGap" w:sz="4" w:space="0" w:color="auto"/>
              <w:right w:val="nil"/>
            </w:tcBorders>
            <w:shd w:val="clear" w:color="auto" w:fill="FFFFB3"/>
            <w:vAlign w:val="center"/>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503</w:t>
            </w:r>
          </w:p>
        </w:tc>
        <w:tc>
          <w:tcPr>
            <w:tcW w:w="1073" w:type="dxa"/>
            <w:tcBorders>
              <w:top w:val="single" w:sz="2" w:space="0" w:color="auto"/>
              <w:left w:val="nil"/>
              <w:bottom w:val="dashSmallGap" w:sz="4" w:space="0" w:color="auto"/>
              <w:right w:val="nil"/>
            </w:tcBorders>
            <w:shd w:val="clear" w:color="auto" w:fill="FFFFB3"/>
            <w:vAlign w:val="center"/>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41,8</w:t>
            </w:r>
          </w:p>
        </w:tc>
        <w:tc>
          <w:tcPr>
            <w:tcW w:w="1073" w:type="dxa"/>
            <w:tcBorders>
              <w:top w:val="single" w:sz="2" w:space="0" w:color="auto"/>
              <w:left w:val="nil"/>
              <w:bottom w:val="dashSmallGap" w:sz="4" w:space="0" w:color="auto"/>
              <w:right w:val="nil"/>
            </w:tcBorders>
            <w:shd w:val="clear" w:color="auto" w:fill="FFFFB3"/>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804</w:t>
            </w:r>
          </w:p>
        </w:tc>
        <w:tc>
          <w:tcPr>
            <w:tcW w:w="1073" w:type="dxa"/>
            <w:tcBorders>
              <w:top w:val="single" w:sz="2" w:space="0" w:color="auto"/>
              <w:left w:val="nil"/>
              <w:bottom w:val="dashSmallGap" w:sz="4" w:space="0" w:color="auto"/>
              <w:right w:val="nil"/>
            </w:tcBorders>
            <w:shd w:val="clear" w:color="auto" w:fill="FFFFB3"/>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49,3</w:t>
            </w:r>
          </w:p>
        </w:tc>
      </w:tr>
      <w:tr w:rsidR="00CE46E3" w:rsidRPr="00452AB5" w:rsidTr="00ED67B9">
        <w:trPr>
          <w:cantSplit/>
          <w:jc w:val="center"/>
        </w:trPr>
        <w:tc>
          <w:tcPr>
            <w:tcW w:w="3809" w:type="dxa"/>
            <w:tcBorders>
              <w:top w:val="dashSmallGap" w:sz="4" w:space="0" w:color="auto"/>
              <w:left w:val="nil"/>
              <w:bottom w:val="dashSmallGap" w:sz="4" w:space="0" w:color="auto"/>
              <w:right w:val="single" w:sz="2" w:space="0" w:color="auto"/>
            </w:tcBorders>
            <w:shd w:val="clear" w:color="auto" w:fill="E6E6E6"/>
            <w:hideMark/>
          </w:tcPr>
          <w:p w:rsidR="00CE46E3" w:rsidRPr="00452AB5" w:rsidRDefault="00CE46E3" w:rsidP="00ED67B9">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Região Metropolitana de Porto Alegre</w:t>
            </w:r>
          </w:p>
        </w:tc>
        <w:tc>
          <w:tcPr>
            <w:tcW w:w="1072" w:type="dxa"/>
            <w:tcBorders>
              <w:top w:val="dashSmallGap" w:sz="4" w:space="0" w:color="auto"/>
              <w:left w:val="single" w:sz="2" w:space="0" w:color="auto"/>
              <w:bottom w:val="dashSmallGap" w:sz="4" w:space="0" w:color="auto"/>
              <w:right w:val="nil"/>
            </w:tcBorders>
            <w:shd w:val="clear" w:color="auto" w:fill="E6E6E6"/>
            <w:vAlign w:val="center"/>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123</w:t>
            </w:r>
          </w:p>
        </w:tc>
        <w:tc>
          <w:tcPr>
            <w:tcW w:w="1073" w:type="dxa"/>
            <w:tcBorders>
              <w:top w:val="dashSmallGap" w:sz="4" w:space="0" w:color="auto"/>
              <w:left w:val="nil"/>
              <w:bottom w:val="dashSmallGap" w:sz="4" w:space="0" w:color="auto"/>
              <w:right w:val="nil"/>
            </w:tcBorders>
            <w:shd w:val="clear" w:color="auto" w:fill="E6E6E6"/>
            <w:vAlign w:val="center"/>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10,2</w:t>
            </w:r>
          </w:p>
        </w:tc>
        <w:tc>
          <w:tcPr>
            <w:tcW w:w="1073" w:type="dxa"/>
            <w:tcBorders>
              <w:top w:val="dashSmallGap" w:sz="4" w:space="0" w:color="auto"/>
              <w:left w:val="nil"/>
              <w:bottom w:val="dashSmallGap" w:sz="4" w:space="0" w:color="auto"/>
              <w:right w:val="nil"/>
            </w:tcBorders>
            <w:shd w:val="clear" w:color="auto" w:fill="E6E6E6"/>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160</w:t>
            </w:r>
          </w:p>
        </w:tc>
        <w:tc>
          <w:tcPr>
            <w:tcW w:w="1073" w:type="dxa"/>
            <w:tcBorders>
              <w:top w:val="dashSmallGap" w:sz="4" w:space="0" w:color="auto"/>
              <w:left w:val="nil"/>
              <w:bottom w:val="dashSmallGap" w:sz="4" w:space="0" w:color="auto"/>
              <w:right w:val="nil"/>
            </w:tcBorders>
            <w:shd w:val="clear" w:color="auto" w:fill="E6E6E6"/>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9,8</w:t>
            </w:r>
          </w:p>
        </w:tc>
      </w:tr>
      <w:tr w:rsidR="00CE46E3" w:rsidRPr="00452AB5" w:rsidTr="00ED67B9">
        <w:trPr>
          <w:cantSplit/>
          <w:jc w:val="center"/>
        </w:trPr>
        <w:tc>
          <w:tcPr>
            <w:tcW w:w="3809" w:type="dxa"/>
            <w:tcBorders>
              <w:top w:val="dashSmallGap" w:sz="4" w:space="0" w:color="auto"/>
              <w:left w:val="nil"/>
              <w:bottom w:val="dashSmallGap" w:sz="4" w:space="0" w:color="auto"/>
              <w:right w:val="single" w:sz="2" w:space="0" w:color="auto"/>
            </w:tcBorders>
            <w:shd w:val="clear" w:color="auto" w:fill="FFFFB3"/>
            <w:hideMark/>
          </w:tcPr>
          <w:p w:rsidR="00CE46E3" w:rsidRPr="00452AB5" w:rsidRDefault="00CE46E3" w:rsidP="00ED67B9">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Interior do Estado</w:t>
            </w:r>
          </w:p>
        </w:tc>
        <w:tc>
          <w:tcPr>
            <w:tcW w:w="1072" w:type="dxa"/>
            <w:tcBorders>
              <w:top w:val="dashSmallGap" w:sz="4" w:space="0" w:color="auto"/>
              <w:left w:val="single" w:sz="2" w:space="0" w:color="auto"/>
              <w:bottom w:val="dashSmallGap" w:sz="4" w:space="0" w:color="auto"/>
              <w:right w:val="nil"/>
            </w:tcBorders>
            <w:shd w:val="clear" w:color="auto" w:fill="FFFFB3"/>
            <w:vAlign w:val="center"/>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421</w:t>
            </w:r>
          </w:p>
        </w:tc>
        <w:tc>
          <w:tcPr>
            <w:tcW w:w="1073" w:type="dxa"/>
            <w:tcBorders>
              <w:top w:val="dashSmallGap" w:sz="4" w:space="0" w:color="auto"/>
              <w:left w:val="nil"/>
              <w:bottom w:val="dashSmallGap" w:sz="4" w:space="0" w:color="auto"/>
              <w:right w:val="nil"/>
            </w:tcBorders>
            <w:shd w:val="clear" w:color="auto" w:fill="FFFFB3"/>
            <w:vAlign w:val="center"/>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35,0</w:t>
            </w:r>
          </w:p>
        </w:tc>
        <w:tc>
          <w:tcPr>
            <w:tcW w:w="1073" w:type="dxa"/>
            <w:tcBorders>
              <w:top w:val="dashSmallGap" w:sz="4" w:space="0" w:color="auto"/>
              <w:left w:val="nil"/>
              <w:bottom w:val="dashSmallGap" w:sz="4" w:space="0" w:color="auto"/>
              <w:right w:val="nil"/>
            </w:tcBorders>
            <w:shd w:val="clear" w:color="auto" w:fill="FFFFB3"/>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523</w:t>
            </w:r>
          </w:p>
        </w:tc>
        <w:tc>
          <w:tcPr>
            <w:tcW w:w="1073" w:type="dxa"/>
            <w:tcBorders>
              <w:top w:val="dashSmallGap" w:sz="4" w:space="0" w:color="auto"/>
              <w:left w:val="nil"/>
              <w:bottom w:val="dashSmallGap" w:sz="4" w:space="0" w:color="auto"/>
              <w:right w:val="nil"/>
            </w:tcBorders>
            <w:shd w:val="clear" w:color="auto" w:fill="FFFFB3"/>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32,0</w:t>
            </w:r>
          </w:p>
        </w:tc>
      </w:tr>
      <w:tr w:rsidR="00CE46E3" w:rsidRPr="00452AB5" w:rsidTr="00ED67B9">
        <w:trPr>
          <w:cantSplit/>
          <w:jc w:val="center"/>
        </w:trPr>
        <w:tc>
          <w:tcPr>
            <w:tcW w:w="3809" w:type="dxa"/>
            <w:tcBorders>
              <w:top w:val="dashSmallGap" w:sz="4" w:space="0" w:color="auto"/>
              <w:left w:val="nil"/>
              <w:bottom w:val="dashSmallGap" w:sz="4" w:space="0" w:color="auto"/>
              <w:right w:val="single" w:sz="2" w:space="0" w:color="auto"/>
            </w:tcBorders>
            <w:shd w:val="clear" w:color="auto" w:fill="E6E6E6"/>
            <w:hideMark/>
          </w:tcPr>
          <w:p w:rsidR="00CE46E3" w:rsidRPr="00452AB5" w:rsidRDefault="00CE46E3" w:rsidP="00ED67B9">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Outro estado</w:t>
            </w:r>
          </w:p>
        </w:tc>
        <w:tc>
          <w:tcPr>
            <w:tcW w:w="1072" w:type="dxa"/>
            <w:tcBorders>
              <w:top w:val="dashSmallGap" w:sz="4" w:space="0" w:color="auto"/>
              <w:left w:val="single" w:sz="2" w:space="0" w:color="auto"/>
              <w:bottom w:val="dashSmallGap" w:sz="4" w:space="0" w:color="auto"/>
              <w:right w:val="nil"/>
            </w:tcBorders>
            <w:shd w:val="clear" w:color="auto" w:fill="E6E6E6"/>
            <w:vAlign w:val="center"/>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83</w:t>
            </w:r>
          </w:p>
        </w:tc>
        <w:tc>
          <w:tcPr>
            <w:tcW w:w="1073" w:type="dxa"/>
            <w:tcBorders>
              <w:top w:val="dashSmallGap" w:sz="4" w:space="0" w:color="auto"/>
              <w:left w:val="nil"/>
              <w:bottom w:val="dashSmallGap" w:sz="4" w:space="0" w:color="auto"/>
              <w:right w:val="nil"/>
            </w:tcBorders>
            <w:shd w:val="clear" w:color="auto" w:fill="E6E6E6"/>
            <w:vAlign w:val="center"/>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6,9</w:t>
            </w:r>
          </w:p>
        </w:tc>
        <w:tc>
          <w:tcPr>
            <w:tcW w:w="1073" w:type="dxa"/>
            <w:tcBorders>
              <w:top w:val="dashSmallGap" w:sz="4" w:space="0" w:color="auto"/>
              <w:left w:val="nil"/>
              <w:bottom w:val="dashSmallGap" w:sz="4" w:space="0" w:color="auto"/>
              <w:right w:val="nil"/>
            </w:tcBorders>
            <w:shd w:val="clear" w:color="auto" w:fill="E6E6E6"/>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112</w:t>
            </w:r>
          </w:p>
        </w:tc>
        <w:tc>
          <w:tcPr>
            <w:tcW w:w="1073" w:type="dxa"/>
            <w:tcBorders>
              <w:top w:val="dashSmallGap" w:sz="4" w:space="0" w:color="auto"/>
              <w:left w:val="nil"/>
              <w:bottom w:val="dashSmallGap" w:sz="4" w:space="0" w:color="auto"/>
              <w:right w:val="nil"/>
            </w:tcBorders>
            <w:shd w:val="clear" w:color="auto" w:fill="E6E6E6"/>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6,9</w:t>
            </w:r>
          </w:p>
        </w:tc>
      </w:tr>
      <w:tr w:rsidR="00CE46E3" w:rsidRPr="00452AB5" w:rsidTr="00ED67B9">
        <w:trPr>
          <w:cantSplit/>
          <w:jc w:val="center"/>
        </w:trPr>
        <w:tc>
          <w:tcPr>
            <w:tcW w:w="3809" w:type="dxa"/>
            <w:tcBorders>
              <w:top w:val="dashSmallGap" w:sz="4" w:space="0" w:color="auto"/>
              <w:left w:val="nil"/>
              <w:bottom w:val="dashSmallGap" w:sz="4" w:space="0" w:color="auto"/>
              <w:right w:val="single" w:sz="2" w:space="0" w:color="auto"/>
            </w:tcBorders>
            <w:shd w:val="clear" w:color="auto" w:fill="FFFFB3"/>
            <w:hideMark/>
          </w:tcPr>
          <w:p w:rsidR="00CE46E3" w:rsidRPr="00452AB5" w:rsidRDefault="00CE46E3" w:rsidP="00ED67B9">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Outro país</w:t>
            </w:r>
          </w:p>
        </w:tc>
        <w:tc>
          <w:tcPr>
            <w:tcW w:w="1072" w:type="dxa"/>
            <w:tcBorders>
              <w:top w:val="dashSmallGap" w:sz="4" w:space="0" w:color="auto"/>
              <w:left w:val="single" w:sz="2" w:space="0" w:color="auto"/>
              <w:bottom w:val="dashSmallGap" w:sz="4" w:space="0" w:color="auto"/>
              <w:right w:val="nil"/>
            </w:tcBorders>
            <w:shd w:val="clear" w:color="auto" w:fill="FFFFB3"/>
            <w:vAlign w:val="center"/>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7</w:t>
            </w:r>
          </w:p>
        </w:tc>
        <w:tc>
          <w:tcPr>
            <w:tcW w:w="1073" w:type="dxa"/>
            <w:tcBorders>
              <w:top w:val="dashSmallGap" w:sz="4" w:space="0" w:color="auto"/>
              <w:left w:val="nil"/>
              <w:bottom w:val="dashSmallGap" w:sz="4" w:space="0" w:color="auto"/>
              <w:right w:val="nil"/>
            </w:tcBorders>
            <w:shd w:val="clear" w:color="auto" w:fill="FFFFB3"/>
            <w:vAlign w:val="center"/>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0,6</w:t>
            </w:r>
          </w:p>
        </w:tc>
        <w:tc>
          <w:tcPr>
            <w:tcW w:w="1073" w:type="dxa"/>
            <w:tcBorders>
              <w:top w:val="dashSmallGap" w:sz="4" w:space="0" w:color="auto"/>
              <w:left w:val="nil"/>
              <w:bottom w:val="dashSmallGap" w:sz="4" w:space="0" w:color="auto"/>
              <w:right w:val="nil"/>
            </w:tcBorders>
            <w:shd w:val="clear" w:color="auto" w:fill="FFFFB3"/>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23</w:t>
            </w:r>
          </w:p>
        </w:tc>
        <w:tc>
          <w:tcPr>
            <w:tcW w:w="1073" w:type="dxa"/>
            <w:tcBorders>
              <w:top w:val="dashSmallGap" w:sz="4" w:space="0" w:color="auto"/>
              <w:left w:val="nil"/>
              <w:bottom w:val="dashSmallGap" w:sz="4" w:space="0" w:color="auto"/>
              <w:right w:val="nil"/>
            </w:tcBorders>
            <w:shd w:val="clear" w:color="auto" w:fill="FFFFB3"/>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1,4</w:t>
            </w:r>
          </w:p>
        </w:tc>
      </w:tr>
      <w:tr w:rsidR="00CE46E3" w:rsidRPr="00452AB5" w:rsidTr="00ED67B9">
        <w:trPr>
          <w:cantSplit/>
          <w:jc w:val="center"/>
        </w:trPr>
        <w:tc>
          <w:tcPr>
            <w:tcW w:w="3809" w:type="dxa"/>
            <w:tcBorders>
              <w:top w:val="dashSmallGap" w:sz="4" w:space="0" w:color="auto"/>
              <w:left w:val="nil"/>
              <w:bottom w:val="dashSmallGap" w:sz="4" w:space="0" w:color="auto"/>
              <w:right w:val="single" w:sz="2" w:space="0" w:color="auto"/>
            </w:tcBorders>
            <w:shd w:val="clear" w:color="auto" w:fill="E6E6E6"/>
            <w:hideMark/>
          </w:tcPr>
          <w:p w:rsidR="00CE46E3" w:rsidRPr="00452AB5" w:rsidRDefault="00CE46E3" w:rsidP="00ED67B9">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NS/NR</w:t>
            </w:r>
          </w:p>
        </w:tc>
        <w:tc>
          <w:tcPr>
            <w:tcW w:w="1072" w:type="dxa"/>
            <w:tcBorders>
              <w:top w:val="dashSmallGap" w:sz="4" w:space="0" w:color="auto"/>
              <w:left w:val="single" w:sz="2" w:space="0" w:color="auto"/>
              <w:bottom w:val="dashSmallGap" w:sz="4" w:space="0" w:color="auto"/>
              <w:right w:val="nil"/>
            </w:tcBorders>
            <w:shd w:val="clear" w:color="auto" w:fill="E6E6E6"/>
            <w:vAlign w:val="center"/>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66</w:t>
            </w:r>
          </w:p>
        </w:tc>
        <w:tc>
          <w:tcPr>
            <w:tcW w:w="1073" w:type="dxa"/>
            <w:tcBorders>
              <w:top w:val="dashSmallGap" w:sz="4" w:space="0" w:color="auto"/>
              <w:left w:val="nil"/>
              <w:bottom w:val="dashSmallGap" w:sz="4" w:space="0" w:color="auto"/>
              <w:right w:val="nil"/>
            </w:tcBorders>
            <w:shd w:val="clear" w:color="auto" w:fill="E6E6E6"/>
            <w:vAlign w:val="center"/>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5,5</w:t>
            </w:r>
          </w:p>
        </w:tc>
        <w:tc>
          <w:tcPr>
            <w:tcW w:w="1073" w:type="dxa"/>
            <w:tcBorders>
              <w:top w:val="dashSmallGap" w:sz="4" w:space="0" w:color="auto"/>
              <w:left w:val="nil"/>
              <w:bottom w:val="dashSmallGap" w:sz="4" w:space="0" w:color="auto"/>
              <w:right w:val="nil"/>
            </w:tcBorders>
            <w:shd w:val="clear" w:color="auto" w:fill="E6E6E6"/>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9</w:t>
            </w:r>
          </w:p>
        </w:tc>
        <w:tc>
          <w:tcPr>
            <w:tcW w:w="1073" w:type="dxa"/>
            <w:tcBorders>
              <w:top w:val="dashSmallGap" w:sz="4" w:space="0" w:color="auto"/>
              <w:left w:val="nil"/>
              <w:bottom w:val="dashSmallGap" w:sz="4" w:space="0" w:color="auto"/>
              <w:right w:val="nil"/>
            </w:tcBorders>
            <w:shd w:val="clear" w:color="auto" w:fill="E6E6E6"/>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0,6</w:t>
            </w:r>
          </w:p>
        </w:tc>
      </w:tr>
      <w:tr w:rsidR="00CE46E3" w:rsidRPr="00452AB5" w:rsidTr="00ED67B9">
        <w:trPr>
          <w:cantSplit/>
          <w:jc w:val="center"/>
        </w:trPr>
        <w:tc>
          <w:tcPr>
            <w:tcW w:w="3809" w:type="dxa"/>
            <w:tcBorders>
              <w:top w:val="single" w:sz="4" w:space="0" w:color="auto"/>
              <w:left w:val="nil"/>
              <w:bottom w:val="single" w:sz="2" w:space="0" w:color="auto"/>
              <w:right w:val="single" w:sz="2" w:space="0" w:color="auto"/>
            </w:tcBorders>
            <w:shd w:val="clear" w:color="auto" w:fill="D9D9D9"/>
            <w:vAlign w:val="center"/>
            <w:hideMark/>
          </w:tcPr>
          <w:p w:rsidR="00CE46E3" w:rsidRPr="00452AB5" w:rsidRDefault="00CE46E3" w:rsidP="00ED67B9">
            <w:pPr>
              <w:autoSpaceDE w:val="0"/>
              <w:autoSpaceDN w:val="0"/>
              <w:adjustRightInd w:val="0"/>
              <w:spacing w:beforeLines="30" w:before="72" w:afterLines="30" w:after="72" w:line="276" w:lineRule="auto"/>
              <w:rPr>
                <w:rFonts w:ascii="Times New Roman" w:hAnsi="Times New Roman" w:cs="Times New Roman"/>
                <w:b/>
                <w:sz w:val="20"/>
                <w:szCs w:val="24"/>
              </w:rPr>
            </w:pPr>
            <w:r w:rsidRPr="00452AB5">
              <w:rPr>
                <w:rFonts w:ascii="Times New Roman" w:hAnsi="Times New Roman" w:cs="Times New Roman"/>
                <w:b/>
                <w:sz w:val="20"/>
              </w:rPr>
              <w:t>Total</w:t>
            </w:r>
          </w:p>
        </w:tc>
        <w:tc>
          <w:tcPr>
            <w:tcW w:w="1072" w:type="dxa"/>
            <w:tcBorders>
              <w:top w:val="single" w:sz="4" w:space="0" w:color="auto"/>
              <w:left w:val="single" w:sz="2" w:space="0" w:color="auto"/>
              <w:bottom w:val="single" w:sz="2" w:space="0" w:color="auto"/>
              <w:right w:val="nil"/>
            </w:tcBorders>
            <w:shd w:val="clear" w:color="auto" w:fill="D9D9D9"/>
            <w:vAlign w:val="center"/>
            <w:hideMark/>
          </w:tcPr>
          <w:p w:rsidR="00CE46E3" w:rsidRPr="00452AB5" w:rsidRDefault="00CE46E3" w:rsidP="00ED67B9">
            <w:pPr>
              <w:autoSpaceDE w:val="0"/>
              <w:autoSpaceDN w:val="0"/>
              <w:adjustRightInd w:val="0"/>
              <w:spacing w:beforeLines="30" w:before="72" w:afterLines="30" w:after="72"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fldChar w:fldCharType="begin"/>
            </w:r>
            <w:r w:rsidRPr="00452AB5">
              <w:rPr>
                <w:rFonts w:ascii="Times New Roman" w:hAnsi="Times New Roman" w:cs="Times New Roman"/>
                <w:b/>
                <w:sz w:val="20"/>
                <w:szCs w:val="20"/>
              </w:rPr>
              <w:instrText xml:space="preserve"> =SUM(ABOVE) </w:instrText>
            </w:r>
            <w:r w:rsidRPr="00452AB5">
              <w:rPr>
                <w:rFonts w:ascii="Times New Roman" w:hAnsi="Times New Roman" w:cs="Times New Roman"/>
                <w:b/>
                <w:sz w:val="20"/>
                <w:szCs w:val="20"/>
              </w:rPr>
              <w:fldChar w:fldCharType="separate"/>
            </w:r>
            <w:r w:rsidRPr="00452AB5">
              <w:rPr>
                <w:rFonts w:ascii="Times New Roman" w:hAnsi="Times New Roman" w:cs="Times New Roman"/>
                <w:b/>
                <w:noProof/>
                <w:sz w:val="20"/>
                <w:szCs w:val="20"/>
              </w:rPr>
              <w:t>1203</w:t>
            </w:r>
            <w:r w:rsidRPr="00452AB5">
              <w:rPr>
                <w:rFonts w:ascii="Times New Roman" w:hAnsi="Times New Roman" w:cs="Times New Roman"/>
                <w:b/>
                <w:sz w:val="20"/>
                <w:szCs w:val="20"/>
              </w:rPr>
              <w:fldChar w:fldCharType="end"/>
            </w:r>
          </w:p>
        </w:tc>
        <w:tc>
          <w:tcPr>
            <w:tcW w:w="1073" w:type="dxa"/>
            <w:tcBorders>
              <w:top w:val="single" w:sz="4" w:space="0" w:color="auto"/>
              <w:left w:val="nil"/>
              <w:bottom w:val="single" w:sz="2" w:space="0" w:color="auto"/>
              <w:right w:val="nil"/>
            </w:tcBorders>
            <w:shd w:val="clear" w:color="auto" w:fill="D9D9D9"/>
            <w:vAlign w:val="center"/>
            <w:hideMark/>
          </w:tcPr>
          <w:p w:rsidR="00CE46E3" w:rsidRPr="00452AB5" w:rsidRDefault="00CE46E3" w:rsidP="00ED67B9">
            <w:pPr>
              <w:autoSpaceDE w:val="0"/>
              <w:autoSpaceDN w:val="0"/>
              <w:adjustRightInd w:val="0"/>
              <w:spacing w:beforeLines="30" w:before="72" w:afterLines="30" w:after="72"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c>
          <w:tcPr>
            <w:tcW w:w="1073" w:type="dxa"/>
            <w:tcBorders>
              <w:top w:val="single" w:sz="4" w:space="0" w:color="auto"/>
              <w:left w:val="nil"/>
              <w:bottom w:val="single" w:sz="2" w:space="0" w:color="auto"/>
              <w:right w:val="nil"/>
            </w:tcBorders>
            <w:shd w:val="clear" w:color="auto" w:fill="D9D9D9"/>
            <w:hideMark/>
          </w:tcPr>
          <w:p w:rsidR="00CE46E3" w:rsidRPr="00452AB5" w:rsidRDefault="00CE46E3" w:rsidP="00ED67B9">
            <w:pPr>
              <w:autoSpaceDE w:val="0"/>
              <w:autoSpaceDN w:val="0"/>
              <w:adjustRightInd w:val="0"/>
              <w:spacing w:beforeLines="30" w:before="72" w:afterLines="30" w:after="72"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1631</w:t>
            </w:r>
          </w:p>
        </w:tc>
        <w:tc>
          <w:tcPr>
            <w:tcW w:w="1073" w:type="dxa"/>
            <w:tcBorders>
              <w:top w:val="single" w:sz="4" w:space="0" w:color="auto"/>
              <w:left w:val="nil"/>
              <w:bottom w:val="single" w:sz="2" w:space="0" w:color="auto"/>
              <w:right w:val="nil"/>
            </w:tcBorders>
            <w:shd w:val="clear" w:color="auto" w:fill="D9D9D9"/>
            <w:hideMark/>
          </w:tcPr>
          <w:p w:rsidR="00CE46E3" w:rsidRPr="00452AB5" w:rsidRDefault="00CE46E3" w:rsidP="00ED67B9">
            <w:pPr>
              <w:autoSpaceDE w:val="0"/>
              <w:autoSpaceDN w:val="0"/>
              <w:adjustRightInd w:val="0"/>
              <w:spacing w:beforeLines="30" w:before="72" w:afterLines="30" w:after="72"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CE46E3" w:rsidRPr="00452AB5" w:rsidTr="00ED67B9">
        <w:trPr>
          <w:cantSplit/>
          <w:jc w:val="center"/>
        </w:trPr>
        <w:tc>
          <w:tcPr>
            <w:tcW w:w="8100" w:type="dxa"/>
            <w:gridSpan w:val="5"/>
            <w:tcBorders>
              <w:top w:val="single" w:sz="2" w:space="0" w:color="auto"/>
              <w:left w:val="nil"/>
              <w:bottom w:val="nil"/>
              <w:right w:val="nil"/>
            </w:tcBorders>
            <w:vAlign w:val="center"/>
            <w:hideMark/>
          </w:tcPr>
          <w:p w:rsidR="00CE46E3" w:rsidRPr="00452AB5" w:rsidRDefault="00CE46E3" w:rsidP="00ED67B9">
            <w:pPr>
              <w:autoSpaceDE w:val="0"/>
              <w:autoSpaceDN w:val="0"/>
              <w:adjustRightInd w:val="0"/>
              <w:spacing w:beforeLines="20" w:before="48" w:afterLines="20" w:after="48" w:line="276" w:lineRule="auto"/>
              <w:rPr>
                <w:rFonts w:ascii="Times New Roman" w:hAnsi="Times New Roman" w:cs="Times New Roman"/>
                <w:sz w:val="16"/>
                <w:szCs w:val="24"/>
              </w:rPr>
            </w:pPr>
            <w:r w:rsidRPr="00452AB5">
              <w:rPr>
                <w:rFonts w:ascii="Times New Roman" w:hAnsi="Times New Roman" w:cs="Times New Roman"/>
                <w:sz w:val="16"/>
              </w:rPr>
              <w:t>Fonte: Pesquisas Perfil e Mundo dos Adultos em Situação de Rua de Porto Alegre, 2007-8 (N=1203) e 2016 (N=1631)</w:t>
            </w:r>
          </w:p>
        </w:tc>
      </w:tr>
    </w:tbl>
    <w:p w:rsidR="00CE46E3" w:rsidRPr="00452AB5" w:rsidRDefault="00CE46E3" w:rsidP="00CE46E3">
      <w:pPr>
        <w:spacing w:after="120" w:line="360" w:lineRule="auto"/>
        <w:ind w:firstLine="709"/>
        <w:jc w:val="both"/>
        <w:rPr>
          <w:rFonts w:ascii="Times New Roman" w:hAnsi="Times New Roman" w:cs="Times New Roman"/>
          <w:bCs/>
          <w:sz w:val="24"/>
          <w:szCs w:val="24"/>
        </w:rPr>
      </w:pPr>
    </w:p>
    <w:p w:rsidR="00CE46E3" w:rsidRDefault="00CE46E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Para aqueles que não nasceram em Porto Alegre foi perguntado ondem nasceram. A resposta à questão onde morava antes de vir para a Capital atestou que muitos viveram (68,2%) por algum tempo em outras cidades, outros estados ou mesmo outro país. É possível que haja entrevistados que tenham nascido em POA e que também tenham respondido a questão onde morava antes de vir para Porto Alegre. Ou seja, ainda que tenham nascido na capital gaúcha, nem sempre viveram nela ao longo de sua trajetória. Assim, é provável que tenham migrado para outras cidades e/ou regiões e regressado à cidade de Porto Alegre. Daí a diferença de “N” entre as tabelas 05 e 06.</w:t>
      </w:r>
    </w:p>
    <w:p w:rsidR="00A3355D" w:rsidRDefault="00A3355D">
      <w:pPr>
        <w:rPr>
          <w:rFonts w:ascii="Times New Roman" w:hAnsi="Times New Roman" w:cs="Times New Roman"/>
          <w:bCs/>
          <w:sz w:val="24"/>
          <w:szCs w:val="24"/>
        </w:rPr>
      </w:pPr>
      <w:r>
        <w:rPr>
          <w:rFonts w:ascii="Times New Roman" w:hAnsi="Times New Roman" w:cs="Times New Roman"/>
          <w:bCs/>
          <w:sz w:val="24"/>
          <w:szCs w:val="24"/>
        </w:rPr>
        <w:br w:type="page"/>
      </w:r>
    </w:p>
    <w:p w:rsidR="00A3355D" w:rsidRDefault="00A3355D" w:rsidP="00CE46E3">
      <w:pPr>
        <w:spacing w:after="120" w:line="360" w:lineRule="auto"/>
        <w:ind w:firstLine="709"/>
        <w:jc w:val="both"/>
        <w:rPr>
          <w:rFonts w:ascii="Times New Roman" w:hAnsi="Times New Roman" w:cs="Times New Roman"/>
          <w:bCs/>
          <w:sz w:val="24"/>
          <w:szCs w:val="24"/>
        </w:rPr>
      </w:pPr>
    </w:p>
    <w:p w:rsidR="00467659" w:rsidRPr="001976CC" w:rsidRDefault="00467659" w:rsidP="00467659">
      <w:pPr>
        <w:spacing w:after="60" w:line="240" w:lineRule="auto"/>
        <w:jc w:val="center"/>
        <w:rPr>
          <w:rFonts w:ascii="Times New Roman" w:eastAsia="Times New Roman" w:hAnsi="Times New Roman" w:cs="Times New Roman"/>
          <w:b/>
          <w:sz w:val="20"/>
          <w:szCs w:val="20"/>
          <w:lang w:eastAsia="pt-BR"/>
        </w:rPr>
      </w:pPr>
      <w:r w:rsidRPr="001976CC">
        <w:rPr>
          <w:rFonts w:ascii="Times New Roman" w:eastAsia="Times New Roman" w:hAnsi="Times New Roman" w:cs="Times New Roman"/>
          <w:b/>
          <w:sz w:val="20"/>
          <w:szCs w:val="20"/>
          <w:lang w:eastAsia="pt-BR"/>
        </w:rPr>
        <w:t xml:space="preserve">TABELA 06 – Local de moradia antes de vir para Porto Alegre </w:t>
      </w:r>
    </w:p>
    <w:tbl>
      <w:tblPr>
        <w:tblW w:w="8232" w:type="dxa"/>
        <w:jc w:val="center"/>
        <w:tblBorders>
          <w:top w:val="single" w:sz="12" w:space="0" w:color="000000"/>
          <w:bottom w:val="single" w:sz="12" w:space="0" w:color="000000"/>
          <w:insideH w:val="nil"/>
          <w:insideV w:val="nil"/>
        </w:tblBorders>
        <w:tblLayout w:type="fixed"/>
        <w:tblCellMar>
          <w:left w:w="70" w:type="dxa"/>
          <w:right w:w="70" w:type="dxa"/>
        </w:tblCellMar>
        <w:tblLook w:val="00A0" w:firstRow="1" w:lastRow="0" w:firstColumn="1" w:lastColumn="0" w:noHBand="0" w:noVBand="0"/>
      </w:tblPr>
      <w:tblGrid>
        <w:gridCol w:w="3524"/>
        <w:gridCol w:w="1333"/>
        <w:gridCol w:w="1125"/>
        <w:gridCol w:w="1125"/>
        <w:gridCol w:w="1125"/>
      </w:tblGrid>
      <w:tr w:rsidR="00467659" w:rsidRPr="00452AB5" w:rsidTr="001C7BB9">
        <w:trPr>
          <w:cantSplit/>
          <w:trHeight w:val="96"/>
          <w:jc w:val="center"/>
        </w:trPr>
        <w:tc>
          <w:tcPr>
            <w:tcW w:w="3524" w:type="dxa"/>
            <w:vMerge w:val="restart"/>
            <w:tcBorders>
              <w:top w:val="single" w:sz="4" w:space="0" w:color="auto"/>
              <w:left w:val="nil"/>
              <w:right w:val="single" w:sz="2" w:space="0" w:color="auto"/>
            </w:tcBorders>
            <w:shd w:val="clear" w:color="auto" w:fill="D9D9D9" w:themeFill="background1" w:themeFillShade="D9"/>
            <w:vAlign w:val="center"/>
            <w:hideMark/>
          </w:tcPr>
          <w:p w:rsidR="00467659" w:rsidRPr="00452AB5" w:rsidRDefault="00467659" w:rsidP="001C7BB9">
            <w:pPr>
              <w:autoSpaceDE w:val="0"/>
              <w:autoSpaceDN w:val="0"/>
              <w:adjustRightInd w:val="0"/>
              <w:spacing w:beforeLines="30" w:before="72" w:afterLines="30" w:after="72" w:line="276" w:lineRule="auto"/>
              <w:ind w:left="57"/>
              <w:jc w:val="center"/>
              <w:rPr>
                <w:rFonts w:ascii="Times New Roman" w:hAnsi="Times New Roman" w:cs="Times New Roman"/>
                <w:b/>
                <w:i/>
                <w:sz w:val="20"/>
                <w:szCs w:val="20"/>
              </w:rPr>
            </w:pPr>
            <w:r w:rsidRPr="00452AB5">
              <w:rPr>
                <w:rFonts w:ascii="Times New Roman" w:hAnsi="Times New Roman" w:cs="Times New Roman"/>
                <w:b/>
                <w:i/>
                <w:sz w:val="20"/>
                <w:szCs w:val="20"/>
              </w:rPr>
              <w:t>Locais</w:t>
            </w:r>
          </w:p>
        </w:tc>
        <w:tc>
          <w:tcPr>
            <w:tcW w:w="2458" w:type="dxa"/>
            <w:gridSpan w:val="2"/>
            <w:tcBorders>
              <w:top w:val="single" w:sz="4" w:space="0" w:color="auto"/>
              <w:left w:val="single" w:sz="2" w:space="0" w:color="auto"/>
              <w:bottom w:val="nil"/>
              <w:right w:val="nil"/>
            </w:tcBorders>
            <w:shd w:val="clear" w:color="auto" w:fill="D9D9D9" w:themeFill="background1" w:themeFillShade="D9"/>
            <w:vAlign w:val="center"/>
            <w:hideMark/>
          </w:tcPr>
          <w:p w:rsidR="00467659" w:rsidRPr="00452AB5" w:rsidRDefault="00467659" w:rsidP="001C7BB9">
            <w:pPr>
              <w:autoSpaceDE w:val="0"/>
              <w:autoSpaceDN w:val="0"/>
              <w:adjustRightInd w:val="0"/>
              <w:spacing w:beforeLines="30" w:before="72" w:afterLines="30" w:after="72"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2007-8</w:t>
            </w:r>
          </w:p>
        </w:tc>
        <w:tc>
          <w:tcPr>
            <w:tcW w:w="2250" w:type="dxa"/>
            <w:gridSpan w:val="2"/>
            <w:tcBorders>
              <w:top w:val="single" w:sz="4" w:space="0" w:color="auto"/>
              <w:left w:val="nil"/>
              <w:bottom w:val="nil"/>
              <w:right w:val="nil"/>
            </w:tcBorders>
            <w:shd w:val="clear" w:color="auto" w:fill="D9D9D9" w:themeFill="background1" w:themeFillShade="D9"/>
            <w:hideMark/>
          </w:tcPr>
          <w:p w:rsidR="00467659" w:rsidRPr="00452AB5" w:rsidRDefault="00467659" w:rsidP="001C7BB9">
            <w:pPr>
              <w:autoSpaceDE w:val="0"/>
              <w:autoSpaceDN w:val="0"/>
              <w:adjustRightInd w:val="0"/>
              <w:spacing w:beforeLines="30" w:before="72" w:afterLines="30" w:after="72"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2016</w:t>
            </w:r>
          </w:p>
        </w:tc>
      </w:tr>
      <w:tr w:rsidR="00467659" w:rsidRPr="00452AB5" w:rsidTr="001C7BB9">
        <w:trPr>
          <w:cantSplit/>
          <w:trHeight w:val="96"/>
          <w:jc w:val="center"/>
        </w:trPr>
        <w:tc>
          <w:tcPr>
            <w:tcW w:w="3524" w:type="dxa"/>
            <w:vMerge/>
            <w:tcBorders>
              <w:left w:val="nil"/>
              <w:bottom w:val="single" w:sz="6" w:space="0" w:color="000000"/>
              <w:right w:val="single" w:sz="2" w:space="0" w:color="auto"/>
            </w:tcBorders>
            <w:shd w:val="clear" w:color="auto" w:fill="D9D9D9" w:themeFill="background1" w:themeFillShade="D9"/>
            <w:vAlign w:val="center"/>
          </w:tcPr>
          <w:p w:rsidR="00467659" w:rsidRPr="00452AB5" w:rsidRDefault="00467659" w:rsidP="001C7BB9">
            <w:pPr>
              <w:autoSpaceDE w:val="0"/>
              <w:autoSpaceDN w:val="0"/>
              <w:adjustRightInd w:val="0"/>
              <w:spacing w:beforeLines="30" w:before="72" w:afterLines="30" w:after="72" w:line="276" w:lineRule="auto"/>
              <w:ind w:left="57"/>
              <w:jc w:val="center"/>
              <w:rPr>
                <w:rFonts w:ascii="Times New Roman" w:hAnsi="Times New Roman" w:cs="Times New Roman"/>
                <w:b/>
                <w:i/>
                <w:sz w:val="20"/>
                <w:szCs w:val="20"/>
              </w:rPr>
            </w:pPr>
          </w:p>
        </w:tc>
        <w:tc>
          <w:tcPr>
            <w:tcW w:w="1333" w:type="dxa"/>
            <w:tcBorders>
              <w:top w:val="single" w:sz="4" w:space="0" w:color="auto"/>
              <w:left w:val="single" w:sz="2" w:space="0" w:color="auto"/>
              <w:bottom w:val="nil"/>
              <w:right w:val="nil"/>
            </w:tcBorders>
            <w:shd w:val="clear" w:color="auto" w:fill="D9D9D9" w:themeFill="background1" w:themeFillShade="D9"/>
            <w:vAlign w:val="center"/>
            <w:hideMark/>
          </w:tcPr>
          <w:p w:rsidR="00467659" w:rsidRPr="00452AB5" w:rsidRDefault="00467659" w:rsidP="001C7BB9">
            <w:pPr>
              <w:autoSpaceDE w:val="0"/>
              <w:autoSpaceDN w:val="0"/>
              <w:adjustRightInd w:val="0"/>
              <w:spacing w:beforeLines="30" w:before="72" w:afterLines="30" w:after="72"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1125" w:type="dxa"/>
            <w:tcBorders>
              <w:top w:val="single" w:sz="4" w:space="0" w:color="auto"/>
              <w:left w:val="nil"/>
              <w:bottom w:val="nil"/>
              <w:right w:val="nil"/>
            </w:tcBorders>
            <w:shd w:val="clear" w:color="auto" w:fill="D9D9D9" w:themeFill="background1" w:themeFillShade="D9"/>
            <w:vAlign w:val="center"/>
            <w:hideMark/>
          </w:tcPr>
          <w:p w:rsidR="00467659" w:rsidRPr="00452AB5" w:rsidRDefault="00467659" w:rsidP="001C7BB9">
            <w:pPr>
              <w:autoSpaceDE w:val="0"/>
              <w:autoSpaceDN w:val="0"/>
              <w:adjustRightInd w:val="0"/>
              <w:spacing w:beforeLines="30" w:before="72" w:afterLines="30" w:after="72"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c>
          <w:tcPr>
            <w:tcW w:w="1125" w:type="dxa"/>
            <w:tcBorders>
              <w:top w:val="single" w:sz="4" w:space="0" w:color="auto"/>
              <w:left w:val="nil"/>
              <w:bottom w:val="nil"/>
              <w:right w:val="nil"/>
            </w:tcBorders>
            <w:shd w:val="clear" w:color="auto" w:fill="D9D9D9" w:themeFill="background1" w:themeFillShade="D9"/>
            <w:vAlign w:val="center"/>
            <w:hideMark/>
          </w:tcPr>
          <w:p w:rsidR="00467659" w:rsidRPr="00452AB5" w:rsidRDefault="00467659" w:rsidP="001C7BB9">
            <w:pPr>
              <w:autoSpaceDE w:val="0"/>
              <w:autoSpaceDN w:val="0"/>
              <w:adjustRightInd w:val="0"/>
              <w:spacing w:beforeLines="30" w:before="72" w:afterLines="30" w:after="72"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1125" w:type="dxa"/>
            <w:tcBorders>
              <w:top w:val="single" w:sz="4" w:space="0" w:color="auto"/>
              <w:left w:val="nil"/>
              <w:bottom w:val="nil"/>
              <w:right w:val="nil"/>
            </w:tcBorders>
            <w:shd w:val="clear" w:color="auto" w:fill="D9D9D9" w:themeFill="background1" w:themeFillShade="D9"/>
            <w:vAlign w:val="center"/>
            <w:hideMark/>
          </w:tcPr>
          <w:p w:rsidR="00467659" w:rsidRPr="00452AB5" w:rsidRDefault="00467659" w:rsidP="001C7BB9">
            <w:pPr>
              <w:autoSpaceDE w:val="0"/>
              <w:autoSpaceDN w:val="0"/>
              <w:adjustRightInd w:val="0"/>
              <w:spacing w:beforeLines="30" w:before="72" w:afterLines="30" w:after="72"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r>
      <w:tr w:rsidR="00467659" w:rsidRPr="00452AB5" w:rsidTr="001C7BB9">
        <w:trPr>
          <w:cantSplit/>
          <w:trHeight w:val="325"/>
          <w:jc w:val="center"/>
        </w:trPr>
        <w:tc>
          <w:tcPr>
            <w:tcW w:w="3524" w:type="dxa"/>
            <w:tcBorders>
              <w:top w:val="single" w:sz="2" w:space="0" w:color="auto"/>
              <w:left w:val="nil"/>
              <w:bottom w:val="dashSmallGap" w:sz="4" w:space="0" w:color="auto"/>
              <w:right w:val="single" w:sz="2" w:space="0" w:color="auto"/>
            </w:tcBorders>
            <w:shd w:val="clear" w:color="auto" w:fill="FFFFB3"/>
            <w:hideMark/>
          </w:tcPr>
          <w:p w:rsidR="00467659" w:rsidRPr="00452AB5" w:rsidRDefault="00467659" w:rsidP="001C7BB9">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Região Metropolitana de Porto Alegre</w:t>
            </w:r>
          </w:p>
        </w:tc>
        <w:tc>
          <w:tcPr>
            <w:tcW w:w="1333" w:type="dxa"/>
            <w:tcBorders>
              <w:top w:val="single" w:sz="2" w:space="0" w:color="auto"/>
              <w:left w:val="single" w:sz="2" w:space="0" w:color="auto"/>
              <w:bottom w:val="dashSmallGap" w:sz="4" w:space="0" w:color="auto"/>
              <w:right w:val="nil"/>
            </w:tcBorders>
            <w:shd w:val="clear" w:color="auto" w:fill="FFFFB3"/>
            <w:vAlign w:val="center"/>
            <w:hideMark/>
          </w:tcPr>
          <w:p w:rsidR="00467659" w:rsidRPr="00452AB5" w:rsidRDefault="0046765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202</w:t>
            </w:r>
          </w:p>
        </w:tc>
        <w:tc>
          <w:tcPr>
            <w:tcW w:w="1125" w:type="dxa"/>
            <w:tcBorders>
              <w:top w:val="single" w:sz="2" w:space="0" w:color="auto"/>
              <w:left w:val="nil"/>
              <w:bottom w:val="dashSmallGap" w:sz="4" w:space="0" w:color="auto"/>
              <w:right w:val="nil"/>
            </w:tcBorders>
            <w:shd w:val="clear" w:color="auto" w:fill="FFFFB3"/>
            <w:vAlign w:val="center"/>
            <w:hideMark/>
          </w:tcPr>
          <w:p w:rsidR="00467659" w:rsidRPr="00452AB5" w:rsidRDefault="0046765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23,4</w:t>
            </w:r>
          </w:p>
        </w:tc>
        <w:tc>
          <w:tcPr>
            <w:tcW w:w="1125" w:type="dxa"/>
            <w:tcBorders>
              <w:top w:val="single" w:sz="2" w:space="0" w:color="auto"/>
              <w:left w:val="nil"/>
              <w:bottom w:val="dashSmallGap" w:sz="4" w:space="0" w:color="auto"/>
              <w:right w:val="nil"/>
            </w:tcBorders>
            <w:shd w:val="clear" w:color="auto" w:fill="FFFFB3"/>
            <w:hideMark/>
          </w:tcPr>
          <w:p w:rsidR="00467659" w:rsidRPr="00452AB5" w:rsidRDefault="0046765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225</w:t>
            </w:r>
          </w:p>
        </w:tc>
        <w:tc>
          <w:tcPr>
            <w:tcW w:w="1125" w:type="dxa"/>
            <w:tcBorders>
              <w:top w:val="single" w:sz="2" w:space="0" w:color="auto"/>
              <w:left w:val="nil"/>
              <w:bottom w:val="dashSmallGap" w:sz="4" w:space="0" w:color="auto"/>
              <w:right w:val="nil"/>
            </w:tcBorders>
            <w:shd w:val="clear" w:color="auto" w:fill="FFFFB3"/>
            <w:hideMark/>
          </w:tcPr>
          <w:p w:rsidR="00467659" w:rsidRPr="00452AB5" w:rsidRDefault="0046765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26,4</w:t>
            </w:r>
          </w:p>
        </w:tc>
      </w:tr>
      <w:tr w:rsidR="00467659" w:rsidRPr="00452AB5" w:rsidTr="001C7BB9">
        <w:trPr>
          <w:cantSplit/>
          <w:trHeight w:val="341"/>
          <w:jc w:val="center"/>
        </w:trPr>
        <w:tc>
          <w:tcPr>
            <w:tcW w:w="3524" w:type="dxa"/>
            <w:tcBorders>
              <w:top w:val="dashSmallGap" w:sz="4" w:space="0" w:color="auto"/>
              <w:left w:val="nil"/>
              <w:bottom w:val="dashSmallGap" w:sz="4" w:space="0" w:color="auto"/>
              <w:right w:val="single" w:sz="2" w:space="0" w:color="auto"/>
            </w:tcBorders>
            <w:shd w:val="clear" w:color="auto" w:fill="E6E6E6"/>
            <w:hideMark/>
          </w:tcPr>
          <w:p w:rsidR="00467659" w:rsidRPr="00452AB5" w:rsidRDefault="00467659" w:rsidP="001C7BB9">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Interior do Estado</w:t>
            </w:r>
          </w:p>
        </w:tc>
        <w:tc>
          <w:tcPr>
            <w:tcW w:w="1333" w:type="dxa"/>
            <w:tcBorders>
              <w:top w:val="dashSmallGap" w:sz="4" w:space="0" w:color="auto"/>
              <w:left w:val="single" w:sz="2" w:space="0" w:color="auto"/>
              <w:bottom w:val="dashSmallGap" w:sz="4" w:space="0" w:color="auto"/>
              <w:right w:val="nil"/>
            </w:tcBorders>
            <w:shd w:val="clear" w:color="auto" w:fill="E6E6E6"/>
            <w:vAlign w:val="center"/>
            <w:hideMark/>
          </w:tcPr>
          <w:p w:rsidR="00467659" w:rsidRPr="00452AB5" w:rsidRDefault="0046765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401</w:t>
            </w:r>
          </w:p>
        </w:tc>
        <w:tc>
          <w:tcPr>
            <w:tcW w:w="1125" w:type="dxa"/>
            <w:tcBorders>
              <w:top w:val="dashSmallGap" w:sz="4" w:space="0" w:color="auto"/>
              <w:left w:val="nil"/>
              <w:bottom w:val="dashSmallGap" w:sz="4" w:space="0" w:color="auto"/>
              <w:right w:val="nil"/>
            </w:tcBorders>
            <w:shd w:val="clear" w:color="auto" w:fill="E6E6E6"/>
            <w:vAlign w:val="center"/>
            <w:hideMark/>
          </w:tcPr>
          <w:p w:rsidR="00467659" w:rsidRPr="00452AB5" w:rsidRDefault="0046765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46,5</w:t>
            </w:r>
          </w:p>
        </w:tc>
        <w:tc>
          <w:tcPr>
            <w:tcW w:w="1125" w:type="dxa"/>
            <w:tcBorders>
              <w:top w:val="dashSmallGap" w:sz="4" w:space="0" w:color="auto"/>
              <w:left w:val="nil"/>
              <w:bottom w:val="dashSmallGap" w:sz="4" w:space="0" w:color="auto"/>
              <w:right w:val="nil"/>
            </w:tcBorders>
            <w:shd w:val="clear" w:color="auto" w:fill="E6E6E6"/>
            <w:hideMark/>
          </w:tcPr>
          <w:p w:rsidR="00467659" w:rsidRPr="00452AB5" w:rsidRDefault="0046765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478</w:t>
            </w:r>
          </w:p>
        </w:tc>
        <w:tc>
          <w:tcPr>
            <w:tcW w:w="1125" w:type="dxa"/>
            <w:tcBorders>
              <w:top w:val="dashSmallGap" w:sz="4" w:space="0" w:color="auto"/>
              <w:left w:val="nil"/>
              <w:bottom w:val="dashSmallGap" w:sz="4" w:space="0" w:color="auto"/>
              <w:right w:val="nil"/>
            </w:tcBorders>
            <w:shd w:val="clear" w:color="auto" w:fill="E6E6E6"/>
            <w:hideMark/>
          </w:tcPr>
          <w:p w:rsidR="00467659" w:rsidRPr="00452AB5" w:rsidRDefault="0046765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56,0</w:t>
            </w:r>
          </w:p>
        </w:tc>
      </w:tr>
      <w:tr w:rsidR="00467659" w:rsidRPr="00452AB5" w:rsidTr="001C7BB9">
        <w:trPr>
          <w:cantSplit/>
          <w:trHeight w:val="325"/>
          <w:jc w:val="center"/>
        </w:trPr>
        <w:tc>
          <w:tcPr>
            <w:tcW w:w="3524" w:type="dxa"/>
            <w:tcBorders>
              <w:top w:val="dashSmallGap" w:sz="4" w:space="0" w:color="auto"/>
              <w:left w:val="nil"/>
              <w:bottom w:val="dashSmallGap" w:sz="4" w:space="0" w:color="auto"/>
              <w:right w:val="single" w:sz="2" w:space="0" w:color="auto"/>
            </w:tcBorders>
            <w:shd w:val="clear" w:color="auto" w:fill="FFFFB3"/>
            <w:hideMark/>
          </w:tcPr>
          <w:p w:rsidR="00467659" w:rsidRPr="00452AB5" w:rsidRDefault="00467659" w:rsidP="001C7BB9">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Outro estado</w:t>
            </w:r>
          </w:p>
        </w:tc>
        <w:tc>
          <w:tcPr>
            <w:tcW w:w="1333" w:type="dxa"/>
            <w:tcBorders>
              <w:top w:val="dashSmallGap" w:sz="4" w:space="0" w:color="auto"/>
              <w:left w:val="single" w:sz="2" w:space="0" w:color="auto"/>
              <w:bottom w:val="dashSmallGap" w:sz="4" w:space="0" w:color="auto"/>
              <w:right w:val="nil"/>
            </w:tcBorders>
            <w:shd w:val="clear" w:color="auto" w:fill="FFFFB3"/>
            <w:vAlign w:val="center"/>
            <w:hideMark/>
          </w:tcPr>
          <w:p w:rsidR="00467659" w:rsidRPr="00452AB5" w:rsidRDefault="0046765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122</w:t>
            </w:r>
          </w:p>
        </w:tc>
        <w:tc>
          <w:tcPr>
            <w:tcW w:w="1125" w:type="dxa"/>
            <w:tcBorders>
              <w:top w:val="dashSmallGap" w:sz="4" w:space="0" w:color="auto"/>
              <w:left w:val="nil"/>
              <w:bottom w:val="dashSmallGap" w:sz="4" w:space="0" w:color="auto"/>
              <w:right w:val="nil"/>
            </w:tcBorders>
            <w:shd w:val="clear" w:color="auto" w:fill="FFFFB3"/>
            <w:vAlign w:val="center"/>
            <w:hideMark/>
          </w:tcPr>
          <w:p w:rsidR="00467659" w:rsidRPr="00452AB5" w:rsidRDefault="0046765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14,2</w:t>
            </w:r>
          </w:p>
        </w:tc>
        <w:tc>
          <w:tcPr>
            <w:tcW w:w="1125" w:type="dxa"/>
            <w:tcBorders>
              <w:top w:val="dashSmallGap" w:sz="4" w:space="0" w:color="auto"/>
              <w:left w:val="nil"/>
              <w:bottom w:val="dashSmallGap" w:sz="4" w:space="0" w:color="auto"/>
              <w:right w:val="nil"/>
            </w:tcBorders>
            <w:shd w:val="clear" w:color="auto" w:fill="FFFFB3"/>
            <w:hideMark/>
          </w:tcPr>
          <w:p w:rsidR="00467659" w:rsidRPr="00452AB5" w:rsidRDefault="0046765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115</w:t>
            </w:r>
          </w:p>
        </w:tc>
        <w:tc>
          <w:tcPr>
            <w:tcW w:w="1125" w:type="dxa"/>
            <w:tcBorders>
              <w:top w:val="dashSmallGap" w:sz="4" w:space="0" w:color="auto"/>
              <w:left w:val="nil"/>
              <w:bottom w:val="dashSmallGap" w:sz="4" w:space="0" w:color="auto"/>
              <w:right w:val="nil"/>
            </w:tcBorders>
            <w:shd w:val="clear" w:color="auto" w:fill="FFFFB3"/>
            <w:hideMark/>
          </w:tcPr>
          <w:p w:rsidR="00467659" w:rsidRPr="00452AB5" w:rsidRDefault="0046765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13,5</w:t>
            </w:r>
          </w:p>
        </w:tc>
      </w:tr>
      <w:tr w:rsidR="00467659" w:rsidRPr="00452AB5" w:rsidTr="001C7BB9">
        <w:trPr>
          <w:cantSplit/>
          <w:trHeight w:val="341"/>
          <w:jc w:val="center"/>
        </w:trPr>
        <w:tc>
          <w:tcPr>
            <w:tcW w:w="3524" w:type="dxa"/>
            <w:tcBorders>
              <w:top w:val="dashSmallGap" w:sz="4" w:space="0" w:color="auto"/>
              <w:left w:val="nil"/>
              <w:bottom w:val="dashSmallGap" w:sz="4" w:space="0" w:color="auto"/>
              <w:right w:val="single" w:sz="2" w:space="0" w:color="auto"/>
            </w:tcBorders>
            <w:shd w:val="clear" w:color="auto" w:fill="E7E6E6" w:themeFill="background2"/>
            <w:hideMark/>
          </w:tcPr>
          <w:p w:rsidR="00467659" w:rsidRPr="00452AB5" w:rsidRDefault="00467659" w:rsidP="001C7BB9">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Outro país</w:t>
            </w:r>
          </w:p>
        </w:tc>
        <w:tc>
          <w:tcPr>
            <w:tcW w:w="1333" w:type="dxa"/>
            <w:tcBorders>
              <w:top w:val="dashSmallGap" w:sz="4" w:space="0" w:color="auto"/>
              <w:left w:val="single" w:sz="2" w:space="0" w:color="auto"/>
              <w:bottom w:val="dashSmallGap" w:sz="4" w:space="0" w:color="auto"/>
              <w:right w:val="nil"/>
            </w:tcBorders>
            <w:shd w:val="clear" w:color="auto" w:fill="E7E6E6" w:themeFill="background2"/>
            <w:vAlign w:val="center"/>
            <w:hideMark/>
          </w:tcPr>
          <w:p w:rsidR="00467659" w:rsidRPr="00452AB5" w:rsidRDefault="0046765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12</w:t>
            </w:r>
          </w:p>
        </w:tc>
        <w:tc>
          <w:tcPr>
            <w:tcW w:w="1125" w:type="dxa"/>
            <w:tcBorders>
              <w:top w:val="dashSmallGap" w:sz="4" w:space="0" w:color="auto"/>
              <w:left w:val="nil"/>
              <w:bottom w:val="dashSmallGap" w:sz="4" w:space="0" w:color="auto"/>
              <w:right w:val="nil"/>
            </w:tcBorders>
            <w:shd w:val="clear" w:color="auto" w:fill="E7E6E6" w:themeFill="background2"/>
            <w:vAlign w:val="center"/>
            <w:hideMark/>
          </w:tcPr>
          <w:p w:rsidR="00467659" w:rsidRPr="00452AB5" w:rsidRDefault="0046765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1,4</w:t>
            </w:r>
          </w:p>
        </w:tc>
        <w:tc>
          <w:tcPr>
            <w:tcW w:w="1125" w:type="dxa"/>
            <w:tcBorders>
              <w:top w:val="dashSmallGap" w:sz="4" w:space="0" w:color="auto"/>
              <w:left w:val="nil"/>
              <w:bottom w:val="dashSmallGap" w:sz="4" w:space="0" w:color="auto"/>
              <w:right w:val="nil"/>
            </w:tcBorders>
            <w:shd w:val="clear" w:color="auto" w:fill="E7E6E6" w:themeFill="background2"/>
            <w:hideMark/>
          </w:tcPr>
          <w:p w:rsidR="00467659" w:rsidRPr="00452AB5" w:rsidRDefault="0046765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16</w:t>
            </w:r>
          </w:p>
        </w:tc>
        <w:tc>
          <w:tcPr>
            <w:tcW w:w="1125" w:type="dxa"/>
            <w:tcBorders>
              <w:top w:val="dashSmallGap" w:sz="4" w:space="0" w:color="auto"/>
              <w:left w:val="nil"/>
              <w:bottom w:val="dashSmallGap" w:sz="4" w:space="0" w:color="auto"/>
              <w:right w:val="nil"/>
            </w:tcBorders>
            <w:shd w:val="clear" w:color="auto" w:fill="E7E6E6" w:themeFill="background2"/>
            <w:hideMark/>
          </w:tcPr>
          <w:p w:rsidR="00467659" w:rsidRPr="00452AB5" w:rsidRDefault="0046765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1,8</w:t>
            </w:r>
          </w:p>
        </w:tc>
      </w:tr>
      <w:tr w:rsidR="00467659" w:rsidRPr="00452AB5" w:rsidTr="001C7BB9">
        <w:trPr>
          <w:cantSplit/>
          <w:trHeight w:val="325"/>
          <w:jc w:val="center"/>
        </w:trPr>
        <w:tc>
          <w:tcPr>
            <w:tcW w:w="3524" w:type="dxa"/>
            <w:tcBorders>
              <w:top w:val="dashSmallGap" w:sz="4" w:space="0" w:color="auto"/>
              <w:left w:val="nil"/>
              <w:bottom w:val="dashSmallGap" w:sz="4" w:space="0" w:color="auto"/>
              <w:right w:val="single" w:sz="2" w:space="0" w:color="auto"/>
            </w:tcBorders>
            <w:shd w:val="clear" w:color="auto" w:fill="FFFFB3"/>
            <w:hideMark/>
          </w:tcPr>
          <w:p w:rsidR="00467659" w:rsidRPr="00452AB5" w:rsidRDefault="00467659" w:rsidP="001C7BB9">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NS</w:t>
            </w:r>
          </w:p>
        </w:tc>
        <w:tc>
          <w:tcPr>
            <w:tcW w:w="1333" w:type="dxa"/>
            <w:tcBorders>
              <w:top w:val="dashSmallGap" w:sz="4" w:space="0" w:color="auto"/>
              <w:left w:val="single" w:sz="2" w:space="0" w:color="auto"/>
              <w:bottom w:val="dashSmallGap" w:sz="4" w:space="0" w:color="auto"/>
              <w:right w:val="nil"/>
            </w:tcBorders>
            <w:shd w:val="clear" w:color="auto" w:fill="FFFFB3"/>
            <w:vAlign w:val="center"/>
            <w:hideMark/>
          </w:tcPr>
          <w:p w:rsidR="00467659" w:rsidRPr="00452AB5" w:rsidRDefault="0046765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5</w:t>
            </w:r>
          </w:p>
        </w:tc>
        <w:tc>
          <w:tcPr>
            <w:tcW w:w="1125" w:type="dxa"/>
            <w:tcBorders>
              <w:top w:val="dashSmallGap" w:sz="4" w:space="0" w:color="auto"/>
              <w:left w:val="nil"/>
              <w:bottom w:val="dashSmallGap" w:sz="4" w:space="0" w:color="auto"/>
              <w:right w:val="nil"/>
            </w:tcBorders>
            <w:shd w:val="clear" w:color="auto" w:fill="FFFFB3"/>
            <w:vAlign w:val="center"/>
            <w:hideMark/>
          </w:tcPr>
          <w:p w:rsidR="00467659" w:rsidRPr="00452AB5" w:rsidRDefault="0046765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0,6</w:t>
            </w:r>
          </w:p>
        </w:tc>
        <w:tc>
          <w:tcPr>
            <w:tcW w:w="1125" w:type="dxa"/>
            <w:tcBorders>
              <w:top w:val="dashSmallGap" w:sz="4" w:space="0" w:color="auto"/>
              <w:left w:val="nil"/>
              <w:bottom w:val="dashSmallGap" w:sz="4" w:space="0" w:color="auto"/>
              <w:right w:val="nil"/>
            </w:tcBorders>
            <w:shd w:val="clear" w:color="auto" w:fill="FFFFB3"/>
            <w:hideMark/>
          </w:tcPr>
          <w:p w:rsidR="00467659" w:rsidRPr="00452AB5" w:rsidRDefault="0046765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1125" w:type="dxa"/>
            <w:tcBorders>
              <w:top w:val="dashSmallGap" w:sz="4" w:space="0" w:color="auto"/>
              <w:left w:val="nil"/>
              <w:bottom w:val="dashSmallGap" w:sz="4" w:space="0" w:color="auto"/>
              <w:right w:val="nil"/>
            </w:tcBorders>
            <w:shd w:val="clear" w:color="auto" w:fill="FFFFB3"/>
            <w:hideMark/>
          </w:tcPr>
          <w:p w:rsidR="00467659" w:rsidRPr="00452AB5" w:rsidRDefault="0046765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r>
      <w:tr w:rsidR="00467659" w:rsidRPr="00452AB5" w:rsidTr="001C7BB9">
        <w:trPr>
          <w:cantSplit/>
          <w:trHeight w:val="325"/>
          <w:jc w:val="center"/>
        </w:trPr>
        <w:tc>
          <w:tcPr>
            <w:tcW w:w="3524" w:type="dxa"/>
            <w:tcBorders>
              <w:top w:val="dashSmallGap" w:sz="4" w:space="0" w:color="auto"/>
              <w:left w:val="nil"/>
              <w:bottom w:val="dashSmallGap" w:sz="4" w:space="0" w:color="auto"/>
              <w:right w:val="single" w:sz="2" w:space="0" w:color="auto"/>
            </w:tcBorders>
            <w:shd w:val="clear" w:color="auto" w:fill="E7E6E6" w:themeFill="background2"/>
            <w:hideMark/>
          </w:tcPr>
          <w:p w:rsidR="00467659" w:rsidRPr="00452AB5" w:rsidRDefault="00467659" w:rsidP="001C7BB9">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NR</w:t>
            </w:r>
          </w:p>
        </w:tc>
        <w:tc>
          <w:tcPr>
            <w:tcW w:w="1333" w:type="dxa"/>
            <w:tcBorders>
              <w:top w:val="dashSmallGap" w:sz="4" w:space="0" w:color="auto"/>
              <w:left w:val="single" w:sz="2" w:space="0" w:color="auto"/>
              <w:bottom w:val="dashSmallGap" w:sz="4" w:space="0" w:color="auto"/>
              <w:right w:val="nil"/>
            </w:tcBorders>
            <w:shd w:val="clear" w:color="auto" w:fill="E7E6E6" w:themeFill="background2"/>
            <w:vAlign w:val="center"/>
            <w:hideMark/>
          </w:tcPr>
          <w:p w:rsidR="00467659" w:rsidRPr="00452AB5" w:rsidRDefault="0046765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120</w:t>
            </w:r>
          </w:p>
        </w:tc>
        <w:tc>
          <w:tcPr>
            <w:tcW w:w="1125" w:type="dxa"/>
            <w:tcBorders>
              <w:top w:val="dashSmallGap" w:sz="4" w:space="0" w:color="auto"/>
              <w:left w:val="nil"/>
              <w:bottom w:val="dashSmallGap" w:sz="4" w:space="0" w:color="auto"/>
              <w:right w:val="nil"/>
            </w:tcBorders>
            <w:shd w:val="clear" w:color="auto" w:fill="E7E6E6" w:themeFill="background2"/>
            <w:vAlign w:val="center"/>
            <w:hideMark/>
          </w:tcPr>
          <w:p w:rsidR="00467659" w:rsidRPr="00452AB5" w:rsidRDefault="0046765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13,9</w:t>
            </w:r>
          </w:p>
        </w:tc>
        <w:tc>
          <w:tcPr>
            <w:tcW w:w="1125" w:type="dxa"/>
            <w:tcBorders>
              <w:top w:val="dashSmallGap" w:sz="4" w:space="0" w:color="auto"/>
              <w:left w:val="nil"/>
              <w:bottom w:val="dashSmallGap" w:sz="4" w:space="0" w:color="auto"/>
              <w:right w:val="nil"/>
            </w:tcBorders>
            <w:shd w:val="clear" w:color="auto" w:fill="E7E6E6" w:themeFill="background2"/>
            <w:hideMark/>
          </w:tcPr>
          <w:p w:rsidR="00467659" w:rsidRPr="00452AB5" w:rsidRDefault="0046765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20</w:t>
            </w:r>
          </w:p>
        </w:tc>
        <w:tc>
          <w:tcPr>
            <w:tcW w:w="1125" w:type="dxa"/>
            <w:tcBorders>
              <w:top w:val="dashSmallGap" w:sz="4" w:space="0" w:color="auto"/>
              <w:left w:val="nil"/>
              <w:bottom w:val="dashSmallGap" w:sz="4" w:space="0" w:color="auto"/>
              <w:right w:val="nil"/>
            </w:tcBorders>
            <w:shd w:val="clear" w:color="auto" w:fill="E7E6E6" w:themeFill="background2"/>
            <w:hideMark/>
          </w:tcPr>
          <w:p w:rsidR="00467659" w:rsidRPr="00452AB5" w:rsidRDefault="0046765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2,3</w:t>
            </w:r>
          </w:p>
        </w:tc>
      </w:tr>
      <w:tr w:rsidR="00467659" w:rsidRPr="00452AB5" w:rsidTr="001C7BB9">
        <w:trPr>
          <w:cantSplit/>
          <w:trHeight w:val="387"/>
          <w:jc w:val="center"/>
        </w:trPr>
        <w:tc>
          <w:tcPr>
            <w:tcW w:w="3524" w:type="dxa"/>
            <w:tcBorders>
              <w:top w:val="single" w:sz="4" w:space="0" w:color="auto"/>
              <w:left w:val="nil"/>
              <w:bottom w:val="single" w:sz="2" w:space="0" w:color="auto"/>
              <w:right w:val="single" w:sz="2" w:space="0" w:color="auto"/>
            </w:tcBorders>
            <w:shd w:val="clear" w:color="auto" w:fill="D9D9D9" w:themeFill="background1" w:themeFillShade="D9"/>
            <w:vAlign w:val="center"/>
            <w:hideMark/>
          </w:tcPr>
          <w:p w:rsidR="00467659" w:rsidRPr="00452AB5" w:rsidRDefault="00467659" w:rsidP="001C7BB9">
            <w:pPr>
              <w:autoSpaceDE w:val="0"/>
              <w:autoSpaceDN w:val="0"/>
              <w:adjustRightInd w:val="0"/>
              <w:spacing w:beforeLines="30" w:before="72" w:afterLines="30" w:after="72" w:line="276" w:lineRule="auto"/>
              <w:rPr>
                <w:rFonts w:ascii="Times New Roman" w:hAnsi="Times New Roman" w:cs="Times New Roman"/>
                <w:b/>
                <w:sz w:val="20"/>
                <w:szCs w:val="20"/>
              </w:rPr>
            </w:pPr>
            <w:r w:rsidRPr="00452AB5">
              <w:rPr>
                <w:rFonts w:ascii="Times New Roman" w:hAnsi="Times New Roman" w:cs="Times New Roman"/>
                <w:b/>
                <w:sz w:val="20"/>
                <w:szCs w:val="20"/>
              </w:rPr>
              <w:t>Total</w:t>
            </w:r>
          </w:p>
        </w:tc>
        <w:tc>
          <w:tcPr>
            <w:tcW w:w="1333" w:type="dxa"/>
            <w:tcBorders>
              <w:top w:val="single" w:sz="4" w:space="0" w:color="auto"/>
              <w:left w:val="single" w:sz="2" w:space="0" w:color="auto"/>
              <w:bottom w:val="single" w:sz="2" w:space="0" w:color="auto"/>
              <w:right w:val="nil"/>
            </w:tcBorders>
            <w:shd w:val="clear" w:color="auto" w:fill="D9D9D9" w:themeFill="background1" w:themeFillShade="D9"/>
            <w:vAlign w:val="center"/>
            <w:hideMark/>
          </w:tcPr>
          <w:p w:rsidR="00467659" w:rsidRPr="00452AB5" w:rsidRDefault="00467659" w:rsidP="001C7BB9">
            <w:pPr>
              <w:autoSpaceDE w:val="0"/>
              <w:autoSpaceDN w:val="0"/>
              <w:adjustRightInd w:val="0"/>
              <w:spacing w:beforeLines="30" w:before="72" w:afterLines="30" w:after="72"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862</w:t>
            </w:r>
          </w:p>
        </w:tc>
        <w:tc>
          <w:tcPr>
            <w:tcW w:w="1125" w:type="dxa"/>
            <w:tcBorders>
              <w:top w:val="single" w:sz="4" w:space="0" w:color="auto"/>
              <w:left w:val="nil"/>
              <w:bottom w:val="single" w:sz="2" w:space="0" w:color="auto"/>
              <w:right w:val="nil"/>
            </w:tcBorders>
            <w:shd w:val="clear" w:color="auto" w:fill="D9D9D9" w:themeFill="background1" w:themeFillShade="D9"/>
            <w:vAlign w:val="center"/>
            <w:hideMark/>
          </w:tcPr>
          <w:p w:rsidR="00467659" w:rsidRPr="00452AB5" w:rsidRDefault="00467659" w:rsidP="001C7BB9">
            <w:pPr>
              <w:autoSpaceDE w:val="0"/>
              <w:autoSpaceDN w:val="0"/>
              <w:adjustRightInd w:val="0"/>
              <w:spacing w:beforeLines="30" w:before="72" w:afterLines="30" w:after="72"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c>
          <w:tcPr>
            <w:tcW w:w="1125" w:type="dxa"/>
            <w:tcBorders>
              <w:top w:val="single" w:sz="4" w:space="0" w:color="auto"/>
              <w:left w:val="nil"/>
              <w:bottom w:val="single" w:sz="2" w:space="0" w:color="auto"/>
              <w:right w:val="nil"/>
            </w:tcBorders>
            <w:shd w:val="clear" w:color="auto" w:fill="D9D9D9" w:themeFill="background1" w:themeFillShade="D9"/>
            <w:hideMark/>
          </w:tcPr>
          <w:p w:rsidR="00467659" w:rsidRPr="00452AB5" w:rsidRDefault="00467659" w:rsidP="001C7BB9">
            <w:pPr>
              <w:autoSpaceDE w:val="0"/>
              <w:autoSpaceDN w:val="0"/>
              <w:adjustRightInd w:val="0"/>
              <w:spacing w:beforeLines="30" w:before="72" w:afterLines="30" w:after="72"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854</w:t>
            </w:r>
          </w:p>
        </w:tc>
        <w:tc>
          <w:tcPr>
            <w:tcW w:w="1125" w:type="dxa"/>
            <w:tcBorders>
              <w:top w:val="single" w:sz="4" w:space="0" w:color="auto"/>
              <w:left w:val="nil"/>
              <w:bottom w:val="single" w:sz="2" w:space="0" w:color="auto"/>
              <w:right w:val="nil"/>
            </w:tcBorders>
            <w:shd w:val="clear" w:color="auto" w:fill="D9D9D9" w:themeFill="background1" w:themeFillShade="D9"/>
            <w:hideMark/>
          </w:tcPr>
          <w:p w:rsidR="00467659" w:rsidRPr="00452AB5" w:rsidRDefault="00467659" w:rsidP="001C7BB9">
            <w:pPr>
              <w:autoSpaceDE w:val="0"/>
              <w:autoSpaceDN w:val="0"/>
              <w:adjustRightInd w:val="0"/>
              <w:spacing w:beforeLines="30" w:before="72" w:afterLines="30" w:after="72"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467659" w:rsidRPr="00452AB5" w:rsidTr="001C7BB9">
        <w:trPr>
          <w:cantSplit/>
          <w:trHeight w:val="294"/>
          <w:jc w:val="center"/>
        </w:trPr>
        <w:tc>
          <w:tcPr>
            <w:tcW w:w="8232" w:type="dxa"/>
            <w:gridSpan w:val="5"/>
            <w:tcBorders>
              <w:top w:val="single" w:sz="2" w:space="0" w:color="auto"/>
              <w:left w:val="nil"/>
              <w:bottom w:val="nil"/>
              <w:right w:val="nil"/>
            </w:tcBorders>
            <w:vAlign w:val="center"/>
            <w:hideMark/>
          </w:tcPr>
          <w:p w:rsidR="00467659" w:rsidRPr="00452AB5" w:rsidRDefault="00467659" w:rsidP="001C7BB9">
            <w:pPr>
              <w:autoSpaceDE w:val="0"/>
              <w:autoSpaceDN w:val="0"/>
              <w:adjustRightInd w:val="0"/>
              <w:spacing w:beforeLines="20" w:before="48" w:afterLines="20" w:after="48" w:line="276" w:lineRule="auto"/>
              <w:rPr>
                <w:rFonts w:ascii="Times New Roman" w:hAnsi="Times New Roman" w:cs="Times New Roman"/>
                <w:sz w:val="16"/>
                <w:szCs w:val="16"/>
              </w:rPr>
            </w:pPr>
            <w:r w:rsidRPr="00452AB5">
              <w:rPr>
                <w:rFonts w:ascii="Times New Roman" w:hAnsi="Times New Roman" w:cs="Times New Roman"/>
                <w:sz w:val="16"/>
                <w:szCs w:val="16"/>
              </w:rPr>
              <w:t>Fonte: Pesquisa Perfil e Mundo dos Adultos em Situação de Rua de Porto Alegre, 2007-8 (</w:t>
            </w:r>
            <w:r w:rsidR="00FC367B" w:rsidRPr="00452AB5">
              <w:rPr>
                <w:rFonts w:ascii="Times New Roman" w:hAnsi="Times New Roman" w:cs="Times New Roman"/>
                <w:sz w:val="16"/>
                <w:szCs w:val="16"/>
              </w:rPr>
              <w:t>N</w:t>
            </w:r>
            <w:r w:rsidRPr="00452AB5">
              <w:rPr>
                <w:rFonts w:ascii="Times New Roman" w:hAnsi="Times New Roman" w:cs="Times New Roman"/>
                <w:sz w:val="16"/>
                <w:szCs w:val="16"/>
              </w:rPr>
              <w:t>=862) e 2016 (N: 854).</w:t>
            </w:r>
          </w:p>
        </w:tc>
      </w:tr>
    </w:tbl>
    <w:p w:rsidR="00CE46E3" w:rsidRDefault="00CE46E3" w:rsidP="00CE46E3">
      <w:pPr>
        <w:spacing w:after="0" w:line="360" w:lineRule="auto"/>
        <w:ind w:firstLine="709"/>
        <w:jc w:val="both"/>
        <w:rPr>
          <w:rFonts w:ascii="Times New Roman" w:eastAsia="Times New Roman" w:hAnsi="Times New Roman" w:cs="Times New Roman"/>
          <w:sz w:val="24"/>
          <w:szCs w:val="20"/>
          <w:lang w:eastAsia="pt-BR"/>
        </w:rPr>
      </w:pPr>
    </w:p>
    <w:p w:rsidR="00CE46E3" w:rsidRDefault="00CE46E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Chama a atenção que 24,7% afirmaram estar morando em Porto Alegre no máximo há cinco anos, dentre os quais pouco mais da metade (12,5%) está morando há menos de um ano. Percentuais bem inferiores dos que disseram morar na Capital há mais de 20 anos (51,1%). </w:t>
      </w:r>
    </w:p>
    <w:p w:rsidR="00BE5989" w:rsidRPr="001976CC" w:rsidRDefault="00BE5989" w:rsidP="00BE5989">
      <w:pPr>
        <w:spacing w:after="60" w:line="240" w:lineRule="auto"/>
        <w:jc w:val="center"/>
        <w:rPr>
          <w:rFonts w:ascii="Times New Roman" w:eastAsia="Times New Roman" w:hAnsi="Times New Roman" w:cs="Times New Roman"/>
          <w:b/>
          <w:sz w:val="20"/>
          <w:szCs w:val="20"/>
          <w:lang w:eastAsia="pt-BR"/>
        </w:rPr>
      </w:pPr>
      <w:r w:rsidRPr="001976CC">
        <w:rPr>
          <w:rFonts w:ascii="Times New Roman" w:eastAsia="Times New Roman" w:hAnsi="Times New Roman" w:cs="Times New Roman"/>
          <w:b/>
          <w:sz w:val="20"/>
          <w:szCs w:val="20"/>
          <w:lang w:eastAsia="pt-BR"/>
        </w:rPr>
        <w:t xml:space="preserve">TABELA 07 –Tempo de moradia em Porto Alegre </w:t>
      </w:r>
    </w:p>
    <w:tbl>
      <w:tblPr>
        <w:tblW w:w="8520" w:type="dxa"/>
        <w:jc w:val="center"/>
        <w:tblBorders>
          <w:top w:val="single" w:sz="12" w:space="0" w:color="000000"/>
          <w:bottom w:val="single" w:sz="12" w:space="0" w:color="000000"/>
          <w:insideH w:val="nil"/>
          <w:insideV w:val="nil"/>
        </w:tblBorders>
        <w:tblLayout w:type="fixed"/>
        <w:tblCellMar>
          <w:left w:w="70" w:type="dxa"/>
          <w:right w:w="70" w:type="dxa"/>
        </w:tblCellMar>
        <w:tblLook w:val="00A0" w:firstRow="1" w:lastRow="0" w:firstColumn="1" w:lastColumn="0" w:noHBand="0" w:noVBand="0"/>
      </w:tblPr>
      <w:tblGrid>
        <w:gridCol w:w="2965"/>
        <w:gridCol w:w="1388"/>
        <w:gridCol w:w="1389"/>
        <w:gridCol w:w="46"/>
        <w:gridCol w:w="1343"/>
        <w:gridCol w:w="1389"/>
      </w:tblGrid>
      <w:tr w:rsidR="00BE5989" w:rsidRPr="00452AB5" w:rsidTr="001C7BB9">
        <w:trPr>
          <w:cantSplit/>
          <w:trHeight w:val="93"/>
          <w:jc w:val="center"/>
        </w:trPr>
        <w:tc>
          <w:tcPr>
            <w:tcW w:w="2965" w:type="dxa"/>
            <w:vMerge w:val="restart"/>
            <w:tcBorders>
              <w:top w:val="single" w:sz="4" w:space="0" w:color="auto"/>
              <w:left w:val="nil"/>
              <w:bottom w:val="single" w:sz="6" w:space="0" w:color="000000"/>
              <w:right w:val="single" w:sz="2" w:space="0" w:color="auto"/>
            </w:tcBorders>
            <w:shd w:val="clear" w:color="auto" w:fill="D9D9D9"/>
            <w:vAlign w:val="center"/>
            <w:hideMark/>
          </w:tcPr>
          <w:p w:rsidR="00BE5989" w:rsidRPr="00452AB5" w:rsidRDefault="00BE5989" w:rsidP="001C7BB9">
            <w:pPr>
              <w:autoSpaceDE w:val="0"/>
              <w:autoSpaceDN w:val="0"/>
              <w:adjustRightInd w:val="0"/>
              <w:spacing w:beforeLines="30" w:before="72" w:afterLines="30" w:after="72" w:line="276" w:lineRule="auto"/>
              <w:ind w:left="57"/>
              <w:jc w:val="center"/>
              <w:rPr>
                <w:rFonts w:ascii="Times New Roman" w:hAnsi="Times New Roman" w:cs="Times New Roman"/>
                <w:b/>
                <w:i/>
                <w:sz w:val="20"/>
                <w:szCs w:val="20"/>
              </w:rPr>
            </w:pPr>
            <w:r w:rsidRPr="00452AB5">
              <w:rPr>
                <w:rFonts w:ascii="Times New Roman" w:hAnsi="Times New Roman" w:cs="Times New Roman"/>
                <w:b/>
                <w:i/>
                <w:sz w:val="20"/>
                <w:szCs w:val="20"/>
              </w:rPr>
              <w:t>Tempo</w:t>
            </w:r>
          </w:p>
        </w:tc>
        <w:tc>
          <w:tcPr>
            <w:tcW w:w="2823" w:type="dxa"/>
            <w:gridSpan w:val="3"/>
            <w:tcBorders>
              <w:top w:val="single" w:sz="4" w:space="0" w:color="auto"/>
              <w:left w:val="single" w:sz="2" w:space="0" w:color="auto"/>
              <w:bottom w:val="nil"/>
              <w:right w:val="nil"/>
            </w:tcBorders>
            <w:shd w:val="clear" w:color="auto" w:fill="D9D9D9"/>
            <w:vAlign w:val="center"/>
            <w:hideMark/>
          </w:tcPr>
          <w:p w:rsidR="00BE5989" w:rsidRPr="00452AB5" w:rsidRDefault="00BE5989" w:rsidP="001C7BB9">
            <w:pPr>
              <w:autoSpaceDE w:val="0"/>
              <w:autoSpaceDN w:val="0"/>
              <w:adjustRightInd w:val="0"/>
              <w:spacing w:beforeLines="30" w:before="72" w:afterLines="30" w:after="72"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2007-8</w:t>
            </w:r>
          </w:p>
        </w:tc>
        <w:tc>
          <w:tcPr>
            <w:tcW w:w="2732" w:type="dxa"/>
            <w:gridSpan w:val="2"/>
            <w:tcBorders>
              <w:top w:val="single" w:sz="4" w:space="0" w:color="auto"/>
              <w:left w:val="nil"/>
              <w:bottom w:val="nil"/>
              <w:right w:val="nil"/>
            </w:tcBorders>
            <w:shd w:val="clear" w:color="auto" w:fill="D9D9D9"/>
            <w:hideMark/>
          </w:tcPr>
          <w:p w:rsidR="00BE5989" w:rsidRPr="00452AB5" w:rsidRDefault="00BE5989" w:rsidP="001C7BB9">
            <w:pPr>
              <w:autoSpaceDE w:val="0"/>
              <w:autoSpaceDN w:val="0"/>
              <w:adjustRightInd w:val="0"/>
              <w:spacing w:beforeLines="30" w:before="72" w:afterLines="30" w:after="72"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2016</w:t>
            </w:r>
          </w:p>
        </w:tc>
      </w:tr>
      <w:tr w:rsidR="00BE5989" w:rsidRPr="00452AB5" w:rsidTr="001C7BB9">
        <w:trPr>
          <w:cantSplit/>
          <w:trHeight w:val="93"/>
          <w:jc w:val="center"/>
        </w:trPr>
        <w:tc>
          <w:tcPr>
            <w:tcW w:w="2965" w:type="dxa"/>
            <w:vMerge/>
            <w:tcBorders>
              <w:top w:val="single" w:sz="4" w:space="0" w:color="auto"/>
              <w:left w:val="nil"/>
              <w:bottom w:val="single" w:sz="6" w:space="0" w:color="000000"/>
              <w:right w:val="single" w:sz="2" w:space="0" w:color="auto"/>
            </w:tcBorders>
            <w:vAlign w:val="center"/>
            <w:hideMark/>
          </w:tcPr>
          <w:p w:rsidR="00BE5989" w:rsidRPr="00452AB5" w:rsidRDefault="00BE5989" w:rsidP="001C7BB9">
            <w:pPr>
              <w:spacing w:after="200" w:line="276" w:lineRule="auto"/>
              <w:rPr>
                <w:rFonts w:ascii="Times New Roman" w:hAnsi="Times New Roman" w:cs="Times New Roman"/>
                <w:b/>
                <w:i/>
                <w:sz w:val="20"/>
                <w:szCs w:val="20"/>
              </w:rPr>
            </w:pPr>
          </w:p>
        </w:tc>
        <w:tc>
          <w:tcPr>
            <w:tcW w:w="1388" w:type="dxa"/>
            <w:tcBorders>
              <w:top w:val="single" w:sz="4" w:space="0" w:color="auto"/>
              <w:left w:val="single" w:sz="2" w:space="0" w:color="auto"/>
              <w:bottom w:val="nil"/>
              <w:right w:val="nil"/>
            </w:tcBorders>
            <w:shd w:val="clear" w:color="auto" w:fill="D9D9D9"/>
            <w:vAlign w:val="center"/>
          </w:tcPr>
          <w:p w:rsidR="00BE5989" w:rsidRPr="00452AB5" w:rsidRDefault="00BE5989" w:rsidP="001C7BB9">
            <w:pPr>
              <w:autoSpaceDE w:val="0"/>
              <w:autoSpaceDN w:val="0"/>
              <w:adjustRightInd w:val="0"/>
              <w:spacing w:beforeLines="30" w:before="72" w:afterLines="30" w:after="72"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1389" w:type="dxa"/>
            <w:tcBorders>
              <w:top w:val="single" w:sz="4" w:space="0" w:color="auto"/>
              <w:left w:val="nil"/>
              <w:bottom w:val="nil"/>
              <w:right w:val="nil"/>
            </w:tcBorders>
            <w:shd w:val="clear" w:color="auto" w:fill="D9D9D9"/>
            <w:vAlign w:val="center"/>
            <w:hideMark/>
          </w:tcPr>
          <w:p w:rsidR="00BE5989" w:rsidRPr="00452AB5" w:rsidRDefault="00BE5989" w:rsidP="001C7BB9">
            <w:pPr>
              <w:autoSpaceDE w:val="0"/>
              <w:autoSpaceDN w:val="0"/>
              <w:adjustRightInd w:val="0"/>
              <w:spacing w:beforeLines="30" w:before="72" w:afterLines="30" w:after="72"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c>
          <w:tcPr>
            <w:tcW w:w="1389" w:type="dxa"/>
            <w:gridSpan w:val="2"/>
            <w:tcBorders>
              <w:top w:val="single" w:sz="4" w:space="0" w:color="auto"/>
              <w:left w:val="nil"/>
              <w:bottom w:val="nil"/>
              <w:right w:val="nil"/>
            </w:tcBorders>
            <w:shd w:val="clear" w:color="auto" w:fill="D9D9D9"/>
            <w:vAlign w:val="center"/>
          </w:tcPr>
          <w:p w:rsidR="00BE5989" w:rsidRPr="00452AB5" w:rsidRDefault="00BE5989" w:rsidP="001C7BB9">
            <w:pPr>
              <w:autoSpaceDE w:val="0"/>
              <w:autoSpaceDN w:val="0"/>
              <w:adjustRightInd w:val="0"/>
              <w:spacing w:beforeLines="30" w:before="72" w:afterLines="30" w:after="72"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1389" w:type="dxa"/>
            <w:tcBorders>
              <w:top w:val="single" w:sz="4" w:space="0" w:color="auto"/>
              <w:left w:val="nil"/>
              <w:bottom w:val="nil"/>
              <w:right w:val="nil"/>
            </w:tcBorders>
            <w:shd w:val="clear" w:color="auto" w:fill="D9D9D9"/>
            <w:vAlign w:val="center"/>
            <w:hideMark/>
          </w:tcPr>
          <w:p w:rsidR="00BE5989" w:rsidRPr="00452AB5" w:rsidRDefault="00BE5989" w:rsidP="001C7BB9">
            <w:pPr>
              <w:autoSpaceDE w:val="0"/>
              <w:autoSpaceDN w:val="0"/>
              <w:adjustRightInd w:val="0"/>
              <w:spacing w:beforeLines="30" w:before="72" w:afterLines="30" w:after="72"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r>
      <w:tr w:rsidR="00BE5989" w:rsidRPr="00452AB5" w:rsidTr="001C7BB9">
        <w:trPr>
          <w:cantSplit/>
          <w:jc w:val="center"/>
        </w:trPr>
        <w:tc>
          <w:tcPr>
            <w:tcW w:w="2965" w:type="dxa"/>
            <w:tcBorders>
              <w:top w:val="single" w:sz="2" w:space="0" w:color="auto"/>
              <w:left w:val="nil"/>
              <w:bottom w:val="dashSmallGap" w:sz="4" w:space="0" w:color="auto"/>
              <w:right w:val="single" w:sz="2" w:space="0" w:color="auto"/>
            </w:tcBorders>
            <w:shd w:val="clear" w:color="auto" w:fill="FFFFB3"/>
            <w:hideMark/>
          </w:tcPr>
          <w:p w:rsidR="00BE5989" w:rsidRPr="00452AB5" w:rsidRDefault="00BE5989" w:rsidP="001C7BB9">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Até um 01 ano</w:t>
            </w:r>
          </w:p>
        </w:tc>
        <w:tc>
          <w:tcPr>
            <w:tcW w:w="1388" w:type="dxa"/>
            <w:tcBorders>
              <w:top w:val="single" w:sz="2" w:space="0" w:color="auto"/>
              <w:left w:val="single" w:sz="2" w:space="0" w:color="auto"/>
              <w:bottom w:val="dashSmallGap" w:sz="4" w:space="0" w:color="auto"/>
              <w:right w:val="nil"/>
            </w:tcBorders>
            <w:shd w:val="clear" w:color="auto" w:fill="FFFFB3"/>
            <w:vAlign w:val="center"/>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139</w:t>
            </w:r>
          </w:p>
        </w:tc>
        <w:tc>
          <w:tcPr>
            <w:tcW w:w="1389" w:type="dxa"/>
            <w:tcBorders>
              <w:top w:val="single" w:sz="2" w:space="0" w:color="auto"/>
              <w:left w:val="nil"/>
              <w:bottom w:val="dashSmallGap" w:sz="4" w:space="0" w:color="auto"/>
              <w:right w:val="nil"/>
            </w:tcBorders>
            <w:shd w:val="clear" w:color="auto" w:fill="FFFFB3"/>
            <w:vAlign w:val="center"/>
            <w:hideMark/>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11,6</w:t>
            </w:r>
          </w:p>
        </w:tc>
        <w:tc>
          <w:tcPr>
            <w:tcW w:w="1389" w:type="dxa"/>
            <w:gridSpan w:val="2"/>
            <w:tcBorders>
              <w:top w:val="single" w:sz="2" w:space="0" w:color="auto"/>
              <w:left w:val="nil"/>
              <w:bottom w:val="dashSmallGap" w:sz="4" w:space="0" w:color="auto"/>
              <w:right w:val="nil"/>
            </w:tcBorders>
            <w:shd w:val="clear" w:color="auto" w:fill="FFFFB3"/>
            <w:vAlign w:val="center"/>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159</w:t>
            </w:r>
          </w:p>
        </w:tc>
        <w:tc>
          <w:tcPr>
            <w:tcW w:w="1389" w:type="dxa"/>
            <w:tcBorders>
              <w:top w:val="single" w:sz="2" w:space="0" w:color="auto"/>
              <w:left w:val="nil"/>
              <w:bottom w:val="dashSmallGap" w:sz="4" w:space="0" w:color="auto"/>
              <w:right w:val="nil"/>
            </w:tcBorders>
            <w:shd w:val="clear" w:color="auto" w:fill="FFFFB3"/>
            <w:vAlign w:val="center"/>
            <w:hideMark/>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12,5</w:t>
            </w:r>
          </w:p>
        </w:tc>
      </w:tr>
      <w:tr w:rsidR="00BE5989" w:rsidRPr="00452AB5" w:rsidTr="001C7BB9">
        <w:trPr>
          <w:cantSplit/>
          <w:jc w:val="center"/>
        </w:trPr>
        <w:tc>
          <w:tcPr>
            <w:tcW w:w="2965" w:type="dxa"/>
            <w:tcBorders>
              <w:top w:val="dashSmallGap" w:sz="4" w:space="0" w:color="auto"/>
              <w:left w:val="nil"/>
              <w:bottom w:val="dashSmallGap" w:sz="4" w:space="0" w:color="auto"/>
              <w:right w:val="single" w:sz="2" w:space="0" w:color="auto"/>
            </w:tcBorders>
            <w:shd w:val="clear" w:color="auto" w:fill="E6E6E6"/>
            <w:hideMark/>
          </w:tcPr>
          <w:p w:rsidR="00BE5989" w:rsidRPr="00452AB5" w:rsidRDefault="00BE5989" w:rsidP="001C7BB9">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Entre 01 e um dia e 05 anos</w:t>
            </w:r>
          </w:p>
        </w:tc>
        <w:tc>
          <w:tcPr>
            <w:tcW w:w="1388" w:type="dxa"/>
            <w:tcBorders>
              <w:top w:val="dashSmallGap" w:sz="4" w:space="0" w:color="auto"/>
              <w:left w:val="single" w:sz="2" w:space="0" w:color="auto"/>
              <w:bottom w:val="dashSmallGap" w:sz="4" w:space="0" w:color="auto"/>
              <w:right w:val="nil"/>
            </w:tcBorders>
            <w:shd w:val="clear" w:color="auto" w:fill="E6E6E6"/>
            <w:vAlign w:val="center"/>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128</w:t>
            </w:r>
          </w:p>
        </w:tc>
        <w:tc>
          <w:tcPr>
            <w:tcW w:w="1389" w:type="dxa"/>
            <w:tcBorders>
              <w:top w:val="dashSmallGap" w:sz="4" w:space="0" w:color="auto"/>
              <w:left w:val="nil"/>
              <w:bottom w:val="dashSmallGap" w:sz="4" w:space="0" w:color="auto"/>
              <w:right w:val="nil"/>
            </w:tcBorders>
            <w:shd w:val="clear" w:color="auto" w:fill="E6E6E6"/>
            <w:vAlign w:val="center"/>
            <w:hideMark/>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10,6</w:t>
            </w:r>
          </w:p>
        </w:tc>
        <w:tc>
          <w:tcPr>
            <w:tcW w:w="1389" w:type="dxa"/>
            <w:gridSpan w:val="2"/>
            <w:tcBorders>
              <w:top w:val="dashSmallGap" w:sz="4" w:space="0" w:color="auto"/>
              <w:left w:val="nil"/>
              <w:bottom w:val="dashSmallGap" w:sz="4" w:space="0" w:color="auto"/>
              <w:right w:val="nil"/>
            </w:tcBorders>
            <w:shd w:val="clear" w:color="auto" w:fill="E6E6E6"/>
            <w:vAlign w:val="center"/>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155</w:t>
            </w:r>
          </w:p>
        </w:tc>
        <w:tc>
          <w:tcPr>
            <w:tcW w:w="1389" w:type="dxa"/>
            <w:tcBorders>
              <w:top w:val="dashSmallGap" w:sz="4" w:space="0" w:color="auto"/>
              <w:left w:val="nil"/>
              <w:bottom w:val="dashSmallGap" w:sz="4" w:space="0" w:color="auto"/>
              <w:right w:val="nil"/>
            </w:tcBorders>
            <w:shd w:val="clear" w:color="auto" w:fill="E6E6E6"/>
            <w:vAlign w:val="center"/>
            <w:hideMark/>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12,2</w:t>
            </w:r>
          </w:p>
        </w:tc>
      </w:tr>
      <w:tr w:rsidR="00BE5989" w:rsidRPr="00452AB5" w:rsidTr="001C7BB9">
        <w:trPr>
          <w:cantSplit/>
          <w:jc w:val="center"/>
        </w:trPr>
        <w:tc>
          <w:tcPr>
            <w:tcW w:w="2965" w:type="dxa"/>
            <w:tcBorders>
              <w:top w:val="dashSmallGap" w:sz="4" w:space="0" w:color="auto"/>
              <w:left w:val="nil"/>
              <w:bottom w:val="dashSmallGap" w:sz="4" w:space="0" w:color="auto"/>
              <w:right w:val="single" w:sz="2" w:space="0" w:color="auto"/>
            </w:tcBorders>
            <w:shd w:val="clear" w:color="auto" w:fill="FFFFB3"/>
            <w:hideMark/>
          </w:tcPr>
          <w:p w:rsidR="00BE5989" w:rsidRPr="00452AB5" w:rsidRDefault="00BE5989" w:rsidP="001C7BB9">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Entre 05 e um dia e 10 anos</w:t>
            </w:r>
          </w:p>
        </w:tc>
        <w:tc>
          <w:tcPr>
            <w:tcW w:w="1388" w:type="dxa"/>
            <w:tcBorders>
              <w:top w:val="dashSmallGap" w:sz="4" w:space="0" w:color="auto"/>
              <w:left w:val="single" w:sz="2" w:space="0" w:color="auto"/>
              <w:bottom w:val="dashSmallGap" w:sz="4" w:space="0" w:color="auto"/>
              <w:right w:val="nil"/>
            </w:tcBorders>
            <w:shd w:val="clear" w:color="auto" w:fill="FFFFB3"/>
            <w:vAlign w:val="center"/>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93</w:t>
            </w:r>
          </w:p>
        </w:tc>
        <w:tc>
          <w:tcPr>
            <w:tcW w:w="1389" w:type="dxa"/>
            <w:tcBorders>
              <w:top w:val="dashSmallGap" w:sz="4" w:space="0" w:color="auto"/>
              <w:left w:val="nil"/>
              <w:bottom w:val="dashSmallGap" w:sz="4" w:space="0" w:color="auto"/>
              <w:right w:val="nil"/>
            </w:tcBorders>
            <w:shd w:val="clear" w:color="auto" w:fill="FFFFB3"/>
            <w:vAlign w:val="center"/>
            <w:hideMark/>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7,7</w:t>
            </w:r>
          </w:p>
        </w:tc>
        <w:tc>
          <w:tcPr>
            <w:tcW w:w="1389" w:type="dxa"/>
            <w:gridSpan w:val="2"/>
            <w:tcBorders>
              <w:top w:val="dashSmallGap" w:sz="4" w:space="0" w:color="auto"/>
              <w:left w:val="nil"/>
              <w:bottom w:val="dashSmallGap" w:sz="4" w:space="0" w:color="auto"/>
              <w:right w:val="nil"/>
            </w:tcBorders>
            <w:shd w:val="clear" w:color="auto" w:fill="FFFFB3"/>
            <w:vAlign w:val="center"/>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128</w:t>
            </w:r>
          </w:p>
        </w:tc>
        <w:tc>
          <w:tcPr>
            <w:tcW w:w="1389" w:type="dxa"/>
            <w:tcBorders>
              <w:top w:val="dashSmallGap" w:sz="4" w:space="0" w:color="auto"/>
              <w:left w:val="nil"/>
              <w:bottom w:val="dashSmallGap" w:sz="4" w:space="0" w:color="auto"/>
              <w:right w:val="nil"/>
            </w:tcBorders>
            <w:shd w:val="clear" w:color="auto" w:fill="FFFFB3"/>
            <w:vAlign w:val="center"/>
            <w:hideMark/>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10,1</w:t>
            </w:r>
          </w:p>
        </w:tc>
      </w:tr>
      <w:tr w:rsidR="00BE5989" w:rsidRPr="00452AB5" w:rsidTr="001C7BB9">
        <w:trPr>
          <w:cantSplit/>
          <w:jc w:val="center"/>
        </w:trPr>
        <w:tc>
          <w:tcPr>
            <w:tcW w:w="2965" w:type="dxa"/>
            <w:tcBorders>
              <w:top w:val="dashSmallGap" w:sz="4" w:space="0" w:color="auto"/>
              <w:left w:val="nil"/>
              <w:bottom w:val="dashSmallGap" w:sz="4" w:space="0" w:color="auto"/>
              <w:right w:val="single" w:sz="2" w:space="0" w:color="auto"/>
            </w:tcBorders>
            <w:shd w:val="clear" w:color="auto" w:fill="E6E6E6"/>
            <w:hideMark/>
          </w:tcPr>
          <w:p w:rsidR="00BE5989" w:rsidRPr="00452AB5" w:rsidRDefault="00BE5989" w:rsidP="001C7BB9">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Entre 10 e um dia e 20 anos</w:t>
            </w:r>
          </w:p>
        </w:tc>
        <w:tc>
          <w:tcPr>
            <w:tcW w:w="1388" w:type="dxa"/>
            <w:tcBorders>
              <w:top w:val="dashSmallGap" w:sz="4" w:space="0" w:color="auto"/>
              <w:left w:val="single" w:sz="2" w:space="0" w:color="auto"/>
              <w:bottom w:val="dashSmallGap" w:sz="4" w:space="0" w:color="auto"/>
              <w:right w:val="nil"/>
            </w:tcBorders>
            <w:shd w:val="clear" w:color="auto" w:fill="E6E6E6"/>
            <w:vAlign w:val="center"/>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129</w:t>
            </w:r>
          </w:p>
        </w:tc>
        <w:tc>
          <w:tcPr>
            <w:tcW w:w="1389" w:type="dxa"/>
            <w:tcBorders>
              <w:top w:val="dashSmallGap" w:sz="4" w:space="0" w:color="auto"/>
              <w:left w:val="nil"/>
              <w:bottom w:val="dashSmallGap" w:sz="4" w:space="0" w:color="auto"/>
              <w:right w:val="nil"/>
            </w:tcBorders>
            <w:shd w:val="clear" w:color="auto" w:fill="E6E6E6"/>
            <w:vAlign w:val="center"/>
            <w:hideMark/>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10,7</w:t>
            </w:r>
          </w:p>
        </w:tc>
        <w:tc>
          <w:tcPr>
            <w:tcW w:w="1389" w:type="dxa"/>
            <w:gridSpan w:val="2"/>
            <w:tcBorders>
              <w:top w:val="dashSmallGap" w:sz="4" w:space="0" w:color="auto"/>
              <w:left w:val="nil"/>
              <w:bottom w:val="dashSmallGap" w:sz="4" w:space="0" w:color="auto"/>
              <w:right w:val="nil"/>
            </w:tcBorders>
            <w:shd w:val="clear" w:color="auto" w:fill="E6E6E6"/>
            <w:vAlign w:val="center"/>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179</w:t>
            </w:r>
          </w:p>
        </w:tc>
        <w:tc>
          <w:tcPr>
            <w:tcW w:w="1389" w:type="dxa"/>
            <w:tcBorders>
              <w:top w:val="dashSmallGap" w:sz="4" w:space="0" w:color="auto"/>
              <w:left w:val="nil"/>
              <w:bottom w:val="dashSmallGap" w:sz="4" w:space="0" w:color="auto"/>
              <w:right w:val="nil"/>
            </w:tcBorders>
            <w:shd w:val="clear" w:color="auto" w:fill="E6E6E6"/>
            <w:vAlign w:val="center"/>
            <w:hideMark/>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14,1</w:t>
            </w:r>
          </w:p>
        </w:tc>
      </w:tr>
      <w:tr w:rsidR="00BE5989" w:rsidRPr="00452AB5" w:rsidTr="001C7BB9">
        <w:trPr>
          <w:cantSplit/>
          <w:jc w:val="center"/>
        </w:trPr>
        <w:tc>
          <w:tcPr>
            <w:tcW w:w="2965" w:type="dxa"/>
            <w:tcBorders>
              <w:top w:val="dashSmallGap" w:sz="4" w:space="0" w:color="auto"/>
              <w:left w:val="nil"/>
              <w:bottom w:val="dashSmallGap" w:sz="4" w:space="0" w:color="auto"/>
              <w:right w:val="single" w:sz="2" w:space="0" w:color="auto"/>
            </w:tcBorders>
            <w:shd w:val="clear" w:color="auto" w:fill="FFFFB3"/>
            <w:hideMark/>
          </w:tcPr>
          <w:p w:rsidR="00BE5989" w:rsidRPr="00452AB5" w:rsidRDefault="00BE5989" w:rsidP="001C7BB9">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Há mais de 20 anos</w:t>
            </w:r>
          </w:p>
        </w:tc>
        <w:tc>
          <w:tcPr>
            <w:tcW w:w="1388" w:type="dxa"/>
            <w:tcBorders>
              <w:top w:val="dashSmallGap" w:sz="4" w:space="0" w:color="auto"/>
              <w:left w:val="single" w:sz="2" w:space="0" w:color="auto"/>
              <w:bottom w:val="dashSmallGap" w:sz="4" w:space="0" w:color="auto"/>
              <w:right w:val="nil"/>
            </w:tcBorders>
            <w:shd w:val="clear" w:color="auto" w:fill="FFFFB3"/>
            <w:vAlign w:val="center"/>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262</w:t>
            </w:r>
          </w:p>
        </w:tc>
        <w:tc>
          <w:tcPr>
            <w:tcW w:w="1389" w:type="dxa"/>
            <w:tcBorders>
              <w:top w:val="dashSmallGap" w:sz="4" w:space="0" w:color="auto"/>
              <w:left w:val="nil"/>
              <w:bottom w:val="dashSmallGap" w:sz="4" w:space="0" w:color="auto"/>
              <w:right w:val="nil"/>
            </w:tcBorders>
            <w:shd w:val="clear" w:color="auto" w:fill="FFFFB3"/>
            <w:vAlign w:val="center"/>
            <w:hideMark/>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21,8</w:t>
            </w:r>
          </w:p>
        </w:tc>
        <w:tc>
          <w:tcPr>
            <w:tcW w:w="1389" w:type="dxa"/>
            <w:gridSpan w:val="2"/>
            <w:tcBorders>
              <w:top w:val="dashSmallGap" w:sz="4" w:space="0" w:color="auto"/>
              <w:left w:val="nil"/>
              <w:bottom w:val="dashSmallGap" w:sz="4" w:space="0" w:color="auto"/>
              <w:right w:val="nil"/>
            </w:tcBorders>
            <w:shd w:val="clear" w:color="auto" w:fill="FFFFB3"/>
            <w:vAlign w:val="center"/>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647</w:t>
            </w:r>
          </w:p>
        </w:tc>
        <w:tc>
          <w:tcPr>
            <w:tcW w:w="1389" w:type="dxa"/>
            <w:tcBorders>
              <w:top w:val="dashSmallGap" w:sz="4" w:space="0" w:color="auto"/>
              <w:left w:val="nil"/>
              <w:bottom w:val="dashSmallGap" w:sz="4" w:space="0" w:color="auto"/>
              <w:right w:val="nil"/>
            </w:tcBorders>
            <w:shd w:val="clear" w:color="auto" w:fill="FFFFB3"/>
            <w:vAlign w:val="center"/>
            <w:hideMark/>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51,1</w:t>
            </w:r>
          </w:p>
        </w:tc>
      </w:tr>
      <w:tr w:rsidR="00BE5989" w:rsidRPr="00452AB5" w:rsidTr="001C7BB9">
        <w:trPr>
          <w:cantSplit/>
          <w:jc w:val="center"/>
        </w:trPr>
        <w:tc>
          <w:tcPr>
            <w:tcW w:w="2965" w:type="dxa"/>
            <w:tcBorders>
              <w:top w:val="dashSmallGap" w:sz="4" w:space="0" w:color="auto"/>
              <w:left w:val="nil"/>
              <w:bottom w:val="dashSmallGap" w:sz="4" w:space="0" w:color="auto"/>
              <w:right w:val="single" w:sz="2" w:space="0" w:color="auto"/>
            </w:tcBorders>
            <w:shd w:val="clear" w:color="auto" w:fill="E6E6E6"/>
            <w:hideMark/>
          </w:tcPr>
          <w:p w:rsidR="00BE5989" w:rsidRPr="00452AB5" w:rsidRDefault="00BE5989" w:rsidP="001C7BB9">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Desde que nasceu</w:t>
            </w:r>
          </w:p>
        </w:tc>
        <w:tc>
          <w:tcPr>
            <w:tcW w:w="1388" w:type="dxa"/>
            <w:tcBorders>
              <w:top w:val="dashSmallGap" w:sz="4" w:space="0" w:color="auto"/>
              <w:left w:val="single" w:sz="2" w:space="0" w:color="auto"/>
              <w:bottom w:val="dashSmallGap" w:sz="4" w:space="0" w:color="auto"/>
              <w:right w:val="nil"/>
            </w:tcBorders>
            <w:shd w:val="clear" w:color="auto" w:fill="E6E6E6"/>
            <w:vAlign w:val="center"/>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341</w:t>
            </w:r>
          </w:p>
        </w:tc>
        <w:tc>
          <w:tcPr>
            <w:tcW w:w="1389" w:type="dxa"/>
            <w:tcBorders>
              <w:top w:val="dashSmallGap" w:sz="4" w:space="0" w:color="auto"/>
              <w:left w:val="nil"/>
              <w:bottom w:val="dashSmallGap" w:sz="4" w:space="0" w:color="auto"/>
              <w:right w:val="nil"/>
            </w:tcBorders>
            <w:shd w:val="clear" w:color="auto" w:fill="E6E6E6"/>
            <w:vAlign w:val="center"/>
            <w:hideMark/>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28,3</w:t>
            </w:r>
          </w:p>
        </w:tc>
        <w:tc>
          <w:tcPr>
            <w:tcW w:w="1389" w:type="dxa"/>
            <w:gridSpan w:val="2"/>
            <w:tcBorders>
              <w:top w:val="dashSmallGap" w:sz="4" w:space="0" w:color="auto"/>
              <w:left w:val="nil"/>
              <w:bottom w:val="dashSmallGap" w:sz="4" w:space="0" w:color="auto"/>
              <w:right w:val="nil"/>
            </w:tcBorders>
            <w:shd w:val="clear" w:color="auto" w:fill="E6E6E6"/>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1389" w:type="dxa"/>
            <w:tcBorders>
              <w:top w:val="dashSmallGap" w:sz="4" w:space="0" w:color="auto"/>
              <w:left w:val="nil"/>
              <w:bottom w:val="dashSmallGap" w:sz="4" w:space="0" w:color="auto"/>
              <w:right w:val="nil"/>
            </w:tcBorders>
            <w:shd w:val="clear" w:color="auto" w:fill="E6E6E6"/>
            <w:hideMark/>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r>
      <w:tr w:rsidR="00BE5989" w:rsidRPr="00452AB5" w:rsidTr="001C7BB9">
        <w:trPr>
          <w:cantSplit/>
          <w:jc w:val="center"/>
        </w:trPr>
        <w:tc>
          <w:tcPr>
            <w:tcW w:w="2965" w:type="dxa"/>
            <w:tcBorders>
              <w:top w:val="dashSmallGap" w:sz="4" w:space="0" w:color="auto"/>
              <w:left w:val="nil"/>
              <w:bottom w:val="dashSmallGap" w:sz="4" w:space="0" w:color="auto"/>
              <w:right w:val="single" w:sz="2" w:space="0" w:color="auto"/>
            </w:tcBorders>
            <w:shd w:val="clear" w:color="auto" w:fill="FFFFB3"/>
            <w:hideMark/>
          </w:tcPr>
          <w:p w:rsidR="00BE5989" w:rsidRPr="00452AB5" w:rsidRDefault="00BE5989" w:rsidP="001C7BB9">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Não lembra</w:t>
            </w:r>
          </w:p>
        </w:tc>
        <w:tc>
          <w:tcPr>
            <w:tcW w:w="1388" w:type="dxa"/>
            <w:tcBorders>
              <w:top w:val="dashSmallGap" w:sz="4" w:space="0" w:color="auto"/>
              <w:left w:val="single" w:sz="2" w:space="0" w:color="auto"/>
              <w:bottom w:val="dashSmallGap" w:sz="4" w:space="0" w:color="auto"/>
              <w:right w:val="nil"/>
            </w:tcBorders>
            <w:shd w:val="clear" w:color="auto" w:fill="FFFFB3"/>
            <w:vAlign w:val="center"/>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6</w:t>
            </w:r>
          </w:p>
        </w:tc>
        <w:tc>
          <w:tcPr>
            <w:tcW w:w="1389" w:type="dxa"/>
            <w:tcBorders>
              <w:top w:val="dashSmallGap" w:sz="4" w:space="0" w:color="auto"/>
              <w:left w:val="nil"/>
              <w:bottom w:val="dashSmallGap" w:sz="4" w:space="0" w:color="auto"/>
              <w:right w:val="nil"/>
            </w:tcBorders>
            <w:shd w:val="clear" w:color="auto" w:fill="FFFFB3"/>
            <w:vAlign w:val="center"/>
            <w:hideMark/>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0,5</w:t>
            </w:r>
          </w:p>
        </w:tc>
        <w:tc>
          <w:tcPr>
            <w:tcW w:w="1389" w:type="dxa"/>
            <w:gridSpan w:val="2"/>
            <w:tcBorders>
              <w:top w:val="dashSmallGap" w:sz="4" w:space="0" w:color="auto"/>
              <w:left w:val="nil"/>
              <w:bottom w:val="dashSmallGap" w:sz="4" w:space="0" w:color="auto"/>
              <w:right w:val="nil"/>
            </w:tcBorders>
            <w:shd w:val="clear" w:color="auto" w:fill="FFFFB3"/>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1389" w:type="dxa"/>
            <w:tcBorders>
              <w:top w:val="dashSmallGap" w:sz="4" w:space="0" w:color="auto"/>
              <w:left w:val="nil"/>
              <w:bottom w:val="dashSmallGap" w:sz="4" w:space="0" w:color="auto"/>
              <w:right w:val="nil"/>
            </w:tcBorders>
            <w:shd w:val="clear" w:color="auto" w:fill="FFFFB3"/>
            <w:hideMark/>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r>
      <w:tr w:rsidR="00BE5989" w:rsidRPr="00452AB5" w:rsidTr="001C7BB9">
        <w:trPr>
          <w:cantSplit/>
          <w:jc w:val="center"/>
        </w:trPr>
        <w:tc>
          <w:tcPr>
            <w:tcW w:w="2965" w:type="dxa"/>
            <w:tcBorders>
              <w:top w:val="dashSmallGap" w:sz="4" w:space="0" w:color="auto"/>
              <w:left w:val="nil"/>
              <w:bottom w:val="dashSmallGap" w:sz="4" w:space="0" w:color="auto"/>
              <w:right w:val="single" w:sz="2" w:space="0" w:color="auto"/>
            </w:tcBorders>
            <w:shd w:val="clear" w:color="auto" w:fill="E6E6E6"/>
            <w:hideMark/>
          </w:tcPr>
          <w:p w:rsidR="00BE5989" w:rsidRPr="00452AB5" w:rsidRDefault="00BE5989" w:rsidP="001C7BB9">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NR</w:t>
            </w:r>
          </w:p>
        </w:tc>
        <w:tc>
          <w:tcPr>
            <w:tcW w:w="1388" w:type="dxa"/>
            <w:tcBorders>
              <w:top w:val="dashSmallGap" w:sz="4" w:space="0" w:color="auto"/>
              <w:left w:val="single" w:sz="2" w:space="0" w:color="auto"/>
              <w:bottom w:val="dashSmallGap" w:sz="4" w:space="0" w:color="auto"/>
              <w:right w:val="nil"/>
            </w:tcBorders>
            <w:shd w:val="clear" w:color="auto" w:fill="E6E6E6"/>
            <w:vAlign w:val="center"/>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105</w:t>
            </w:r>
          </w:p>
        </w:tc>
        <w:tc>
          <w:tcPr>
            <w:tcW w:w="1389" w:type="dxa"/>
            <w:tcBorders>
              <w:top w:val="dashSmallGap" w:sz="4" w:space="0" w:color="auto"/>
              <w:left w:val="nil"/>
              <w:bottom w:val="dashSmallGap" w:sz="4" w:space="0" w:color="auto"/>
              <w:right w:val="nil"/>
            </w:tcBorders>
            <w:shd w:val="clear" w:color="auto" w:fill="E6E6E6"/>
            <w:vAlign w:val="center"/>
            <w:hideMark/>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8,7</w:t>
            </w:r>
          </w:p>
        </w:tc>
        <w:tc>
          <w:tcPr>
            <w:tcW w:w="1389" w:type="dxa"/>
            <w:gridSpan w:val="2"/>
            <w:tcBorders>
              <w:top w:val="dashSmallGap" w:sz="4" w:space="0" w:color="auto"/>
              <w:left w:val="nil"/>
              <w:bottom w:val="dashSmallGap" w:sz="4" w:space="0" w:color="auto"/>
              <w:right w:val="nil"/>
            </w:tcBorders>
            <w:shd w:val="clear" w:color="auto" w:fill="E6E6E6"/>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1389" w:type="dxa"/>
            <w:tcBorders>
              <w:top w:val="dashSmallGap" w:sz="4" w:space="0" w:color="auto"/>
              <w:left w:val="nil"/>
              <w:bottom w:val="dashSmallGap" w:sz="4" w:space="0" w:color="auto"/>
              <w:right w:val="nil"/>
            </w:tcBorders>
            <w:shd w:val="clear" w:color="auto" w:fill="E6E6E6"/>
            <w:hideMark/>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r>
      <w:tr w:rsidR="00BE5989" w:rsidRPr="00452AB5" w:rsidTr="001C7BB9">
        <w:trPr>
          <w:cantSplit/>
          <w:jc w:val="center"/>
        </w:trPr>
        <w:tc>
          <w:tcPr>
            <w:tcW w:w="2965" w:type="dxa"/>
            <w:tcBorders>
              <w:top w:val="single" w:sz="4" w:space="0" w:color="auto"/>
              <w:left w:val="nil"/>
              <w:bottom w:val="single" w:sz="2" w:space="0" w:color="auto"/>
              <w:right w:val="single" w:sz="2" w:space="0" w:color="auto"/>
            </w:tcBorders>
            <w:shd w:val="clear" w:color="auto" w:fill="D9D9D9"/>
            <w:vAlign w:val="center"/>
            <w:hideMark/>
          </w:tcPr>
          <w:p w:rsidR="00BE5989" w:rsidRPr="00452AB5" w:rsidRDefault="00BE5989" w:rsidP="001C7BB9">
            <w:pPr>
              <w:autoSpaceDE w:val="0"/>
              <w:autoSpaceDN w:val="0"/>
              <w:adjustRightInd w:val="0"/>
              <w:spacing w:beforeLines="30" w:before="72" w:afterLines="30" w:after="72" w:line="276" w:lineRule="auto"/>
              <w:rPr>
                <w:rFonts w:ascii="Times New Roman" w:hAnsi="Times New Roman" w:cs="Times New Roman"/>
                <w:b/>
                <w:sz w:val="20"/>
                <w:szCs w:val="20"/>
              </w:rPr>
            </w:pPr>
            <w:r w:rsidRPr="00452AB5">
              <w:rPr>
                <w:rFonts w:ascii="Times New Roman" w:hAnsi="Times New Roman" w:cs="Times New Roman"/>
                <w:b/>
                <w:sz w:val="20"/>
                <w:szCs w:val="20"/>
              </w:rPr>
              <w:t>Total</w:t>
            </w:r>
          </w:p>
        </w:tc>
        <w:tc>
          <w:tcPr>
            <w:tcW w:w="1388" w:type="dxa"/>
            <w:tcBorders>
              <w:top w:val="single" w:sz="4" w:space="0" w:color="auto"/>
              <w:left w:val="single" w:sz="2" w:space="0" w:color="auto"/>
              <w:bottom w:val="single" w:sz="2" w:space="0" w:color="auto"/>
              <w:right w:val="nil"/>
            </w:tcBorders>
            <w:shd w:val="clear" w:color="auto" w:fill="D9D9D9"/>
            <w:vAlign w:val="center"/>
          </w:tcPr>
          <w:p w:rsidR="00BE5989" w:rsidRPr="00452AB5" w:rsidRDefault="00BE5989" w:rsidP="001C7BB9">
            <w:pPr>
              <w:autoSpaceDE w:val="0"/>
              <w:autoSpaceDN w:val="0"/>
              <w:adjustRightInd w:val="0"/>
              <w:spacing w:beforeLines="30" w:before="72" w:afterLines="30" w:after="72"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1203</w:t>
            </w:r>
          </w:p>
        </w:tc>
        <w:tc>
          <w:tcPr>
            <w:tcW w:w="1389" w:type="dxa"/>
            <w:tcBorders>
              <w:top w:val="single" w:sz="4" w:space="0" w:color="auto"/>
              <w:left w:val="nil"/>
              <w:bottom w:val="single" w:sz="2" w:space="0" w:color="auto"/>
              <w:right w:val="nil"/>
            </w:tcBorders>
            <w:shd w:val="clear" w:color="auto" w:fill="D9D9D9"/>
            <w:vAlign w:val="center"/>
            <w:hideMark/>
          </w:tcPr>
          <w:p w:rsidR="00BE5989" w:rsidRPr="00452AB5" w:rsidRDefault="00BE5989" w:rsidP="001C7BB9">
            <w:pPr>
              <w:autoSpaceDE w:val="0"/>
              <w:autoSpaceDN w:val="0"/>
              <w:adjustRightInd w:val="0"/>
              <w:spacing w:beforeLines="30" w:before="72" w:afterLines="30" w:after="72"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c>
          <w:tcPr>
            <w:tcW w:w="1389" w:type="dxa"/>
            <w:gridSpan w:val="2"/>
            <w:tcBorders>
              <w:top w:val="single" w:sz="4" w:space="0" w:color="auto"/>
              <w:left w:val="nil"/>
              <w:bottom w:val="single" w:sz="2" w:space="0" w:color="auto"/>
              <w:right w:val="nil"/>
            </w:tcBorders>
            <w:shd w:val="clear" w:color="auto" w:fill="D9D9D9"/>
          </w:tcPr>
          <w:p w:rsidR="00BE5989" w:rsidRPr="00452AB5" w:rsidRDefault="00BE5989" w:rsidP="001C7BB9">
            <w:pPr>
              <w:autoSpaceDE w:val="0"/>
              <w:autoSpaceDN w:val="0"/>
              <w:adjustRightInd w:val="0"/>
              <w:spacing w:beforeLines="30" w:before="72" w:afterLines="30" w:after="72"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1268</w:t>
            </w:r>
          </w:p>
        </w:tc>
        <w:tc>
          <w:tcPr>
            <w:tcW w:w="1389" w:type="dxa"/>
            <w:tcBorders>
              <w:top w:val="single" w:sz="4" w:space="0" w:color="auto"/>
              <w:left w:val="nil"/>
              <w:bottom w:val="single" w:sz="2" w:space="0" w:color="auto"/>
              <w:right w:val="nil"/>
            </w:tcBorders>
            <w:shd w:val="clear" w:color="auto" w:fill="D9D9D9"/>
            <w:hideMark/>
          </w:tcPr>
          <w:p w:rsidR="00BE5989" w:rsidRPr="00452AB5" w:rsidRDefault="00BE5989" w:rsidP="001C7BB9">
            <w:pPr>
              <w:autoSpaceDE w:val="0"/>
              <w:autoSpaceDN w:val="0"/>
              <w:adjustRightInd w:val="0"/>
              <w:spacing w:beforeLines="30" w:before="72" w:afterLines="30" w:after="72"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BE5989" w:rsidRPr="00452AB5" w:rsidTr="001C7BB9">
        <w:trPr>
          <w:cantSplit/>
          <w:jc w:val="center"/>
        </w:trPr>
        <w:tc>
          <w:tcPr>
            <w:tcW w:w="8520" w:type="dxa"/>
            <w:gridSpan w:val="6"/>
            <w:tcBorders>
              <w:top w:val="single" w:sz="2" w:space="0" w:color="auto"/>
              <w:left w:val="nil"/>
              <w:bottom w:val="nil"/>
              <w:right w:val="nil"/>
            </w:tcBorders>
            <w:vAlign w:val="center"/>
            <w:hideMark/>
          </w:tcPr>
          <w:p w:rsidR="00BE5989" w:rsidRPr="00452AB5" w:rsidRDefault="00BE5989" w:rsidP="001C7BB9">
            <w:pPr>
              <w:autoSpaceDE w:val="0"/>
              <w:autoSpaceDN w:val="0"/>
              <w:adjustRightInd w:val="0"/>
              <w:spacing w:beforeLines="20" w:before="48" w:afterLines="20" w:after="48" w:line="276" w:lineRule="auto"/>
              <w:rPr>
                <w:rFonts w:ascii="Times New Roman" w:hAnsi="Times New Roman" w:cs="Times New Roman"/>
                <w:sz w:val="16"/>
                <w:szCs w:val="16"/>
              </w:rPr>
            </w:pPr>
            <w:r w:rsidRPr="00452AB5">
              <w:rPr>
                <w:rFonts w:ascii="Times New Roman" w:hAnsi="Times New Roman" w:cs="Times New Roman"/>
                <w:sz w:val="16"/>
                <w:szCs w:val="16"/>
              </w:rPr>
              <w:t>Fonte: Pesquisa Perfil e Mundo dos Adultos em Situação de Rua de Porto Alegre, 2007-8 (</w:t>
            </w:r>
            <w:r w:rsidR="00FC367B" w:rsidRPr="00452AB5">
              <w:rPr>
                <w:rFonts w:ascii="Times New Roman" w:hAnsi="Times New Roman" w:cs="Times New Roman"/>
                <w:sz w:val="16"/>
                <w:szCs w:val="16"/>
              </w:rPr>
              <w:t>N</w:t>
            </w:r>
            <w:r w:rsidRPr="00452AB5">
              <w:rPr>
                <w:rFonts w:ascii="Times New Roman" w:hAnsi="Times New Roman" w:cs="Times New Roman"/>
                <w:sz w:val="16"/>
                <w:szCs w:val="16"/>
              </w:rPr>
              <w:t>=1203) e 2016 (</w:t>
            </w:r>
            <w:r w:rsidR="00FC367B" w:rsidRPr="00452AB5">
              <w:rPr>
                <w:rFonts w:ascii="Times New Roman" w:hAnsi="Times New Roman" w:cs="Times New Roman"/>
                <w:sz w:val="16"/>
                <w:szCs w:val="16"/>
              </w:rPr>
              <w:t>N</w:t>
            </w:r>
            <w:r w:rsidRPr="00452AB5">
              <w:rPr>
                <w:rFonts w:ascii="Times New Roman" w:hAnsi="Times New Roman" w:cs="Times New Roman"/>
                <w:sz w:val="16"/>
                <w:szCs w:val="16"/>
              </w:rPr>
              <w:t xml:space="preserve">=1268). </w:t>
            </w:r>
          </w:p>
        </w:tc>
      </w:tr>
    </w:tbl>
    <w:p w:rsidR="00CE46E3" w:rsidRPr="00452AB5" w:rsidRDefault="00CE46E3" w:rsidP="00CE46E3">
      <w:pPr>
        <w:spacing w:after="200" w:line="276" w:lineRule="auto"/>
        <w:ind w:firstLine="708"/>
        <w:jc w:val="both"/>
        <w:rPr>
          <w:rFonts w:ascii="Times New Roman" w:hAnsi="Times New Roman" w:cs="Times New Roman"/>
          <w:bCs/>
          <w:sz w:val="28"/>
          <w:szCs w:val="24"/>
        </w:rPr>
      </w:pPr>
    </w:p>
    <w:p w:rsidR="00CE0E43" w:rsidRDefault="00CE0E4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Os dados estão indicando duas características: a existência de mobilidade territorial realizada principalmente na direção do interior do estado para  capital e a consolidação da moradia em Porto Alegre entre grande parte da população adulta em situação de rua. A observação dos resultados das pesquisas de 2007-8 e de 2016 confirma esta perspectiva.</w:t>
      </w:r>
    </w:p>
    <w:p w:rsidR="00CE46E3" w:rsidRDefault="00CE46E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Verifica-se uma relativa concentração etária acima da faixa dos 35 anos. No estudo de 2007-8 entre 18 e 24 anos encontrou-se 19,7% da população e no intervalo dos 25 aos 34 foram 30%, totalizando quase 50% da população. Já os dados coletados em 2016 revelaram </w:t>
      </w:r>
      <w:r w:rsidRPr="00452AB5">
        <w:rPr>
          <w:rFonts w:ascii="Times New Roman" w:hAnsi="Times New Roman" w:cs="Times New Roman"/>
          <w:bCs/>
          <w:sz w:val="24"/>
          <w:szCs w:val="24"/>
        </w:rPr>
        <w:lastRenderedPageBreak/>
        <w:t>uma menor participação destes jovens na composição etária da população. A população entre 18 e 24 anos reduziu sua participação percentual em praticamente 50%. Em realidade, a população inserida nos intervalor entre 35 e 44 anos, 45 e 59 anos e de 60 anos ou mais tiveram um aumento percentual de participação alcançando, respectivamente, 29,1% , 25,3% e 7,0%. Em resultado, mais de 60% da população tem 35 anos ou mais (61,4%). Assim, os dados revelam que, em paralelo ao aumento demográfico da população, há um processo de envelhecimento da mesma.</w:t>
      </w:r>
    </w:p>
    <w:p w:rsidR="00A3355D" w:rsidRPr="00452AB5" w:rsidRDefault="00A3355D" w:rsidP="00CE46E3">
      <w:pPr>
        <w:spacing w:after="120" w:line="360" w:lineRule="auto"/>
        <w:ind w:firstLine="709"/>
        <w:jc w:val="both"/>
        <w:rPr>
          <w:rFonts w:ascii="Times New Roman" w:hAnsi="Times New Roman" w:cs="Times New Roman"/>
          <w:bCs/>
          <w:sz w:val="24"/>
          <w:szCs w:val="24"/>
        </w:rPr>
      </w:pPr>
    </w:p>
    <w:p w:rsidR="00BE5989" w:rsidRPr="001976CC" w:rsidRDefault="00BE5989" w:rsidP="00BE5989">
      <w:pPr>
        <w:spacing w:after="60" w:line="240" w:lineRule="auto"/>
        <w:jc w:val="center"/>
        <w:rPr>
          <w:rFonts w:ascii="Times New Roman" w:eastAsia="Times New Roman" w:hAnsi="Times New Roman" w:cs="Times New Roman"/>
          <w:b/>
          <w:sz w:val="20"/>
          <w:szCs w:val="20"/>
          <w:lang w:eastAsia="pt-BR"/>
        </w:rPr>
      </w:pPr>
      <w:r w:rsidRPr="001976CC">
        <w:rPr>
          <w:rFonts w:ascii="Times New Roman" w:eastAsia="Times New Roman" w:hAnsi="Times New Roman" w:cs="Times New Roman"/>
          <w:b/>
          <w:sz w:val="20"/>
          <w:szCs w:val="20"/>
          <w:lang w:eastAsia="pt-BR"/>
        </w:rPr>
        <w:t>TABELA 08 – Faixa etária dos entrevistados</w:t>
      </w:r>
    </w:p>
    <w:tbl>
      <w:tblPr>
        <w:tblW w:w="8364" w:type="dxa"/>
        <w:jc w:val="center"/>
        <w:tblBorders>
          <w:top w:val="single" w:sz="12" w:space="0" w:color="000000"/>
          <w:bottom w:val="single" w:sz="12" w:space="0" w:color="000000"/>
          <w:insideH w:val="nil"/>
          <w:insideV w:val="nil"/>
        </w:tblBorders>
        <w:tblLayout w:type="fixed"/>
        <w:tblCellMar>
          <w:left w:w="70" w:type="dxa"/>
          <w:right w:w="70" w:type="dxa"/>
        </w:tblCellMar>
        <w:tblLook w:val="00A0" w:firstRow="1" w:lastRow="0" w:firstColumn="1" w:lastColumn="0" w:noHBand="0" w:noVBand="0"/>
      </w:tblPr>
      <w:tblGrid>
        <w:gridCol w:w="2977"/>
        <w:gridCol w:w="1346"/>
        <w:gridCol w:w="1347"/>
        <w:gridCol w:w="1347"/>
        <w:gridCol w:w="1347"/>
      </w:tblGrid>
      <w:tr w:rsidR="00BE5989" w:rsidRPr="00452AB5" w:rsidTr="001C7BB9">
        <w:trPr>
          <w:cantSplit/>
          <w:trHeight w:val="92"/>
          <w:jc w:val="center"/>
        </w:trPr>
        <w:tc>
          <w:tcPr>
            <w:tcW w:w="2977" w:type="dxa"/>
            <w:vMerge w:val="restart"/>
            <w:tcBorders>
              <w:top w:val="single" w:sz="4" w:space="0" w:color="auto"/>
              <w:left w:val="nil"/>
              <w:bottom w:val="single" w:sz="6" w:space="0" w:color="000000"/>
              <w:right w:val="single" w:sz="2" w:space="0" w:color="auto"/>
            </w:tcBorders>
            <w:shd w:val="clear" w:color="auto" w:fill="D9D9D9" w:themeFill="background1" w:themeFillShade="D9"/>
            <w:vAlign w:val="center"/>
            <w:hideMark/>
          </w:tcPr>
          <w:p w:rsidR="00BE5989" w:rsidRPr="00452AB5" w:rsidRDefault="00BE5989" w:rsidP="001C7BB9">
            <w:pPr>
              <w:autoSpaceDE w:val="0"/>
              <w:autoSpaceDN w:val="0"/>
              <w:adjustRightInd w:val="0"/>
              <w:spacing w:beforeLines="30" w:before="72" w:afterLines="30" w:after="72" w:line="276" w:lineRule="auto"/>
              <w:ind w:left="57"/>
              <w:jc w:val="center"/>
              <w:rPr>
                <w:rFonts w:ascii="Times New Roman" w:hAnsi="Times New Roman" w:cs="Times New Roman"/>
                <w:b/>
                <w:i/>
                <w:sz w:val="20"/>
                <w:szCs w:val="20"/>
              </w:rPr>
            </w:pPr>
            <w:r w:rsidRPr="00452AB5">
              <w:rPr>
                <w:rFonts w:ascii="Times New Roman" w:hAnsi="Times New Roman" w:cs="Times New Roman"/>
                <w:b/>
                <w:i/>
                <w:sz w:val="20"/>
                <w:szCs w:val="20"/>
              </w:rPr>
              <w:t>Faixa etária</w:t>
            </w:r>
          </w:p>
        </w:tc>
        <w:tc>
          <w:tcPr>
            <w:tcW w:w="2693" w:type="dxa"/>
            <w:gridSpan w:val="2"/>
            <w:tcBorders>
              <w:top w:val="single" w:sz="4" w:space="0" w:color="auto"/>
              <w:left w:val="single" w:sz="2" w:space="0" w:color="auto"/>
              <w:bottom w:val="nil"/>
              <w:right w:val="nil"/>
            </w:tcBorders>
            <w:shd w:val="clear" w:color="auto" w:fill="D9D9D9" w:themeFill="background1" w:themeFillShade="D9"/>
            <w:vAlign w:val="center"/>
            <w:hideMark/>
          </w:tcPr>
          <w:p w:rsidR="00BE5989" w:rsidRPr="00452AB5" w:rsidRDefault="00BE5989" w:rsidP="001C7BB9">
            <w:pPr>
              <w:autoSpaceDE w:val="0"/>
              <w:autoSpaceDN w:val="0"/>
              <w:adjustRightInd w:val="0"/>
              <w:spacing w:beforeLines="30" w:before="72" w:afterLines="30" w:after="72"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2007-8</w:t>
            </w:r>
          </w:p>
        </w:tc>
        <w:tc>
          <w:tcPr>
            <w:tcW w:w="2694" w:type="dxa"/>
            <w:gridSpan w:val="2"/>
            <w:tcBorders>
              <w:top w:val="single" w:sz="4" w:space="0" w:color="auto"/>
              <w:left w:val="nil"/>
              <w:bottom w:val="nil"/>
              <w:right w:val="nil"/>
            </w:tcBorders>
            <w:shd w:val="clear" w:color="auto" w:fill="D9D9D9" w:themeFill="background1" w:themeFillShade="D9"/>
            <w:hideMark/>
          </w:tcPr>
          <w:p w:rsidR="00BE5989" w:rsidRPr="00452AB5" w:rsidRDefault="00BE5989" w:rsidP="001C7BB9">
            <w:pPr>
              <w:autoSpaceDE w:val="0"/>
              <w:autoSpaceDN w:val="0"/>
              <w:adjustRightInd w:val="0"/>
              <w:spacing w:beforeLines="30" w:before="72" w:afterLines="30" w:after="72"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2016</w:t>
            </w:r>
          </w:p>
        </w:tc>
      </w:tr>
      <w:tr w:rsidR="00BE5989" w:rsidRPr="00452AB5" w:rsidTr="001C7BB9">
        <w:trPr>
          <w:cantSplit/>
          <w:trHeight w:val="92"/>
          <w:jc w:val="center"/>
        </w:trPr>
        <w:tc>
          <w:tcPr>
            <w:tcW w:w="2977" w:type="dxa"/>
            <w:vMerge/>
            <w:tcBorders>
              <w:top w:val="single" w:sz="4" w:space="0" w:color="auto"/>
              <w:left w:val="nil"/>
              <w:bottom w:val="single" w:sz="6" w:space="0" w:color="000000"/>
              <w:right w:val="single" w:sz="2" w:space="0" w:color="auto"/>
            </w:tcBorders>
            <w:shd w:val="clear" w:color="auto" w:fill="D9D9D9" w:themeFill="background1" w:themeFillShade="D9"/>
            <w:vAlign w:val="center"/>
            <w:hideMark/>
          </w:tcPr>
          <w:p w:rsidR="00BE5989" w:rsidRPr="00452AB5" w:rsidRDefault="00BE5989" w:rsidP="001C7BB9">
            <w:pPr>
              <w:spacing w:after="200" w:line="276" w:lineRule="auto"/>
              <w:rPr>
                <w:rFonts w:ascii="Times New Roman" w:hAnsi="Times New Roman" w:cs="Times New Roman"/>
                <w:b/>
                <w:i/>
                <w:sz w:val="20"/>
                <w:szCs w:val="20"/>
              </w:rPr>
            </w:pPr>
          </w:p>
        </w:tc>
        <w:tc>
          <w:tcPr>
            <w:tcW w:w="1346" w:type="dxa"/>
            <w:tcBorders>
              <w:top w:val="single" w:sz="4" w:space="0" w:color="auto"/>
              <w:left w:val="single" w:sz="2" w:space="0" w:color="auto"/>
              <w:bottom w:val="nil"/>
              <w:right w:val="nil"/>
            </w:tcBorders>
            <w:shd w:val="clear" w:color="auto" w:fill="D9D9D9" w:themeFill="background1" w:themeFillShade="D9"/>
            <w:vAlign w:val="center"/>
            <w:hideMark/>
          </w:tcPr>
          <w:p w:rsidR="00BE5989" w:rsidRPr="00452AB5" w:rsidRDefault="00BE5989" w:rsidP="001C7BB9">
            <w:pPr>
              <w:autoSpaceDE w:val="0"/>
              <w:autoSpaceDN w:val="0"/>
              <w:adjustRightInd w:val="0"/>
              <w:spacing w:beforeLines="30" w:before="72" w:afterLines="30" w:after="72"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1347" w:type="dxa"/>
            <w:tcBorders>
              <w:top w:val="single" w:sz="4" w:space="0" w:color="auto"/>
              <w:left w:val="nil"/>
              <w:bottom w:val="nil"/>
              <w:right w:val="nil"/>
            </w:tcBorders>
            <w:shd w:val="clear" w:color="auto" w:fill="D9D9D9" w:themeFill="background1" w:themeFillShade="D9"/>
            <w:vAlign w:val="center"/>
            <w:hideMark/>
          </w:tcPr>
          <w:p w:rsidR="00BE5989" w:rsidRPr="00452AB5" w:rsidRDefault="00BE5989" w:rsidP="001C7BB9">
            <w:pPr>
              <w:autoSpaceDE w:val="0"/>
              <w:autoSpaceDN w:val="0"/>
              <w:adjustRightInd w:val="0"/>
              <w:spacing w:beforeLines="30" w:before="72" w:afterLines="30" w:after="72"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c>
          <w:tcPr>
            <w:tcW w:w="1347" w:type="dxa"/>
            <w:tcBorders>
              <w:top w:val="single" w:sz="4" w:space="0" w:color="auto"/>
              <w:left w:val="nil"/>
              <w:bottom w:val="nil"/>
              <w:right w:val="nil"/>
            </w:tcBorders>
            <w:shd w:val="clear" w:color="auto" w:fill="D9D9D9" w:themeFill="background1" w:themeFillShade="D9"/>
            <w:vAlign w:val="center"/>
            <w:hideMark/>
          </w:tcPr>
          <w:p w:rsidR="00BE5989" w:rsidRPr="00452AB5" w:rsidRDefault="00BE5989" w:rsidP="001C7BB9">
            <w:pPr>
              <w:autoSpaceDE w:val="0"/>
              <w:autoSpaceDN w:val="0"/>
              <w:adjustRightInd w:val="0"/>
              <w:spacing w:beforeLines="30" w:before="72" w:afterLines="30" w:after="72"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1347" w:type="dxa"/>
            <w:tcBorders>
              <w:top w:val="single" w:sz="4" w:space="0" w:color="auto"/>
              <w:left w:val="nil"/>
              <w:bottom w:val="nil"/>
              <w:right w:val="nil"/>
            </w:tcBorders>
            <w:shd w:val="clear" w:color="auto" w:fill="D9D9D9" w:themeFill="background1" w:themeFillShade="D9"/>
            <w:vAlign w:val="center"/>
            <w:hideMark/>
          </w:tcPr>
          <w:p w:rsidR="00BE5989" w:rsidRPr="00452AB5" w:rsidRDefault="00BE5989" w:rsidP="001C7BB9">
            <w:pPr>
              <w:autoSpaceDE w:val="0"/>
              <w:autoSpaceDN w:val="0"/>
              <w:adjustRightInd w:val="0"/>
              <w:spacing w:beforeLines="30" w:before="72" w:afterLines="30" w:after="72"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r>
      <w:tr w:rsidR="00BE5989" w:rsidRPr="00452AB5" w:rsidTr="001C7BB9">
        <w:trPr>
          <w:cantSplit/>
          <w:trHeight w:val="328"/>
          <w:jc w:val="center"/>
        </w:trPr>
        <w:tc>
          <w:tcPr>
            <w:tcW w:w="2977" w:type="dxa"/>
            <w:tcBorders>
              <w:top w:val="single" w:sz="2" w:space="0" w:color="auto"/>
              <w:left w:val="nil"/>
              <w:bottom w:val="dashSmallGap" w:sz="4" w:space="0" w:color="auto"/>
              <w:right w:val="single" w:sz="2" w:space="0" w:color="auto"/>
            </w:tcBorders>
            <w:shd w:val="clear" w:color="auto" w:fill="FFFFB3"/>
            <w:hideMark/>
          </w:tcPr>
          <w:p w:rsidR="00BE5989" w:rsidRPr="00452AB5" w:rsidRDefault="00BE5989" w:rsidP="001C7BB9">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De 18 a 24 anos</w:t>
            </w:r>
          </w:p>
        </w:tc>
        <w:tc>
          <w:tcPr>
            <w:tcW w:w="1346" w:type="dxa"/>
            <w:tcBorders>
              <w:top w:val="single" w:sz="2" w:space="0" w:color="auto"/>
              <w:left w:val="single" w:sz="2" w:space="0" w:color="auto"/>
              <w:bottom w:val="dashSmallGap" w:sz="4" w:space="0" w:color="auto"/>
              <w:right w:val="nil"/>
            </w:tcBorders>
            <w:shd w:val="clear" w:color="auto" w:fill="FFFFB3"/>
            <w:vAlign w:val="center"/>
            <w:hideMark/>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237</w:t>
            </w:r>
          </w:p>
        </w:tc>
        <w:tc>
          <w:tcPr>
            <w:tcW w:w="1347" w:type="dxa"/>
            <w:tcBorders>
              <w:top w:val="single" w:sz="2" w:space="0" w:color="auto"/>
              <w:left w:val="nil"/>
              <w:bottom w:val="dashSmallGap" w:sz="4" w:space="0" w:color="auto"/>
              <w:right w:val="nil"/>
            </w:tcBorders>
            <w:shd w:val="clear" w:color="auto" w:fill="FFFFB3"/>
            <w:vAlign w:val="center"/>
            <w:hideMark/>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19,7</w:t>
            </w:r>
          </w:p>
        </w:tc>
        <w:tc>
          <w:tcPr>
            <w:tcW w:w="1347" w:type="dxa"/>
            <w:tcBorders>
              <w:top w:val="single" w:sz="2" w:space="0" w:color="auto"/>
              <w:left w:val="nil"/>
              <w:bottom w:val="dashSmallGap" w:sz="4" w:space="0" w:color="auto"/>
              <w:right w:val="nil"/>
            </w:tcBorders>
            <w:shd w:val="clear" w:color="auto" w:fill="FFFFB3"/>
            <w:hideMark/>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170</w:t>
            </w:r>
          </w:p>
        </w:tc>
        <w:tc>
          <w:tcPr>
            <w:tcW w:w="1347" w:type="dxa"/>
            <w:tcBorders>
              <w:top w:val="single" w:sz="2" w:space="0" w:color="auto"/>
              <w:left w:val="nil"/>
              <w:bottom w:val="dashSmallGap" w:sz="4" w:space="0" w:color="auto"/>
              <w:right w:val="nil"/>
            </w:tcBorders>
            <w:shd w:val="clear" w:color="auto" w:fill="FFFFB3"/>
            <w:hideMark/>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9,9</w:t>
            </w:r>
          </w:p>
        </w:tc>
      </w:tr>
      <w:tr w:rsidR="00BE5989" w:rsidRPr="00452AB5" w:rsidTr="001C7BB9">
        <w:trPr>
          <w:cantSplit/>
          <w:trHeight w:val="313"/>
          <w:jc w:val="center"/>
        </w:trPr>
        <w:tc>
          <w:tcPr>
            <w:tcW w:w="2977" w:type="dxa"/>
            <w:tcBorders>
              <w:top w:val="dashSmallGap" w:sz="4" w:space="0" w:color="auto"/>
              <w:left w:val="nil"/>
              <w:bottom w:val="dashSmallGap" w:sz="4" w:space="0" w:color="auto"/>
              <w:right w:val="single" w:sz="2" w:space="0" w:color="auto"/>
            </w:tcBorders>
            <w:shd w:val="clear" w:color="auto" w:fill="E6E6E6"/>
            <w:hideMark/>
          </w:tcPr>
          <w:p w:rsidR="00BE5989" w:rsidRPr="00452AB5" w:rsidRDefault="00BE5989" w:rsidP="001C7BB9">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De 25 a 34 anos</w:t>
            </w:r>
          </w:p>
        </w:tc>
        <w:tc>
          <w:tcPr>
            <w:tcW w:w="1346" w:type="dxa"/>
            <w:tcBorders>
              <w:top w:val="dashSmallGap" w:sz="4" w:space="0" w:color="auto"/>
              <w:left w:val="single" w:sz="2" w:space="0" w:color="auto"/>
              <w:bottom w:val="dashSmallGap" w:sz="4" w:space="0" w:color="auto"/>
              <w:right w:val="nil"/>
            </w:tcBorders>
            <w:shd w:val="clear" w:color="auto" w:fill="E6E6E6"/>
            <w:vAlign w:val="center"/>
            <w:hideMark/>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361</w:t>
            </w:r>
          </w:p>
        </w:tc>
        <w:tc>
          <w:tcPr>
            <w:tcW w:w="1347" w:type="dxa"/>
            <w:tcBorders>
              <w:top w:val="dashSmallGap" w:sz="4" w:space="0" w:color="auto"/>
              <w:left w:val="nil"/>
              <w:bottom w:val="dashSmallGap" w:sz="4" w:space="0" w:color="auto"/>
              <w:right w:val="nil"/>
            </w:tcBorders>
            <w:shd w:val="clear" w:color="auto" w:fill="E6E6E6"/>
            <w:vAlign w:val="center"/>
            <w:hideMark/>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30,0</w:t>
            </w:r>
          </w:p>
        </w:tc>
        <w:tc>
          <w:tcPr>
            <w:tcW w:w="1347" w:type="dxa"/>
            <w:tcBorders>
              <w:top w:val="dashSmallGap" w:sz="4" w:space="0" w:color="auto"/>
              <w:left w:val="nil"/>
              <w:bottom w:val="dashSmallGap" w:sz="4" w:space="0" w:color="auto"/>
              <w:right w:val="nil"/>
            </w:tcBorders>
            <w:shd w:val="clear" w:color="auto" w:fill="E6E6E6"/>
            <w:hideMark/>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495</w:t>
            </w:r>
          </w:p>
        </w:tc>
        <w:tc>
          <w:tcPr>
            <w:tcW w:w="1347" w:type="dxa"/>
            <w:tcBorders>
              <w:top w:val="dashSmallGap" w:sz="4" w:space="0" w:color="auto"/>
              <w:left w:val="nil"/>
              <w:bottom w:val="dashSmallGap" w:sz="4" w:space="0" w:color="auto"/>
              <w:right w:val="nil"/>
            </w:tcBorders>
            <w:shd w:val="clear" w:color="auto" w:fill="E6E6E6"/>
            <w:hideMark/>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28,7</w:t>
            </w:r>
          </w:p>
        </w:tc>
      </w:tr>
      <w:tr w:rsidR="00BE5989" w:rsidRPr="00452AB5" w:rsidTr="001C7BB9">
        <w:trPr>
          <w:cantSplit/>
          <w:trHeight w:val="328"/>
          <w:jc w:val="center"/>
        </w:trPr>
        <w:tc>
          <w:tcPr>
            <w:tcW w:w="2977" w:type="dxa"/>
            <w:tcBorders>
              <w:top w:val="dashSmallGap" w:sz="4" w:space="0" w:color="auto"/>
              <w:left w:val="nil"/>
              <w:bottom w:val="dashSmallGap" w:sz="4" w:space="0" w:color="auto"/>
              <w:right w:val="single" w:sz="2" w:space="0" w:color="auto"/>
            </w:tcBorders>
            <w:shd w:val="clear" w:color="auto" w:fill="FFFFB3"/>
            <w:hideMark/>
          </w:tcPr>
          <w:p w:rsidR="00BE5989" w:rsidRPr="00452AB5" w:rsidRDefault="00BE5989" w:rsidP="001C7BB9">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De 35 a 44 anos</w:t>
            </w:r>
          </w:p>
        </w:tc>
        <w:tc>
          <w:tcPr>
            <w:tcW w:w="1346" w:type="dxa"/>
            <w:tcBorders>
              <w:top w:val="dashSmallGap" w:sz="4" w:space="0" w:color="auto"/>
              <w:left w:val="single" w:sz="2" w:space="0" w:color="auto"/>
              <w:bottom w:val="dashSmallGap" w:sz="4" w:space="0" w:color="auto"/>
              <w:right w:val="nil"/>
            </w:tcBorders>
            <w:shd w:val="clear" w:color="auto" w:fill="FFFFB3"/>
            <w:vAlign w:val="center"/>
            <w:hideMark/>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266</w:t>
            </w:r>
          </w:p>
        </w:tc>
        <w:tc>
          <w:tcPr>
            <w:tcW w:w="1347" w:type="dxa"/>
            <w:tcBorders>
              <w:top w:val="dashSmallGap" w:sz="4" w:space="0" w:color="auto"/>
              <w:left w:val="nil"/>
              <w:bottom w:val="dashSmallGap" w:sz="4" w:space="0" w:color="auto"/>
              <w:right w:val="nil"/>
            </w:tcBorders>
            <w:shd w:val="clear" w:color="auto" w:fill="FFFFB3"/>
            <w:vAlign w:val="center"/>
            <w:hideMark/>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22,1</w:t>
            </w:r>
          </w:p>
        </w:tc>
        <w:tc>
          <w:tcPr>
            <w:tcW w:w="1347" w:type="dxa"/>
            <w:tcBorders>
              <w:top w:val="dashSmallGap" w:sz="4" w:space="0" w:color="auto"/>
              <w:left w:val="nil"/>
              <w:bottom w:val="dashSmallGap" w:sz="4" w:space="0" w:color="auto"/>
              <w:right w:val="nil"/>
            </w:tcBorders>
            <w:shd w:val="clear" w:color="auto" w:fill="FFFFB3"/>
            <w:hideMark/>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501</w:t>
            </w:r>
          </w:p>
        </w:tc>
        <w:tc>
          <w:tcPr>
            <w:tcW w:w="1347" w:type="dxa"/>
            <w:tcBorders>
              <w:top w:val="dashSmallGap" w:sz="4" w:space="0" w:color="auto"/>
              <w:left w:val="nil"/>
              <w:bottom w:val="dashSmallGap" w:sz="4" w:space="0" w:color="auto"/>
              <w:right w:val="nil"/>
            </w:tcBorders>
            <w:shd w:val="clear" w:color="auto" w:fill="FFFFB3"/>
            <w:hideMark/>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29,1</w:t>
            </w:r>
          </w:p>
        </w:tc>
      </w:tr>
      <w:tr w:rsidR="00BE5989" w:rsidRPr="00452AB5" w:rsidTr="001C7BB9">
        <w:trPr>
          <w:cantSplit/>
          <w:trHeight w:val="313"/>
          <w:jc w:val="center"/>
        </w:trPr>
        <w:tc>
          <w:tcPr>
            <w:tcW w:w="2977" w:type="dxa"/>
            <w:tcBorders>
              <w:top w:val="dashSmallGap" w:sz="4" w:space="0" w:color="auto"/>
              <w:left w:val="nil"/>
              <w:bottom w:val="dashSmallGap" w:sz="4" w:space="0" w:color="auto"/>
              <w:right w:val="single" w:sz="2" w:space="0" w:color="auto"/>
            </w:tcBorders>
            <w:shd w:val="clear" w:color="auto" w:fill="E6E6E6"/>
            <w:hideMark/>
          </w:tcPr>
          <w:p w:rsidR="00BE5989" w:rsidRPr="00452AB5" w:rsidRDefault="00BE5989" w:rsidP="001C7BB9">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De 45 a 59 anos</w:t>
            </w:r>
          </w:p>
        </w:tc>
        <w:tc>
          <w:tcPr>
            <w:tcW w:w="1346" w:type="dxa"/>
            <w:tcBorders>
              <w:top w:val="dashSmallGap" w:sz="4" w:space="0" w:color="auto"/>
              <w:left w:val="single" w:sz="2" w:space="0" w:color="auto"/>
              <w:bottom w:val="dashSmallGap" w:sz="4" w:space="0" w:color="auto"/>
              <w:right w:val="nil"/>
            </w:tcBorders>
            <w:shd w:val="clear" w:color="auto" w:fill="E6E6E6"/>
            <w:vAlign w:val="center"/>
            <w:hideMark/>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263</w:t>
            </w:r>
          </w:p>
        </w:tc>
        <w:tc>
          <w:tcPr>
            <w:tcW w:w="1347" w:type="dxa"/>
            <w:tcBorders>
              <w:top w:val="dashSmallGap" w:sz="4" w:space="0" w:color="auto"/>
              <w:left w:val="nil"/>
              <w:bottom w:val="dashSmallGap" w:sz="4" w:space="0" w:color="auto"/>
              <w:right w:val="nil"/>
            </w:tcBorders>
            <w:shd w:val="clear" w:color="auto" w:fill="E6E6E6"/>
            <w:vAlign w:val="center"/>
            <w:hideMark/>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21,9</w:t>
            </w:r>
          </w:p>
        </w:tc>
        <w:tc>
          <w:tcPr>
            <w:tcW w:w="1347" w:type="dxa"/>
            <w:tcBorders>
              <w:top w:val="dashSmallGap" w:sz="4" w:space="0" w:color="auto"/>
              <w:left w:val="nil"/>
              <w:bottom w:val="dashSmallGap" w:sz="4" w:space="0" w:color="auto"/>
              <w:right w:val="nil"/>
            </w:tcBorders>
            <w:shd w:val="clear" w:color="auto" w:fill="E6E6E6"/>
            <w:hideMark/>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435</w:t>
            </w:r>
          </w:p>
        </w:tc>
        <w:tc>
          <w:tcPr>
            <w:tcW w:w="1347" w:type="dxa"/>
            <w:tcBorders>
              <w:top w:val="dashSmallGap" w:sz="4" w:space="0" w:color="auto"/>
              <w:left w:val="nil"/>
              <w:bottom w:val="dashSmallGap" w:sz="4" w:space="0" w:color="auto"/>
              <w:right w:val="nil"/>
            </w:tcBorders>
            <w:shd w:val="clear" w:color="auto" w:fill="E6E6E6"/>
            <w:hideMark/>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25,3</w:t>
            </w:r>
          </w:p>
        </w:tc>
      </w:tr>
      <w:tr w:rsidR="00BE5989" w:rsidRPr="00452AB5" w:rsidTr="001C7BB9">
        <w:trPr>
          <w:cantSplit/>
          <w:trHeight w:val="328"/>
          <w:jc w:val="center"/>
        </w:trPr>
        <w:tc>
          <w:tcPr>
            <w:tcW w:w="2977" w:type="dxa"/>
            <w:tcBorders>
              <w:top w:val="dashSmallGap" w:sz="4" w:space="0" w:color="auto"/>
              <w:left w:val="nil"/>
              <w:bottom w:val="dashSmallGap" w:sz="4" w:space="0" w:color="auto"/>
              <w:right w:val="single" w:sz="2" w:space="0" w:color="auto"/>
            </w:tcBorders>
            <w:shd w:val="clear" w:color="auto" w:fill="FFFFB3"/>
            <w:hideMark/>
          </w:tcPr>
          <w:p w:rsidR="00BE5989" w:rsidRPr="00452AB5" w:rsidRDefault="00BE5989" w:rsidP="001C7BB9">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60 anos ou mais</w:t>
            </w:r>
          </w:p>
        </w:tc>
        <w:tc>
          <w:tcPr>
            <w:tcW w:w="1346" w:type="dxa"/>
            <w:tcBorders>
              <w:top w:val="dashSmallGap" w:sz="4" w:space="0" w:color="auto"/>
              <w:left w:val="single" w:sz="2" w:space="0" w:color="auto"/>
              <w:bottom w:val="dashSmallGap" w:sz="4" w:space="0" w:color="auto"/>
              <w:right w:val="nil"/>
            </w:tcBorders>
            <w:shd w:val="clear" w:color="auto" w:fill="FFFFB3"/>
            <w:vAlign w:val="center"/>
            <w:hideMark/>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39</w:t>
            </w:r>
          </w:p>
        </w:tc>
        <w:tc>
          <w:tcPr>
            <w:tcW w:w="1347" w:type="dxa"/>
            <w:tcBorders>
              <w:top w:val="dashSmallGap" w:sz="4" w:space="0" w:color="auto"/>
              <w:left w:val="nil"/>
              <w:bottom w:val="dashSmallGap" w:sz="4" w:space="0" w:color="auto"/>
              <w:right w:val="nil"/>
            </w:tcBorders>
            <w:shd w:val="clear" w:color="auto" w:fill="FFFFB3"/>
            <w:vAlign w:val="center"/>
            <w:hideMark/>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3,2</w:t>
            </w:r>
          </w:p>
        </w:tc>
        <w:tc>
          <w:tcPr>
            <w:tcW w:w="1347" w:type="dxa"/>
            <w:tcBorders>
              <w:top w:val="dashSmallGap" w:sz="4" w:space="0" w:color="auto"/>
              <w:left w:val="nil"/>
              <w:bottom w:val="dashSmallGap" w:sz="4" w:space="0" w:color="auto"/>
              <w:right w:val="nil"/>
            </w:tcBorders>
            <w:shd w:val="clear" w:color="auto" w:fill="FFFFB3"/>
            <w:hideMark/>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120</w:t>
            </w:r>
          </w:p>
        </w:tc>
        <w:tc>
          <w:tcPr>
            <w:tcW w:w="1347" w:type="dxa"/>
            <w:tcBorders>
              <w:top w:val="dashSmallGap" w:sz="4" w:space="0" w:color="auto"/>
              <w:left w:val="nil"/>
              <w:bottom w:val="dashSmallGap" w:sz="4" w:space="0" w:color="auto"/>
              <w:right w:val="nil"/>
            </w:tcBorders>
            <w:shd w:val="clear" w:color="auto" w:fill="FFFFB3"/>
            <w:hideMark/>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7,0</w:t>
            </w:r>
          </w:p>
        </w:tc>
      </w:tr>
      <w:tr w:rsidR="00BE5989" w:rsidRPr="00452AB5" w:rsidTr="001C7BB9">
        <w:trPr>
          <w:cantSplit/>
          <w:trHeight w:val="313"/>
          <w:jc w:val="center"/>
        </w:trPr>
        <w:tc>
          <w:tcPr>
            <w:tcW w:w="2977" w:type="dxa"/>
            <w:tcBorders>
              <w:top w:val="dashSmallGap" w:sz="4" w:space="0" w:color="auto"/>
              <w:left w:val="nil"/>
              <w:bottom w:val="dashSmallGap" w:sz="4" w:space="0" w:color="auto"/>
              <w:right w:val="single" w:sz="2" w:space="0" w:color="auto"/>
            </w:tcBorders>
            <w:shd w:val="clear" w:color="auto" w:fill="E6E6E6"/>
            <w:hideMark/>
          </w:tcPr>
          <w:p w:rsidR="00BE5989" w:rsidRPr="00452AB5" w:rsidRDefault="00BE5989" w:rsidP="001C7BB9">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NS/NR</w:t>
            </w:r>
          </w:p>
        </w:tc>
        <w:tc>
          <w:tcPr>
            <w:tcW w:w="1346" w:type="dxa"/>
            <w:tcBorders>
              <w:top w:val="dashSmallGap" w:sz="4" w:space="0" w:color="auto"/>
              <w:left w:val="single" w:sz="2" w:space="0" w:color="auto"/>
              <w:bottom w:val="dashSmallGap" w:sz="4" w:space="0" w:color="auto"/>
              <w:right w:val="nil"/>
            </w:tcBorders>
            <w:shd w:val="clear" w:color="auto" w:fill="E6E6E6"/>
            <w:vAlign w:val="center"/>
            <w:hideMark/>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37</w:t>
            </w:r>
          </w:p>
        </w:tc>
        <w:tc>
          <w:tcPr>
            <w:tcW w:w="1347" w:type="dxa"/>
            <w:tcBorders>
              <w:top w:val="dashSmallGap" w:sz="4" w:space="0" w:color="auto"/>
              <w:left w:val="nil"/>
              <w:bottom w:val="dashSmallGap" w:sz="4" w:space="0" w:color="auto"/>
              <w:right w:val="nil"/>
            </w:tcBorders>
            <w:shd w:val="clear" w:color="auto" w:fill="E6E6E6"/>
            <w:vAlign w:val="center"/>
            <w:hideMark/>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3,1</w:t>
            </w:r>
          </w:p>
        </w:tc>
        <w:tc>
          <w:tcPr>
            <w:tcW w:w="1347" w:type="dxa"/>
            <w:tcBorders>
              <w:top w:val="dashSmallGap" w:sz="4" w:space="0" w:color="auto"/>
              <w:left w:val="nil"/>
              <w:bottom w:val="dashSmallGap" w:sz="4" w:space="0" w:color="auto"/>
              <w:right w:val="nil"/>
            </w:tcBorders>
            <w:shd w:val="clear" w:color="auto" w:fill="E6E6E6"/>
            <w:hideMark/>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1347" w:type="dxa"/>
            <w:tcBorders>
              <w:top w:val="dashSmallGap" w:sz="4" w:space="0" w:color="auto"/>
              <w:left w:val="nil"/>
              <w:bottom w:val="dashSmallGap" w:sz="4" w:space="0" w:color="auto"/>
              <w:right w:val="nil"/>
            </w:tcBorders>
            <w:shd w:val="clear" w:color="auto" w:fill="E6E6E6"/>
            <w:hideMark/>
          </w:tcPr>
          <w:p w:rsidR="00BE5989" w:rsidRPr="00452AB5" w:rsidRDefault="00BE5989" w:rsidP="001C7B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r>
      <w:tr w:rsidR="00BE5989" w:rsidRPr="00452AB5" w:rsidTr="001C7BB9">
        <w:trPr>
          <w:cantSplit/>
          <w:trHeight w:val="373"/>
          <w:jc w:val="center"/>
        </w:trPr>
        <w:tc>
          <w:tcPr>
            <w:tcW w:w="2977" w:type="dxa"/>
            <w:tcBorders>
              <w:top w:val="single" w:sz="4" w:space="0" w:color="auto"/>
              <w:left w:val="nil"/>
              <w:bottom w:val="single" w:sz="4" w:space="0" w:color="auto"/>
              <w:right w:val="single" w:sz="2" w:space="0" w:color="auto"/>
            </w:tcBorders>
            <w:shd w:val="clear" w:color="auto" w:fill="D9D9D9" w:themeFill="background1" w:themeFillShade="D9"/>
            <w:vAlign w:val="center"/>
            <w:hideMark/>
          </w:tcPr>
          <w:p w:rsidR="00BE5989" w:rsidRPr="00452AB5" w:rsidRDefault="00BE5989" w:rsidP="001C7BB9">
            <w:pPr>
              <w:autoSpaceDE w:val="0"/>
              <w:autoSpaceDN w:val="0"/>
              <w:adjustRightInd w:val="0"/>
              <w:spacing w:beforeLines="30" w:before="72" w:afterLines="30" w:after="72" w:line="276" w:lineRule="auto"/>
              <w:rPr>
                <w:rFonts w:ascii="Times New Roman" w:hAnsi="Times New Roman" w:cs="Times New Roman"/>
                <w:b/>
                <w:sz w:val="20"/>
                <w:szCs w:val="20"/>
              </w:rPr>
            </w:pPr>
            <w:r w:rsidRPr="00452AB5">
              <w:rPr>
                <w:rFonts w:ascii="Times New Roman" w:hAnsi="Times New Roman" w:cs="Times New Roman"/>
                <w:b/>
                <w:sz w:val="20"/>
                <w:szCs w:val="20"/>
              </w:rPr>
              <w:t>Total</w:t>
            </w:r>
          </w:p>
        </w:tc>
        <w:tc>
          <w:tcPr>
            <w:tcW w:w="1346" w:type="dxa"/>
            <w:tcBorders>
              <w:top w:val="single" w:sz="4" w:space="0" w:color="auto"/>
              <w:left w:val="single" w:sz="2" w:space="0" w:color="auto"/>
              <w:bottom w:val="single" w:sz="4" w:space="0" w:color="auto"/>
              <w:right w:val="nil"/>
            </w:tcBorders>
            <w:shd w:val="clear" w:color="auto" w:fill="D9D9D9" w:themeFill="background1" w:themeFillShade="D9"/>
            <w:vAlign w:val="center"/>
            <w:hideMark/>
          </w:tcPr>
          <w:p w:rsidR="00BE5989" w:rsidRPr="00452AB5" w:rsidRDefault="00BE5989" w:rsidP="001C7BB9">
            <w:pPr>
              <w:autoSpaceDE w:val="0"/>
              <w:autoSpaceDN w:val="0"/>
              <w:adjustRightInd w:val="0"/>
              <w:spacing w:beforeLines="30" w:before="72" w:afterLines="30" w:after="72"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1203</w:t>
            </w:r>
          </w:p>
        </w:tc>
        <w:tc>
          <w:tcPr>
            <w:tcW w:w="1347" w:type="dxa"/>
            <w:tcBorders>
              <w:top w:val="single" w:sz="4" w:space="0" w:color="auto"/>
              <w:left w:val="nil"/>
              <w:bottom w:val="single" w:sz="4" w:space="0" w:color="auto"/>
              <w:right w:val="nil"/>
            </w:tcBorders>
            <w:shd w:val="clear" w:color="auto" w:fill="D9D9D9" w:themeFill="background1" w:themeFillShade="D9"/>
            <w:vAlign w:val="center"/>
            <w:hideMark/>
          </w:tcPr>
          <w:p w:rsidR="00BE5989" w:rsidRPr="00452AB5" w:rsidRDefault="00BE5989" w:rsidP="001C7BB9">
            <w:pPr>
              <w:autoSpaceDE w:val="0"/>
              <w:autoSpaceDN w:val="0"/>
              <w:adjustRightInd w:val="0"/>
              <w:spacing w:beforeLines="30" w:before="72" w:afterLines="30" w:after="72"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c>
          <w:tcPr>
            <w:tcW w:w="1347" w:type="dxa"/>
            <w:tcBorders>
              <w:top w:val="single" w:sz="4" w:space="0" w:color="auto"/>
              <w:left w:val="nil"/>
              <w:bottom w:val="single" w:sz="4" w:space="0" w:color="auto"/>
              <w:right w:val="nil"/>
            </w:tcBorders>
            <w:shd w:val="clear" w:color="auto" w:fill="D9D9D9" w:themeFill="background1" w:themeFillShade="D9"/>
            <w:hideMark/>
          </w:tcPr>
          <w:p w:rsidR="00BE5989" w:rsidRPr="00452AB5" w:rsidRDefault="00BE5989" w:rsidP="001C7BB9">
            <w:pPr>
              <w:autoSpaceDE w:val="0"/>
              <w:autoSpaceDN w:val="0"/>
              <w:adjustRightInd w:val="0"/>
              <w:spacing w:beforeLines="30" w:before="72" w:afterLines="30" w:after="72"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1721</w:t>
            </w:r>
          </w:p>
        </w:tc>
        <w:tc>
          <w:tcPr>
            <w:tcW w:w="1347" w:type="dxa"/>
            <w:tcBorders>
              <w:top w:val="single" w:sz="4" w:space="0" w:color="auto"/>
              <w:left w:val="nil"/>
              <w:bottom w:val="single" w:sz="4" w:space="0" w:color="auto"/>
              <w:right w:val="nil"/>
            </w:tcBorders>
            <w:shd w:val="clear" w:color="auto" w:fill="D9D9D9" w:themeFill="background1" w:themeFillShade="D9"/>
            <w:hideMark/>
          </w:tcPr>
          <w:p w:rsidR="00BE5989" w:rsidRPr="00452AB5" w:rsidRDefault="00BE5989" w:rsidP="001C7BB9">
            <w:pPr>
              <w:autoSpaceDE w:val="0"/>
              <w:autoSpaceDN w:val="0"/>
              <w:adjustRightInd w:val="0"/>
              <w:spacing w:beforeLines="30" w:before="72" w:afterLines="30" w:after="72"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BE5989" w:rsidRPr="00452AB5" w:rsidTr="001C7BB9">
        <w:trPr>
          <w:cantSplit/>
          <w:trHeight w:val="373"/>
          <w:jc w:val="center"/>
        </w:trPr>
        <w:tc>
          <w:tcPr>
            <w:tcW w:w="8364" w:type="dxa"/>
            <w:gridSpan w:val="5"/>
            <w:tcBorders>
              <w:top w:val="single" w:sz="4" w:space="0" w:color="auto"/>
              <w:left w:val="nil"/>
              <w:bottom w:val="nil"/>
              <w:right w:val="nil"/>
            </w:tcBorders>
            <w:shd w:val="clear" w:color="auto" w:fill="FFFFFF" w:themeFill="background1"/>
            <w:vAlign w:val="bottom"/>
          </w:tcPr>
          <w:p w:rsidR="00BE5989" w:rsidRPr="00452AB5" w:rsidRDefault="00BE5989" w:rsidP="001C7BB9">
            <w:pPr>
              <w:autoSpaceDE w:val="0"/>
              <w:autoSpaceDN w:val="0"/>
              <w:adjustRightInd w:val="0"/>
              <w:spacing w:beforeLines="30" w:before="72" w:afterLines="30" w:after="72" w:line="276" w:lineRule="auto"/>
              <w:rPr>
                <w:rFonts w:ascii="Times New Roman" w:hAnsi="Times New Roman" w:cs="Times New Roman"/>
                <w:b/>
                <w:sz w:val="16"/>
                <w:szCs w:val="16"/>
              </w:rPr>
            </w:pPr>
            <w:r w:rsidRPr="00452AB5">
              <w:rPr>
                <w:rFonts w:ascii="Times New Roman" w:hAnsi="Times New Roman" w:cs="Times New Roman"/>
                <w:sz w:val="16"/>
                <w:szCs w:val="16"/>
              </w:rPr>
              <w:t>Fonte: Pesquisa Perfil e Mundo dos Adultos em Situação de Rua de Porto Alegre, 2007-8 (N=1203) e Pesquisa Perfil e o Mundo dos Adultos em Situação de Rua de Porto Alegre, 2016 (</w:t>
            </w:r>
            <w:r w:rsidR="00FC367B" w:rsidRPr="00452AB5">
              <w:rPr>
                <w:rFonts w:ascii="Times New Roman" w:hAnsi="Times New Roman" w:cs="Times New Roman"/>
                <w:sz w:val="16"/>
                <w:szCs w:val="16"/>
              </w:rPr>
              <w:t>N</w:t>
            </w:r>
            <w:r w:rsidRPr="00452AB5">
              <w:rPr>
                <w:rFonts w:ascii="Times New Roman" w:hAnsi="Times New Roman" w:cs="Times New Roman"/>
                <w:sz w:val="16"/>
                <w:szCs w:val="16"/>
              </w:rPr>
              <w:t>=1721)</w:t>
            </w:r>
          </w:p>
        </w:tc>
      </w:tr>
    </w:tbl>
    <w:p w:rsidR="00CE46E3" w:rsidRPr="00452AB5" w:rsidRDefault="00CE46E3" w:rsidP="00CE46E3">
      <w:pPr>
        <w:spacing w:after="200" w:line="276" w:lineRule="auto"/>
        <w:ind w:firstLine="708"/>
        <w:jc w:val="both"/>
        <w:rPr>
          <w:rFonts w:ascii="Times New Roman" w:hAnsi="Times New Roman" w:cs="Times New Roman"/>
          <w:bCs/>
          <w:sz w:val="24"/>
          <w:szCs w:val="24"/>
        </w:rPr>
      </w:pPr>
    </w:p>
    <w:p w:rsidR="00A3355D" w:rsidRDefault="00A3355D" w:rsidP="00CE46E3">
      <w:pPr>
        <w:spacing w:after="120" w:line="360" w:lineRule="auto"/>
        <w:ind w:firstLine="709"/>
        <w:jc w:val="both"/>
        <w:rPr>
          <w:rFonts w:ascii="Times New Roman" w:hAnsi="Times New Roman" w:cs="Times New Roman"/>
          <w:bCs/>
          <w:sz w:val="24"/>
          <w:szCs w:val="24"/>
        </w:rPr>
      </w:pPr>
    </w:p>
    <w:p w:rsidR="00CE46E3" w:rsidRPr="00452AB5" w:rsidRDefault="00CE46E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Com relação ao tempo na rua, os dados das entrevistas por amostragem apontam que um quarto (25,3%) dessa população está há pelo menos um ano vivendo nessa situação. Em paralelo, a permanência na rua por mais de 5 anos para 47,8% dos entrevistados</w:t>
      </w:r>
      <w:r w:rsidR="00C10192">
        <w:rPr>
          <w:rFonts w:ascii="Times New Roman" w:hAnsi="Times New Roman" w:cs="Times New Roman"/>
          <w:bCs/>
          <w:sz w:val="24"/>
          <w:szCs w:val="24"/>
        </w:rPr>
        <w:t>, conforme soma dos extratos respectivos na tabela abaixo,</w:t>
      </w:r>
      <w:r w:rsidRPr="00452AB5">
        <w:rPr>
          <w:rFonts w:ascii="Times New Roman" w:hAnsi="Times New Roman" w:cs="Times New Roman"/>
          <w:bCs/>
          <w:sz w:val="24"/>
          <w:szCs w:val="24"/>
        </w:rPr>
        <w:t xml:space="preserve"> indica a demanda por políticas públicas que este grupo social. É importante ter em mente, entretanto, que as formas de registro e marcação do tempo, para a população em situação de rua, não necessariamente são as mesmas das pessoas que não estão na rua. A vivência do cotidiano e a memória dos eventos são condicionadas por rotinas diferentes, afetadas por outros fatores que não os de calendários formais, podendo consistir de simplificações e aproximações. Porém, o objetivo da pesquisa não é medir com exatidão o tempo de permanência na rua, mas ter uma ideia aproximada da realidade vivida, tal como é narrada e contada pelos entrevistados. </w:t>
      </w:r>
    </w:p>
    <w:p w:rsidR="00CE46E3" w:rsidRDefault="00CE46E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Uma das relevantes possibilidades desse estudo é a comparação entre variáveis previstas nas pesquisas anteriores. Comparando aos dados de 2016 com as pesquisas anteriores, vê-se uma tendência de cronicidade da situação de rua, com crescimento dos </w:t>
      </w:r>
      <w:r w:rsidRPr="00452AB5">
        <w:rPr>
          <w:rFonts w:ascii="Times New Roman" w:hAnsi="Times New Roman" w:cs="Times New Roman"/>
          <w:bCs/>
          <w:sz w:val="24"/>
          <w:szCs w:val="24"/>
        </w:rPr>
        <w:lastRenderedPageBreak/>
        <w:t xml:space="preserve">percentuais de tempo em faixas temporais de mais de 10 anos de rua. Na pesquisa de 2007-8, o percentual de pessoas com mais de 10 anos de rua era de 19,1%; </w:t>
      </w:r>
      <w:r w:rsidR="00911EA9">
        <w:rPr>
          <w:rFonts w:ascii="Times New Roman" w:hAnsi="Times New Roman" w:cs="Times New Roman"/>
          <w:bCs/>
          <w:sz w:val="24"/>
          <w:szCs w:val="24"/>
        </w:rPr>
        <w:t>e em 2016 representa</w:t>
      </w:r>
      <w:r w:rsidRPr="00452AB5">
        <w:rPr>
          <w:rFonts w:ascii="Times New Roman" w:hAnsi="Times New Roman" w:cs="Times New Roman"/>
          <w:bCs/>
          <w:sz w:val="24"/>
          <w:szCs w:val="24"/>
        </w:rPr>
        <w:t xml:space="preserve"> 29,2% da população investigada</w:t>
      </w:r>
      <w:r w:rsidR="00911EA9">
        <w:rPr>
          <w:rFonts w:ascii="Times New Roman" w:hAnsi="Times New Roman" w:cs="Times New Roman"/>
          <w:bCs/>
          <w:sz w:val="24"/>
          <w:szCs w:val="24"/>
        </w:rPr>
        <w:t xml:space="preserve">. Se incluirmos os </w:t>
      </w:r>
      <w:r w:rsidRPr="00452AB5">
        <w:rPr>
          <w:rFonts w:ascii="Times New Roman" w:hAnsi="Times New Roman" w:cs="Times New Roman"/>
          <w:bCs/>
          <w:sz w:val="24"/>
          <w:szCs w:val="24"/>
        </w:rPr>
        <w:t xml:space="preserve">que estão há mais de 5 anos na rua, </w:t>
      </w:r>
      <w:r w:rsidR="00911EA9">
        <w:rPr>
          <w:rFonts w:ascii="Times New Roman" w:hAnsi="Times New Roman" w:cs="Times New Roman"/>
          <w:bCs/>
          <w:sz w:val="24"/>
          <w:szCs w:val="24"/>
        </w:rPr>
        <w:t xml:space="preserve">a representatividade sobre para quase metade </w:t>
      </w:r>
      <w:r w:rsidRPr="00452AB5">
        <w:rPr>
          <w:rFonts w:ascii="Times New Roman" w:hAnsi="Times New Roman" w:cs="Times New Roman"/>
          <w:bCs/>
          <w:sz w:val="24"/>
          <w:szCs w:val="24"/>
        </w:rPr>
        <w:t>(47,8%)</w:t>
      </w:r>
      <w:r w:rsidR="00911EA9">
        <w:rPr>
          <w:rFonts w:ascii="Times New Roman" w:hAnsi="Times New Roman" w:cs="Times New Roman"/>
          <w:bCs/>
          <w:sz w:val="24"/>
          <w:szCs w:val="24"/>
        </w:rPr>
        <w:t xml:space="preserve"> da população</w:t>
      </w:r>
      <w:r w:rsidRPr="00452AB5">
        <w:rPr>
          <w:rFonts w:ascii="Times New Roman" w:hAnsi="Times New Roman" w:cs="Times New Roman"/>
          <w:bCs/>
          <w:sz w:val="24"/>
          <w:szCs w:val="24"/>
        </w:rPr>
        <w:t>;</w:t>
      </w:r>
    </w:p>
    <w:p w:rsidR="00A3355D" w:rsidRDefault="00A3355D" w:rsidP="00CE46E3">
      <w:pPr>
        <w:spacing w:after="120" w:line="360" w:lineRule="auto"/>
        <w:ind w:firstLine="709"/>
        <w:jc w:val="both"/>
        <w:rPr>
          <w:rFonts w:ascii="Times New Roman" w:hAnsi="Times New Roman" w:cs="Times New Roman"/>
          <w:bCs/>
          <w:sz w:val="24"/>
          <w:szCs w:val="24"/>
        </w:rPr>
      </w:pPr>
    </w:p>
    <w:p w:rsidR="00BE5989" w:rsidRPr="001976CC" w:rsidRDefault="00BE5989" w:rsidP="00FC367B">
      <w:pPr>
        <w:spacing w:after="0" w:line="240" w:lineRule="auto"/>
        <w:jc w:val="center"/>
        <w:rPr>
          <w:rFonts w:ascii="Times New Roman" w:hAnsi="Times New Roman" w:cs="Times New Roman"/>
          <w:b/>
          <w:bCs/>
          <w:sz w:val="24"/>
          <w:szCs w:val="24"/>
        </w:rPr>
      </w:pPr>
      <w:r w:rsidRPr="001976CC">
        <w:rPr>
          <w:rFonts w:ascii="Times New Roman" w:eastAsia="Times New Roman" w:hAnsi="Times New Roman" w:cs="Times New Roman"/>
          <w:b/>
          <w:szCs w:val="20"/>
          <w:lang w:eastAsia="pt-BR"/>
        </w:rPr>
        <w:t>TABELA 09 – Tempo em que vivem em situação de rua, Porto Alegre – 2008, 2011 e 2016.</w:t>
      </w:r>
    </w:p>
    <w:tbl>
      <w:tblPr>
        <w:tblW w:w="9072" w:type="dxa"/>
        <w:jc w:val="center"/>
        <w:tblBorders>
          <w:top w:val="single" w:sz="12" w:space="0" w:color="000000"/>
          <w:left w:val="nil"/>
          <w:bottom w:val="single" w:sz="12" w:space="0" w:color="000000"/>
          <w:right w:val="nil"/>
          <w:insideH w:val="nil"/>
          <w:insideV w:val="nil"/>
        </w:tblBorders>
        <w:tblLayout w:type="fixed"/>
        <w:tblCellMar>
          <w:left w:w="70" w:type="dxa"/>
          <w:right w:w="70" w:type="dxa"/>
        </w:tblCellMar>
        <w:tblLook w:val="00A0" w:firstRow="1" w:lastRow="0" w:firstColumn="1" w:lastColumn="0" w:noHBand="0" w:noVBand="0"/>
      </w:tblPr>
      <w:tblGrid>
        <w:gridCol w:w="2835"/>
        <w:gridCol w:w="709"/>
        <w:gridCol w:w="1134"/>
        <w:gridCol w:w="1134"/>
        <w:gridCol w:w="1134"/>
        <w:gridCol w:w="1086"/>
        <w:gridCol w:w="1040"/>
      </w:tblGrid>
      <w:tr w:rsidR="00BE5989" w:rsidRPr="00452AB5" w:rsidTr="00BE5989">
        <w:trPr>
          <w:cantSplit/>
          <w:trHeight w:val="93"/>
          <w:jc w:val="center"/>
        </w:trPr>
        <w:tc>
          <w:tcPr>
            <w:tcW w:w="2835" w:type="dxa"/>
            <w:vMerge w:val="restart"/>
            <w:tcBorders>
              <w:top w:val="single" w:sz="4" w:space="0" w:color="auto"/>
              <w:right w:val="single" w:sz="2" w:space="0" w:color="auto"/>
            </w:tcBorders>
            <w:shd w:val="clear" w:color="auto" w:fill="D9D9D9"/>
            <w:vAlign w:val="center"/>
          </w:tcPr>
          <w:p w:rsidR="00BE5989" w:rsidRPr="00452AB5" w:rsidRDefault="00BE5989" w:rsidP="001C7BB9">
            <w:pPr>
              <w:autoSpaceDE w:val="0"/>
              <w:autoSpaceDN w:val="0"/>
              <w:adjustRightInd w:val="0"/>
              <w:spacing w:before="60" w:after="60" w:line="276" w:lineRule="auto"/>
              <w:ind w:left="57"/>
              <w:jc w:val="center"/>
              <w:rPr>
                <w:rFonts w:ascii="Times New Roman" w:hAnsi="Times New Roman" w:cs="Times New Roman"/>
                <w:b/>
                <w:i/>
                <w:sz w:val="20"/>
                <w:szCs w:val="20"/>
              </w:rPr>
            </w:pPr>
            <w:r w:rsidRPr="00452AB5">
              <w:rPr>
                <w:rFonts w:ascii="Times New Roman" w:hAnsi="Times New Roman" w:cs="Times New Roman"/>
                <w:b/>
                <w:i/>
                <w:sz w:val="20"/>
                <w:szCs w:val="20"/>
              </w:rPr>
              <w:t>Tempo em que está na rua</w:t>
            </w:r>
          </w:p>
        </w:tc>
        <w:tc>
          <w:tcPr>
            <w:tcW w:w="1843" w:type="dxa"/>
            <w:gridSpan w:val="2"/>
            <w:tcBorders>
              <w:top w:val="single" w:sz="4" w:space="0" w:color="auto"/>
              <w:left w:val="single" w:sz="2" w:space="0" w:color="auto"/>
              <w:bottom w:val="single" w:sz="4" w:space="0" w:color="auto"/>
              <w:right w:val="nil"/>
            </w:tcBorders>
            <w:shd w:val="clear" w:color="auto" w:fill="D9D9D9"/>
            <w:vAlign w:val="center"/>
          </w:tcPr>
          <w:p w:rsidR="00BE5989" w:rsidRPr="00452AB5" w:rsidRDefault="00BE5989" w:rsidP="001C7BB9">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2007-8</w:t>
            </w:r>
          </w:p>
        </w:tc>
        <w:tc>
          <w:tcPr>
            <w:tcW w:w="2268" w:type="dxa"/>
            <w:gridSpan w:val="2"/>
            <w:tcBorders>
              <w:top w:val="single" w:sz="4" w:space="0" w:color="auto"/>
              <w:left w:val="nil"/>
              <w:bottom w:val="single" w:sz="4" w:space="0" w:color="auto"/>
              <w:right w:val="nil"/>
            </w:tcBorders>
            <w:shd w:val="clear" w:color="auto" w:fill="D9D9D9"/>
          </w:tcPr>
          <w:p w:rsidR="00BE5989" w:rsidRPr="00452AB5" w:rsidRDefault="00BE5989" w:rsidP="001C7BB9">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2011</w:t>
            </w:r>
          </w:p>
        </w:tc>
        <w:tc>
          <w:tcPr>
            <w:tcW w:w="2126" w:type="dxa"/>
            <w:gridSpan w:val="2"/>
            <w:tcBorders>
              <w:top w:val="single" w:sz="4" w:space="0" w:color="auto"/>
              <w:left w:val="nil"/>
              <w:bottom w:val="single" w:sz="4" w:space="0" w:color="auto"/>
              <w:right w:val="nil"/>
            </w:tcBorders>
            <w:shd w:val="clear" w:color="auto" w:fill="D9D9D9"/>
          </w:tcPr>
          <w:p w:rsidR="00BE5989" w:rsidRPr="00452AB5" w:rsidRDefault="00BE5989" w:rsidP="001C7BB9">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2016</w:t>
            </w:r>
          </w:p>
        </w:tc>
      </w:tr>
      <w:tr w:rsidR="00BE5989" w:rsidRPr="00452AB5" w:rsidTr="00BE5989">
        <w:trPr>
          <w:cantSplit/>
          <w:trHeight w:val="93"/>
          <w:jc w:val="center"/>
        </w:trPr>
        <w:tc>
          <w:tcPr>
            <w:tcW w:w="2835" w:type="dxa"/>
            <w:vMerge/>
            <w:tcBorders>
              <w:bottom w:val="single" w:sz="4" w:space="0" w:color="auto"/>
              <w:right w:val="single" w:sz="2" w:space="0" w:color="auto"/>
            </w:tcBorders>
            <w:shd w:val="clear" w:color="auto" w:fill="D9D9D9"/>
            <w:vAlign w:val="center"/>
          </w:tcPr>
          <w:p w:rsidR="00BE5989" w:rsidRPr="00452AB5" w:rsidRDefault="00BE5989" w:rsidP="001C7BB9">
            <w:pPr>
              <w:autoSpaceDE w:val="0"/>
              <w:autoSpaceDN w:val="0"/>
              <w:adjustRightInd w:val="0"/>
              <w:spacing w:before="60" w:after="60" w:line="276" w:lineRule="auto"/>
              <w:ind w:left="57"/>
              <w:jc w:val="center"/>
              <w:rPr>
                <w:rFonts w:ascii="Times New Roman" w:hAnsi="Times New Roman" w:cs="Times New Roman"/>
                <w:i/>
                <w:sz w:val="20"/>
                <w:szCs w:val="20"/>
              </w:rPr>
            </w:pPr>
          </w:p>
        </w:tc>
        <w:tc>
          <w:tcPr>
            <w:tcW w:w="709" w:type="dxa"/>
            <w:tcBorders>
              <w:top w:val="single" w:sz="4" w:space="0" w:color="auto"/>
              <w:left w:val="single" w:sz="2" w:space="0" w:color="auto"/>
              <w:bottom w:val="single" w:sz="4" w:space="0" w:color="auto"/>
              <w:right w:val="nil"/>
            </w:tcBorders>
            <w:shd w:val="clear" w:color="auto" w:fill="D9D9D9"/>
            <w:vAlign w:val="center"/>
          </w:tcPr>
          <w:p w:rsidR="00BE5989" w:rsidRPr="00452AB5" w:rsidRDefault="00BE5989" w:rsidP="001C7BB9">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i/>
                <w:sz w:val="20"/>
                <w:szCs w:val="20"/>
              </w:rPr>
              <w:t>Freq*</w:t>
            </w:r>
          </w:p>
        </w:tc>
        <w:tc>
          <w:tcPr>
            <w:tcW w:w="1134" w:type="dxa"/>
            <w:tcBorders>
              <w:top w:val="single" w:sz="4" w:space="0" w:color="auto"/>
              <w:left w:val="nil"/>
              <w:bottom w:val="single" w:sz="4" w:space="0" w:color="auto"/>
              <w:right w:val="nil"/>
            </w:tcBorders>
            <w:shd w:val="clear" w:color="auto" w:fill="D9D9D9"/>
            <w:vAlign w:val="center"/>
          </w:tcPr>
          <w:p w:rsidR="00BE5989" w:rsidRPr="00452AB5" w:rsidRDefault="00BE5989" w:rsidP="001C7BB9">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c>
          <w:tcPr>
            <w:tcW w:w="1134" w:type="dxa"/>
            <w:tcBorders>
              <w:top w:val="single" w:sz="4" w:space="0" w:color="auto"/>
              <w:left w:val="nil"/>
              <w:bottom w:val="single" w:sz="4" w:space="0" w:color="auto"/>
              <w:right w:val="nil"/>
            </w:tcBorders>
            <w:shd w:val="clear" w:color="auto" w:fill="D9D9D9"/>
            <w:vAlign w:val="center"/>
          </w:tcPr>
          <w:p w:rsidR="00BE5989" w:rsidRPr="00452AB5" w:rsidRDefault="00BE5989" w:rsidP="001C7BB9">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i/>
                <w:sz w:val="20"/>
                <w:szCs w:val="20"/>
              </w:rPr>
              <w:t>Freq</w:t>
            </w:r>
          </w:p>
        </w:tc>
        <w:tc>
          <w:tcPr>
            <w:tcW w:w="1134" w:type="dxa"/>
            <w:tcBorders>
              <w:top w:val="single" w:sz="4" w:space="0" w:color="auto"/>
              <w:left w:val="nil"/>
              <w:bottom w:val="single" w:sz="4" w:space="0" w:color="auto"/>
              <w:right w:val="nil"/>
            </w:tcBorders>
            <w:shd w:val="clear" w:color="auto" w:fill="D9D9D9"/>
            <w:vAlign w:val="center"/>
          </w:tcPr>
          <w:p w:rsidR="00BE5989" w:rsidRPr="00452AB5" w:rsidRDefault="00BE5989" w:rsidP="001C7BB9">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c>
          <w:tcPr>
            <w:tcW w:w="1086" w:type="dxa"/>
            <w:tcBorders>
              <w:top w:val="single" w:sz="4" w:space="0" w:color="auto"/>
              <w:left w:val="nil"/>
              <w:bottom w:val="single" w:sz="4" w:space="0" w:color="auto"/>
              <w:right w:val="nil"/>
            </w:tcBorders>
            <w:shd w:val="clear" w:color="auto" w:fill="D9D9D9"/>
            <w:vAlign w:val="center"/>
          </w:tcPr>
          <w:p w:rsidR="00BE5989" w:rsidRPr="00452AB5" w:rsidRDefault="00BE5989" w:rsidP="001C7BB9">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i/>
                <w:sz w:val="20"/>
                <w:szCs w:val="20"/>
              </w:rPr>
              <w:t>Freq</w:t>
            </w:r>
          </w:p>
        </w:tc>
        <w:tc>
          <w:tcPr>
            <w:tcW w:w="1040" w:type="dxa"/>
            <w:tcBorders>
              <w:top w:val="single" w:sz="4" w:space="0" w:color="auto"/>
              <w:left w:val="nil"/>
              <w:bottom w:val="single" w:sz="4" w:space="0" w:color="auto"/>
              <w:right w:val="nil"/>
            </w:tcBorders>
            <w:shd w:val="clear" w:color="auto" w:fill="D9D9D9"/>
            <w:vAlign w:val="center"/>
          </w:tcPr>
          <w:p w:rsidR="00BE5989" w:rsidRPr="00452AB5" w:rsidRDefault="00BE5989" w:rsidP="001C7BB9">
            <w:pPr>
              <w:autoSpaceDE w:val="0"/>
              <w:autoSpaceDN w:val="0"/>
              <w:adjustRightInd w:val="0"/>
              <w:spacing w:before="60" w:after="60" w:line="276" w:lineRule="auto"/>
              <w:rPr>
                <w:rFonts w:ascii="Times New Roman" w:hAnsi="Times New Roman" w:cs="Times New Roman"/>
                <w:b/>
                <w:i/>
                <w:sz w:val="20"/>
                <w:szCs w:val="20"/>
              </w:rPr>
            </w:pPr>
            <w:r w:rsidRPr="00452AB5">
              <w:rPr>
                <w:rFonts w:ascii="Times New Roman" w:hAnsi="Times New Roman" w:cs="Times New Roman"/>
                <w:b/>
                <w:i/>
                <w:sz w:val="20"/>
                <w:szCs w:val="20"/>
              </w:rPr>
              <w:t xml:space="preserve">         %</w:t>
            </w:r>
          </w:p>
        </w:tc>
      </w:tr>
      <w:tr w:rsidR="00BE5989" w:rsidRPr="00452AB5" w:rsidTr="00BE5989">
        <w:trPr>
          <w:cantSplit/>
          <w:jc w:val="center"/>
        </w:trPr>
        <w:tc>
          <w:tcPr>
            <w:tcW w:w="2835" w:type="dxa"/>
            <w:tcBorders>
              <w:top w:val="single" w:sz="4" w:space="0" w:color="auto"/>
              <w:bottom w:val="dashSmallGap" w:sz="4" w:space="0" w:color="auto"/>
              <w:right w:val="single" w:sz="2" w:space="0" w:color="auto"/>
            </w:tcBorders>
            <w:shd w:val="clear" w:color="auto" w:fill="FFFFB3"/>
          </w:tcPr>
          <w:p w:rsidR="00BE5989" w:rsidRPr="00452AB5" w:rsidRDefault="00BE5989" w:rsidP="001C7BB9">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Há menos de 1 ano</w:t>
            </w:r>
          </w:p>
        </w:tc>
        <w:tc>
          <w:tcPr>
            <w:tcW w:w="709" w:type="dxa"/>
            <w:tcBorders>
              <w:top w:val="single" w:sz="4" w:space="0" w:color="auto"/>
              <w:left w:val="single" w:sz="2" w:space="0" w:color="auto"/>
              <w:bottom w:val="dashSmallGap" w:sz="4" w:space="0" w:color="auto"/>
              <w:right w:val="nil"/>
            </w:tcBorders>
            <w:shd w:val="clear" w:color="auto" w:fill="FFFFB3"/>
          </w:tcPr>
          <w:p w:rsidR="00BE5989" w:rsidRPr="00452AB5" w:rsidRDefault="00BE5989" w:rsidP="001C7BB9">
            <w:pPr>
              <w:spacing w:before="60" w:after="60" w:line="276" w:lineRule="auto"/>
              <w:jc w:val="center"/>
              <w:rPr>
                <w:rFonts w:ascii="Times New Roman" w:hAnsi="Times New Roman" w:cs="Times New Roman"/>
                <w:sz w:val="20"/>
                <w:szCs w:val="20"/>
              </w:rPr>
            </w:pPr>
          </w:p>
        </w:tc>
        <w:tc>
          <w:tcPr>
            <w:tcW w:w="1134" w:type="dxa"/>
            <w:tcBorders>
              <w:top w:val="single" w:sz="4" w:space="0" w:color="auto"/>
              <w:left w:val="nil"/>
              <w:bottom w:val="dashSmallGap" w:sz="4" w:space="0" w:color="auto"/>
              <w:right w:val="nil"/>
            </w:tcBorders>
            <w:shd w:val="clear" w:color="auto" w:fill="FFFFB3"/>
          </w:tcPr>
          <w:p w:rsidR="00BE5989" w:rsidRPr="00452AB5" w:rsidRDefault="00BE5989" w:rsidP="001C7BB9">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29,3</w:t>
            </w:r>
          </w:p>
        </w:tc>
        <w:tc>
          <w:tcPr>
            <w:tcW w:w="1134" w:type="dxa"/>
            <w:tcBorders>
              <w:top w:val="single" w:sz="4" w:space="0" w:color="auto"/>
              <w:left w:val="nil"/>
              <w:bottom w:val="dashSmallGap" w:sz="4" w:space="0" w:color="auto"/>
              <w:right w:val="nil"/>
            </w:tcBorders>
            <w:shd w:val="clear" w:color="auto" w:fill="FFFFB3"/>
            <w:vAlign w:val="center"/>
          </w:tcPr>
          <w:p w:rsidR="00BE5989" w:rsidRPr="00452AB5" w:rsidRDefault="00BE5989" w:rsidP="001C7BB9">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303</w:t>
            </w:r>
          </w:p>
        </w:tc>
        <w:tc>
          <w:tcPr>
            <w:tcW w:w="1134" w:type="dxa"/>
            <w:tcBorders>
              <w:top w:val="single" w:sz="4" w:space="0" w:color="auto"/>
              <w:left w:val="nil"/>
              <w:bottom w:val="dashSmallGap" w:sz="4" w:space="0" w:color="auto"/>
              <w:right w:val="nil"/>
            </w:tcBorders>
            <w:shd w:val="clear" w:color="auto" w:fill="FFFFB3"/>
          </w:tcPr>
          <w:p w:rsidR="00BE5989" w:rsidRPr="00452AB5" w:rsidRDefault="00BE5989" w:rsidP="001C7BB9">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22,5</w:t>
            </w:r>
          </w:p>
        </w:tc>
        <w:tc>
          <w:tcPr>
            <w:tcW w:w="1086" w:type="dxa"/>
            <w:tcBorders>
              <w:top w:val="single" w:sz="4" w:space="0" w:color="auto"/>
              <w:left w:val="nil"/>
              <w:bottom w:val="dashSmallGap" w:sz="4" w:space="0" w:color="auto"/>
              <w:right w:val="nil"/>
            </w:tcBorders>
            <w:shd w:val="clear" w:color="auto" w:fill="FFFFB3"/>
          </w:tcPr>
          <w:p w:rsidR="00BE5989" w:rsidRPr="00452AB5" w:rsidRDefault="00BE5989" w:rsidP="001C7BB9">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383</w:t>
            </w:r>
          </w:p>
        </w:tc>
        <w:tc>
          <w:tcPr>
            <w:tcW w:w="1040" w:type="dxa"/>
            <w:tcBorders>
              <w:top w:val="single" w:sz="4" w:space="0" w:color="auto"/>
              <w:left w:val="nil"/>
              <w:bottom w:val="dashSmallGap" w:sz="4" w:space="0" w:color="auto"/>
              <w:right w:val="nil"/>
            </w:tcBorders>
            <w:shd w:val="clear" w:color="auto" w:fill="FFFFB3"/>
          </w:tcPr>
          <w:p w:rsidR="00BE5989" w:rsidRPr="00452AB5" w:rsidRDefault="00BE5989" w:rsidP="001C7BB9">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25,3</w:t>
            </w:r>
          </w:p>
        </w:tc>
      </w:tr>
      <w:tr w:rsidR="00BE5989" w:rsidRPr="00452AB5" w:rsidTr="00BE5989">
        <w:trPr>
          <w:cantSplit/>
          <w:jc w:val="center"/>
        </w:trPr>
        <w:tc>
          <w:tcPr>
            <w:tcW w:w="2835" w:type="dxa"/>
            <w:tcBorders>
              <w:top w:val="dashSmallGap" w:sz="4" w:space="0" w:color="auto"/>
              <w:bottom w:val="dashSmallGap" w:sz="4" w:space="0" w:color="auto"/>
              <w:right w:val="single" w:sz="2" w:space="0" w:color="auto"/>
            </w:tcBorders>
            <w:shd w:val="clear" w:color="auto" w:fill="E6E6E6"/>
          </w:tcPr>
          <w:p w:rsidR="00BE5989" w:rsidRPr="00452AB5" w:rsidRDefault="00BE5989" w:rsidP="001C7BB9">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De 1 a 5 anos</w:t>
            </w:r>
          </w:p>
        </w:tc>
        <w:tc>
          <w:tcPr>
            <w:tcW w:w="709" w:type="dxa"/>
            <w:tcBorders>
              <w:top w:val="dashSmallGap" w:sz="4" w:space="0" w:color="auto"/>
              <w:left w:val="single" w:sz="2" w:space="0" w:color="auto"/>
              <w:bottom w:val="dashSmallGap" w:sz="4" w:space="0" w:color="auto"/>
              <w:right w:val="nil"/>
            </w:tcBorders>
            <w:shd w:val="clear" w:color="auto" w:fill="E6E6E6"/>
          </w:tcPr>
          <w:p w:rsidR="00BE5989" w:rsidRPr="00452AB5" w:rsidRDefault="00BE5989" w:rsidP="001C7BB9">
            <w:pPr>
              <w:spacing w:before="60" w:after="60" w:line="276" w:lineRule="auto"/>
              <w:jc w:val="center"/>
              <w:rPr>
                <w:rFonts w:ascii="Times New Roman" w:hAnsi="Times New Roman" w:cs="Times New Roman"/>
                <w:sz w:val="20"/>
                <w:szCs w:val="20"/>
              </w:rPr>
            </w:pPr>
          </w:p>
        </w:tc>
        <w:tc>
          <w:tcPr>
            <w:tcW w:w="1134" w:type="dxa"/>
            <w:tcBorders>
              <w:top w:val="dashSmallGap" w:sz="4" w:space="0" w:color="auto"/>
              <w:left w:val="nil"/>
              <w:bottom w:val="dashSmallGap" w:sz="4" w:space="0" w:color="auto"/>
              <w:right w:val="nil"/>
            </w:tcBorders>
            <w:shd w:val="clear" w:color="auto" w:fill="E6E6E6"/>
          </w:tcPr>
          <w:p w:rsidR="00BE5989" w:rsidRPr="00452AB5" w:rsidRDefault="00BE5989" w:rsidP="001C7BB9">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28,3</w:t>
            </w:r>
          </w:p>
        </w:tc>
        <w:tc>
          <w:tcPr>
            <w:tcW w:w="1134" w:type="dxa"/>
            <w:tcBorders>
              <w:top w:val="dashSmallGap" w:sz="4" w:space="0" w:color="auto"/>
              <w:left w:val="nil"/>
              <w:bottom w:val="dashSmallGap" w:sz="4" w:space="0" w:color="auto"/>
              <w:right w:val="nil"/>
            </w:tcBorders>
            <w:shd w:val="clear" w:color="auto" w:fill="E6E6E6"/>
            <w:vAlign w:val="center"/>
          </w:tcPr>
          <w:p w:rsidR="00BE5989" w:rsidRPr="00452AB5" w:rsidRDefault="00BE5989" w:rsidP="001C7BB9">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400</w:t>
            </w:r>
          </w:p>
        </w:tc>
        <w:tc>
          <w:tcPr>
            <w:tcW w:w="1134" w:type="dxa"/>
            <w:tcBorders>
              <w:top w:val="dashSmallGap" w:sz="4" w:space="0" w:color="auto"/>
              <w:left w:val="nil"/>
              <w:bottom w:val="dashSmallGap" w:sz="4" w:space="0" w:color="auto"/>
              <w:right w:val="nil"/>
            </w:tcBorders>
            <w:shd w:val="clear" w:color="auto" w:fill="E6E6E6"/>
          </w:tcPr>
          <w:p w:rsidR="00BE5989" w:rsidRPr="00452AB5" w:rsidRDefault="00BE5989" w:rsidP="001C7BB9">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29,7</w:t>
            </w:r>
          </w:p>
        </w:tc>
        <w:tc>
          <w:tcPr>
            <w:tcW w:w="1086" w:type="dxa"/>
            <w:tcBorders>
              <w:top w:val="dashSmallGap" w:sz="4" w:space="0" w:color="auto"/>
              <w:left w:val="nil"/>
              <w:bottom w:val="dashSmallGap" w:sz="4" w:space="0" w:color="auto"/>
              <w:right w:val="nil"/>
            </w:tcBorders>
            <w:shd w:val="clear" w:color="auto" w:fill="E6E6E6"/>
          </w:tcPr>
          <w:p w:rsidR="00BE5989" w:rsidRPr="00452AB5" w:rsidRDefault="00BE5989" w:rsidP="001C7BB9">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409</w:t>
            </w:r>
          </w:p>
        </w:tc>
        <w:tc>
          <w:tcPr>
            <w:tcW w:w="1040" w:type="dxa"/>
            <w:tcBorders>
              <w:top w:val="dashSmallGap" w:sz="4" w:space="0" w:color="auto"/>
              <w:left w:val="nil"/>
              <w:bottom w:val="dashSmallGap" w:sz="4" w:space="0" w:color="auto"/>
              <w:right w:val="nil"/>
            </w:tcBorders>
            <w:shd w:val="clear" w:color="auto" w:fill="E6E6E6"/>
          </w:tcPr>
          <w:p w:rsidR="00BE5989" w:rsidRPr="00452AB5" w:rsidRDefault="00BE5989" w:rsidP="001C7BB9">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26,9</w:t>
            </w:r>
          </w:p>
        </w:tc>
      </w:tr>
      <w:tr w:rsidR="00BE5989" w:rsidRPr="00452AB5" w:rsidTr="00BE5989">
        <w:trPr>
          <w:cantSplit/>
          <w:jc w:val="center"/>
        </w:trPr>
        <w:tc>
          <w:tcPr>
            <w:tcW w:w="2835" w:type="dxa"/>
            <w:tcBorders>
              <w:top w:val="dashSmallGap" w:sz="4" w:space="0" w:color="auto"/>
              <w:bottom w:val="dashSmallGap" w:sz="4" w:space="0" w:color="auto"/>
              <w:right w:val="single" w:sz="2" w:space="0" w:color="auto"/>
            </w:tcBorders>
            <w:shd w:val="clear" w:color="auto" w:fill="FFFFB3"/>
          </w:tcPr>
          <w:p w:rsidR="00BE5989" w:rsidRPr="00452AB5" w:rsidRDefault="00BE5989" w:rsidP="001C7BB9">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De 5 a 10 anos</w:t>
            </w:r>
          </w:p>
        </w:tc>
        <w:tc>
          <w:tcPr>
            <w:tcW w:w="709" w:type="dxa"/>
            <w:tcBorders>
              <w:top w:val="dashSmallGap" w:sz="4" w:space="0" w:color="auto"/>
              <w:left w:val="single" w:sz="2" w:space="0" w:color="auto"/>
              <w:bottom w:val="dashSmallGap" w:sz="4" w:space="0" w:color="auto"/>
              <w:right w:val="nil"/>
            </w:tcBorders>
            <w:shd w:val="clear" w:color="auto" w:fill="FFFFB3"/>
          </w:tcPr>
          <w:p w:rsidR="00BE5989" w:rsidRPr="00452AB5" w:rsidRDefault="00BE5989" w:rsidP="001C7BB9">
            <w:pPr>
              <w:spacing w:before="60" w:after="60" w:line="276" w:lineRule="auto"/>
              <w:jc w:val="center"/>
              <w:rPr>
                <w:rFonts w:ascii="Times New Roman" w:hAnsi="Times New Roman" w:cs="Times New Roman"/>
                <w:sz w:val="20"/>
                <w:szCs w:val="20"/>
              </w:rPr>
            </w:pPr>
          </w:p>
        </w:tc>
        <w:tc>
          <w:tcPr>
            <w:tcW w:w="1134" w:type="dxa"/>
            <w:tcBorders>
              <w:top w:val="dashSmallGap" w:sz="4" w:space="0" w:color="auto"/>
              <w:left w:val="nil"/>
              <w:bottom w:val="dashSmallGap" w:sz="4" w:space="0" w:color="auto"/>
              <w:right w:val="nil"/>
            </w:tcBorders>
            <w:shd w:val="clear" w:color="auto" w:fill="FFFFB3"/>
          </w:tcPr>
          <w:p w:rsidR="00BE5989" w:rsidRPr="00452AB5" w:rsidRDefault="00BE5989" w:rsidP="001C7BB9">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18,4</w:t>
            </w:r>
          </w:p>
        </w:tc>
        <w:tc>
          <w:tcPr>
            <w:tcW w:w="1134" w:type="dxa"/>
            <w:tcBorders>
              <w:top w:val="dashSmallGap" w:sz="4" w:space="0" w:color="auto"/>
              <w:left w:val="nil"/>
              <w:bottom w:val="dashSmallGap" w:sz="4" w:space="0" w:color="auto"/>
              <w:right w:val="nil"/>
            </w:tcBorders>
            <w:shd w:val="clear" w:color="auto" w:fill="FFFFB3"/>
            <w:vAlign w:val="center"/>
          </w:tcPr>
          <w:p w:rsidR="00BE5989" w:rsidRPr="00452AB5" w:rsidRDefault="00BE5989" w:rsidP="001C7BB9">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240</w:t>
            </w:r>
          </w:p>
        </w:tc>
        <w:tc>
          <w:tcPr>
            <w:tcW w:w="1134" w:type="dxa"/>
            <w:tcBorders>
              <w:top w:val="dashSmallGap" w:sz="4" w:space="0" w:color="auto"/>
              <w:left w:val="nil"/>
              <w:bottom w:val="dashSmallGap" w:sz="4" w:space="0" w:color="auto"/>
              <w:right w:val="nil"/>
            </w:tcBorders>
            <w:shd w:val="clear" w:color="auto" w:fill="FFFFB3"/>
          </w:tcPr>
          <w:p w:rsidR="00BE5989" w:rsidRPr="00452AB5" w:rsidRDefault="00BE5989" w:rsidP="001C7BB9">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17,8</w:t>
            </w:r>
          </w:p>
        </w:tc>
        <w:tc>
          <w:tcPr>
            <w:tcW w:w="1086" w:type="dxa"/>
            <w:tcBorders>
              <w:top w:val="dashSmallGap" w:sz="4" w:space="0" w:color="auto"/>
              <w:left w:val="nil"/>
              <w:bottom w:val="dashSmallGap" w:sz="4" w:space="0" w:color="auto"/>
              <w:right w:val="nil"/>
            </w:tcBorders>
            <w:shd w:val="clear" w:color="auto" w:fill="FFFFB3"/>
          </w:tcPr>
          <w:p w:rsidR="00BE5989" w:rsidRPr="00452AB5" w:rsidRDefault="00BE5989" w:rsidP="001C7BB9">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282</w:t>
            </w:r>
          </w:p>
        </w:tc>
        <w:tc>
          <w:tcPr>
            <w:tcW w:w="1040" w:type="dxa"/>
            <w:tcBorders>
              <w:top w:val="dashSmallGap" w:sz="4" w:space="0" w:color="auto"/>
              <w:left w:val="nil"/>
              <w:bottom w:val="dashSmallGap" w:sz="4" w:space="0" w:color="auto"/>
              <w:right w:val="nil"/>
            </w:tcBorders>
            <w:shd w:val="clear" w:color="auto" w:fill="FFFFB3"/>
          </w:tcPr>
          <w:p w:rsidR="00BE5989" w:rsidRPr="00452AB5" w:rsidRDefault="00BE5989" w:rsidP="001C7BB9">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18,6</w:t>
            </w:r>
          </w:p>
        </w:tc>
      </w:tr>
      <w:tr w:rsidR="00BE5989" w:rsidRPr="00452AB5" w:rsidTr="00BE5989">
        <w:trPr>
          <w:cantSplit/>
          <w:jc w:val="center"/>
        </w:trPr>
        <w:tc>
          <w:tcPr>
            <w:tcW w:w="2835" w:type="dxa"/>
            <w:tcBorders>
              <w:top w:val="dashSmallGap" w:sz="4" w:space="0" w:color="auto"/>
              <w:bottom w:val="dashSmallGap" w:sz="4" w:space="0" w:color="auto"/>
              <w:right w:val="single" w:sz="2" w:space="0" w:color="auto"/>
            </w:tcBorders>
            <w:shd w:val="clear" w:color="auto" w:fill="E6E6E6"/>
          </w:tcPr>
          <w:p w:rsidR="00BE5989" w:rsidRPr="00452AB5" w:rsidRDefault="00BE5989" w:rsidP="001C7BB9">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De 10 a 20 anos</w:t>
            </w:r>
          </w:p>
        </w:tc>
        <w:tc>
          <w:tcPr>
            <w:tcW w:w="709" w:type="dxa"/>
            <w:tcBorders>
              <w:top w:val="dashSmallGap" w:sz="4" w:space="0" w:color="auto"/>
              <w:left w:val="single" w:sz="2" w:space="0" w:color="auto"/>
              <w:bottom w:val="dashSmallGap" w:sz="4" w:space="0" w:color="auto"/>
              <w:right w:val="nil"/>
            </w:tcBorders>
            <w:shd w:val="clear" w:color="auto" w:fill="E6E6E6"/>
          </w:tcPr>
          <w:p w:rsidR="00BE5989" w:rsidRPr="00452AB5" w:rsidRDefault="00BE5989" w:rsidP="001C7BB9">
            <w:pPr>
              <w:spacing w:before="60" w:after="60" w:line="276" w:lineRule="auto"/>
              <w:jc w:val="center"/>
              <w:rPr>
                <w:rFonts w:ascii="Times New Roman" w:hAnsi="Times New Roman" w:cs="Times New Roman"/>
                <w:sz w:val="20"/>
                <w:szCs w:val="20"/>
              </w:rPr>
            </w:pPr>
          </w:p>
        </w:tc>
        <w:tc>
          <w:tcPr>
            <w:tcW w:w="1134" w:type="dxa"/>
            <w:tcBorders>
              <w:top w:val="dashSmallGap" w:sz="4" w:space="0" w:color="auto"/>
              <w:left w:val="nil"/>
              <w:bottom w:val="dashSmallGap" w:sz="4" w:space="0" w:color="auto"/>
              <w:right w:val="nil"/>
            </w:tcBorders>
            <w:shd w:val="clear" w:color="auto" w:fill="E6E6E6"/>
          </w:tcPr>
          <w:p w:rsidR="00BE5989" w:rsidRPr="00452AB5" w:rsidRDefault="00BE5989" w:rsidP="001C7BB9">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14,1</w:t>
            </w:r>
          </w:p>
        </w:tc>
        <w:tc>
          <w:tcPr>
            <w:tcW w:w="1134" w:type="dxa"/>
            <w:tcBorders>
              <w:top w:val="dashSmallGap" w:sz="4" w:space="0" w:color="auto"/>
              <w:left w:val="nil"/>
              <w:bottom w:val="dashSmallGap" w:sz="4" w:space="0" w:color="auto"/>
              <w:right w:val="nil"/>
            </w:tcBorders>
            <w:shd w:val="clear" w:color="auto" w:fill="E6E6E6"/>
            <w:vAlign w:val="center"/>
          </w:tcPr>
          <w:p w:rsidR="00BE5989" w:rsidRPr="00452AB5" w:rsidRDefault="00BE5989" w:rsidP="001C7BB9">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218</w:t>
            </w:r>
          </w:p>
        </w:tc>
        <w:tc>
          <w:tcPr>
            <w:tcW w:w="1134" w:type="dxa"/>
            <w:tcBorders>
              <w:top w:val="dashSmallGap" w:sz="4" w:space="0" w:color="auto"/>
              <w:left w:val="nil"/>
              <w:bottom w:val="dashSmallGap" w:sz="4" w:space="0" w:color="auto"/>
              <w:right w:val="nil"/>
            </w:tcBorders>
            <w:shd w:val="clear" w:color="auto" w:fill="E6E6E6"/>
          </w:tcPr>
          <w:p w:rsidR="00BE5989" w:rsidRPr="00452AB5" w:rsidRDefault="00BE5989" w:rsidP="001C7BB9">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16,2</w:t>
            </w:r>
          </w:p>
        </w:tc>
        <w:tc>
          <w:tcPr>
            <w:tcW w:w="1086" w:type="dxa"/>
            <w:tcBorders>
              <w:top w:val="dashSmallGap" w:sz="4" w:space="0" w:color="auto"/>
              <w:left w:val="nil"/>
              <w:bottom w:val="dashSmallGap" w:sz="4" w:space="0" w:color="auto"/>
              <w:right w:val="nil"/>
            </w:tcBorders>
            <w:shd w:val="clear" w:color="auto" w:fill="E6E6E6"/>
          </w:tcPr>
          <w:p w:rsidR="00BE5989" w:rsidRPr="00452AB5" w:rsidRDefault="00BE5989" w:rsidP="001C7BB9">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292</w:t>
            </w:r>
          </w:p>
        </w:tc>
        <w:tc>
          <w:tcPr>
            <w:tcW w:w="1040" w:type="dxa"/>
            <w:tcBorders>
              <w:top w:val="dashSmallGap" w:sz="4" w:space="0" w:color="auto"/>
              <w:left w:val="nil"/>
              <w:bottom w:val="dashSmallGap" w:sz="4" w:space="0" w:color="auto"/>
              <w:right w:val="nil"/>
            </w:tcBorders>
            <w:shd w:val="clear" w:color="auto" w:fill="E6E6E6"/>
          </w:tcPr>
          <w:p w:rsidR="00BE5989" w:rsidRPr="00452AB5" w:rsidRDefault="00BE5989" w:rsidP="001C7BB9">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19,3</w:t>
            </w:r>
          </w:p>
        </w:tc>
      </w:tr>
      <w:tr w:rsidR="00BE5989" w:rsidRPr="00452AB5" w:rsidTr="00BE5989">
        <w:trPr>
          <w:cantSplit/>
          <w:jc w:val="center"/>
        </w:trPr>
        <w:tc>
          <w:tcPr>
            <w:tcW w:w="2835" w:type="dxa"/>
            <w:tcBorders>
              <w:top w:val="dashSmallGap" w:sz="4" w:space="0" w:color="auto"/>
              <w:bottom w:val="dashSmallGap" w:sz="4" w:space="0" w:color="auto"/>
              <w:right w:val="single" w:sz="2" w:space="0" w:color="auto"/>
            </w:tcBorders>
            <w:shd w:val="clear" w:color="auto" w:fill="FFFFB3"/>
          </w:tcPr>
          <w:p w:rsidR="00BE5989" w:rsidRPr="00452AB5" w:rsidRDefault="00BE5989" w:rsidP="001C7BB9">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Mais de 20 anos</w:t>
            </w:r>
          </w:p>
        </w:tc>
        <w:tc>
          <w:tcPr>
            <w:tcW w:w="709" w:type="dxa"/>
            <w:tcBorders>
              <w:top w:val="dashSmallGap" w:sz="4" w:space="0" w:color="auto"/>
              <w:left w:val="single" w:sz="2" w:space="0" w:color="auto"/>
              <w:bottom w:val="dashSmallGap" w:sz="4" w:space="0" w:color="auto"/>
              <w:right w:val="nil"/>
            </w:tcBorders>
            <w:shd w:val="clear" w:color="auto" w:fill="FFFFB3"/>
          </w:tcPr>
          <w:p w:rsidR="00BE5989" w:rsidRPr="00452AB5" w:rsidRDefault="00BE5989" w:rsidP="001C7BB9">
            <w:pPr>
              <w:spacing w:before="60" w:after="60" w:line="276" w:lineRule="auto"/>
              <w:jc w:val="center"/>
              <w:rPr>
                <w:rFonts w:ascii="Times New Roman" w:hAnsi="Times New Roman" w:cs="Times New Roman"/>
                <w:sz w:val="20"/>
                <w:szCs w:val="20"/>
              </w:rPr>
            </w:pPr>
          </w:p>
        </w:tc>
        <w:tc>
          <w:tcPr>
            <w:tcW w:w="1134" w:type="dxa"/>
            <w:tcBorders>
              <w:top w:val="dashSmallGap" w:sz="4" w:space="0" w:color="auto"/>
              <w:left w:val="nil"/>
              <w:bottom w:val="dashSmallGap" w:sz="4" w:space="0" w:color="auto"/>
              <w:right w:val="nil"/>
            </w:tcBorders>
            <w:shd w:val="clear" w:color="auto" w:fill="FFFFB3"/>
          </w:tcPr>
          <w:p w:rsidR="00BE5989" w:rsidRPr="00452AB5" w:rsidRDefault="00BE5989" w:rsidP="001C7BB9">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5,6</w:t>
            </w:r>
          </w:p>
        </w:tc>
        <w:tc>
          <w:tcPr>
            <w:tcW w:w="1134" w:type="dxa"/>
            <w:tcBorders>
              <w:top w:val="dashSmallGap" w:sz="4" w:space="0" w:color="auto"/>
              <w:left w:val="nil"/>
              <w:bottom w:val="dashSmallGap" w:sz="4" w:space="0" w:color="auto"/>
              <w:right w:val="nil"/>
            </w:tcBorders>
            <w:shd w:val="clear" w:color="auto" w:fill="FFFFB3"/>
            <w:vAlign w:val="center"/>
          </w:tcPr>
          <w:p w:rsidR="00BE5989" w:rsidRPr="00452AB5" w:rsidRDefault="00BE5989" w:rsidP="001C7BB9">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135</w:t>
            </w:r>
          </w:p>
        </w:tc>
        <w:tc>
          <w:tcPr>
            <w:tcW w:w="1134" w:type="dxa"/>
            <w:tcBorders>
              <w:top w:val="dashSmallGap" w:sz="4" w:space="0" w:color="auto"/>
              <w:left w:val="nil"/>
              <w:bottom w:val="dashSmallGap" w:sz="4" w:space="0" w:color="auto"/>
              <w:right w:val="nil"/>
            </w:tcBorders>
            <w:shd w:val="clear" w:color="auto" w:fill="FFFFB3"/>
          </w:tcPr>
          <w:p w:rsidR="00BE5989" w:rsidRPr="00452AB5" w:rsidRDefault="00BE5989" w:rsidP="001C7BB9">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10,0</w:t>
            </w:r>
          </w:p>
        </w:tc>
        <w:tc>
          <w:tcPr>
            <w:tcW w:w="1086" w:type="dxa"/>
            <w:tcBorders>
              <w:top w:val="dashSmallGap" w:sz="4" w:space="0" w:color="auto"/>
              <w:left w:val="nil"/>
              <w:bottom w:val="dashSmallGap" w:sz="4" w:space="0" w:color="auto"/>
              <w:right w:val="nil"/>
            </w:tcBorders>
            <w:shd w:val="clear" w:color="auto" w:fill="FFFFB3"/>
          </w:tcPr>
          <w:p w:rsidR="00BE5989" w:rsidRPr="00452AB5" w:rsidRDefault="00BE5989" w:rsidP="001C7BB9">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150</w:t>
            </w:r>
          </w:p>
        </w:tc>
        <w:tc>
          <w:tcPr>
            <w:tcW w:w="1040" w:type="dxa"/>
            <w:tcBorders>
              <w:top w:val="dashSmallGap" w:sz="4" w:space="0" w:color="auto"/>
              <w:left w:val="nil"/>
              <w:bottom w:val="dashSmallGap" w:sz="4" w:space="0" w:color="auto"/>
              <w:right w:val="nil"/>
            </w:tcBorders>
            <w:shd w:val="clear" w:color="auto" w:fill="FFFFB3"/>
          </w:tcPr>
          <w:p w:rsidR="00BE5989" w:rsidRPr="00452AB5" w:rsidRDefault="00BE5989" w:rsidP="001C7BB9">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9,9</w:t>
            </w:r>
          </w:p>
        </w:tc>
      </w:tr>
      <w:tr w:rsidR="00BE5989" w:rsidRPr="00452AB5" w:rsidTr="00BE5989">
        <w:trPr>
          <w:cantSplit/>
          <w:jc w:val="center"/>
        </w:trPr>
        <w:tc>
          <w:tcPr>
            <w:tcW w:w="2835" w:type="dxa"/>
            <w:tcBorders>
              <w:top w:val="dashSmallGap" w:sz="4" w:space="0" w:color="auto"/>
              <w:bottom w:val="dashSmallGap" w:sz="4" w:space="0" w:color="auto"/>
              <w:right w:val="single" w:sz="2" w:space="0" w:color="auto"/>
            </w:tcBorders>
            <w:shd w:val="clear" w:color="auto" w:fill="E6E6E6"/>
          </w:tcPr>
          <w:p w:rsidR="00BE5989" w:rsidRPr="00452AB5" w:rsidRDefault="00BE5989" w:rsidP="001C7BB9">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NS/NR</w:t>
            </w:r>
          </w:p>
        </w:tc>
        <w:tc>
          <w:tcPr>
            <w:tcW w:w="709" w:type="dxa"/>
            <w:tcBorders>
              <w:top w:val="dashSmallGap" w:sz="4" w:space="0" w:color="auto"/>
              <w:left w:val="single" w:sz="2" w:space="0" w:color="auto"/>
              <w:bottom w:val="dashSmallGap" w:sz="4" w:space="0" w:color="auto"/>
              <w:right w:val="nil"/>
            </w:tcBorders>
            <w:shd w:val="clear" w:color="auto" w:fill="E6E6E6"/>
          </w:tcPr>
          <w:p w:rsidR="00BE5989" w:rsidRPr="00452AB5" w:rsidRDefault="00BE5989" w:rsidP="001C7BB9">
            <w:pPr>
              <w:spacing w:before="60" w:after="60" w:line="276" w:lineRule="auto"/>
              <w:jc w:val="center"/>
              <w:rPr>
                <w:rFonts w:ascii="Times New Roman" w:hAnsi="Times New Roman" w:cs="Times New Roman"/>
                <w:sz w:val="20"/>
                <w:szCs w:val="20"/>
              </w:rPr>
            </w:pPr>
          </w:p>
        </w:tc>
        <w:tc>
          <w:tcPr>
            <w:tcW w:w="1134" w:type="dxa"/>
            <w:tcBorders>
              <w:top w:val="dashSmallGap" w:sz="4" w:space="0" w:color="auto"/>
              <w:left w:val="nil"/>
              <w:bottom w:val="dashSmallGap" w:sz="4" w:space="0" w:color="auto"/>
              <w:right w:val="nil"/>
            </w:tcBorders>
            <w:shd w:val="clear" w:color="auto" w:fill="E6E6E6"/>
          </w:tcPr>
          <w:p w:rsidR="00BE5989" w:rsidRPr="00452AB5" w:rsidRDefault="00BE5989" w:rsidP="001C7BB9">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4,3</w:t>
            </w:r>
          </w:p>
        </w:tc>
        <w:tc>
          <w:tcPr>
            <w:tcW w:w="1134" w:type="dxa"/>
            <w:tcBorders>
              <w:top w:val="dashSmallGap" w:sz="4" w:space="0" w:color="auto"/>
              <w:left w:val="nil"/>
              <w:bottom w:val="dashSmallGap" w:sz="4" w:space="0" w:color="auto"/>
              <w:right w:val="nil"/>
            </w:tcBorders>
            <w:shd w:val="clear" w:color="auto" w:fill="E6E6E6"/>
            <w:vAlign w:val="center"/>
          </w:tcPr>
          <w:p w:rsidR="00BE5989" w:rsidRPr="00452AB5" w:rsidRDefault="00BE5989" w:rsidP="001C7BB9">
            <w:pPr>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 xml:space="preserve">  51</w:t>
            </w:r>
          </w:p>
        </w:tc>
        <w:tc>
          <w:tcPr>
            <w:tcW w:w="1134" w:type="dxa"/>
            <w:tcBorders>
              <w:top w:val="dashSmallGap" w:sz="4" w:space="0" w:color="auto"/>
              <w:left w:val="nil"/>
              <w:bottom w:val="dashSmallGap" w:sz="4" w:space="0" w:color="auto"/>
              <w:right w:val="nil"/>
            </w:tcBorders>
            <w:shd w:val="clear" w:color="auto" w:fill="E6E6E6"/>
          </w:tcPr>
          <w:p w:rsidR="00BE5989" w:rsidRPr="00452AB5" w:rsidRDefault="00BE5989" w:rsidP="001C7BB9">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3,8</w:t>
            </w:r>
          </w:p>
        </w:tc>
        <w:tc>
          <w:tcPr>
            <w:tcW w:w="1086" w:type="dxa"/>
            <w:tcBorders>
              <w:top w:val="dashSmallGap" w:sz="4" w:space="0" w:color="auto"/>
              <w:left w:val="nil"/>
              <w:bottom w:val="dashSmallGap" w:sz="4" w:space="0" w:color="auto"/>
              <w:right w:val="nil"/>
            </w:tcBorders>
            <w:shd w:val="clear" w:color="auto" w:fill="E6E6E6"/>
          </w:tcPr>
          <w:p w:rsidR="00BE5989" w:rsidRPr="00452AB5" w:rsidRDefault="00BE5989" w:rsidP="001C7BB9">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1040" w:type="dxa"/>
            <w:tcBorders>
              <w:top w:val="dashSmallGap" w:sz="4" w:space="0" w:color="auto"/>
              <w:left w:val="nil"/>
              <w:bottom w:val="dashSmallGap" w:sz="4" w:space="0" w:color="auto"/>
              <w:right w:val="nil"/>
            </w:tcBorders>
            <w:shd w:val="clear" w:color="auto" w:fill="E6E6E6"/>
          </w:tcPr>
          <w:p w:rsidR="00BE5989" w:rsidRPr="00452AB5" w:rsidRDefault="00BE5989" w:rsidP="001C7BB9">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r>
      <w:tr w:rsidR="00BE5989" w:rsidRPr="00452AB5" w:rsidTr="00BE5989">
        <w:trPr>
          <w:cantSplit/>
          <w:jc w:val="center"/>
        </w:trPr>
        <w:tc>
          <w:tcPr>
            <w:tcW w:w="2835" w:type="dxa"/>
            <w:tcBorders>
              <w:top w:val="single" w:sz="4" w:space="0" w:color="auto"/>
              <w:bottom w:val="single" w:sz="2" w:space="0" w:color="auto"/>
              <w:right w:val="single" w:sz="2" w:space="0" w:color="auto"/>
            </w:tcBorders>
            <w:shd w:val="clear" w:color="auto" w:fill="D9D9D9"/>
            <w:vAlign w:val="center"/>
          </w:tcPr>
          <w:p w:rsidR="00BE5989" w:rsidRPr="00452AB5" w:rsidRDefault="00BE5989" w:rsidP="001C7BB9">
            <w:pPr>
              <w:autoSpaceDE w:val="0"/>
              <w:autoSpaceDN w:val="0"/>
              <w:adjustRightInd w:val="0"/>
              <w:spacing w:before="60" w:after="60" w:line="276" w:lineRule="auto"/>
              <w:ind w:left="57"/>
              <w:rPr>
                <w:rFonts w:ascii="Times New Roman" w:hAnsi="Times New Roman" w:cs="Times New Roman"/>
                <w:b/>
                <w:sz w:val="20"/>
                <w:szCs w:val="20"/>
              </w:rPr>
            </w:pPr>
            <w:r w:rsidRPr="00452AB5">
              <w:rPr>
                <w:rFonts w:ascii="Times New Roman" w:hAnsi="Times New Roman" w:cs="Times New Roman"/>
                <w:b/>
                <w:sz w:val="20"/>
                <w:szCs w:val="20"/>
              </w:rPr>
              <w:t>Total</w:t>
            </w:r>
          </w:p>
        </w:tc>
        <w:tc>
          <w:tcPr>
            <w:tcW w:w="709" w:type="dxa"/>
            <w:tcBorders>
              <w:top w:val="single" w:sz="4" w:space="0" w:color="auto"/>
              <w:left w:val="single" w:sz="2" w:space="0" w:color="auto"/>
              <w:bottom w:val="single" w:sz="2" w:space="0" w:color="auto"/>
              <w:right w:val="nil"/>
            </w:tcBorders>
            <w:shd w:val="clear" w:color="auto" w:fill="D9D9D9"/>
            <w:vAlign w:val="center"/>
          </w:tcPr>
          <w:p w:rsidR="00BE5989" w:rsidRPr="00452AB5" w:rsidRDefault="00BE5989" w:rsidP="001C7BB9">
            <w:pPr>
              <w:autoSpaceDE w:val="0"/>
              <w:autoSpaceDN w:val="0"/>
              <w:adjustRightInd w:val="0"/>
              <w:spacing w:before="60" w:after="60" w:line="276" w:lineRule="auto"/>
              <w:jc w:val="center"/>
              <w:rPr>
                <w:rFonts w:ascii="Times New Roman" w:hAnsi="Times New Roman" w:cs="Times New Roman"/>
                <w:b/>
                <w:sz w:val="20"/>
                <w:szCs w:val="20"/>
              </w:rPr>
            </w:pPr>
          </w:p>
        </w:tc>
        <w:tc>
          <w:tcPr>
            <w:tcW w:w="1134" w:type="dxa"/>
            <w:tcBorders>
              <w:top w:val="single" w:sz="4" w:space="0" w:color="auto"/>
              <w:left w:val="nil"/>
              <w:bottom w:val="single" w:sz="2" w:space="0" w:color="auto"/>
              <w:right w:val="nil"/>
            </w:tcBorders>
            <w:shd w:val="clear" w:color="auto" w:fill="D9D9D9"/>
            <w:vAlign w:val="center"/>
          </w:tcPr>
          <w:p w:rsidR="00BE5989" w:rsidRPr="00452AB5" w:rsidRDefault="00BE5989" w:rsidP="001C7BB9">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c>
          <w:tcPr>
            <w:tcW w:w="1134" w:type="dxa"/>
            <w:tcBorders>
              <w:top w:val="single" w:sz="4" w:space="0" w:color="auto"/>
              <w:left w:val="nil"/>
              <w:bottom w:val="single" w:sz="2" w:space="0" w:color="auto"/>
              <w:right w:val="nil"/>
            </w:tcBorders>
            <w:shd w:val="clear" w:color="auto" w:fill="D9D9D9"/>
            <w:vAlign w:val="center"/>
          </w:tcPr>
          <w:p w:rsidR="00BE5989" w:rsidRPr="00452AB5" w:rsidRDefault="00BE5989" w:rsidP="001C7BB9">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1347</w:t>
            </w:r>
          </w:p>
        </w:tc>
        <w:tc>
          <w:tcPr>
            <w:tcW w:w="1134" w:type="dxa"/>
            <w:tcBorders>
              <w:top w:val="single" w:sz="4" w:space="0" w:color="auto"/>
              <w:left w:val="nil"/>
              <w:bottom w:val="single" w:sz="2" w:space="0" w:color="auto"/>
              <w:right w:val="nil"/>
            </w:tcBorders>
            <w:shd w:val="clear" w:color="auto" w:fill="D9D9D9"/>
          </w:tcPr>
          <w:p w:rsidR="00BE5989" w:rsidRPr="00452AB5" w:rsidRDefault="00BE5989" w:rsidP="001C7BB9">
            <w:pPr>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c>
          <w:tcPr>
            <w:tcW w:w="1086" w:type="dxa"/>
            <w:tcBorders>
              <w:top w:val="single" w:sz="4" w:space="0" w:color="auto"/>
              <w:left w:val="nil"/>
              <w:bottom w:val="single" w:sz="2" w:space="0" w:color="auto"/>
              <w:right w:val="nil"/>
            </w:tcBorders>
            <w:shd w:val="clear" w:color="auto" w:fill="D9D9D9"/>
          </w:tcPr>
          <w:p w:rsidR="00BE5989" w:rsidRPr="00452AB5" w:rsidRDefault="00BE5989" w:rsidP="001C7BB9">
            <w:pPr>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1516</w:t>
            </w:r>
          </w:p>
        </w:tc>
        <w:tc>
          <w:tcPr>
            <w:tcW w:w="1040" w:type="dxa"/>
            <w:tcBorders>
              <w:top w:val="single" w:sz="4" w:space="0" w:color="auto"/>
              <w:left w:val="nil"/>
              <w:bottom w:val="single" w:sz="2" w:space="0" w:color="auto"/>
              <w:right w:val="nil"/>
            </w:tcBorders>
            <w:shd w:val="clear" w:color="auto" w:fill="D9D9D9"/>
          </w:tcPr>
          <w:p w:rsidR="00BE5989" w:rsidRPr="00452AB5" w:rsidRDefault="00BE5989" w:rsidP="001C7BB9">
            <w:pPr>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BE5989" w:rsidRPr="00452AB5" w:rsidTr="00BE5989">
        <w:trPr>
          <w:cantSplit/>
          <w:jc w:val="center"/>
        </w:trPr>
        <w:tc>
          <w:tcPr>
            <w:tcW w:w="9072" w:type="dxa"/>
            <w:gridSpan w:val="7"/>
            <w:tcBorders>
              <w:top w:val="single" w:sz="2" w:space="0" w:color="auto"/>
              <w:bottom w:val="nil"/>
              <w:right w:val="nil"/>
            </w:tcBorders>
            <w:vAlign w:val="center"/>
          </w:tcPr>
          <w:p w:rsidR="00BE5989" w:rsidRPr="00452AB5" w:rsidRDefault="00BE5989" w:rsidP="001C7BB9">
            <w:pPr>
              <w:spacing w:before="60" w:after="60" w:line="240" w:lineRule="auto"/>
              <w:ind w:left="57"/>
              <w:rPr>
                <w:rFonts w:ascii="Times New Roman" w:hAnsi="Times New Roman" w:cs="Times New Roman"/>
                <w:sz w:val="16"/>
                <w:szCs w:val="16"/>
              </w:rPr>
            </w:pPr>
            <w:r w:rsidRPr="00452AB5">
              <w:rPr>
                <w:rFonts w:ascii="Times New Roman" w:hAnsi="Times New Roman" w:cs="Times New Roman"/>
                <w:sz w:val="16"/>
                <w:szCs w:val="16"/>
              </w:rPr>
              <w:t>Fonte: Pesquisa Perfil e Mundo dos Adultos em situação de  Rua de Porto Alegre, 2007 (N=?), 2011 (N=1347) e 2016 (N=1516).</w:t>
            </w:r>
          </w:p>
        </w:tc>
      </w:tr>
    </w:tbl>
    <w:p w:rsidR="00BE5989" w:rsidRDefault="00BE5989" w:rsidP="00BE5989">
      <w:pPr>
        <w:pStyle w:val="titulotabela"/>
      </w:pPr>
    </w:p>
    <w:p w:rsidR="00A3355D" w:rsidRDefault="00A3355D" w:rsidP="00BE5989">
      <w:pPr>
        <w:pStyle w:val="titulotabela"/>
      </w:pPr>
    </w:p>
    <w:p w:rsidR="00BE5989" w:rsidRPr="001976CC" w:rsidRDefault="00BE5989" w:rsidP="00BE5989">
      <w:pPr>
        <w:spacing w:after="60" w:line="240" w:lineRule="auto"/>
        <w:jc w:val="center"/>
        <w:rPr>
          <w:rFonts w:ascii="Times New Roman" w:eastAsia="Times New Roman" w:hAnsi="Times New Roman" w:cs="Times New Roman"/>
          <w:b/>
          <w:sz w:val="20"/>
          <w:szCs w:val="20"/>
          <w:lang w:eastAsia="pt-BR"/>
        </w:rPr>
      </w:pPr>
      <w:r w:rsidRPr="001976CC">
        <w:rPr>
          <w:rFonts w:ascii="Times New Roman" w:eastAsia="Times New Roman" w:hAnsi="Times New Roman" w:cs="Times New Roman"/>
          <w:b/>
          <w:sz w:val="20"/>
          <w:szCs w:val="20"/>
          <w:lang w:eastAsia="pt-BR"/>
        </w:rPr>
        <w:t xml:space="preserve">TABELA </w:t>
      </w:r>
      <w:r w:rsidR="00A3355D">
        <w:rPr>
          <w:rFonts w:ascii="Times New Roman" w:eastAsia="Times New Roman" w:hAnsi="Times New Roman" w:cs="Times New Roman"/>
          <w:b/>
          <w:sz w:val="20"/>
          <w:szCs w:val="20"/>
          <w:lang w:eastAsia="pt-BR"/>
        </w:rPr>
        <w:t>1</w:t>
      </w:r>
      <w:r w:rsidR="00396BF8" w:rsidRPr="001976CC">
        <w:rPr>
          <w:rFonts w:ascii="Times New Roman" w:eastAsia="Times New Roman" w:hAnsi="Times New Roman" w:cs="Times New Roman"/>
          <w:b/>
          <w:sz w:val="20"/>
          <w:szCs w:val="20"/>
          <w:lang w:eastAsia="pt-BR"/>
        </w:rPr>
        <w:t>0</w:t>
      </w:r>
      <w:r w:rsidRPr="001976CC">
        <w:rPr>
          <w:rFonts w:ascii="Times New Roman" w:eastAsia="Times New Roman" w:hAnsi="Times New Roman" w:cs="Times New Roman"/>
          <w:b/>
          <w:sz w:val="20"/>
          <w:szCs w:val="20"/>
          <w:lang w:eastAsia="pt-BR"/>
        </w:rPr>
        <w:t xml:space="preserve"> – Tempo de </w:t>
      </w:r>
      <w:r w:rsidR="00396BF8" w:rsidRPr="001976CC">
        <w:rPr>
          <w:rFonts w:ascii="Times New Roman" w:eastAsia="Times New Roman" w:hAnsi="Times New Roman" w:cs="Times New Roman"/>
          <w:b/>
          <w:sz w:val="20"/>
          <w:szCs w:val="20"/>
          <w:lang w:eastAsia="pt-BR"/>
        </w:rPr>
        <w:t>rua (Pág. 99 do relatório de 200</w:t>
      </w:r>
      <w:r w:rsidRPr="001976CC">
        <w:rPr>
          <w:rFonts w:ascii="Times New Roman" w:eastAsia="Times New Roman" w:hAnsi="Times New Roman" w:cs="Times New Roman"/>
          <w:b/>
          <w:sz w:val="20"/>
          <w:szCs w:val="20"/>
          <w:lang w:eastAsia="pt-BR"/>
        </w:rPr>
        <w:t>7-8)</w:t>
      </w:r>
    </w:p>
    <w:tbl>
      <w:tblPr>
        <w:tblW w:w="5961" w:type="dxa"/>
        <w:jc w:val="center"/>
        <w:tblBorders>
          <w:top w:val="single" w:sz="12" w:space="0" w:color="000000"/>
          <w:left w:val="nil"/>
          <w:bottom w:val="single" w:sz="12" w:space="0" w:color="000000"/>
          <w:right w:val="nil"/>
          <w:insideH w:val="nil"/>
          <w:insideV w:val="nil"/>
        </w:tblBorders>
        <w:tblLayout w:type="fixed"/>
        <w:tblCellMar>
          <w:left w:w="70" w:type="dxa"/>
          <w:right w:w="70" w:type="dxa"/>
        </w:tblCellMar>
        <w:tblLook w:val="00A0" w:firstRow="1" w:lastRow="0" w:firstColumn="1" w:lastColumn="0" w:noHBand="0" w:noVBand="0"/>
      </w:tblPr>
      <w:tblGrid>
        <w:gridCol w:w="3038"/>
        <w:gridCol w:w="1444"/>
        <w:gridCol w:w="1479"/>
      </w:tblGrid>
      <w:tr w:rsidR="00BE5989" w:rsidRPr="00452AB5" w:rsidTr="001C7BB9">
        <w:trPr>
          <w:cantSplit/>
          <w:trHeight w:val="93"/>
          <w:jc w:val="center"/>
        </w:trPr>
        <w:tc>
          <w:tcPr>
            <w:tcW w:w="3038" w:type="dxa"/>
            <w:tcBorders>
              <w:top w:val="single" w:sz="4" w:space="0" w:color="auto"/>
              <w:bottom w:val="single" w:sz="4" w:space="0" w:color="auto"/>
              <w:right w:val="single" w:sz="2" w:space="0" w:color="auto"/>
            </w:tcBorders>
            <w:shd w:val="clear" w:color="auto" w:fill="D9D9D9"/>
            <w:vAlign w:val="center"/>
          </w:tcPr>
          <w:p w:rsidR="00BE5989" w:rsidRPr="00452AB5" w:rsidRDefault="00BE5989" w:rsidP="001C7BB9">
            <w:pPr>
              <w:autoSpaceDE w:val="0"/>
              <w:autoSpaceDN w:val="0"/>
              <w:adjustRightInd w:val="0"/>
              <w:spacing w:beforeLines="30" w:before="72" w:afterLines="30" w:after="72"/>
              <w:ind w:left="57"/>
              <w:jc w:val="center"/>
              <w:rPr>
                <w:rFonts w:ascii="Times New Roman" w:hAnsi="Times New Roman" w:cs="Times New Roman"/>
                <w:b/>
                <w:i/>
                <w:sz w:val="20"/>
                <w:szCs w:val="20"/>
              </w:rPr>
            </w:pPr>
            <w:r w:rsidRPr="00452AB5">
              <w:rPr>
                <w:rFonts w:ascii="Times New Roman" w:hAnsi="Times New Roman" w:cs="Times New Roman"/>
                <w:b/>
                <w:i/>
                <w:sz w:val="20"/>
                <w:szCs w:val="20"/>
              </w:rPr>
              <w:t>Tempo</w:t>
            </w:r>
          </w:p>
        </w:tc>
        <w:tc>
          <w:tcPr>
            <w:tcW w:w="1444" w:type="dxa"/>
            <w:tcBorders>
              <w:top w:val="single" w:sz="4" w:space="0" w:color="auto"/>
              <w:left w:val="single" w:sz="2" w:space="0" w:color="auto"/>
              <w:bottom w:val="single" w:sz="4" w:space="0" w:color="auto"/>
              <w:right w:val="nil"/>
            </w:tcBorders>
            <w:shd w:val="clear" w:color="auto" w:fill="D9D9D9"/>
            <w:vAlign w:val="center"/>
          </w:tcPr>
          <w:p w:rsidR="00BE5989" w:rsidRPr="00452AB5" w:rsidRDefault="00BE5989" w:rsidP="001C7BB9">
            <w:pPr>
              <w:autoSpaceDE w:val="0"/>
              <w:autoSpaceDN w:val="0"/>
              <w:adjustRightInd w:val="0"/>
              <w:spacing w:beforeLines="30" w:before="72" w:afterLines="30" w:after="72"/>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1479" w:type="dxa"/>
            <w:tcBorders>
              <w:top w:val="single" w:sz="4" w:space="0" w:color="auto"/>
              <w:left w:val="nil"/>
              <w:bottom w:val="single" w:sz="4" w:space="0" w:color="auto"/>
              <w:right w:val="nil"/>
            </w:tcBorders>
            <w:shd w:val="clear" w:color="auto" w:fill="D9D9D9"/>
            <w:vAlign w:val="center"/>
          </w:tcPr>
          <w:p w:rsidR="00BE5989" w:rsidRPr="00452AB5" w:rsidRDefault="00BE5989" w:rsidP="001C7BB9">
            <w:pPr>
              <w:autoSpaceDE w:val="0"/>
              <w:autoSpaceDN w:val="0"/>
              <w:adjustRightInd w:val="0"/>
              <w:spacing w:beforeLines="30" w:before="72" w:afterLines="30" w:after="72"/>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r>
      <w:tr w:rsidR="00BE5989" w:rsidRPr="00452AB5" w:rsidTr="001C7BB9">
        <w:trPr>
          <w:cantSplit/>
          <w:jc w:val="center"/>
        </w:trPr>
        <w:tc>
          <w:tcPr>
            <w:tcW w:w="3038" w:type="dxa"/>
            <w:tcBorders>
              <w:top w:val="single" w:sz="4" w:space="0" w:color="auto"/>
              <w:bottom w:val="dashSmallGap" w:sz="4" w:space="0" w:color="auto"/>
              <w:right w:val="single" w:sz="2" w:space="0" w:color="auto"/>
            </w:tcBorders>
            <w:shd w:val="clear" w:color="auto" w:fill="FFFFB3"/>
          </w:tcPr>
          <w:p w:rsidR="00BE5989" w:rsidRPr="00452AB5" w:rsidRDefault="00BE5989" w:rsidP="001C7BB9">
            <w:pPr>
              <w:autoSpaceDE w:val="0"/>
              <w:autoSpaceDN w:val="0"/>
              <w:adjustRightInd w:val="0"/>
              <w:spacing w:beforeLines="20" w:before="48" w:afterLines="20" w:after="48"/>
              <w:rPr>
                <w:rFonts w:ascii="Times New Roman" w:hAnsi="Times New Roman" w:cs="Times New Roman"/>
                <w:sz w:val="20"/>
                <w:szCs w:val="20"/>
              </w:rPr>
            </w:pPr>
            <w:r w:rsidRPr="00452AB5">
              <w:rPr>
                <w:rFonts w:ascii="Times New Roman" w:hAnsi="Times New Roman" w:cs="Times New Roman"/>
                <w:sz w:val="20"/>
                <w:szCs w:val="20"/>
              </w:rPr>
              <w:t>Há 01 semana ou menos</w:t>
            </w:r>
          </w:p>
        </w:tc>
        <w:tc>
          <w:tcPr>
            <w:tcW w:w="1444" w:type="dxa"/>
            <w:tcBorders>
              <w:top w:val="single" w:sz="4" w:space="0" w:color="auto"/>
              <w:left w:val="single" w:sz="2" w:space="0" w:color="auto"/>
              <w:bottom w:val="dashSmallGap" w:sz="4" w:space="0" w:color="auto"/>
              <w:right w:val="nil"/>
            </w:tcBorders>
            <w:shd w:val="clear" w:color="auto" w:fill="FFFFB3"/>
            <w:vAlign w:val="center"/>
          </w:tcPr>
          <w:p w:rsidR="00BE5989" w:rsidRPr="00452AB5" w:rsidRDefault="00BE5989" w:rsidP="001C7B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13</w:t>
            </w:r>
          </w:p>
        </w:tc>
        <w:tc>
          <w:tcPr>
            <w:tcW w:w="1479" w:type="dxa"/>
            <w:tcBorders>
              <w:top w:val="single" w:sz="4" w:space="0" w:color="auto"/>
              <w:left w:val="nil"/>
              <w:bottom w:val="dashSmallGap" w:sz="4" w:space="0" w:color="auto"/>
              <w:right w:val="nil"/>
            </w:tcBorders>
            <w:shd w:val="clear" w:color="auto" w:fill="FFFFB3"/>
            <w:vAlign w:val="center"/>
          </w:tcPr>
          <w:p w:rsidR="00BE5989" w:rsidRPr="00452AB5" w:rsidRDefault="00BE5989" w:rsidP="001C7B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3,4</w:t>
            </w:r>
          </w:p>
        </w:tc>
      </w:tr>
      <w:tr w:rsidR="00BE5989" w:rsidRPr="00452AB5" w:rsidTr="001C7BB9">
        <w:trPr>
          <w:cantSplit/>
          <w:jc w:val="center"/>
        </w:trPr>
        <w:tc>
          <w:tcPr>
            <w:tcW w:w="3038" w:type="dxa"/>
            <w:tcBorders>
              <w:top w:val="dashSmallGap" w:sz="4" w:space="0" w:color="auto"/>
              <w:bottom w:val="dashSmallGap" w:sz="4" w:space="0" w:color="auto"/>
              <w:right w:val="single" w:sz="2" w:space="0" w:color="auto"/>
            </w:tcBorders>
            <w:shd w:val="clear" w:color="auto" w:fill="E6E6E6"/>
          </w:tcPr>
          <w:p w:rsidR="00BE5989" w:rsidRPr="00452AB5" w:rsidRDefault="00BE5989" w:rsidP="001C7BB9">
            <w:pPr>
              <w:autoSpaceDE w:val="0"/>
              <w:autoSpaceDN w:val="0"/>
              <w:adjustRightInd w:val="0"/>
              <w:spacing w:beforeLines="20" w:before="48" w:afterLines="20" w:after="48"/>
              <w:rPr>
                <w:rFonts w:ascii="Times New Roman" w:hAnsi="Times New Roman" w:cs="Times New Roman"/>
                <w:sz w:val="20"/>
                <w:szCs w:val="20"/>
              </w:rPr>
            </w:pPr>
            <w:r w:rsidRPr="00452AB5">
              <w:rPr>
                <w:rFonts w:ascii="Times New Roman" w:hAnsi="Times New Roman" w:cs="Times New Roman"/>
                <w:sz w:val="20"/>
                <w:szCs w:val="20"/>
              </w:rPr>
              <w:t>De 02 semanas a menos de 01 mês</w:t>
            </w:r>
          </w:p>
        </w:tc>
        <w:tc>
          <w:tcPr>
            <w:tcW w:w="1444" w:type="dxa"/>
            <w:tcBorders>
              <w:top w:val="dashSmallGap" w:sz="4" w:space="0" w:color="auto"/>
              <w:left w:val="single" w:sz="2" w:space="0" w:color="auto"/>
              <w:bottom w:val="dashSmallGap" w:sz="4" w:space="0" w:color="auto"/>
              <w:right w:val="nil"/>
            </w:tcBorders>
            <w:shd w:val="clear" w:color="auto" w:fill="E6E6E6"/>
            <w:vAlign w:val="center"/>
          </w:tcPr>
          <w:p w:rsidR="00BE5989" w:rsidRPr="00452AB5" w:rsidRDefault="00BE5989" w:rsidP="001C7B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9</w:t>
            </w:r>
          </w:p>
        </w:tc>
        <w:tc>
          <w:tcPr>
            <w:tcW w:w="1479" w:type="dxa"/>
            <w:tcBorders>
              <w:top w:val="dashSmallGap" w:sz="4" w:space="0" w:color="auto"/>
              <w:left w:val="nil"/>
              <w:bottom w:val="dashSmallGap" w:sz="4" w:space="0" w:color="auto"/>
              <w:right w:val="nil"/>
            </w:tcBorders>
            <w:shd w:val="clear" w:color="auto" w:fill="E6E6E6"/>
            <w:vAlign w:val="center"/>
          </w:tcPr>
          <w:p w:rsidR="00BE5989" w:rsidRPr="00452AB5" w:rsidRDefault="00BE5989" w:rsidP="001C7B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2,4</w:t>
            </w:r>
          </w:p>
        </w:tc>
      </w:tr>
      <w:tr w:rsidR="00BE5989" w:rsidRPr="00452AB5" w:rsidTr="001C7BB9">
        <w:trPr>
          <w:cantSplit/>
          <w:jc w:val="center"/>
        </w:trPr>
        <w:tc>
          <w:tcPr>
            <w:tcW w:w="3038" w:type="dxa"/>
            <w:tcBorders>
              <w:top w:val="dashSmallGap" w:sz="4" w:space="0" w:color="auto"/>
              <w:bottom w:val="dashSmallGap" w:sz="4" w:space="0" w:color="auto"/>
              <w:right w:val="single" w:sz="2" w:space="0" w:color="auto"/>
            </w:tcBorders>
            <w:shd w:val="clear" w:color="auto" w:fill="FFFFB3"/>
          </w:tcPr>
          <w:p w:rsidR="00BE5989" w:rsidRPr="00452AB5" w:rsidRDefault="00BE5989" w:rsidP="001C7BB9">
            <w:pPr>
              <w:autoSpaceDE w:val="0"/>
              <w:autoSpaceDN w:val="0"/>
              <w:adjustRightInd w:val="0"/>
              <w:spacing w:beforeLines="20" w:before="48" w:afterLines="20" w:after="48"/>
              <w:rPr>
                <w:rFonts w:ascii="Times New Roman" w:hAnsi="Times New Roman" w:cs="Times New Roman"/>
                <w:sz w:val="20"/>
                <w:szCs w:val="20"/>
              </w:rPr>
            </w:pPr>
            <w:r w:rsidRPr="00452AB5">
              <w:rPr>
                <w:rFonts w:ascii="Times New Roman" w:hAnsi="Times New Roman" w:cs="Times New Roman"/>
                <w:sz w:val="20"/>
                <w:szCs w:val="20"/>
              </w:rPr>
              <w:t>De 01 a 05 meses</w:t>
            </w:r>
          </w:p>
        </w:tc>
        <w:tc>
          <w:tcPr>
            <w:tcW w:w="1444" w:type="dxa"/>
            <w:tcBorders>
              <w:top w:val="dashSmallGap" w:sz="4" w:space="0" w:color="auto"/>
              <w:left w:val="single" w:sz="2" w:space="0" w:color="auto"/>
              <w:bottom w:val="dashSmallGap" w:sz="4" w:space="0" w:color="auto"/>
              <w:right w:val="nil"/>
            </w:tcBorders>
            <w:shd w:val="clear" w:color="auto" w:fill="FFFFB3"/>
            <w:vAlign w:val="center"/>
          </w:tcPr>
          <w:p w:rsidR="00BE5989" w:rsidRPr="00452AB5" w:rsidRDefault="00BE5989" w:rsidP="001C7B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55</w:t>
            </w:r>
          </w:p>
        </w:tc>
        <w:tc>
          <w:tcPr>
            <w:tcW w:w="1479" w:type="dxa"/>
            <w:tcBorders>
              <w:top w:val="dashSmallGap" w:sz="4" w:space="0" w:color="auto"/>
              <w:left w:val="nil"/>
              <w:bottom w:val="dashSmallGap" w:sz="4" w:space="0" w:color="auto"/>
              <w:right w:val="nil"/>
            </w:tcBorders>
            <w:shd w:val="clear" w:color="auto" w:fill="FFFFB3"/>
            <w:vAlign w:val="center"/>
          </w:tcPr>
          <w:p w:rsidR="00BE5989" w:rsidRPr="00452AB5" w:rsidRDefault="00BE5989" w:rsidP="001C7B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14,4</w:t>
            </w:r>
          </w:p>
        </w:tc>
      </w:tr>
      <w:tr w:rsidR="00BE5989" w:rsidRPr="00452AB5" w:rsidTr="001C7BB9">
        <w:trPr>
          <w:cantSplit/>
          <w:jc w:val="center"/>
        </w:trPr>
        <w:tc>
          <w:tcPr>
            <w:tcW w:w="3038" w:type="dxa"/>
            <w:tcBorders>
              <w:top w:val="dashSmallGap" w:sz="4" w:space="0" w:color="auto"/>
              <w:bottom w:val="dashSmallGap" w:sz="4" w:space="0" w:color="auto"/>
              <w:right w:val="single" w:sz="2" w:space="0" w:color="auto"/>
            </w:tcBorders>
            <w:shd w:val="clear" w:color="auto" w:fill="E6E6E6"/>
          </w:tcPr>
          <w:p w:rsidR="00BE5989" w:rsidRPr="00452AB5" w:rsidRDefault="00BE5989" w:rsidP="001C7BB9">
            <w:pPr>
              <w:autoSpaceDE w:val="0"/>
              <w:autoSpaceDN w:val="0"/>
              <w:adjustRightInd w:val="0"/>
              <w:spacing w:beforeLines="20" w:before="48" w:afterLines="20" w:after="48"/>
              <w:rPr>
                <w:rFonts w:ascii="Times New Roman" w:hAnsi="Times New Roman" w:cs="Times New Roman"/>
                <w:sz w:val="20"/>
                <w:szCs w:val="20"/>
              </w:rPr>
            </w:pPr>
            <w:r w:rsidRPr="00452AB5">
              <w:rPr>
                <w:rFonts w:ascii="Times New Roman" w:hAnsi="Times New Roman" w:cs="Times New Roman"/>
                <w:sz w:val="20"/>
                <w:szCs w:val="20"/>
              </w:rPr>
              <w:t>Há 06 meses</w:t>
            </w:r>
          </w:p>
        </w:tc>
        <w:tc>
          <w:tcPr>
            <w:tcW w:w="1444" w:type="dxa"/>
            <w:tcBorders>
              <w:top w:val="dashSmallGap" w:sz="4" w:space="0" w:color="auto"/>
              <w:left w:val="single" w:sz="2" w:space="0" w:color="auto"/>
              <w:bottom w:val="dashSmallGap" w:sz="4" w:space="0" w:color="auto"/>
              <w:right w:val="nil"/>
            </w:tcBorders>
            <w:shd w:val="clear" w:color="auto" w:fill="E6E6E6"/>
            <w:vAlign w:val="center"/>
          </w:tcPr>
          <w:p w:rsidR="00BE5989" w:rsidRPr="00452AB5" w:rsidRDefault="00BE5989" w:rsidP="001C7B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17</w:t>
            </w:r>
          </w:p>
        </w:tc>
        <w:tc>
          <w:tcPr>
            <w:tcW w:w="1479" w:type="dxa"/>
            <w:tcBorders>
              <w:top w:val="dashSmallGap" w:sz="4" w:space="0" w:color="auto"/>
              <w:left w:val="nil"/>
              <w:bottom w:val="dashSmallGap" w:sz="4" w:space="0" w:color="auto"/>
              <w:right w:val="nil"/>
            </w:tcBorders>
            <w:shd w:val="clear" w:color="auto" w:fill="E6E6E6"/>
            <w:vAlign w:val="center"/>
          </w:tcPr>
          <w:p w:rsidR="00BE5989" w:rsidRPr="00452AB5" w:rsidRDefault="00BE5989" w:rsidP="001C7B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4,5</w:t>
            </w:r>
          </w:p>
        </w:tc>
      </w:tr>
      <w:tr w:rsidR="00BE5989" w:rsidRPr="00452AB5" w:rsidTr="001C7BB9">
        <w:trPr>
          <w:cantSplit/>
          <w:jc w:val="center"/>
        </w:trPr>
        <w:tc>
          <w:tcPr>
            <w:tcW w:w="3038" w:type="dxa"/>
            <w:tcBorders>
              <w:top w:val="dashSmallGap" w:sz="4" w:space="0" w:color="auto"/>
              <w:bottom w:val="dashSmallGap" w:sz="4" w:space="0" w:color="auto"/>
              <w:right w:val="single" w:sz="2" w:space="0" w:color="auto"/>
            </w:tcBorders>
            <w:shd w:val="clear" w:color="auto" w:fill="FFFFB3"/>
          </w:tcPr>
          <w:p w:rsidR="00BE5989" w:rsidRPr="00452AB5" w:rsidRDefault="00BE5989" w:rsidP="001C7BB9">
            <w:pPr>
              <w:autoSpaceDE w:val="0"/>
              <w:autoSpaceDN w:val="0"/>
              <w:adjustRightInd w:val="0"/>
              <w:spacing w:beforeLines="20" w:before="48" w:afterLines="20" w:after="48"/>
              <w:rPr>
                <w:rFonts w:ascii="Times New Roman" w:hAnsi="Times New Roman" w:cs="Times New Roman"/>
                <w:sz w:val="20"/>
                <w:szCs w:val="20"/>
              </w:rPr>
            </w:pPr>
            <w:r w:rsidRPr="00452AB5">
              <w:rPr>
                <w:rFonts w:ascii="Times New Roman" w:hAnsi="Times New Roman" w:cs="Times New Roman"/>
                <w:sz w:val="20"/>
                <w:szCs w:val="20"/>
              </w:rPr>
              <w:t>De 06 meses a menos de 01 ano</w:t>
            </w:r>
          </w:p>
        </w:tc>
        <w:tc>
          <w:tcPr>
            <w:tcW w:w="1444" w:type="dxa"/>
            <w:tcBorders>
              <w:top w:val="dashSmallGap" w:sz="4" w:space="0" w:color="auto"/>
              <w:left w:val="single" w:sz="2" w:space="0" w:color="auto"/>
              <w:bottom w:val="dashSmallGap" w:sz="4" w:space="0" w:color="auto"/>
              <w:right w:val="nil"/>
            </w:tcBorders>
            <w:shd w:val="clear" w:color="auto" w:fill="FFFFB3"/>
            <w:vAlign w:val="center"/>
          </w:tcPr>
          <w:p w:rsidR="00BE5989" w:rsidRPr="00452AB5" w:rsidRDefault="00BE5989" w:rsidP="001C7B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16</w:t>
            </w:r>
          </w:p>
        </w:tc>
        <w:tc>
          <w:tcPr>
            <w:tcW w:w="1479" w:type="dxa"/>
            <w:tcBorders>
              <w:top w:val="dashSmallGap" w:sz="4" w:space="0" w:color="auto"/>
              <w:left w:val="nil"/>
              <w:bottom w:val="dashSmallGap" w:sz="4" w:space="0" w:color="auto"/>
              <w:right w:val="nil"/>
            </w:tcBorders>
            <w:shd w:val="clear" w:color="auto" w:fill="FFFFB3"/>
            <w:vAlign w:val="center"/>
          </w:tcPr>
          <w:p w:rsidR="00BE5989" w:rsidRPr="00452AB5" w:rsidRDefault="00BE5989" w:rsidP="001C7B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4,2</w:t>
            </w:r>
          </w:p>
        </w:tc>
      </w:tr>
      <w:tr w:rsidR="00BE5989" w:rsidRPr="00452AB5" w:rsidTr="001C7BB9">
        <w:trPr>
          <w:cantSplit/>
          <w:jc w:val="center"/>
        </w:trPr>
        <w:tc>
          <w:tcPr>
            <w:tcW w:w="3038" w:type="dxa"/>
            <w:tcBorders>
              <w:top w:val="dashSmallGap" w:sz="4" w:space="0" w:color="auto"/>
              <w:bottom w:val="dashSmallGap" w:sz="4" w:space="0" w:color="auto"/>
              <w:right w:val="single" w:sz="2" w:space="0" w:color="auto"/>
            </w:tcBorders>
            <w:shd w:val="clear" w:color="auto" w:fill="E6E6E6"/>
          </w:tcPr>
          <w:p w:rsidR="00BE5989" w:rsidRPr="00452AB5" w:rsidRDefault="00BE5989" w:rsidP="001C7BB9">
            <w:pPr>
              <w:autoSpaceDE w:val="0"/>
              <w:autoSpaceDN w:val="0"/>
              <w:adjustRightInd w:val="0"/>
              <w:spacing w:beforeLines="20" w:before="48" w:afterLines="20" w:after="48"/>
              <w:rPr>
                <w:rFonts w:ascii="Times New Roman" w:hAnsi="Times New Roman" w:cs="Times New Roman"/>
                <w:sz w:val="20"/>
                <w:szCs w:val="20"/>
              </w:rPr>
            </w:pPr>
            <w:r w:rsidRPr="00452AB5">
              <w:rPr>
                <w:rFonts w:ascii="Times New Roman" w:hAnsi="Times New Roman" w:cs="Times New Roman"/>
                <w:sz w:val="20"/>
                <w:szCs w:val="20"/>
              </w:rPr>
              <w:t>De 01 a 03 anos</w:t>
            </w:r>
          </w:p>
        </w:tc>
        <w:tc>
          <w:tcPr>
            <w:tcW w:w="1444" w:type="dxa"/>
            <w:tcBorders>
              <w:top w:val="dashSmallGap" w:sz="4" w:space="0" w:color="auto"/>
              <w:left w:val="single" w:sz="2" w:space="0" w:color="auto"/>
              <w:bottom w:val="dashSmallGap" w:sz="4" w:space="0" w:color="auto"/>
              <w:right w:val="nil"/>
            </w:tcBorders>
            <w:shd w:val="clear" w:color="auto" w:fill="E6E6E6"/>
            <w:vAlign w:val="center"/>
          </w:tcPr>
          <w:p w:rsidR="00BE5989" w:rsidRPr="00452AB5" w:rsidRDefault="00BE5989" w:rsidP="001C7B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fldChar w:fldCharType="begin"/>
            </w:r>
            <w:r w:rsidRPr="00452AB5">
              <w:rPr>
                <w:rFonts w:ascii="Times New Roman" w:hAnsi="Times New Roman" w:cs="Times New Roman"/>
                <w:sz w:val="20"/>
                <w:szCs w:val="20"/>
              </w:rPr>
              <w:instrText xml:space="preserve"> =SUM(ABOVE) </w:instrText>
            </w:r>
            <w:r w:rsidRPr="00452AB5">
              <w:rPr>
                <w:rFonts w:ascii="Times New Roman" w:hAnsi="Times New Roman" w:cs="Times New Roman"/>
                <w:sz w:val="20"/>
                <w:szCs w:val="20"/>
              </w:rPr>
              <w:fldChar w:fldCharType="separate"/>
            </w:r>
            <w:r w:rsidRPr="00452AB5">
              <w:rPr>
                <w:rFonts w:ascii="Times New Roman" w:hAnsi="Times New Roman" w:cs="Times New Roman"/>
                <w:noProof/>
                <w:sz w:val="20"/>
                <w:szCs w:val="20"/>
              </w:rPr>
              <w:t>70</w:t>
            </w:r>
            <w:r w:rsidRPr="00452AB5">
              <w:rPr>
                <w:rFonts w:ascii="Times New Roman" w:hAnsi="Times New Roman" w:cs="Times New Roman"/>
                <w:sz w:val="20"/>
                <w:szCs w:val="20"/>
              </w:rPr>
              <w:fldChar w:fldCharType="end"/>
            </w:r>
          </w:p>
        </w:tc>
        <w:tc>
          <w:tcPr>
            <w:tcW w:w="1479" w:type="dxa"/>
            <w:tcBorders>
              <w:top w:val="dashSmallGap" w:sz="4" w:space="0" w:color="auto"/>
              <w:left w:val="nil"/>
              <w:bottom w:val="dashSmallGap" w:sz="4" w:space="0" w:color="auto"/>
              <w:right w:val="nil"/>
            </w:tcBorders>
            <w:shd w:val="clear" w:color="auto" w:fill="E6E6E6"/>
            <w:vAlign w:val="center"/>
          </w:tcPr>
          <w:p w:rsidR="00BE5989" w:rsidRPr="00452AB5" w:rsidRDefault="00BE5989" w:rsidP="001C7B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fldChar w:fldCharType="begin"/>
            </w:r>
            <w:r w:rsidRPr="00452AB5">
              <w:rPr>
                <w:rFonts w:ascii="Times New Roman" w:hAnsi="Times New Roman" w:cs="Times New Roman"/>
                <w:sz w:val="20"/>
                <w:szCs w:val="20"/>
              </w:rPr>
              <w:instrText xml:space="preserve"> =SUM(ABOVE) </w:instrText>
            </w:r>
            <w:r w:rsidRPr="00452AB5">
              <w:rPr>
                <w:rFonts w:ascii="Times New Roman" w:hAnsi="Times New Roman" w:cs="Times New Roman"/>
                <w:sz w:val="20"/>
                <w:szCs w:val="20"/>
              </w:rPr>
              <w:fldChar w:fldCharType="separate"/>
            </w:r>
            <w:r w:rsidRPr="00452AB5">
              <w:rPr>
                <w:rFonts w:ascii="Times New Roman" w:hAnsi="Times New Roman" w:cs="Times New Roman"/>
                <w:noProof/>
                <w:sz w:val="20"/>
                <w:szCs w:val="20"/>
              </w:rPr>
              <w:t>18,4</w:t>
            </w:r>
            <w:r w:rsidRPr="00452AB5">
              <w:rPr>
                <w:rFonts w:ascii="Times New Roman" w:hAnsi="Times New Roman" w:cs="Times New Roman"/>
                <w:sz w:val="20"/>
                <w:szCs w:val="20"/>
              </w:rPr>
              <w:fldChar w:fldCharType="end"/>
            </w:r>
          </w:p>
        </w:tc>
      </w:tr>
      <w:tr w:rsidR="00BE5989" w:rsidRPr="00452AB5" w:rsidTr="001C7BB9">
        <w:trPr>
          <w:cantSplit/>
          <w:jc w:val="center"/>
        </w:trPr>
        <w:tc>
          <w:tcPr>
            <w:tcW w:w="3038" w:type="dxa"/>
            <w:tcBorders>
              <w:top w:val="dashSmallGap" w:sz="4" w:space="0" w:color="auto"/>
              <w:bottom w:val="dashSmallGap" w:sz="4" w:space="0" w:color="auto"/>
              <w:right w:val="single" w:sz="2" w:space="0" w:color="auto"/>
            </w:tcBorders>
            <w:shd w:val="clear" w:color="auto" w:fill="FFFFB3"/>
          </w:tcPr>
          <w:p w:rsidR="00BE5989" w:rsidRPr="00452AB5" w:rsidRDefault="00BE5989" w:rsidP="001C7BB9">
            <w:pPr>
              <w:autoSpaceDE w:val="0"/>
              <w:autoSpaceDN w:val="0"/>
              <w:adjustRightInd w:val="0"/>
              <w:spacing w:beforeLines="20" w:before="48" w:afterLines="20" w:after="48"/>
              <w:rPr>
                <w:rFonts w:ascii="Times New Roman" w:hAnsi="Times New Roman" w:cs="Times New Roman"/>
                <w:sz w:val="20"/>
                <w:szCs w:val="20"/>
              </w:rPr>
            </w:pPr>
            <w:r w:rsidRPr="00452AB5">
              <w:rPr>
                <w:rFonts w:ascii="Times New Roman" w:hAnsi="Times New Roman" w:cs="Times New Roman"/>
                <w:sz w:val="20"/>
                <w:szCs w:val="20"/>
              </w:rPr>
              <w:t>De 04 a 06 anos</w:t>
            </w:r>
          </w:p>
        </w:tc>
        <w:tc>
          <w:tcPr>
            <w:tcW w:w="1444" w:type="dxa"/>
            <w:tcBorders>
              <w:top w:val="dashSmallGap" w:sz="4" w:space="0" w:color="auto"/>
              <w:left w:val="single" w:sz="2" w:space="0" w:color="auto"/>
              <w:bottom w:val="dashSmallGap" w:sz="4" w:space="0" w:color="auto"/>
              <w:right w:val="nil"/>
            </w:tcBorders>
            <w:shd w:val="clear" w:color="auto" w:fill="FFFFB3"/>
            <w:vAlign w:val="center"/>
          </w:tcPr>
          <w:p w:rsidR="00BE5989" w:rsidRPr="00452AB5" w:rsidRDefault="00BE5989" w:rsidP="001C7B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fldChar w:fldCharType="begin"/>
            </w:r>
            <w:r w:rsidRPr="00452AB5">
              <w:rPr>
                <w:rFonts w:ascii="Times New Roman" w:hAnsi="Times New Roman" w:cs="Times New Roman"/>
                <w:sz w:val="20"/>
                <w:szCs w:val="20"/>
              </w:rPr>
              <w:instrText xml:space="preserve"> =SUM(ABOVE) </w:instrText>
            </w:r>
            <w:r w:rsidRPr="00452AB5">
              <w:rPr>
                <w:rFonts w:ascii="Times New Roman" w:hAnsi="Times New Roman" w:cs="Times New Roman"/>
                <w:sz w:val="20"/>
                <w:szCs w:val="20"/>
              </w:rPr>
              <w:fldChar w:fldCharType="separate"/>
            </w:r>
            <w:r w:rsidRPr="00452AB5">
              <w:rPr>
                <w:rFonts w:ascii="Times New Roman" w:hAnsi="Times New Roman" w:cs="Times New Roman"/>
                <w:noProof/>
                <w:sz w:val="20"/>
                <w:szCs w:val="20"/>
              </w:rPr>
              <w:t>51</w:t>
            </w:r>
            <w:r w:rsidRPr="00452AB5">
              <w:rPr>
                <w:rFonts w:ascii="Times New Roman" w:hAnsi="Times New Roman" w:cs="Times New Roman"/>
                <w:sz w:val="20"/>
                <w:szCs w:val="20"/>
              </w:rPr>
              <w:fldChar w:fldCharType="end"/>
            </w:r>
          </w:p>
        </w:tc>
        <w:tc>
          <w:tcPr>
            <w:tcW w:w="1479" w:type="dxa"/>
            <w:tcBorders>
              <w:top w:val="dashSmallGap" w:sz="4" w:space="0" w:color="auto"/>
              <w:left w:val="nil"/>
              <w:bottom w:val="dashSmallGap" w:sz="4" w:space="0" w:color="auto"/>
              <w:right w:val="nil"/>
            </w:tcBorders>
            <w:shd w:val="clear" w:color="auto" w:fill="FFFFB3"/>
            <w:vAlign w:val="center"/>
          </w:tcPr>
          <w:p w:rsidR="00BE5989" w:rsidRPr="00452AB5" w:rsidRDefault="00BE5989" w:rsidP="001C7B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fldChar w:fldCharType="begin"/>
            </w:r>
            <w:r w:rsidRPr="00452AB5">
              <w:rPr>
                <w:rFonts w:ascii="Times New Roman" w:hAnsi="Times New Roman" w:cs="Times New Roman"/>
                <w:sz w:val="20"/>
                <w:szCs w:val="20"/>
              </w:rPr>
              <w:instrText xml:space="preserve"> =SUM(ABOVE) </w:instrText>
            </w:r>
            <w:r w:rsidRPr="00452AB5">
              <w:rPr>
                <w:rFonts w:ascii="Times New Roman" w:hAnsi="Times New Roman" w:cs="Times New Roman"/>
                <w:sz w:val="20"/>
                <w:szCs w:val="20"/>
              </w:rPr>
              <w:fldChar w:fldCharType="separate"/>
            </w:r>
            <w:r w:rsidRPr="00452AB5">
              <w:rPr>
                <w:rFonts w:ascii="Times New Roman" w:hAnsi="Times New Roman" w:cs="Times New Roman"/>
                <w:noProof/>
                <w:sz w:val="20"/>
                <w:szCs w:val="20"/>
              </w:rPr>
              <w:t>13,4</w:t>
            </w:r>
            <w:r w:rsidRPr="00452AB5">
              <w:rPr>
                <w:rFonts w:ascii="Times New Roman" w:hAnsi="Times New Roman" w:cs="Times New Roman"/>
                <w:sz w:val="20"/>
                <w:szCs w:val="20"/>
              </w:rPr>
              <w:fldChar w:fldCharType="end"/>
            </w:r>
          </w:p>
        </w:tc>
      </w:tr>
      <w:tr w:rsidR="00BE5989" w:rsidRPr="00452AB5" w:rsidTr="001C7BB9">
        <w:trPr>
          <w:cantSplit/>
          <w:jc w:val="center"/>
        </w:trPr>
        <w:tc>
          <w:tcPr>
            <w:tcW w:w="3038" w:type="dxa"/>
            <w:tcBorders>
              <w:top w:val="dashSmallGap" w:sz="4" w:space="0" w:color="auto"/>
              <w:bottom w:val="dashSmallGap" w:sz="4" w:space="0" w:color="auto"/>
              <w:right w:val="single" w:sz="2" w:space="0" w:color="auto"/>
            </w:tcBorders>
            <w:shd w:val="clear" w:color="auto" w:fill="E6E6E6"/>
          </w:tcPr>
          <w:p w:rsidR="00BE5989" w:rsidRPr="00452AB5" w:rsidRDefault="00BE5989" w:rsidP="001C7BB9">
            <w:pPr>
              <w:autoSpaceDE w:val="0"/>
              <w:autoSpaceDN w:val="0"/>
              <w:adjustRightInd w:val="0"/>
              <w:spacing w:beforeLines="20" w:before="48" w:afterLines="20" w:after="48"/>
              <w:rPr>
                <w:rFonts w:ascii="Times New Roman" w:hAnsi="Times New Roman" w:cs="Times New Roman"/>
                <w:sz w:val="20"/>
                <w:szCs w:val="20"/>
              </w:rPr>
            </w:pPr>
            <w:r w:rsidRPr="00452AB5">
              <w:rPr>
                <w:rFonts w:ascii="Times New Roman" w:hAnsi="Times New Roman" w:cs="Times New Roman"/>
                <w:sz w:val="20"/>
                <w:szCs w:val="20"/>
              </w:rPr>
              <w:t>Há 07 a 10 anos</w:t>
            </w:r>
          </w:p>
        </w:tc>
        <w:tc>
          <w:tcPr>
            <w:tcW w:w="1444" w:type="dxa"/>
            <w:tcBorders>
              <w:top w:val="dashSmallGap" w:sz="4" w:space="0" w:color="auto"/>
              <w:left w:val="single" w:sz="2" w:space="0" w:color="auto"/>
              <w:bottom w:val="dashSmallGap" w:sz="4" w:space="0" w:color="auto"/>
              <w:right w:val="nil"/>
            </w:tcBorders>
            <w:shd w:val="clear" w:color="auto" w:fill="E6E6E6"/>
            <w:vAlign w:val="center"/>
          </w:tcPr>
          <w:p w:rsidR="00BE5989" w:rsidRPr="00452AB5" w:rsidRDefault="00BE5989" w:rsidP="001C7B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fldChar w:fldCharType="begin"/>
            </w:r>
            <w:r w:rsidRPr="00452AB5">
              <w:rPr>
                <w:rFonts w:ascii="Times New Roman" w:hAnsi="Times New Roman" w:cs="Times New Roman"/>
                <w:sz w:val="20"/>
                <w:szCs w:val="20"/>
              </w:rPr>
              <w:instrText xml:space="preserve"> =SUM(ABOVE) </w:instrText>
            </w:r>
            <w:r w:rsidRPr="00452AB5">
              <w:rPr>
                <w:rFonts w:ascii="Times New Roman" w:hAnsi="Times New Roman" w:cs="Times New Roman"/>
                <w:sz w:val="20"/>
                <w:szCs w:val="20"/>
              </w:rPr>
              <w:fldChar w:fldCharType="separate"/>
            </w:r>
            <w:r w:rsidRPr="00452AB5">
              <w:rPr>
                <w:rFonts w:ascii="Times New Roman" w:hAnsi="Times New Roman" w:cs="Times New Roman"/>
                <w:noProof/>
                <w:sz w:val="20"/>
                <w:szCs w:val="20"/>
              </w:rPr>
              <w:t>54</w:t>
            </w:r>
            <w:r w:rsidRPr="00452AB5">
              <w:rPr>
                <w:rFonts w:ascii="Times New Roman" w:hAnsi="Times New Roman" w:cs="Times New Roman"/>
                <w:sz w:val="20"/>
                <w:szCs w:val="20"/>
              </w:rPr>
              <w:fldChar w:fldCharType="end"/>
            </w:r>
          </w:p>
        </w:tc>
        <w:tc>
          <w:tcPr>
            <w:tcW w:w="1479" w:type="dxa"/>
            <w:tcBorders>
              <w:top w:val="dashSmallGap" w:sz="4" w:space="0" w:color="auto"/>
              <w:left w:val="nil"/>
              <w:bottom w:val="dashSmallGap" w:sz="4" w:space="0" w:color="auto"/>
              <w:right w:val="nil"/>
            </w:tcBorders>
            <w:shd w:val="clear" w:color="auto" w:fill="E6E6E6"/>
            <w:vAlign w:val="center"/>
          </w:tcPr>
          <w:p w:rsidR="00BE5989" w:rsidRPr="00452AB5" w:rsidRDefault="00BE5989" w:rsidP="001C7B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fldChar w:fldCharType="begin"/>
            </w:r>
            <w:r w:rsidRPr="00452AB5">
              <w:rPr>
                <w:rFonts w:ascii="Times New Roman" w:hAnsi="Times New Roman" w:cs="Times New Roman"/>
                <w:sz w:val="20"/>
                <w:szCs w:val="20"/>
              </w:rPr>
              <w:instrText xml:space="preserve"> =SUM(ABOVE) </w:instrText>
            </w:r>
            <w:r w:rsidRPr="00452AB5">
              <w:rPr>
                <w:rFonts w:ascii="Times New Roman" w:hAnsi="Times New Roman" w:cs="Times New Roman"/>
                <w:sz w:val="20"/>
                <w:szCs w:val="20"/>
              </w:rPr>
              <w:fldChar w:fldCharType="separate"/>
            </w:r>
            <w:r w:rsidRPr="00452AB5">
              <w:rPr>
                <w:rFonts w:ascii="Times New Roman" w:hAnsi="Times New Roman" w:cs="Times New Roman"/>
                <w:noProof/>
                <w:sz w:val="20"/>
                <w:szCs w:val="20"/>
              </w:rPr>
              <w:t>14,2</w:t>
            </w:r>
            <w:r w:rsidRPr="00452AB5">
              <w:rPr>
                <w:rFonts w:ascii="Times New Roman" w:hAnsi="Times New Roman" w:cs="Times New Roman"/>
                <w:sz w:val="20"/>
                <w:szCs w:val="20"/>
              </w:rPr>
              <w:fldChar w:fldCharType="end"/>
            </w:r>
          </w:p>
        </w:tc>
      </w:tr>
      <w:tr w:rsidR="00BE5989" w:rsidRPr="00452AB5" w:rsidTr="001C7BB9">
        <w:trPr>
          <w:cantSplit/>
          <w:jc w:val="center"/>
        </w:trPr>
        <w:tc>
          <w:tcPr>
            <w:tcW w:w="3038" w:type="dxa"/>
            <w:tcBorders>
              <w:top w:val="dashSmallGap" w:sz="4" w:space="0" w:color="auto"/>
              <w:bottom w:val="dashSmallGap" w:sz="4" w:space="0" w:color="auto"/>
              <w:right w:val="single" w:sz="2" w:space="0" w:color="auto"/>
            </w:tcBorders>
            <w:shd w:val="clear" w:color="auto" w:fill="FFFFB3"/>
          </w:tcPr>
          <w:p w:rsidR="00BE5989" w:rsidRPr="00452AB5" w:rsidRDefault="00BE5989" w:rsidP="001C7BB9">
            <w:pPr>
              <w:autoSpaceDE w:val="0"/>
              <w:autoSpaceDN w:val="0"/>
              <w:adjustRightInd w:val="0"/>
              <w:spacing w:beforeLines="20" w:before="48" w:afterLines="20" w:after="48"/>
              <w:rPr>
                <w:rFonts w:ascii="Times New Roman" w:hAnsi="Times New Roman" w:cs="Times New Roman"/>
                <w:sz w:val="20"/>
                <w:szCs w:val="20"/>
              </w:rPr>
            </w:pPr>
            <w:r w:rsidRPr="00452AB5">
              <w:rPr>
                <w:rFonts w:ascii="Times New Roman" w:hAnsi="Times New Roman" w:cs="Times New Roman"/>
                <w:sz w:val="20"/>
                <w:szCs w:val="20"/>
              </w:rPr>
              <w:t>Há 11 a 15 anos</w:t>
            </w:r>
          </w:p>
        </w:tc>
        <w:tc>
          <w:tcPr>
            <w:tcW w:w="1444" w:type="dxa"/>
            <w:tcBorders>
              <w:top w:val="dashSmallGap" w:sz="4" w:space="0" w:color="auto"/>
              <w:left w:val="single" w:sz="2" w:space="0" w:color="auto"/>
              <w:bottom w:val="dashSmallGap" w:sz="4" w:space="0" w:color="auto"/>
              <w:right w:val="nil"/>
            </w:tcBorders>
            <w:shd w:val="clear" w:color="auto" w:fill="FFFFB3"/>
            <w:vAlign w:val="center"/>
          </w:tcPr>
          <w:p w:rsidR="00BE5989" w:rsidRPr="00452AB5" w:rsidRDefault="00BE5989" w:rsidP="001C7B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fldChar w:fldCharType="begin"/>
            </w:r>
            <w:r w:rsidRPr="00452AB5">
              <w:rPr>
                <w:rFonts w:ascii="Times New Roman" w:hAnsi="Times New Roman" w:cs="Times New Roman"/>
                <w:sz w:val="20"/>
                <w:szCs w:val="20"/>
              </w:rPr>
              <w:instrText xml:space="preserve"> =SUM(ABOVE) </w:instrText>
            </w:r>
            <w:r w:rsidRPr="00452AB5">
              <w:rPr>
                <w:rFonts w:ascii="Times New Roman" w:hAnsi="Times New Roman" w:cs="Times New Roman"/>
                <w:sz w:val="20"/>
                <w:szCs w:val="20"/>
              </w:rPr>
              <w:fldChar w:fldCharType="separate"/>
            </w:r>
            <w:r w:rsidRPr="00452AB5">
              <w:rPr>
                <w:rFonts w:ascii="Times New Roman" w:hAnsi="Times New Roman" w:cs="Times New Roman"/>
                <w:noProof/>
                <w:sz w:val="20"/>
                <w:szCs w:val="20"/>
              </w:rPr>
              <w:t>26</w:t>
            </w:r>
            <w:r w:rsidRPr="00452AB5">
              <w:rPr>
                <w:rFonts w:ascii="Times New Roman" w:hAnsi="Times New Roman" w:cs="Times New Roman"/>
                <w:sz w:val="20"/>
                <w:szCs w:val="20"/>
              </w:rPr>
              <w:fldChar w:fldCharType="end"/>
            </w:r>
          </w:p>
        </w:tc>
        <w:tc>
          <w:tcPr>
            <w:tcW w:w="1479" w:type="dxa"/>
            <w:tcBorders>
              <w:top w:val="dashSmallGap" w:sz="4" w:space="0" w:color="auto"/>
              <w:left w:val="nil"/>
              <w:bottom w:val="dashSmallGap" w:sz="4" w:space="0" w:color="auto"/>
              <w:right w:val="nil"/>
            </w:tcBorders>
            <w:shd w:val="clear" w:color="auto" w:fill="FFFFB3"/>
            <w:vAlign w:val="center"/>
          </w:tcPr>
          <w:p w:rsidR="00BE5989" w:rsidRPr="00452AB5" w:rsidRDefault="00BE5989" w:rsidP="001C7B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fldChar w:fldCharType="begin"/>
            </w:r>
            <w:r w:rsidRPr="00452AB5">
              <w:rPr>
                <w:rFonts w:ascii="Times New Roman" w:hAnsi="Times New Roman" w:cs="Times New Roman"/>
                <w:sz w:val="20"/>
                <w:szCs w:val="20"/>
              </w:rPr>
              <w:instrText xml:space="preserve"> =SUM(ABOVE) </w:instrText>
            </w:r>
            <w:r w:rsidRPr="00452AB5">
              <w:rPr>
                <w:rFonts w:ascii="Times New Roman" w:hAnsi="Times New Roman" w:cs="Times New Roman"/>
                <w:sz w:val="20"/>
                <w:szCs w:val="20"/>
              </w:rPr>
              <w:fldChar w:fldCharType="separate"/>
            </w:r>
            <w:r w:rsidRPr="00452AB5">
              <w:rPr>
                <w:rFonts w:ascii="Times New Roman" w:hAnsi="Times New Roman" w:cs="Times New Roman"/>
                <w:noProof/>
                <w:sz w:val="20"/>
                <w:szCs w:val="20"/>
              </w:rPr>
              <w:t>6,9</w:t>
            </w:r>
            <w:r w:rsidRPr="00452AB5">
              <w:rPr>
                <w:rFonts w:ascii="Times New Roman" w:hAnsi="Times New Roman" w:cs="Times New Roman"/>
                <w:sz w:val="20"/>
                <w:szCs w:val="20"/>
              </w:rPr>
              <w:fldChar w:fldCharType="end"/>
            </w:r>
          </w:p>
        </w:tc>
      </w:tr>
      <w:tr w:rsidR="00BE5989" w:rsidRPr="00452AB5" w:rsidTr="001C7BB9">
        <w:trPr>
          <w:cantSplit/>
          <w:jc w:val="center"/>
        </w:trPr>
        <w:tc>
          <w:tcPr>
            <w:tcW w:w="3038" w:type="dxa"/>
            <w:tcBorders>
              <w:top w:val="dashSmallGap" w:sz="4" w:space="0" w:color="auto"/>
              <w:bottom w:val="dashSmallGap" w:sz="4" w:space="0" w:color="auto"/>
              <w:right w:val="single" w:sz="2" w:space="0" w:color="auto"/>
            </w:tcBorders>
            <w:shd w:val="clear" w:color="auto" w:fill="E6E6E6"/>
          </w:tcPr>
          <w:p w:rsidR="00BE5989" w:rsidRPr="00452AB5" w:rsidRDefault="00BE5989" w:rsidP="001C7BB9">
            <w:pPr>
              <w:autoSpaceDE w:val="0"/>
              <w:autoSpaceDN w:val="0"/>
              <w:adjustRightInd w:val="0"/>
              <w:spacing w:beforeLines="20" w:before="48" w:afterLines="20" w:after="48"/>
              <w:rPr>
                <w:rFonts w:ascii="Times New Roman" w:hAnsi="Times New Roman" w:cs="Times New Roman"/>
                <w:sz w:val="20"/>
                <w:szCs w:val="20"/>
              </w:rPr>
            </w:pPr>
            <w:r w:rsidRPr="00452AB5">
              <w:rPr>
                <w:rFonts w:ascii="Times New Roman" w:hAnsi="Times New Roman" w:cs="Times New Roman"/>
                <w:sz w:val="20"/>
                <w:szCs w:val="20"/>
              </w:rPr>
              <w:t>Há 16 a 20 anos</w:t>
            </w:r>
          </w:p>
        </w:tc>
        <w:tc>
          <w:tcPr>
            <w:tcW w:w="1444" w:type="dxa"/>
            <w:tcBorders>
              <w:top w:val="dashSmallGap" w:sz="4" w:space="0" w:color="auto"/>
              <w:left w:val="single" w:sz="2" w:space="0" w:color="auto"/>
              <w:bottom w:val="dashSmallGap" w:sz="4" w:space="0" w:color="auto"/>
              <w:right w:val="nil"/>
            </w:tcBorders>
            <w:shd w:val="clear" w:color="auto" w:fill="E6E6E6"/>
            <w:vAlign w:val="center"/>
          </w:tcPr>
          <w:p w:rsidR="00BE5989" w:rsidRPr="00452AB5" w:rsidRDefault="00BE5989" w:rsidP="001C7B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fldChar w:fldCharType="begin"/>
            </w:r>
            <w:r w:rsidRPr="00452AB5">
              <w:rPr>
                <w:rFonts w:ascii="Times New Roman" w:hAnsi="Times New Roman" w:cs="Times New Roman"/>
                <w:sz w:val="20"/>
                <w:szCs w:val="20"/>
              </w:rPr>
              <w:instrText xml:space="preserve"> =SUM(ABOVE) </w:instrText>
            </w:r>
            <w:r w:rsidRPr="00452AB5">
              <w:rPr>
                <w:rFonts w:ascii="Times New Roman" w:hAnsi="Times New Roman" w:cs="Times New Roman"/>
                <w:sz w:val="20"/>
                <w:szCs w:val="20"/>
              </w:rPr>
              <w:fldChar w:fldCharType="separate"/>
            </w:r>
            <w:r w:rsidRPr="00452AB5">
              <w:rPr>
                <w:rFonts w:ascii="Times New Roman" w:hAnsi="Times New Roman" w:cs="Times New Roman"/>
                <w:noProof/>
                <w:sz w:val="20"/>
                <w:szCs w:val="20"/>
              </w:rPr>
              <w:t>27</w:t>
            </w:r>
            <w:r w:rsidRPr="00452AB5">
              <w:rPr>
                <w:rFonts w:ascii="Times New Roman" w:hAnsi="Times New Roman" w:cs="Times New Roman"/>
                <w:sz w:val="20"/>
                <w:szCs w:val="20"/>
              </w:rPr>
              <w:fldChar w:fldCharType="end"/>
            </w:r>
          </w:p>
        </w:tc>
        <w:tc>
          <w:tcPr>
            <w:tcW w:w="1479" w:type="dxa"/>
            <w:tcBorders>
              <w:top w:val="dashSmallGap" w:sz="4" w:space="0" w:color="auto"/>
              <w:left w:val="nil"/>
              <w:bottom w:val="dashSmallGap" w:sz="4" w:space="0" w:color="auto"/>
              <w:right w:val="nil"/>
            </w:tcBorders>
            <w:shd w:val="clear" w:color="auto" w:fill="E6E6E6"/>
            <w:vAlign w:val="center"/>
          </w:tcPr>
          <w:p w:rsidR="00BE5989" w:rsidRPr="00452AB5" w:rsidRDefault="00BE5989" w:rsidP="001C7B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fldChar w:fldCharType="begin"/>
            </w:r>
            <w:r w:rsidRPr="00452AB5">
              <w:rPr>
                <w:rFonts w:ascii="Times New Roman" w:hAnsi="Times New Roman" w:cs="Times New Roman"/>
                <w:sz w:val="20"/>
                <w:szCs w:val="20"/>
              </w:rPr>
              <w:instrText xml:space="preserve"> =SUM(ABOVE) </w:instrText>
            </w:r>
            <w:r w:rsidRPr="00452AB5">
              <w:rPr>
                <w:rFonts w:ascii="Times New Roman" w:hAnsi="Times New Roman" w:cs="Times New Roman"/>
                <w:sz w:val="20"/>
                <w:szCs w:val="20"/>
              </w:rPr>
              <w:fldChar w:fldCharType="separate"/>
            </w:r>
            <w:r w:rsidRPr="00452AB5">
              <w:rPr>
                <w:rFonts w:ascii="Times New Roman" w:hAnsi="Times New Roman" w:cs="Times New Roman"/>
                <w:noProof/>
                <w:sz w:val="20"/>
                <w:szCs w:val="20"/>
              </w:rPr>
              <w:t>7</w:t>
            </w:r>
            <w:r w:rsidRPr="00452AB5">
              <w:rPr>
                <w:rFonts w:ascii="Times New Roman" w:hAnsi="Times New Roman" w:cs="Times New Roman"/>
                <w:sz w:val="20"/>
                <w:szCs w:val="20"/>
              </w:rPr>
              <w:fldChar w:fldCharType="end"/>
            </w:r>
            <w:r w:rsidRPr="00452AB5">
              <w:rPr>
                <w:rFonts w:ascii="Times New Roman" w:hAnsi="Times New Roman" w:cs="Times New Roman"/>
                <w:sz w:val="20"/>
                <w:szCs w:val="20"/>
              </w:rPr>
              <w:t>,0</w:t>
            </w:r>
          </w:p>
        </w:tc>
      </w:tr>
      <w:tr w:rsidR="00BE5989" w:rsidRPr="00452AB5" w:rsidTr="001C7BB9">
        <w:trPr>
          <w:cantSplit/>
          <w:jc w:val="center"/>
        </w:trPr>
        <w:tc>
          <w:tcPr>
            <w:tcW w:w="3038" w:type="dxa"/>
            <w:tcBorders>
              <w:top w:val="dashSmallGap" w:sz="4" w:space="0" w:color="auto"/>
              <w:bottom w:val="dashSmallGap" w:sz="4" w:space="0" w:color="auto"/>
              <w:right w:val="single" w:sz="2" w:space="0" w:color="auto"/>
            </w:tcBorders>
            <w:shd w:val="clear" w:color="auto" w:fill="E6E6E6"/>
          </w:tcPr>
          <w:p w:rsidR="00BE5989" w:rsidRPr="00452AB5" w:rsidRDefault="00BE5989" w:rsidP="001C7BB9">
            <w:pPr>
              <w:autoSpaceDE w:val="0"/>
              <w:autoSpaceDN w:val="0"/>
              <w:adjustRightInd w:val="0"/>
              <w:spacing w:beforeLines="20" w:before="48" w:afterLines="20" w:after="48"/>
              <w:rPr>
                <w:rFonts w:ascii="Times New Roman" w:hAnsi="Times New Roman" w:cs="Times New Roman"/>
                <w:sz w:val="20"/>
                <w:szCs w:val="20"/>
              </w:rPr>
            </w:pPr>
            <w:r w:rsidRPr="00452AB5">
              <w:rPr>
                <w:rFonts w:ascii="Times New Roman" w:hAnsi="Times New Roman" w:cs="Times New Roman"/>
                <w:sz w:val="20"/>
                <w:szCs w:val="20"/>
              </w:rPr>
              <w:t>De 21 a 25 anos</w:t>
            </w:r>
          </w:p>
        </w:tc>
        <w:tc>
          <w:tcPr>
            <w:tcW w:w="1444" w:type="dxa"/>
            <w:tcBorders>
              <w:top w:val="dashSmallGap" w:sz="4" w:space="0" w:color="auto"/>
              <w:left w:val="single" w:sz="2" w:space="0" w:color="auto"/>
              <w:bottom w:val="dashSmallGap" w:sz="4" w:space="0" w:color="auto"/>
              <w:right w:val="nil"/>
            </w:tcBorders>
            <w:shd w:val="clear" w:color="auto" w:fill="E6E6E6"/>
            <w:vAlign w:val="center"/>
          </w:tcPr>
          <w:p w:rsidR="00BE5989" w:rsidRPr="00452AB5" w:rsidRDefault="00BE5989" w:rsidP="001C7B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5</w:t>
            </w:r>
          </w:p>
        </w:tc>
        <w:tc>
          <w:tcPr>
            <w:tcW w:w="1479" w:type="dxa"/>
            <w:tcBorders>
              <w:top w:val="dashSmallGap" w:sz="4" w:space="0" w:color="auto"/>
              <w:left w:val="nil"/>
              <w:bottom w:val="dashSmallGap" w:sz="4" w:space="0" w:color="auto"/>
              <w:right w:val="nil"/>
            </w:tcBorders>
            <w:shd w:val="clear" w:color="auto" w:fill="E6E6E6"/>
            <w:vAlign w:val="center"/>
          </w:tcPr>
          <w:p w:rsidR="00BE5989" w:rsidRPr="00452AB5" w:rsidRDefault="00BE5989" w:rsidP="001C7B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1,3</w:t>
            </w:r>
          </w:p>
        </w:tc>
      </w:tr>
      <w:tr w:rsidR="00BE5989" w:rsidRPr="00452AB5" w:rsidTr="001C7BB9">
        <w:trPr>
          <w:cantSplit/>
          <w:jc w:val="center"/>
        </w:trPr>
        <w:tc>
          <w:tcPr>
            <w:tcW w:w="3038" w:type="dxa"/>
            <w:tcBorders>
              <w:top w:val="dashSmallGap" w:sz="4" w:space="0" w:color="auto"/>
              <w:bottom w:val="dashSmallGap" w:sz="4" w:space="0" w:color="auto"/>
              <w:right w:val="single" w:sz="2" w:space="0" w:color="auto"/>
            </w:tcBorders>
            <w:shd w:val="clear" w:color="auto" w:fill="FFFFB3"/>
          </w:tcPr>
          <w:p w:rsidR="00BE5989" w:rsidRPr="00452AB5" w:rsidRDefault="00BE5989" w:rsidP="001C7BB9">
            <w:pPr>
              <w:autoSpaceDE w:val="0"/>
              <w:autoSpaceDN w:val="0"/>
              <w:adjustRightInd w:val="0"/>
              <w:spacing w:beforeLines="20" w:before="48" w:afterLines="20" w:after="48"/>
              <w:rPr>
                <w:rFonts w:ascii="Times New Roman" w:hAnsi="Times New Roman" w:cs="Times New Roman"/>
                <w:sz w:val="20"/>
                <w:szCs w:val="20"/>
              </w:rPr>
            </w:pPr>
            <w:r w:rsidRPr="00452AB5">
              <w:rPr>
                <w:rFonts w:ascii="Times New Roman" w:hAnsi="Times New Roman" w:cs="Times New Roman"/>
                <w:sz w:val="20"/>
                <w:szCs w:val="20"/>
              </w:rPr>
              <w:t>De 26 a 30 anos</w:t>
            </w:r>
          </w:p>
        </w:tc>
        <w:tc>
          <w:tcPr>
            <w:tcW w:w="1444" w:type="dxa"/>
            <w:tcBorders>
              <w:top w:val="dashSmallGap" w:sz="4" w:space="0" w:color="auto"/>
              <w:left w:val="single" w:sz="2" w:space="0" w:color="auto"/>
              <w:bottom w:val="dashSmallGap" w:sz="4" w:space="0" w:color="auto"/>
              <w:right w:val="nil"/>
            </w:tcBorders>
            <w:shd w:val="clear" w:color="auto" w:fill="FFFFB3"/>
            <w:vAlign w:val="center"/>
          </w:tcPr>
          <w:p w:rsidR="00BE5989" w:rsidRPr="00452AB5" w:rsidRDefault="00BE5989" w:rsidP="001C7B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11</w:t>
            </w:r>
          </w:p>
        </w:tc>
        <w:tc>
          <w:tcPr>
            <w:tcW w:w="1479" w:type="dxa"/>
            <w:tcBorders>
              <w:top w:val="dashSmallGap" w:sz="4" w:space="0" w:color="auto"/>
              <w:left w:val="nil"/>
              <w:bottom w:val="dashSmallGap" w:sz="4" w:space="0" w:color="auto"/>
              <w:right w:val="nil"/>
            </w:tcBorders>
            <w:shd w:val="clear" w:color="auto" w:fill="FFFFB3"/>
            <w:vAlign w:val="center"/>
          </w:tcPr>
          <w:p w:rsidR="00BE5989" w:rsidRPr="00452AB5" w:rsidRDefault="00BE5989" w:rsidP="001C7B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2,9</w:t>
            </w:r>
          </w:p>
        </w:tc>
      </w:tr>
      <w:tr w:rsidR="00BE5989" w:rsidRPr="00452AB5" w:rsidTr="001C7BB9">
        <w:trPr>
          <w:cantSplit/>
          <w:jc w:val="center"/>
        </w:trPr>
        <w:tc>
          <w:tcPr>
            <w:tcW w:w="3038" w:type="dxa"/>
            <w:tcBorders>
              <w:top w:val="dashSmallGap" w:sz="4" w:space="0" w:color="auto"/>
              <w:bottom w:val="dashSmallGap" w:sz="4" w:space="0" w:color="auto"/>
              <w:right w:val="single" w:sz="2" w:space="0" w:color="auto"/>
            </w:tcBorders>
            <w:shd w:val="clear" w:color="auto" w:fill="E6E6E6"/>
          </w:tcPr>
          <w:p w:rsidR="00BE5989" w:rsidRPr="00452AB5" w:rsidRDefault="00BE5989" w:rsidP="001C7BB9">
            <w:pPr>
              <w:autoSpaceDE w:val="0"/>
              <w:autoSpaceDN w:val="0"/>
              <w:adjustRightInd w:val="0"/>
              <w:spacing w:beforeLines="20" w:before="48" w:afterLines="20" w:after="48"/>
              <w:rPr>
                <w:rFonts w:ascii="Times New Roman" w:hAnsi="Times New Roman" w:cs="Times New Roman"/>
                <w:sz w:val="20"/>
                <w:szCs w:val="20"/>
              </w:rPr>
            </w:pPr>
            <w:r w:rsidRPr="00452AB5">
              <w:rPr>
                <w:rFonts w:ascii="Times New Roman" w:hAnsi="Times New Roman" w:cs="Times New Roman"/>
                <w:sz w:val="20"/>
                <w:szCs w:val="20"/>
              </w:rPr>
              <w:t>De 31 a 50 anos</w:t>
            </w:r>
          </w:p>
        </w:tc>
        <w:tc>
          <w:tcPr>
            <w:tcW w:w="1444" w:type="dxa"/>
            <w:tcBorders>
              <w:top w:val="dashSmallGap" w:sz="4" w:space="0" w:color="auto"/>
              <w:left w:val="single" w:sz="2" w:space="0" w:color="auto"/>
              <w:bottom w:val="dashSmallGap" w:sz="4" w:space="0" w:color="auto"/>
              <w:right w:val="nil"/>
            </w:tcBorders>
            <w:shd w:val="clear" w:color="auto" w:fill="E6E6E6"/>
            <w:vAlign w:val="center"/>
          </w:tcPr>
          <w:p w:rsidR="00BE5989" w:rsidRPr="00452AB5" w:rsidRDefault="00BE5989" w:rsidP="001C7B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5</w:t>
            </w:r>
          </w:p>
        </w:tc>
        <w:tc>
          <w:tcPr>
            <w:tcW w:w="1479" w:type="dxa"/>
            <w:tcBorders>
              <w:top w:val="dashSmallGap" w:sz="4" w:space="0" w:color="auto"/>
              <w:left w:val="nil"/>
              <w:bottom w:val="dashSmallGap" w:sz="4" w:space="0" w:color="auto"/>
              <w:right w:val="nil"/>
            </w:tcBorders>
            <w:shd w:val="clear" w:color="auto" w:fill="E6E6E6"/>
            <w:vAlign w:val="center"/>
          </w:tcPr>
          <w:p w:rsidR="00BE5989" w:rsidRPr="00452AB5" w:rsidRDefault="00BE5989" w:rsidP="001C7B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1,3</w:t>
            </w:r>
          </w:p>
        </w:tc>
      </w:tr>
      <w:tr w:rsidR="00BE5989" w:rsidRPr="00452AB5" w:rsidTr="001C7BB9">
        <w:trPr>
          <w:cantSplit/>
          <w:jc w:val="center"/>
        </w:trPr>
        <w:tc>
          <w:tcPr>
            <w:tcW w:w="3038" w:type="dxa"/>
            <w:tcBorders>
              <w:top w:val="dashSmallGap" w:sz="4" w:space="0" w:color="auto"/>
              <w:bottom w:val="dashSmallGap" w:sz="4" w:space="0" w:color="auto"/>
              <w:right w:val="single" w:sz="2" w:space="0" w:color="auto"/>
            </w:tcBorders>
            <w:shd w:val="clear" w:color="auto" w:fill="FFFFB3"/>
          </w:tcPr>
          <w:p w:rsidR="00BE5989" w:rsidRPr="00452AB5" w:rsidRDefault="00BE5989" w:rsidP="001C7BB9">
            <w:pPr>
              <w:autoSpaceDE w:val="0"/>
              <w:autoSpaceDN w:val="0"/>
              <w:adjustRightInd w:val="0"/>
              <w:spacing w:beforeLines="20" w:before="48" w:afterLines="20" w:after="48"/>
              <w:rPr>
                <w:rFonts w:ascii="Times New Roman" w:hAnsi="Times New Roman" w:cs="Times New Roman"/>
                <w:sz w:val="20"/>
                <w:szCs w:val="20"/>
              </w:rPr>
            </w:pPr>
            <w:r w:rsidRPr="00452AB5">
              <w:rPr>
                <w:rFonts w:ascii="Times New Roman" w:hAnsi="Times New Roman" w:cs="Times New Roman"/>
                <w:sz w:val="20"/>
                <w:szCs w:val="20"/>
              </w:rPr>
              <w:t>NS/NR</w:t>
            </w:r>
          </w:p>
        </w:tc>
        <w:tc>
          <w:tcPr>
            <w:tcW w:w="1444" w:type="dxa"/>
            <w:tcBorders>
              <w:top w:val="dashSmallGap" w:sz="4" w:space="0" w:color="auto"/>
              <w:left w:val="single" w:sz="2" w:space="0" w:color="auto"/>
              <w:bottom w:val="dashSmallGap" w:sz="4" w:space="0" w:color="auto"/>
              <w:right w:val="nil"/>
            </w:tcBorders>
            <w:shd w:val="clear" w:color="auto" w:fill="FFFFB3"/>
            <w:vAlign w:val="center"/>
          </w:tcPr>
          <w:p w:rsidR="00BE5989" w:rsidRPr="00452AB5" w:rsidRDefault="00BE5989" w:rsidP="001C7B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fldChar w:fldCharType="begin"/>
            </w:r>
            <w:r w:rsidRPr="00452AB5">
              <w:rPr>
                <w:rFonts w:ascii="Times New Roman" w:hAnsi="Times New Roman" w:cs="Times New Roman"/>
                <w:sz w:val="20"/>
                <w:szCs w:val="20"/>
              </w:rPr>
              <w:instrText xml:space="preserve"> =SUM(ABOVE) </w:instrText>
            </w:r>
            <w:r w:rsidRPr="00452AB5">
              <w:rPr>
                <w:rFonts w:ascii="Times New Roman" w:hAnsi="Times New Roman" w:cs="Times New Roman"/>
                <w:sz w:val="20"/>
                <w:szCs w:val="20"/>
              </w:rPr>
              <w:fldChar w:fldCharType="separate"/>
            </w:r>
            <w:r w:rsidRPr="00452AB5">
              <w:rPr>
                <w:rFonts w:ascii="Times New Roman" w:hAnsi="Times New Roman" w:cs="Times New Roman"/>
                <w:noProof/>
                <w:sz w:val="20"/>
                <w:szCs w:val="20"/>
              </w:rPr>
              <w:t>23</w:t>
            </w:r>
            <w:r w:rsidRPr="00452AB5">
              <w:rPr>
                <w:rFonts w:ascii="Times New Roman" w:hAnsi="Times New Roman" w:cs="Times New Roman"/>
                <w:sz w:val="20"/>
                <w:szCs w:val="20"/>
              </w:rPr>
              <w:fldChar w:fldCharType="end"/>
            </w:r>
          </w:p>
        </w:tc>
        <w:tc>
          <w:tcPr>
            <w:tcW w:w="1479" w:type="dxa"/>
            <w:tcBorders>
              <w:top w:val="dashSmallGap" w:sz="4" w:space="0" w:color="auto"/>
              <w:left w:val="nil"/>
              <w:bottom w:val="dashSmallGap" w:sz="4" w:space="0" w:color="auto"/>
              <w:right w:val="nil"/>
            </w:tcBorders>
            <w:shd w:val="clear" w:color="auto" w:fill="FFFFB3"/>
            <w:vAlign w:val="center"/>
          </w:tcPr>
          <w:p w:rsidR="00BE5989" w:rsidRPr="00452AB5" w:rsidRDefault="00BE5989" w:rsidP="001C7B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fldChar w:fldCharType="begin"/>
            </w:r>
            <w:r w:rsidRPr="00452AB5">
              <w:rPr>
                <w:rFonts w:ascii="Times New Roman" w:hAnsi="Times New Roman" w:cs="Times New Roman"/>
                <w:sz w:val="20"/>
                <w:szCs w:val="20"/>
              </w:rPr>
              <w:instrText xml:space="preserve"> =SUM(ABOVE) </w:instrText>
            </w:r>
            <w:r w:rsidRPr="00452AB5">
              <w:rPr>
                <w:rFonts w:ascii="Times New Roman" w:hAnsi="Times New Roman" w:cs="Times New Roman"/>
                <w:sz w:val="20"/>
                <w:szCs w:val="20"/>
              </w:rPr>
              <w:fldChar w:fldCharType="separate"/>
            </w:r>
            <w:r w:rsidRPr="00452AB5">
              <w:rPr>
                <w:rFonts w:ascii="Times New Roman" w:hAnsi="Times New Roman" w:cs="Times New Roman"/>
                <w:noProof/>
                <w:sz w:val="20"/>
                <w:szCs w:val="20"/>
              </w:rPr>
              <w:t>6</w:t>
            </w:r>
            <w:r w:rsidRPr="00452AB5">
              <w:rPr>
                <w:rFonts w:ascii="Times New Roman" w:hAnsi="Times New Roman" w:cs="Times New Roman"/>
                <w:sz w:val="20"/>
                <w:szCs w:val="20"/>
              </w:rPr>
              <w:fldChar w:fldCharType="end"/>
            </w:r>
          </w:p>
        </w:tc>
      </w:tr>
      <w:tr w:rsidR="00BE5989" w:rsidRPr="00452AB5" w:rsidTr="001C7BB9">
        <w:trPr>
          <w:cantSplit/>
          <w:jc w:val="center"/>
        </w:trPr>
        <w:tc>
          <w:tcPr>
            <w:tcW w:w="3038" w:type="dxa"/>
            <w:tcBorders>
              <w:top w:val="single" w:sz="4" w:space="0" w:color="auto"/>
              <w:bottom w:val="single" w:sz="2" w:space="0" w:color="auto"/>
              <w:right w:val="single" w:sz="2" w:space="0" w:color="auto"/>
            </w:tcBorders>
            <w:shd w:val="clear" w:color="auto" w:fill="D9D9D9"/>
            <w:vAlign w:val="center"/>
          </w:tcPr>
          <w:p w:rsidR="00BE5989" w:rsidRPr="00452AB5" w:rsidRDefault="00BE5989" w:rsidP="001C7BB9">
            <w:pPr>
              <w:autoSpaceDE w:val="0"/>
              <w:autoSpaceDN w:val="0"/>
              <w:adjustRightInd w:val="0"/>
              <w:spacing w:beforeLines="40" w:before="96" w:afterLines="40" w:after="96"/>
              <w:ind w:left="57"/>
              <w:rPr>
                <w:rFonts w:ascii="Times New Roman" w:hAnsi="Times New Roman" w:cs="Times New Roman"/>
                <w:b/>
                <w:sz w:val="20"/>
                <w:szCs w:val="20"/>
              </w:rPr>
            </w:pPr>
            <w:r w:rsidRPr="00452AB5">
              <w:rPr>
                <w:rFonts w:ascii="Times New Roman" w:hAnsi="Times New Roman" w:cs="Times New Roman"/>
                <w:b/>
                <w:sz w:val="20"/>
                <w:szCs w:val="20"/>
              </w:rPr>
              <w:t>Total</w:t>
            </w:r>
          </w:p>
        </w:tc>
        <w:tc>
          <w:tcPr>
            <w:tcW w:w="1444" w:type="dxa"/>
            <w:tcBorders>
              <w:top w:val="single" w:sz="4" w:space="0" w:color="auto"/>
              <w:left w:val="single" w:sz="2" w:space="0" w:color="auto"/>
              <w:bottom w:val="single" w:sz="2" w:space="0" w:color="auto"/>
              <w:right w:val="nil"/>
            </w:tcBorders>
            <w:shd w:val="clear" w:color="auto" w:fill="D9D9D9"/>
            <w:vAlign w:val="center"/>
          </w:tcPr>
          <w:p w:rsidR="00BE5989" w:rsidRPr="00452AB5" w:rsidRDefault="00BE5989" w:rsidP="001C7BB9">
            <w:pPr>
              <w:autoSpaceDE w:val="0"/>
              <w:autoSpaceDN w:val="0"/>
              <w:adjustRightInd w:val="0"/>
              <w:spacing w:beforeLines="20" w:before="48" w:afterLines="20" w:after="48"/>
              <w:jc w:val="center"/>
              <w:rPr>
                <w:rFonts w:ascii="Times New Roman" w:hAnsi="Times New Roman" w:cs="Times New Roman"/>
                <w:b/>
                <w:sz w:val="20"/>
                <w:szCs w:val="20"/>
              </w:rPr>
            </w:pPr>
            <w:r w:rsidRPr="00452AB5">
              <w:rPr>
                <w:rFonts w:ascii="Times New Roman" w:hAnsi="Times New Roman" w:cs="Times New Roman"/>
                <w:b/>
                <w:sz w:val="20"/>
                <w:szCs w:val="20"/>
              </w:rPr>
              <w:fldChar w:fldCharType="begin"/>
            </w:r>
            <w:r w:rsidRPr="00452AB5">
              <w:rPr>
                <w:rFonts w:ascii="Times New Roman" w:hAnsi="Times New Roman" w:cs="Times New Roman"/>
                <w:b/>
                <w:sz w:val="20"/>
                <w:szCs w:val="20"/>
              </w:rPr>
              <w:instrText xml:space="preserve"> =SUM(ABOVE) </w:instrText>
            </w:r>
            <w:r w:rsidRPr="00452AB5">
              <w:rPr>
                <w:rFonts w:ascii="Times New Roman" w:hAnsi="Times New Roman" w:cs="Times New Roman"/>
                <w:b/>
                <w:sz w:val="20"/>
                <w:szCs w:val="20"/>
              </w:rPr>
              <w:fldChar w:fldCharType="separate"/>
            </w:r>
            <w:r w:rsidRPr="00452AB5">
              <w:rPr>
                <w:rFonts w:ascii="Times New Roman" w:hAnsi="Times New Roman" w:cs="Times New Roman"/>
                <w:b/>
                <w:noProof/>
                <w:sz w:val="20"/>
                <w:szCs w:val="20"/>
              </w:rPr>
              <w:t>382</w:t>
            </w:r>
            <w:r w:rsidRPr="00452AB5">
              <w:rPr>
                <w:rFonts w:ascii="Times New Roman" w:hAnsi="Times New Roman" w:cs="Times New Roman"/>
                <w:b/>
                <w:sz w:val="20"/>
                <w:szCs w:val="20"/>
              </w:rPr>
              <w:fldChar w:fldCharType="end"/>
            </w:r>
          </w:p>
        </w:tc>
        <w:tc>
          <w:tcPr>
            <w:tcW w:w="1479" w:type="dxa"/>
            <w:tcBorders>
              <w:top w:val="single" w:sz="4" w:space="0" w:color="auto"/>
              <w:left w:val="nil"/>
              <w:bottom w:val="single" w:sz="2" w:space="0" w:color="auto"/>
              <w:right w:val="nil"/>
            </w:tcBorders>
            <w:shd w:val="clear" w:color="auto" w:fill="D9D9D9"/>
            <w:vAlign w:val="center"/>
          </w:tcPr>
          <w:p w:rsidR="00BE5989" w:rsidRPr="00452AB5" w:rsidRDefault="00BE5989" w:rsidP="001C7BB9">
            <w:pPr>
              <w:autoSpaceDE w:val="0"/>
              <w:autoSpaceDN w:val="0"/>
              <w:adjustRightInd w:val="0"/>
              <w:spacing w:beforeLines="20" w:before="48" w:afterLines="20" w:after="48"/>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BE5989" w:rsidRPr="00452AB5" w:rsidTr="001C7BB9">
        <w:trPr>
          <w:cantSplit/>
          <w:jc w:val="center"/>
        </w:trPr>
        <w:tc>
          <w:tcPr>
            <w:tcW w:w="5961" w:type="dxa"/>
            <w:gridSpan w:val="3"/>
            <w:tcBorders>
              <w:top w:val="single" w:sz="2" w:space="0" w:color="auto"/>
              <w:bottom w:val="nil"/>
              <w:right w:val="nil"/>
            </w:tcBorders>
            <w:vAlign w:val="center"/>
          </w:tcPr>
          <w:p w:rsidR="00BE5989" w:rsidRPr="00452AB5" w:rsidRDefault="00BE5989" w:rsidP="001C7BB9">
            <w:pPr>
              <w:autoSpaceDE w:val="0"/>
              <w:autoSpaceDN w:val="0"/>
              <w:adjustRightInd w:val="0"/>
              <w:spacing w:beforeLines="20" w:before="48" w:afterLines="20" w:after="48"/>
              <w:rPr>
                <w:rFonts w:ascii="Times New Roman" w:hAnsi="Times New Roman" w:cs="Times New Roman"/>
                <w:sz w:val="16"/>
                <w:szCs w:val="16"/>
              </w:rPr>
            </w:pPr>
            <w:r w:rsidRPr="00452AB5">
              <w:rPr>
                <w:rFonts w:ascii="Times New Roman" w:hAnsi="Times New Roman" w:cs="Times New Roman"/>
                <w:sz w:val="16"/>
                <w:szCs w:val="16"/>
              </w:rPr>
              <w:t>Fonte: Pesquisa Perfil e Mundo dos Adultos em Situação de Rua de Porto Alegre, 2007.</w:t>
            </w:r>
          </w:p>
        </w:tc>
      </w:tr>
    </w:tbl>
    <w:p w:rsidR="00CE46E3" w:rsidRDefault="00CE46E3" w:rsidP="00CE46E3">
      <w:pPr>
        <w:spacing w:after="0" w:line="360" w:lineRule="auto"/>
        <w:ind w:firstLine="708"/>
        <w:jc w:val="both"/>
        <w:rPr>
          <w:rFonts w:ascii="Times New Roman" w:hAnsi="Times New Roman" w:cs="Times New Roman"/>
          <w:sz w:val="24"/>
          <w:szCs w:val="24"/>
        </w:rPr>
      </w:pPr>
    </w:p>
    <w:p w:rsidR="00A3355D" w:rsidRPr="00452AB5" w:rsidRDefault="00A3355D" w:rsidP="00CE46E3">
      <w:pPr>
        <w:spacing w:after="0" w:line="360" w:lineRule="auto"/>
        <w:ind w:firstLine="708"/>
        <w:jc w:val="both"/>
        <w:rPr>
          <w:rFonts w:ascii="Times New Roman" w:hAnsi="Times New Roman" w:cs="Times New Roman"/>
          <w:sz w:val="24"/>
          <w:szCs w:val="24"/>
        </w:rPr>
      </w:pPr>
    </w:p>
    <w:p w:rsidR="00CE46E3" w:rsidRDefault="00CE46E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Com relação à raça/cor dos cadastrados, no que se refere à raça/cor autoatribuída, temos o primeiro lugar para a categoria branca (34,4%), seguida da categoria negra (24,</w:t>
      </w:r>
      <w:r w:rsidR="00B903BF">
        <w:rPr>
          <w:rFonts w:ascii="Times New Roman" w:hAnsi="Times New Roman" w:cs="Times New Roman"/>
          <w:bCs/>
          <w:sz w:val="24"/>
          <w:szCs w:val="24"/>
        </w:rPr>
        <w:t>6</w:t>
      </w:r>
      <w:r w:rsidRPr="00452AB5">
        <w:rPr>
          <w:rFonts w:ascii="Times New Roman" w:hAnsi="Times New Roman" w:cs="Times New Roman"/>
          <w:bCs/>
          <w:sz w:val="24"/>
          <w:szCs w:val="24"/>
        </w:rPr>
        <w:t xml:space="preserve">%). </w:t>
      </w:r>
      <w:r w:rsidRPr="00452AB5">
        <w:rPr>
          <w:rFonts w:ascii="Times New Roman" w:hAnsi="Times New Roman" w:cs="Times New Roman"/>
          <w:bCs/>
          <w:sz w:val="24"/>
          <w:szCs w:val="24"/>
        </w:rPr>
        <w:lastRenderedPageBreak/>
        <w:t>Os autodeclarados pardos representam 12,4%, dos casos. A categoria outra (24,5%) é analisada na sequência em tabela própria.</w:t>
      </w:r>
    </w:p>
    <w:p w:rsidR="00A3355D" w:rsidRDefault="00A3355D">
      <w:pPr>
        <w:rPr>
          <w:rFonts w:ascii="Times New Roman" w:hAnsi="Times New Roman" w:cs="Times New Roman"/>
          <w:bCs/>
          <w:sz w:val="24"/>
          <w:szCs w:val="24"/>
        </w:rPr>
      </w:pPr>
    </w:p>
    <w:p w:rsidR="00E0382D" w:rsidRPr="001976CC" w:rsidRDefault="00E0382D" w:rsidP="00FC367B">
      <w:pPr>
        <w:spacing w:after="0" w:line="240" w:lineRule="auto"/>
        <w:jc w:val="center"/>
        <w:rPr>
          <w:rFonts w:ascii="Times New Roman" w:hAnsi="Times New Roman" w:cs="Times New Roman"/>
          <w:b/>
          <w:i/>
          <w:sz w:val="20"/>
          <w:szCs w:val="20"/>
        </w:rPr>
      </w:pPr>
      <w:r w:rsidRPr="001976CC">
        <w:rPr>
          <w:rFonts w:ascii="Times New Roman" w:eastAsia="Times New Roman" w:hAnsi="Times New Roman" w:cs="Times New Roman"/>
          <w:b/>
          <w:sz w:val="20"/>
          <w:szCs w:val="20"/>
          <w:lang w:eastAsia="pt-BR"/>
        </w:rPr>
        <w:t>TABELA 1</w:t>
      </w:r>
      <w:r w:rsidR="00A3355D">
        <w:rPr>
          <w:rFonts w:ascii="Times New Roman" w:eastAsia="Times New Roman" w:hAnsi="Times New Roman" w:cs="Times New Roman"/>
          <w:b/>
          <w:sz w:val="20"/>
          <w:szCs w:val="20"/>
          <w:lang w:eastAsia="pt-BR"/>
        </w:rPr>
        <w:t>1</w:t>
      </w:r>
      <w:r w:rsidRPr="001976CC">
        <w:rPr>
          <w:rFonts w:ascii="Times New Roman" w:eastAsia="Times New Roman" w:hAnsi="Times New Roman" w:cs="Times New Roman"/>
          <w:b/>
          <w:sz w:val="20"/>
          <w:szCs w:val="20"/>
          <w:lang w:eastAsia="pt-BR"/>
        </w:rPr>
        <w:t xml:space="preserve"> – Raça/Cor do entrevistado(a)</w:t>
      </w:r>
    </w:p>
    <w:tbl>
      <w:tblPr>
        <w:tblW w:w="5213" w:type="dxa"/>
        <w:jc w:val="center"/>
        <w:tblBorders>
          <w:top w:val="single" w:sz="12" w:space="0" w:color="000000"/>
          <w:bottom w:val="single" w:sz="12" w:space="0" w:color="000000"/>
          <w:insideH w:val="nil"/>
          <w:insideV w:val="nil"/>
        </w:tblBorders>
        <w:tblLayout w:type="fixed"/>
        <w:tblCellMar>
          <w:left w:w="70" w:type="dxa"/>
          <w:right w:w="70" w:type="dxa"/>
        </w:tblCellMar>
        <w:tblLook w:val="00A0" w:firstRow="1" w:lastRow="0" w:firstColumn="1" w:lastColumn="0" w:noHBand="0" w:noVBand="0"/>
      </w:tblPr>
      <w:tblGrid>
        <w:gridCol w:w="2126"/>
        <w:gridCol w:w="1843"/>
        <w:gridCol w:w="1244"/>
      </w:tblGrid>
      <w:tr w:rsidR="00E0382D" w:rsidRPr="00452AB5" w:rsidTr="001C7BB9">
        <w:trPr>
          <w:cantSplit/>
          <w:trHeight w:val="93"/>
          <w:jc w:val="center"/>
        </w:trPr>
        <w:tc>
          <w:tcPr>
            <w:tcW w:w="2126" w:type="dxa"/>
            <w:tcBorders>
              <w:top w:val="single" w:sz="4" w:space="0" w:color="auto"/>
              <w:left w:val="nil"/>
              <w:bottom w:val="single" w:sz="6" w:space="0" w:color="000000"/>
              <w:right w:val="single" w:sz="2" w:space="0" w:color="auto"/>
            </w:tcBorders>
            <w:shd w:val="clear" w:color="auto" w:fill="D9D9D9" w:themeFill="background1" w:themeFillShade="D9"/>
            <w:vAlign w:val="center"/>
          </w:tcPr>
          <w:p w:rsidR="00E0382D" w:rsidRPr="00452AB5" w:rsidRDefault="00E0382D" w:rsidP="001C7BB9">
            <w:pPr>
              <w:spacing w:before="60" w:after="60"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Raça/cor</w:t>
            </w:r>
          </w:p>
        </w:tc>
        <w:tc>
          <w:tcPr>
            <w:tcW w:w="1843" w:type="dxa"/>
            <w:tcBorders>
              <w:top w:val="single" w:sz="4" w:space="0" w:color="auto"/>
              <w:left w:val="nil"/>
              <w:bottom w:val="nil"/>
              <w:right w:val="nil"/>
            </w:tcBorders>
            <w:shd w:val="clear" w:color="auto" w:fill="D9D9D9" w:themeFill="background1" w:themeFillShade="D9"/>
          </w:tcPr>
          <w:p w:rsidR="00E0382D" w:rsidRPr="00452AB5" w:rsidRDefault="00E0382D" w:rsidP="001C7BB9">
            <w:pPr>
              <w:autoSpaceDE w:val="0"/>
              <w:autoSpaceDN w:val="0"/>
              <w:adjustRightInd w:val="0"/>
              <w:spacing w:before="60" w:after="60"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1244" w:type="dxa"/>
            <w:tcBorders>
              <w:top w:val="single" w:sz="4" w:space="0" w:color="auto"/>
              <w:left w:val="nil"/>
              <w:bottom w:val="nil"/>
              <w:right w:val="nil"/>
            </w:tcBorders>
            <w:shd w:val="clear" w:color="auto" w:fill="D9D9D9" w:themeFill="background1" w:themeFillShade="D9"/>
            <w:vAlign w:val="center"/>
          </w:tcPr>
          <w:p w:rsidR="00E0382D" w:rsidRPr="00452AB5" w:rsidRDefault="00E0382D" w:rsidP="001C7BB9">
            <w:pPr>
              <w:autoSpaceDE w:val="0"/>
              <w:autoSpaceDN w:val="0"/>
              <w:adjustRightInd w:val="0"/>
              <w:spacing w:before="60" w:after="60"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r>
      <w:tr w:rsidR="00E0382D" w:rsidRPr="00452AB5" w:rsidTr="001C7BB9">
        <w:trPr>
          <w:cantSplit/>
          <w:jc w:val="center"/>
        </w:trPr>
        <w:tc>
          <w:tcPr>
            <w:tcW w:w="2126" w:type="dxa"/>
            <w:tcBorders>
              <w:top w:val="single" w:sz="2" w:space="0" w:color="auto"/>
              <w:left w:val="nil"/>
              <w:bottom w:val="dashSmallGap" w:sz="4" w:space="0" w:color="auto"/>
              <w:right w:val="single" w:sz="2" w:space="0" w:color="auto"/>
            </w:tcBorders>
            <w:shd w:val="clear" w:color="auto" w:fill="FFFFB3"/>
            <w:hideMark/>
          </w:tcPr>
          <w:p w:rsidR="00E0382D" w:rsidRPr="00452AB5" w:rsidRDefault="00E0382D" w:rsidP="001C7BB9">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Branca</w:t>
            </w:r>
          </w:p>
        </w:tc>
        <w:tc>
          <w:tcPr>
            <w:tcW w:w="1843" w:type="dxa"/>
            <w:tcBorders>
              <w:top w:val="single" w:sz="2" w:space="0" w:color="auto"/>
              <w:left w:val="nil"/>
              <w:bottom w:val="dashSmallGap" w:sz="4" w:space="0" w:color="auto"/>
              <w:right w:val="nil"/>
            </w:tcBorders>
            <w:shd w:val="clear" w:color="auto" w:fill="FFFFB3"/>
            <w:vAlign w:val="center"/>
          </w:tcPr>
          <w:p w:rsidR="00E0382D" w:rsidRPr="00452AB5" w:rsidRDefault="00E0382D" w:rsidP="001C7BB9">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544</w:t>
            </w:r>
          </w:p>
        </w:tc>
        <w:tc>
          <w:tcPr>
            <w:tcW w:w="1244" w:type="dxa"/>
            <w:tcBorders>
              <w:top w:val="single" w:sz="2" w:space="0" w:color="auto"/>
              <w:left w:val="nil"/>
              <w:bottom w:val="dashSmallGap" w:sz="4" w:space="0" w:color="auto"/>
              <w:right w:val="nil"/>
            </w:tcBorders>
            <w:shd w:val="clear" w:color="auto" w:fill="FFFFB3"/>
            <w:vAlign w:val="center"/>
            <w:hideMark/>
          </w:tcPr>
          <w:p w:rsidR="00E0382D" w:rsidRPr="00452AB5" w:rsidRDefault="00E0382D" w:rsidP="001C7BB9">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34,4</w:t>
            </w:r>
          </w:p>
        </w:tc>
      </w:tr>
      <w:tr w:rsidR="00E0382D" w:rsidRPr="00452AB5" w:rsidTr="001C7BB9">
        <w:trPr>
          <w:cantSplit/>
          <w:jc w:val="center"/>
        </w:trPr>
        <w:tc>
          <w:tcPr>
            <w:tcW w:w="2126" w:type="dxa"/>
            <w:tcBorders>
              <w:top w:val="dashSmallGap" w:sz="4" w:space="0" w:color="auto"/>
              <w:left w:val="nil"/>
              <w:bottom w:val="dashSmallGap" w:sz="4" w:space="0" w:color="auto"/>
              <w:right w:val="single" w:sz="2" w:space="0" w:color="auto"/>
            </w:tcBorders>
            <w:shd w:val="clear" w:color="auto" w:fill="E6E6E6"/>
            <w:hideMark/>
          </w:tcPr>
          <w:p w:rsidR="00E0382D" w:rsidRPr="00452AB5" w:rsidRDefault="00E0382D" w:rsidP="001C7BB9">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Negra / Preta</w:t>
            </w:r>
          </w:p>
        </w:tc>
        <w:tc>
          <w:tcPr>
            <w:tcW w:w="1843" w:type="dxa"/>
            <w:tcBorders>
              <w:top w:val="dashSmallGap" w:sz="4" w:space="0" w:color="auto"/>
              <w:left w:val="nil"/>
              <w:bottom w:val="dashSmallGap" w:sz="4" w:space="0" w:color="auto"/>
              <w:right w:val="nil"/>
            </w:tcBorders>
            <w:shd w:val="clear" w:color="auto" w:fill="E6E6E6"/>
            <w:vAlign w:val="center"/>
          </w:tcPr>
          <w:p w:rsidR="00E0382D" w:rsidRPr="00452AB5" w:rsidRDefault="00E0382D" w:rsidP="001C7BB9">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390</w:t>
            </w:r>
          </w:p>
        </w:tc>
        <w:tc>
          <w:tcPr>
            <w:tcW w:w="1244" w:type="dxa"/>
            <w:tcBorders>
              <w:top w:val="dashSmallGap" w:sz="4" w:space="0" w:color="auto"/>
              <w:left w:val="nil"/>
              <w:bottom w:val="dashSmallGap" w:sz="4" w:space="0" w:color="auto"/>
              <w:right w:val="nil"/>
            </w:tcBorders>
            <w:shd w:val="clear" w:color="auto" w:fill="E6E6E6"/>
            <w:vAlign w:val="center"/>
            <w:hideMark/>
          </w:tcPr>
          <w:p w:rsidR="00E0382D" w:rsidRPr="00452AB5" w:rsidRDefault="00E0382D" w:rsidP="001C7BB9">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24,6</w:t>
            </w:r>
          </w:p>
        </w:tc>
      </w:tr>
      <w:tr w:rsidR="00E0382D" w:rsidRPr="00452AB5" w:rsidTr="001C7BB9">
        <w:trPr>
          <w:cantSplit/>
          <w:jc w:val="center"/>
        </w:trPr>
        <w:tc>
          <w:tcPr>
            <w:tcW w:w="2126" w:type="dxa"/>
            <w:tcBorders>
              <w:top w:val="dashSmallGap" w:sz="4" w:space="0" w:color="auto"/>
              <w:left w:val="nil"/>
              <w:bottom w:val="dashSmallGap" w:sz="4" w:space="0" w:color="auto"/>
              <w:right w:val="single" w:sz="2" w:space="0" w:color="auto"/>
            </w:tcBorders>
            <w:shd w:val="clear" w:color="auto" w:fill="FFFFB3"/>
            <w:hideMark/>
          </w:tcPr>
          <w:p w:rsidR="00E0382D" w:rsidRPr="00452AB5" w:rsidRDefault="00E0382D" w:rsidP="001C7BB9">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Parda</w:t>
            </w:r>
          </w:p>
        </w:tc>
        <w:tc>
          <w:tcPr>
            <w:tcW w:w="1843" w:type="dxa"/>
            <w:tcBorders>
              <w:top w:val="dashSmallGap" w:sz="4" w:space="0" w:color="auto"/>
              <w:left w:val="nil"/>
              <w:bottom w:val="dashSmallGap" w:sz="4" w:space="0" w:color="auto"/>
              <w:right w:val="nil"/>
            </w:tcBorders>
            <w:shd w:val="clear" w:color="auto" w:fill="FFFFB3"/>
            <w:vAlign w:val="center"/>
          </w:tcPr>
          <w:p w:rsidR="00E0382D" w:rsidRPr="00452AB5" w:rsidRDefault="00E0382D" w:rsidP="001C7BB9">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196</w:t>
            </w:r>
          </w:p>
        </w:tc>
        <w:tc>
          <w:tcPr>
            <w:tcW w:w="1244" w:type="dxa"/>
            <w:tcBorders>
              <w:top w:val="dashSmallGap" w:sz="4" w:space="0" w:color="auto"/>
              <w:left w:val="nil"/>
              <w:bottom w:val="dashSmallGap" w:sz="4" w:space="0" w:color="auto"/>
              <w:right w:val="nil"/>
            </w:tcBorders>
            <w:shd w:val="clear" w:color="auto" w:fill="FFFFB3"/>
            <w:vAlign w:val="center"/>
            <w:hideMark/>
          </w:tcPr>
          <w:p w:rsidR="00E0382D" w:rsidRPr="00452AB5" w:rsidRDefault="00E0382D" w:rsidP="001C7BB9">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12,4</w:t>
            </w:r>
          </w:p>
        </w:tc>
      </w:tr>
      <w:tr w:rsidR="00E0382D" w:rsidRPr="00452AB5" w:rsidTr="001C7BB9">
        <w:trPr>
          <w:cantSplit/>
          <w:jc w:val="center"/>
        </w:trPr>
        <w:tc>
          <w:tcPr>
            <w:tcW w:w="2126" w:type="dxa"/>
            <w:tcBorders>
              <w:top w:val="dashSmallGap" w:sz="4" w:space="0" w:color="auto"/>
              <w:left w:val="nil"/>
              <w:bottom w:val="dashSmallGap" w:sz="4" w:space="0" w:color="auto"/>
              <w:right w:val="single" w:sz="2" w:space="0" w:color="auto"/>
            </w:tcBorders>
            <w:shd w:val="clear" w:color="auto" w:fill="E6E6E6"/>
          </w:tcPr>
          <w:p w:rsidR="00E0382D" w:rsidRPr="00452AB5" w:rsidRDefault="00E0382D" w:rsidP="001C7BB9">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Indígena</w:t>
            </w:r>
          </w:p>
        </w:tc>
        <w:tc>
          <w:tcPr>
            <w:tcW w:w="1843" w:type="dxa"/>
            <w:tcBorders>
              <w:top w:val="dashSmallGap" w:sz="4" w:space="0" w:color="auto"/>
              <w:left w:val="nil"/>
              <w:bottom w:val="dashSmallGap" w:sz="4" w:space="0" w:color="auto"/>
              <w:right w:val="nil"/>
            </w:tcBorders>
            <w:shd w:val="clear" w:color="auto" w:fill="E6E6E6"/>
          </w:tcPr>
          <w:p w:rsidR="00E0382D" w:rsidRPr="00452AB5" w:rsidRDefault="00E0382D" w:rsidP="001C7BB9">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44</w:t>
            </w:r>
          </w:p>
        </w:tc>
        <w:tc>
          <w:tcPr>
            <w:tcW w:w="1244" w:type="dxa"/>
            <w:tcBorders>
              <w:top w:val="dashSmallGap" w:sz="4" w:space="0" w:color="auto"/>
              <w:left w:val="nil"/>
              <w:bottom w:val="dashSmallGap" w:sz="4" w:space="0" w:color="auto"/>
              <w:right w:val="nil"/>
            </w:tcBorders>
            <w:shd w:val="clear" w:color="auto" w:fill="E6E6E6"/>
            <w:vAlign w:val="center"/>
          </w:tcPr>
          <w:p w:rsidR="00E0382D" w:rsidRPr="00452AB5" w:rsidRDefault="00E0382D" w:rsidP="001C7BB9">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2,8</w:t>
            </w:r>
          </w:p>
        </w:tc>
      </w:tr>
      <w:tr w:rsidR="00E0382D" w:rsidRPr="00452AB5" w:rsidTr="001C7BB9">
        <w:trPr>
          <w:cantSplit/>
          <w:jc w:val="center"/>
        </w:trPr>
        <w:tc>
          <w:tcPr>
            <w:tcW w:w="2126" w:type="dxa"/>
            <w:tcBorders>
              <w:top w:val="dashSmallGap" w:sz="4" w:space="0" w:color="auto"/>
              <w:left w:val="nil"/>
              <w:bottom w:val="dashSmallGap" w:sz="4" w:space="0" w:color="auto"/>
              <w:right w:val="single" w:sz="2" w:space="0" w:color="auto"/>
            </w:tcBorders>
            <w:shd w:val="clear" w:color="auto" w:fill="FFFFB3"/>
          </w:tcPr>
          <w:p w:rsidR="00E0382D" w:rsidRPr="00452AB5" w:rsidRDefault="00E0382D" w:rsidP="001C7BB9">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Amarela</w:t>
            </w:r>
          </w:p>
        </w:tc>
        <w:tc>
          <w:tcPr>
            <w:tcW w:w="1843" w:type="dxa"/>
            <w:tcBorders>
              <w:top w:val="dashSmallGap" w:sz="4" w:space="0" w:color="auto"/>
              <w:left w:val="nil"/>
              <w:bottom w:val="dashSmallGap" w:sz="4" w:space="0" w:color="auto"/>
              <w:right w:val="nil"/>
            </w:tcBorders>
            <w:shd w:val="clear" w:color="auto" w:fill="FFFFB3"/>
          </w:tcPr>
          <w:p w:rsidR="00E0382D" w:rsidRPr="00452AB5" w:rsidRDefault="00E0382D" w:rsidP="001C7BB9">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11</w:t>
            </w:r>
          </w:p>
        </w:tc>
        <w:tc>
          <w:tcPr>
            <w:tcW w:w="1244" w:type="dxa"/>
            <w:tcBorders>
              <w:top w:val="dashSmallGap" w:sz="4" w:space="0" w:color="auto"/>
              <w:left w:val="nil"/>
              <w:bottom w:val="dashSmallGap" w:sz="4" w:space="0" w:color="auto"/>
              <w:right w:val="nil"/>
            </w:tcBorders>
            <w:shd w:val="clear" w:color="auto" w:fill="FFFFB3"/>
            <w:vAlign w:val="center"/>
          </w:tcPr>
          <w:p w:rsidR="00E0382D" w:rsidRPr="00452AB5" w:rsidRDefault="00E0382D" w:rsidP="001C7BB9">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0,7</w:t>
            </w:r>
          </w:p>
        </w:tc>
      </w:tr>
      <w:tr w:rsidR="00E0382D" w:rsidRPr="00452AB5" w:rsidTr="001C7BB9">
        <w:trPr>
          <w:cantSplit/>
          <w:jc w:val="center"/>
        </w:trPr>
        <w:tc>
          <w:tcPr>
            <w:tcW w:w="2126" w:type="dxa"/>
            <w:tcBorders>
              <w:top w:val="dashSmallGap" w:sz="4" w:space="0" w:color="auto"/>
              <w:left w:val="nil"/>
              <w:bottom w:val="dashSmallGap" w:sz="4" w:space="0" w:color="auto"/>
              <w:right w:val="single" w:sz="2" w:space="0" w:color="auto"/>
            </w:tcBorders>
            <w:shd w:val="clear" w:color="auto" w:fill="E6E6E6"/>
            <w:hideMark/>
          </w:tcPr>
          <w:p w:rsidR="00E0382D" w:rsidRPr="00452AB5" w:rsidRDefault="00E0382D" w:rsidP="001C7BB9">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Outra</w:t>
            </w:r>
          </w:p>
        </w:tc>
        <w:tc>
          <w:tcPr>
            <w:tcW w:w="1843" w:type="dxa"/>
            <w:tcBorders>
              <w:top w:val="dashSmallGap" w:sz="4" w:space="0" w:color="auto"/>
              <w:left w:val="nil"/>
              <w:bottom w:val="dashSmallGap" w:sz="4" w:space="0" w:color="auto"/>
              <w:right w:val="nil"/>
            </w:tcBorders>
            <w:shd w:val="clear" w:color="auto" w:fill="E6E6E6"/>
          </w:tcPr>
          <w:p w:rsidR="00E0382D" w:rsidRPr="00452AB5" w:rsidRDefault="00E0382D" w:rsidP="001C7BB9">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388</w:t>
            </w:r>
          </w:p>
        </w:tc>
        <w:tc>
          <w:tcPr>
            <w:tcW w:w="1244" w:type="dxa"/>
            <w:tcBorders>
              <w:top w:val="dashSmallGap" w:sz="4" w:space="0" w:color="auto"/>
              <w:left w:val="nil"/>
              <w:bottom w:val="dashSmallGap" w:sz="4" w:space="0" w:color="auto"/>
              <w:right w:val="nil"/>
            </w:tcBorders>
            <w:shd w:val="clear" w:color="auto" w:fill="E6E6E6"/>
            <w:vAlign w:val="center"/>
            <w:hideMark/>
          </w:tcPr>
          <w:p w:rsidR="00E0382D" w:rsidRPr="00452AB5" w:rsidRDefault="00E0382D" w:rsidP="001C7BB9">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24,5</w:t>
            </w:r>
          </w:p>
        </w:tc>
      </w:tr>
      <w:tr w:rsidR="00E0382D" w:rsidRPr="00452AB5" w:rsidTr="001C7BB9">
        <w:trPr>
          <w:cantSplit/>
          <w:jc w:val="center"/>
        </w:trPr>
        <w:tc>
          <w:tcPr>
            <w:tcW w:w="2126" w:type="dxa"/>
            <w:tcBorders>
              <w:top w:val="dashSmallGap" w:sz="4" w:space="0" w:color="auto"/>
              <w:left w:val="nil"/>
              <w:bottom w:val="dashSmallGap" w:sz="4" w:space="0" w:color="auto"/>
              <w:right w:val="single" w:sz="2" w:space="0" w:color="auto"/>
            </w:tcBorders>
            <w:shd w:val="clear" w:color="auto" w:fill="FFFF99"/>
            <w:hideMark/>
          </w:tcPr>
          <w:p w:rsidR="00E0382D" w:rsidRPr="00452AB5" w:rsidRDefault="00E0382D" w:rsidP="001C7BB9">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NR</w:t>
            </w:r>
          </w:p>
        </w:tc>
        <w:tc>
          <w:tcPr>
            <w:tcW w:w="1843" w:type="dxa"/>
            <w:tcBorders>
              <w:top w:val="dashSmallGap" w:sz="4" w:space="0" w:color="auto"/>
              <w:left w:val="nil"/>
              <w:bottom w:val="dashSmallGap" w:sz="4" w:space="0" w:color="auto"/>
              <w:right w:val="nil"/>
            </w:tcBorders>
            <w:shd w:val="clear" w:color="auto" w:fill="FFFF99"/>
          </w:tcPr>
          <w:p w:rsidR="00E0382D" w:rsidRPr="00452AB5" w:rsidRDefault="00E0382D" w:rsidP="001C7BB9">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12</w:t>
            </w:r>
          </w:p>
        </w:tc>
        <w:tc>
          <w:tcPr>
            <w:tcW w:w="1244" w:type="dxa"/>
            <w:tcBorders>
              <w:top w:val="dashSmallGap" w:sz="4" w:space="0" w:color="auto"/>
              <w:left w:val="nil"/>
              <w:bottom w:val="dashSmallGap" w:sz="4" w:space="0" w:color="auto"/>
              <w:right w:val="nil"/>
            </w:tcBorders>
            <w:shd w:val="clear" w:color="auto" w:fill="FFFF99"/>
            <w:vAlign w:val="center"/>
            <w:hideMark/>
          </w:tcPr>
          <w:p w:rsidR="00E0382D" w:rsidRPr="00452AB5" w:rsidRDefault="00E0382D" w:rsidP="001C7BB9">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0,6</w:t>
            </w:r>
          </w:p>
        </w:tc>
      </w:tr>
      <w:tr w:rsidR="00E0382D" w:rsidRPr="00452AB5" w:rsidTr="001C7BB9">
        <w:trPr>
          <w:cantSplit/>
          <w:jc w:val="center"/>
        </w:trPr>
        <w:tc>
          <w:tcPr>
            <w:tcW w:w="2126" w:type="dxa"/>
            <w:tcBorders>
              <w:top w:val="dashSmallGap" w:sz="4" w:space="0" w:color="auto"/>
              <w:left w:val="nil"/>
              <w:bottom w:val="nil"/>
              <w:right w:val="single" w:sz="2" w:space="0" w:color="auto"/>
            </w:tcBorders>
            <w:shd w:val="clear" w:color="auto" w:fill="D9D9D9" w:themeFill="background1" w:themeFillShade="D9"/>
            <w:hideMark/>
          </w:tcPr>
          <w:p w:rsidR="00E0382D" w:rsidRPr="00452AB5" w:rsidRDefault="00E0382D" w:rsidP="001C7BB9">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Total</w:t>
            </w:r>
          </w:p>
        </w:tc>
        <w:tc>
          <w:tcPr>
            <w:tcW w:w="1843" w:type="dxa"/>
            <w:tcBorders>
              <w:top w:val="dashSmallGap" w:sz="4" w:space="0" w:color="auto"/>
              <w:left w:val="nil"/>
              <w:bottom w:val="nil"/>
              <w:right w:val="nil"/>
            </w:tcBorders>
            <w:shd w:val="clear" w:color="auto" w:fill="D9D9D9" w:themeFill="background1" w:themeFillShade="D9"/>
          </w:tcPr>
          <w:p w:rsidR="00E0382D" w:rsidRPr="00452AB5" w:rsidRDefault="00E0382D" w:rsidP="001C7BB9">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1586</w:t>
            </w:r>
          </w:p>
        </w:tc>
        <w:tc>
          <w:tcPr>
            <w:tcW w:w="1244" w:type="dxa"/>
            <w:tcBorders>
              <w:top w:val="dashSmallGap" w:sz="4" w:space="0" w:color="auto"/>
              <w:left w:val="nil"/>
              <w:bottom w:val="nil"/>
              <w:right w:val="nil"/>
            </w:tcBorders>
            <w:shd w:val="clear" w:color="auto" w:fill="D9D9D9" w:themeFill="background1" w:themeFillShade="D9"/>
            <w:vAlign w:val="center"/>
            <w:hideMark/>
          </w:tcPr>
          <w:p w:rsidR="00E0382D" w:rsidRPr="00452AB5" w:rsidRDefault="00E0382D" w:rsidP="001C7BB9">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E0382D" w:rsidRPr="00452AB5" w:rsidTr="001C7BB9">
        <w:trPr>
          <w:cantSplit/>
          <w:jc w:val="center"/>
        </w:trPr>
        <w:tc>
          <w:tcPr>
            <w:tcW w:w="5213" w:type="dxa"/>
            <w:gridSpan w:val="3"/>
            <w:tcBorders>
              <w:top w:val="nil"/>
              <w:left w:val="nil"/>
              <w:bottom w:val="nil"/>
              <w:right w:val="nil"/>
            </w:tcBorders>
            <w:shd w:val="clear" w:color="auto" w:fill="auto"/>
          </w:tcPr>
          <w:p w:rsidR="00E0382D" w:rsidRPr="00452AB5" w:rsidRDefault="00E0382D" w:rsidP="001C7BB9">
            <w:pPr>
              <w:autoSpaceDE w:val="0"/>
              <w:autoSpaceDN w:val="0"/>
              <w:adjustRightInd w:val="0"/>
              <w:spacing w:beforeLines="20" w:before="48" w:afterLines="20" w:after="48" w:line="276" w:lineRule="auto"/>
              <w:rPr>
                <w:rFonts w:ascii="Times New Roman" w:hAnsi="Times New Roman" w:cs="Times New Roman"/>
                <w:b/>
                <w:sz w:val="16"/>
                <w:szCs w:val="16"/>
              </w:rPr>
            </w:pPr>
            <w:r w:rsidRPr="00452AB5">
              <w:rPr>
                <w:rFonts w:ascii="Times New Roman" w:hAnsi="Times New Roman" w:cs="Times New Roman"/>
                <w:sz w:val="16"/>
                <w:szCs w:val="16"/>
              </w:rPr>
              <w:t>Fonte: Pesquisa Perfil e o Mundo dos Adultos em Situação de Rua de Porto Alegre, 2016. (N=1586)</w:t>
            </w:r>
          </w:p>
        </w:tc>
      </w:tr>
    </w:tbl>
    <w:p w:rsidR="00CE46E3" w:rsidRPr="00452AB5" w:rsidRDefault="00CE46E3" w:rsidP="00CE46E3">
      <w:pPr>
        <w:spacing w:after="120" w:line="360" w:lineRule="auto"/>
        <w:ind w:firstLine="709"/>
        <w:jc w:val="both"/>
        <w:rPr>
          <w:rFonts w:ascii="Times New Roman" w:hAnsi="Times New Roman" w:cs="Times New Roman"/>
          <w:bCs/>
          <w:sz w:val="24"/>
          <w:szCs w:val="24"/>
        </w:rPr>
      </w:pPr>
    </w:p>
    <w:p w:rsidR="00CE46E3" w:rsidRDefault="00CE46E3" w:rsidP="00CE46E3">
      <w:pPr>
        <w:spacing w:after="200" w:line="360" w:lineRule="auto"/>
        <w:ind w:firstLine="708"/>
        <w:jc w:val="both"/>
        <w:rPr>
          <w:rFonts w:ascii="Times New Roman" w:hAnsi="Times New Roman" w:cs="Times New Roman"/>
          <w:bCs/>
          <w:sz w:val="24"/>
          <w:szCs w:val="24"/>
        </w:rPr>
      </w:pPr>
      <w:r w:rsidRPr="00452AB5">
        <w:rPr>
          <w:rFonts w:ascii="Times New Roman" w:hAnsi="Times New Roman" w:cs="Times New Roman"/>
          <w:bCs/>
          <w:sz w:val="24"/>
          <w:szCs w:val="24"/>
        </w:rPr>
        <w:t xml:space="preserve">A categoria “outra” aparece em percentuais conforme tabela abaixo. Como ela expressa a autodeclaração dos entrevistados, ganha destaque as categorias moreno (10%). Esta categoria, somada a outras como, por exemplo, sarará (2,9%), moreno(a) claro(a) (1,6%)  e misto (1,3%), sugere que o percentual da população negra e parda seja maior do que a autodeclaração indica. Destaque-se também a diversidade, senão criatividade, dos termos utilizados pela população para representar sua raça/cor. </w:t>
      </w:r>
    </w:p>
    <w:p w:rsidR="004C7BC3" w:rsidRDefault="004C7BC3">
      <w:pPr>
        <w:rPr>
          <w:rFonts w:ascii="Times New Roman" w:hAnsi="Times New Roman" w:cs="Times New Roman"/>
          <w:bCs/>
          <w:sz w:val="24"/>
          <w:szCs w:val="24"/>
        </w:rPr>
      </w:pPr>
    </w:p>
    <w:p w:rsidR="00A3355D" w:rsidRDefault="00A3355D">
      <w:pPr>
        <w:rPr>
          <w:rFonts w:ascii="Times New Roman" w:hAnsi="Times New Roman" w:cs="Times New Roman"/>
          <w:bCs/>
          <w:sz w:val="24"/>
          <w:szCs w:val="24"/>
        </w:rPr>
      </w:pPr>
      <w:r>
        <w:rPr>
          <w:rFonts w:ascii="Times New Roman" w:hAnsi="Times New Roman" w:cs="Times New Roman"/>
          <w:bCs/>
          <w:sz w:val="24"/>
          <w:szCs w:val="24"/>
        </w:rPr>
        <w:br w:type="page"/>
      </w:r>
    </w:p>
    <w:p w:rsidR="00E0382D" w:rsidRPr="001976CC" w:rsidRDefault="00E0382D" w:rsidP="00E0382D">
      <w:pPr>
        <w:spacing w:after="60" w:line="240" w:lineRule="auto"/>
        <w:jc w:val="center"/>
        <w:rPr>
          <w:rFonts w:ascii="Times New Roman" w:eastAsia="Times New Roman" w:hAnsi="Times New Roman" w:cs="Times New Roman"/>
          <w:b/>
          <w:sz w:val="20"/>
          <w:szCs w:val="20"/>
          <w:lang w:eastAsia="pt-BR"/>
        </w:rPr>
      </w:pPr>
      <w:r w:rsidRPr="001976CC">
        <w:rPr>
          <w:rFonts w:ascii="Times New Roman" w:eastAsia="Times New Roman" w:hAnsi="Times New Roman" w:cs="Times New Roman"/>
          <w:b/>
          <w:sz w:val="20"/>
          <w:szCs w:val="20"/>
          <w:lang w:eastAsia="pt-BR"/>
        </w:rPr>
        <w:lastRenderedPageBreak/>
        <w:t>TABELA 1</w:t>
      </w:r>
      <w:r w:rsidR="00A3355D">
        <w:rPr>
          <w:rFonts w:ascii="Times New Roman" w:eastAsia="Times New Roman" w:hAnsi="Times New Roman" w:cs="Times New Roman"/>
          <w:b/>
          <w:sz w:val="20"/>
          <w:szCs w:val="20"/>
          <w:lang w:eastAsia="pt-BR"/>
        </w:rPr>
        <w:t>2</w:t>
      </w:r>
      <w:r w:rsidRPr="001976CC">
        <w:rPr>
          <w:rFonts w:ascii="Times New Roman" w:eastAsia="Times New Roman" w:hAnsi="Times New Roman" w:cs="Times New Roman"/>
          <w:b/>
          <w:sz w:val="20"/>
          <w:szCs w:val="20"/>
          <w:lang w:eastAsia="pt-BR"/>
        </w:rPr>
        <w:t xml:space="preserve"> – Raça/Cor do entrevistado(a) (outra)</w:t>
      </w:r>
    </w:p>
    <w:tbl>
      <w:tblPr>
        <w:tblW w:w="5954" w:type="dxa"/>
        <w:jc w:val="center"/>
        <w:tblBorders>
          <w:top w:val="single" w:sz="12" w:space="0" w:color="000000"/>
          <w:bottom w:val="single" w:sz="12" w:space="0" w:color="000000"/>
          <w:insideH w:val="nil"/>
          <w:insideV w:val="nil"/>
        </w:tblBorders>
        <w:tblLayout w:type="fixed"/>
        <w:tblCellMar>
          <w:left w:w="70" w:type="dxa"/>
          <w:right w:w="70" w:type="dxa"/>
        </w:tblCellMar>
        <w:tblLook w:val="00A0" w:firstRow="1" w:lastRow="0" w:firstColumn="1" w:lastColumn="0" w:noHBand="0" w:noVBand="0"/>
      </w:tblPr>
      <w:tblGrid>
        <w:gridCol w:w="3270"/>
        <w:gridCol w:w="1266"/>
        <w:gridCol w:w="1418"/>
      </w:tblGrid>
      <w:tr w:rsidR="00E0382D" w:rsidRPr="00452AB5" w:rsidTr="004C7BC3">
        <w:trPr>
          <w:cantSplit/>
          <w:trHeight w:val="93"/>
          <w:jc w:val="center"/>
        </w:trPr>
        <w:tc>
          <w:tcPr>
            <w:tcW w:w="3270" w:type="dxa"/>
            <w:vMerge w:val="restart"/>
            <w:tcBorders>
              <w:top w:val="single" w:sz="4" w:space="0" w:color="auto"/>
              <w:left w:val="nil"/>
              <w:bottom w:val="single" w:sz="6" w:space="0" w:color="000000"/>
              <w:right w:val="single" w:sz="2" w:space="0" w:color="auto"/>
            </w:tcBorders>
            <w:shd w:val="clear" w:color="auto" w:fill="D9D9D9"/>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Raça/cor (outra)</w:t>
            </w:r>
          </w:p>
        </w:tc>
        <w:tc>
          <w:tcPr>
            <w:tcW w:w="2684" w:type="dxa"/>
            <w:gridSpan w:val="2"/>
            <w:tcBorders>
              <w:top w:val="single" w:sz="4" w:space="0" w:color="auto"/>
              <w:left w:val="nil"/>
              <w:bottom w:val="nil"/>
              <w:right w:val="nil"/>
            </w:tcBorders>
            <w:shd w:val="clear" w:color="auto" w:fill="D9D9D9"/>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Auto-atribuída pelo entrevistado</w:t>
            </w:r>
          </w:p>
        </w:tc>
      </w:tr>
      <w:tr w:rsidR="00E0382D" w:rsidRPr="00452AB5" w:rsidTr="004C7BC3">
        <w:trPr>
          <w:cantSplit/>
          <w:trHeight w:val="93"/>
          <w:jc w:val="center"/>
        </w:trPr>
        <w:tc>
          <w:tcPr>
            <w:tcW w:w="3270" w:type="dxa"/>
            <w:vMerge/>
            <w:tcBorders>
              <w:top w:val="single" w:sz="4" w:space="0" w:color="auto"/>
              <w:left w:val="nil"/>
              <w:bottom w:val="single" w:sz="6" w:space="0" w:color="000000"/>
              <w:right w:val="single" w:sz="2" w:space="0" w:color="auto"/>
            </w:tcBorders>
            <w:vAlign w:val="center"/>
            <w:hideMark/>
          </w:tcPr>
          <w:p w:rsidR="00E0382D" w:rsidRPr="00452AB5" w:rsidRDefault="00E0382D" w:rsidP="004C7BC3">
            <w:pPr>
              <w:spacing w:before="30" w:after="30" w:line="240" w:lineRule="auto"/>
              <w:rPr>
                <w:rFonts w:ascii="Times New Roman" w:hAnsi="Times New Roman" w:cs="Times New Roman"/>
                <w:b/>
                <w:i/>
                <w:sz w:val="20"/>
                <w:szCs w:val="20"/>
              </w:rPr>
            </w:pPr>
          </w:p>
        </w:tc>
        <w:tc>
          <w:tcPr>
            <w:tcW w:w="1266" w:type="dxa"/>
            <w:tcBorders>
              <w:top w:val="single" w:sz="4" w:space="0" w:color="auto"/>
              <w:left w:val="nil"/>
              <w:bottom w:val="nil"/>
              <w:right w:val="nil"/>
            </w:tcBorders>
            <w:shd w:val="clear" w:color="auto" w:fill="D9D9D9"/>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1418" w:type="dxa"/>
            <w:tcBorders>
              <w:top w:val="single" w:sz="4" w:space="0" w:color="auto"/>
              <w:left w:val="nil"/>
              <w:bottom w:val="nil"/>
              <w:right w:val="nil"/>
            </w:tcBorders>
            <w:shd w:val="clear" w:color="auto" w:fill="D9D9D9"/>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r>
      <w:tr w:rsidR="00E0382D" w:rsidRPr="00452AB5" w:rsidTr="004C7BC3">
        <w:trPr>
          <w:cantSplit/>
          <w:jc w:val="center"/>
        </w:trPr>
        <w:tc>
          <w:tcPr>
            <w:tcW w:w="3270" w:type="dxa"/>
            <w:tcBorders>
              <w:top w:val="single" w:sz="2" w:space="0" w:color="auto"/>
              <w:left w:val="nil"/>
              <w:bottom w:val="dashSmallGap" w:sz="4" w:space="0" w:color="auto"/>
              <w:right w:val="single" w:sz="2" w:space="0" w:color="auto"/>
            </w:tcBorders>
            <w:shd w:val="clear" w:color="auto" w:fill="FFFFB3"/>
            <w:hideMark/>
          </w:tcPr>
          <w:p w:rsidR="00E0382D" w:rsidRPr="00452AB5" w:rsidRDefault="00E0382D" w:rsidP="004C7BC3">
            <w:pPr>
              <w:autoSpaceDE w:val="0"/>
              <w:autoSpaceDN w:val="0"/>
              <w:adjustRightInd w:val="0"/>
              <w:spacing w:before="30" w:after="30" w:line="240" w:lineRule="auto"/>
              <w:rPr>
                <w:rFonts w:ascii="Times New Roman" w:hAnsi="Times New Roman" w:cs="Times New Roman"/>
                <w:sz w:val="20"/>
                <w:szCs w:val="20"/>
              </w:rPr>
            </w:pPr>
            <w:r w:rsidRPr="00452AB5">
              <w:rPr>
                <w:rFonts w:ascii="Times New Roman" w:hAnsi="Times New Roman" w:cs="Times New Roman"/>
                <w:sz w:val="20"/>
                <w:szCs w:val="20"/>
              </w:rPr>
              <w:t>Moreno(a)</w:t>
            </w:r>
          </w:p>
        </w:tc>
        <w:tc>
          <w:tcPr>
            <w:tcW w:w="1266" w:type="dxa"/>
            <w:tcBorders>
              <w:top w:val="single" w:sz="2" w:space="0" w:color="auto"/>
              <w:left w:val="nil"/>
              <w:bottom w:val="dashSmallGap" w:sz="4" w:space="0" w:color="auto"/>
              <w:right w:val="nil"/>
            </w:tcBorders>
            <w:shd w:val="clear" w:color="auto" w:fill="FFFFB3"/>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159</w:t>
            </w:r>
          </w:p>
        </w:tc>
        <w:tc>
          <w:tcPr>
            <w:tcW w:w="1418" w:type="dxa"/>
            <w:tcBorders>
              <w:top w:val="single" w:sz="2" w:space="0" w:color="auto"/>
              <w:left w:val="nil"/>
              <w:bottom w:val="dashSmallGap" w:sz="4" w:space="0" w:color="auto"/>
              <w:right w:val="nil"/>
            </w:tcBorders>
            <w:shd w:val="clear" w:color="auto" w:fill="FFFFB3"/>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10,0</w:t>
            </w:r>
          </w:p>
        </w:tc>
      </w:tr>
      <w:tr w:rsidR="00E0382D" w:rsidRPr="00452AB5" w:rsidTr="004C7BC3">
        <w:trPr>
          <w:cantSplit/>
          <w:jc w:val="center"/>
        </w:trPr>
        <w:tc>
          <w:tcPr>
            <w:tcW w:w="3270" w:type="dxa"/>
            <w:tcBorders>
              <w:top w:val="dashSmallGap" w:sz="4" w:space="0" w:color="auto"/>
              <w:left w:val="nil"/>
              <w:bottom w:val="dashSmallGap" w:sz="4" w:space="0" w:color="auto"/>
              <w:right w:val="single" w:sz="2" w:space="0" w:color="auto"/>
            </w:tcBorders>
            <w:shd w:val="clear" w:color="auto" w:fill="E6E6E6"/>
            <w:hideMark/>
          </w:tcPr>
          <w:p w:rsidR="00E0382D" w:rsidRPr="00452AB5" w:rsidRDefault="00E0382D" w:rsidP="004C7BC3">
            <w:pPr>
              <w:autoSpaceDE w:val="0"/>
              <w:autoSpaceDN w:val="0"/>
              <w:adjustRightInd w:val="0"/>
              <w:spacing w:before="30" w:after="30" w:line="240" w:lineRule="auto"/>
              <w:rPr>
                <w:rFonts w:ascii="Times New Roman" w:hAnsi="Times New Roman" w:cs="Times New Roman"/>
                <w:sz w:val="20"/>
                <w:szCs w:val="20"/>
              </w:rPr>
            </w:pPr>
            <w:r w:rsidRPr="00452AB5">
              <w:rPr>
                <w:rFonts w:ascii="Times New Roman" w:hAnsi="Times New Roman" w:cs="Times New Roman"/>
                <w:sz w:val="20"/>
                <w:szCs w:val="20"/>
              </w:rPr>
              <w:t>Sarará</w:t>
            </w:r>
          </w:p>
        </w:tc>
        <w:tc>
          <w:tcPr>
            <w:tcW w:w="1266" w:type="dxa"/>
            <w:tcBorders>
              <w:top w:val="dashSmallGap" w:sz="4" w:space="0" w:color="auto"/>
              <w:left w:val="nil"/>
              <w:bottom w:val="dashSmallGap" w:sz="4" w:space="0" w:color="auto"/>
              <w:right w:val="nil"/>
            </w:tcBorders>
            <w:shd w:val="clear" w:color="auto" w:fill="E6E6E6"/>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47</w:t>
            </w:r>
          </w:p>
        </w:tc>
        <w:tc>
          <w:tcPr>
            <w:tcW w:w="1418" w:type="dxa"/>
            <w:tcBorders>
              <w:top w:val="dashSmallGap" w:sz="4" w:space="0" w:color="auto"/>
              <w:left w:val="nil"/>
              <w:bottom w:val="dashSmallGap" w:sz="4" w:space="0" w:color="auto"/>
              <w:right w:val="nil"/>
            </w:tcBorders>
            <w:shd w:val="clear" w:color="auto" w:fill="E6E6E6"/>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2,9</w:t>
            </w:r>
          </w:p>
        </w:tc>
      </w:tr>
      <w:tr w:rsidR="00E0382D" w:rsidRPr="00452AB5" w:rsidTr="004C7BC3">
        <w:trPr>
          <w:cantSplit/>
          <w:jc w:val="center"/>
        </w:trPr>
        <w:tc>
          <w:tcPr>
            <w:tcW w:w="3270" w:type="dxa"/>
            <w:tcBorders>
              <w:top w:val="dashSmallGap" w:sz="4" w:space="0" w:color="auto"/>
              <w:left w:val="nil"/>
              <w:bottom w:val="dashSmallGap" w:sz="4" w:space="0" w:color="auto"/>
              <w:right w:val="single" w:sz="2" w:space="0" w:color="auto"/>
            </w:tcBorders>
            <w:shd w:val="clear" w:color="auto" w:fill="FFFFB3"/>
            <w:hideMark/>
          </w:tcPr>
          <w:p w:rsidR="00E0382D" w:rsidRPr="00452AB5" w:rsidRDefault="00E0382D" w:rsidP="004C7BC3">
            <w:pPr>
              <w:autoSpaceDE w:val="0"/>
              <w:autoSpaceDN w:val="0"/>
              <w:adjustRightInd w:val="0"/>
              <w:spacing w:before="30" w:after="30" w:line="240" w:lineRule="auto"/>
              <w:rPr>
                <w:rFonts w:ascii="Times New Roman" w:hAnsi="Times New Roman" w:cs="Times New Roman"/>
                <w:sz w:val="20"/>
                <w:szCs w:val="20"/>
              </w:rPr>
            </w:pPr>
            <w:r w:rsidRPr="00452AB5">
              <w:rPr>
                <w:rFonts w:ascii="Times New Roman" w:hAnsi="Times New Roman" w:cs="Times New Roman"/>
                <w:sz w:val="20"/>
                <w:szCs w:val="20"/>
              </w:rPr>
              <w:t>Moreno(a) Claro(a)</w:t>
            </w:r>
          </w:p>
        </w:tc>
        <w:tc>
          <w:tcPr>
            <w:tcW w:w="1266" w:type="dxa"/>
            <w:tcBorders>
              <w:top w:val="dashSmallGap" w:sz="4" w:space="0" w:color="auto"/>
              <w:left w:val="nil"/>
              <w:bottom w:val="dashSmallGap" w:sz="4" w:space="0" w:color="auto"/>
              <w:right w:val="nil"/>
            </w:tcBorders>
            <w:shd w:val="clear" w:color="auto" w:fill="FFFFB3"/>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26</w:t>
            </w:r>
          </w:p>
        </w:tc>
        <w:tc>
          <w:tcPr>
            <w:tcW w:w="1418" w:type="dxa"/>
            <w:tcBorders>
              <w:top w:val="dashSmallGap" w:sz="4" w:space="0" w:color="auto"/>
              <w:left w:val="nil"/>
              <w:bottom w:val="dashSmallGap" w:sz="4" w:space="0" w:color="auto"/>
              <w:right w:val="nil"/>
            </w:tcBorders>
            <w:shd w:val="clear" w:color="auto" w:fill="FFFFB3"/>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1,6</w:t>
            </w:r>
          </w:p>
        </w:tc>
      </w:tr>
      <w:tr w:rsidR="00E0382D" w:rsidRPr="00452AB5" w:rsidTr="004C7BC3">
        <w:trPr>
          <w:cantSplit/>
          <w:jc w:val="center"/>
        </w:trPr>
        <w:tc>
          <w:tcPr>
            <w:tcW w:w="3270" w:type="dxa"/>
            <w:tcBorders>
              <w:top w:val="dashSmallGap" w:sz="4" w:space="0" w:color="auto"/>
              <w:left w:val="nil"/>
              <w:bottom w:val="dashSmallGap" w:sz="4" w:space="0" w:color="auto"/>
              <w:right w:val="single" w:sz="2" w:space="0" w:color="auto"/>
            </w:tcBorders>
            <w:shd w:val="clear" w:color="auto" w:fill="E6E6E6"/>
            <w:hideMark/>
          </w:tcPr>
          <w:p w:rsidR="00E0382D" w:rsidRPr="00452AB5" w:rsidRDefault="00E0382D" w:rsidP="004C7BC3">
            <w:pPr>
              <w:autoSpaceDE w:val="0"/>
              <w:autoSpaceDN w:val="0"/>
              <w:adjustRightInd w:val="0"/>
              <w:spacing w:before="30" w:after="30" w:line="240" w:lineRule="auto"/>
              <w:rPr>
                <w:rFonts w:ascii="Times New Roman" w:hAnsi="Times New Roman" w:cs="Times New Roman"/>
                <w:sz w:val="20"/>
                <w:szCs w:val="20"/>
              </w:rPr>
            </w:pPr>
            <w:r w:rsidRPr="00452AB5">
              <w:rPr>
                <w:rFonts w:ascii="Times New Roman" w:hAnsi="Times New Roman" w:cs="Times New Roman"/>
                <w:sz w:val="20"/>
                <w:szCs w:val="20"/>
              </w:rPr>
              <w:t>Misto(a)</w:t>
            </w:r>
          </w:p>
        </w:tc>
        <w:tc>
          <w:tcPr>
            <w:tcW w:w="1266" w:type="dxa"/>
            <w:tcBorders>
              <w:top w:val="dashSmallGap" w:sz="4" w:space="0" w:color="auto"/>
              <w:left w:val="nil"/>
              <w:bottom w:val="dashSmallGap" w:sz="4" w:space="0" w:color="auto"/>
              <w:right w:val="nil"/>
            </w:tcBorders>
            <w:shd w:val="clear" w:color="auto" w:fill="E6E6E6"/>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21</w:t>
            </w:r>
          </w:p>
        </w:tc>
        <w:tc>
          <w:tcPr>
            <w:tcW w:w="1418" w:type="dxa"/>
            <w:tcBorders>
              <w:top w:val="dashSmallGap" w:sz="4" w:space="0" w:color="auto"/>
              <w:left w:val="nil"/>
              <w:bottom w:val="dashSmallGap" w:sz="4" w:space="0" w:color="auto"/>
              <w:right w:val="nil"/>
            </w:tcBorders>
            <w:shd w:val="clear" w:color="auto" w:fill="E6E6E6"/>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1,3</w:t>
            </w:r>
          </w:p>
        </w:tc>
      </w:tr>
      <w:tr w:rsidR="00E0382D" w:rsidRPr="00452AB5" w:rsidTr="004C7BC3">
        <w:trPr>
          <w:cantSplit/>
          <w:jc w:val="center"/>
        </w:trPr>
        <w:tc>
          <w:tcPr>
            <w:tcW w:w="3270" w:type="dxa"/>
            <w:tcBorders>
              <w:top w:val="dashSmallGap" w:sz="4" w:space="0" w:color="auto"/>
              <w:left w:val="nil"/>
              <w:bottom w:val="dashSmallGap" w:sz="4" w:space="0" w:color="auto"/>
              <w:right w:val="single" w:sz="2" w:space="0" w:color="auto"/>
            </w:tcBorders>
            <w:shd w:val="clear" w:color="auto" w:fill="FFFFB3"/>
            <w:hideMark/>
          </w:tcPr>
          <w:p w:rsidR="00E0382D" w:rsidRPr="00452AB5" w:rsidRDefault="00E0382D" w:rsidP="004C7BC3">
            <w:pPr>
              <w:autoSpaceDE w:val="0"/>
              <w:autoSpaceDN w:val="0"/>
              <w:adjustRightInd w:val="0"/>
              <w:spacing w:before="30" w:after="30" w:line="240" w:lineRule="auto"/>
              <w:rPr>
                <w:rFonts w:ascii="Times New Roman" w:hAnsi="Times New Roman" w:cs="Times New Roman"/>
                <w:sz w:val="20"/>
                <w:szCs w:val="20"/>
              </w:rPr>
            </w:pPr>
            <w:r w:rsidRPr="00452AB5">
              <w:rPr>
                <w:rFonts w:ascii="Times New Roman" w:hAnsi="Times New Roman" w:cs="Times New Roman"/>
                <w:sz w:val="20"/>
                <w:szCs w:val="20"/>
              </w:rPr>
              <w:t>Bugre</w:t>
            </w:r>
          </w:p>
        </w:tc>
        <w:tc>
          <w:tcPr>
            <w:tcW w:w="1266" w:type="dxa"/>
            <w:tcBorders>
              <w:top w:val="dashSmallGap" w:sz="4" w:space="0" w:color="auto"/>
              <w:left w:val="nil"/>
              <w:bottom w:val="dashSmallGap" w:sz="4" w:space="0" w:color="auto"/>
              <w:right w:val="nil"/>
            </w:tcBorders>
            <w:shd w:val="clear" w:color="auto" w:fill="FFFFB3"/>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20</w:t>
            </w:r>
          </w:p>
        </w:tc>
        <w:tc>
          <w:tcPr>
            <w:tcW w:w="1418" w:type="dxa"/>
            <w:tcBorders>
              <w:top w:val="dashSmallGap" w:sz="4" w:space="0" w:color="auto"/>
              <w:left w:val="nil"/>
              <w:bottom w:val="dashSmallGap" w:sz="4" w:space="0" w:color="auto"/>
              <w:right w:val="nil"/>
            </w:tcBorders>
            <w:shd w:val="clear" w:color="auto" w:fill="FFFFB3"/>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1,2</w:t>
            </w:r>
          </w:p>
        </w:tc>
      </w:tr>
      <w:tr w:rsidR="00E0382D" w:rsidRPr="00452AB5" w:rsidTr="004C7BC3">
        <w:trPr>
          <w:cantSplit/>
          <w:jc w:val="center"/>
        </w:trPr>
        <w:tc>
          <w:tcPr>
            <w:tcW w:w="3270" w:type="dxa"/>
            <w:tcBorders>
              <w:top w:val="dashSmallGap" w:sz="4" w:space="0" w:color="auto"/>
              <w:left w:val="nil"/>
              <w:bottom w:val="dashSmallGap" w:sz="4" w:space="0" w:color="auto"/>
              <w:right w:val="single" w:sz="2" w:space="0" w:color="auto"/>
            </w:tcBorders>
            <w:shd w:val="clear" w:color="auto" w:fill="E6E6E6"/>
            <w:hideMark/>
          </w:tcPr>
          <w:p w:rsidR="00E0382D" w:rsidRPr="00452AB5" w:rsidRDefault="00E0382D" w:rsidP="004C7BC3">
            <w:pPr>
              <w:autoSpaceDE w:val="0"/>
              <w:autoSpaceDN w:val="0"/>
              <w:adjustRightInd w:val="0"/>
              <w:spacing w:before="30" w:after="30" w:line="240" w:lineRule="auto"/>
              <w:rPr>
                <w:rFonts w:ascii="Times New Roman" w:hAnsi="Times New Roman" w:cs="Times New Roman"/>
                <w:sz w:val="20"/>
                <w:szCs w:val="20"/>
              </w:rPr>
            </w:pPr>
            <w:r w:rsidRPr="00452AB5">
              <w:rPr>
                <w:rFonts w:ascii="Times New Roman" w:hAnsi="Times New Roman" w:cs="Times New Roman"/>
                <w:sz w:val="20"/>
                <w:szCs w:val="20"/>
              </w:rPr>
              <w:t>Mulato(a)</w:t>
            </w:r>
          </w:p>
        </w:tc>
        <w:tc>
          <w:tcPr>
            <w:tcW w:w="1266" w:type="dxa"/>
            <w:tcBorders>
              <w:top w:val="dashSmallGap" w:sz="4" w:space="0" w:color="auto"/>
              <w:left w:val="nil"/>
              <w:bottom w:val="dashSmallGap" w:sz="4" w:space="0" w:color="auto"/>
              <w:right w:val="nil"/>
            </w:tcBorders>
            <w:shd w:val="clear" w:color="auto" w:fill="E6E6E6"/>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18</w:t>
            </w:r>
          </w:p>
        </w:tc>
        <w:tc>
          <w:tcPr>
            <w:tcW w:w="1418" w:type="dxa"/>
            <w:tcBorders>
              <w:top w:val="dashSmallGap" w:sz="4" w:space="0" w:color="auto"/>
              <w:left w:val="nil"/>
              <w:bottom w:val="dashSmallGap" w:sz="4" w:space="0" w:color="auto"/>
              <w:right w:val="nil"/>
            </w:tcBorders>
            <w:shd w:val="clear" w:color="auto" w:fill="E6E6E6"/>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1,1</w:t>
            </w:r>
          </w:p>
        </w:tc>
      </w:tr>
      <w:tr w:rsidR="00E0382D" w:rsidRPr="00452AB5" w:rsidTr="004C7BC3">
        <w:trPr>
          <w:cantSplit/>
          <w:jc w:val="center"/>
        </w:trPr>
        <w:tc>
          <w:tcPr>
            <w:tcW w:w="3270" w:type="dxa"/>
            <w:tcBorders>
              <w:top w:val="dashSmallGap" w:sz="4" w:space="0" w:color="auto"/>
              <w:left w:val="nil"/>
              <w:bottom w:val="dashSmallGap" w:sz="4" w:space="0" w:color="auto"/>
              <w:right w:val="single" w:sz="2" w:space="0" w:color="auto"/>
            </w:tcBorders>
            <w:shd w:val="clear" w:color="auto" w:fill="E6E6E6"/>
            <w:hideMark/>
          </w:tcPr>
          <w:p w:rsidR="00E0382D" w:rsidRPr="00452AB5" w:rsidRDefault="00E0382D" w:rsidP="004C7BC3">
            <w:pPr>
              <w:autoSpaceDE w:val="0"/>
              <w:autoSpaceDN w:val="0"/>
              <w:adjustRightInd w:val="0"/>
              <w:spacing w:before="30" w:after="30" w:line="240" w:lineRule="auto"/>
              <w:rPr>
                <w:rFonts w:ascii="Times New Roman" w:hAnsi="Times New Roman" w:cs="Times New Roman"/>
                <w:sz w:val="20"/>
                <w:szCs w:val="20"/>
              </w:rPr>
            </w:pPr>
            <w:r w:rsidRPr="00452AB5">
              <w:rPr>
                <w:rFonts w:ascii="Times New Roman" w:hAnsi="Times New Roman" w:cs="Times New Roman"/>
                <w:sz w:val="20"/>
                <w:szCs w:val="20"/>
              </w:rPr>
              <w:t>Alemão</w:t>
            </w:r>
          </w:p>
        </w:tc>
        <w:tc>
          <w:tcPr>
            <w:tcW w:w="1266" w:type="dxa"/>
            <w:tcBorders>
              <w:top w:val="dashSmallGap" w:sz="4" w:space="0" w:color="auto"/>
              <w:left w:val="nil"/>
              <w:bottom w:val="dashSmallGap" w:sz="4" w:space="0" w:color="auto"/>
              <w:right w:val="nil"/>
            </w:tcBorders>
            <w:shd w:val="clear" w:color="auto" w:fill="E6E6E6"/>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15</w:t>
            </w:r>
          </w:p>
        </w:tc>
        <w:tc>
          <w:tcPr>
            <w:tcW w:w="1418" w:type="dxa"/>
            <w:tcBorders>
              <w:top w:val="dashSmallGap" w:sz="4" w:space="0" w:color="auto"/>
              <w:left w:val="nil"/>
              <w:bottom w:val="dashSmallGap" w:sz="4" w:space="0" w:color="auto"/>
              <w:right w:val="nil"/>
            </w:tcBorders>
            <w:shd w:val="clear" w:color="auto" w:fill="E6E6E6"/>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0,9</w:t>
            </w:r>
          </w:p>
        </w:tc>
      </w:tr>
      <w:tr w:rsidR="00E0382D" w:rsidRPr="00452AB5" w:rsidTr="004C7BC3">
        <w:trPr>
          <w:cantSplit/>
          <w:jc w:val="center"/>
        </w:trPr>
        <w:tc>
          <w:tcPr>
            <w:tcW w:w="3270" w:type="dxa"/>
            <w:tcBorders>
              <w:top w:val="dashSmallGap" w:sz="4" w:space="0" w:color="auto"/>
              <w:left w:val="nil"/>
              <w:bottom w:val="dashSmallGap" w:sz="4" w:space="0" w:color="auto"/>
              <w:right w:val="single" w:sz="2" w:space="0" w:color="auto"/>
            </w:tcBorders>
            <w:shd w:val="clear" w:color="auto" w:fill="FFFF99"/>
            <w:hideMark/>
          </w:tcPr>
          <w:p w:rsidR="00E0382D" w:rsidRPr="00452AB5" w:rsidRDefault="00E0382D" w:rsidP="004C7BC3">
            <w:pPr>
              <w:autoSpaceDE w:val="0"/>
              <w:autoSpaceDN w:val="0"/>
              <w:adjustRightInd w:val="0"/>
              <w:spacing w:before="30" w:after="30" w:line="240" w:lineRule="auto"/>
              <w:rPr>
                <w:rFonts w:ascii="Times New Roman" w:hAnsi="Times New Roman" w:cs="Times New Roman"/>
                <w:sz w:val="20"/>
                <w:szCs w:val="20"/>
              </w:rPr>
            </w:pPr>
            <w:r w:rsidRPr="00452AB5">
              <w:rPr>
                <w:rFonts w:ascii="Times New Roman" w:hAnsi="Times New Roman" w:cs="Times New Roman"/>
                <w:sz w:val="20"/>
                <w:szCs w:val="20"/>
              </w:rPr>
              <w:t>Cor da cuia</w:t>
            </w:r>
          </w:p>
        </w:tc>
        <w:tc>
          <w:tcPr>
            <w:tcW w:w="1266" w:type="dxa"/>
            <w:tcBorders>
              <w:top w:val="dashSmallGap" w:sz="4" w:space="0" w:color="auto"/>
              <w:left w:val="nil"/>
              <w:bottom w:val="dashSmallGap" w:sz="4" w:space="0" w:color="auto"/>
              <w:right w:val="nil"/>
            </w:tcBorders>
            <w:shd w:val="clear" w:color="auto" w:fill="FFFF99"/>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11</w:t>
            </w:r>
          </w:p>
        </w:tc>
        <w:tc>
          <w:tcPr>
            <w:tcW w:w="1418" w:type="dxa"/>
            <w:tcBorders>
              <w:top w:val="dashSmallGap" w:sz="4" w:space="0" w:color="auto"/>
              <w:left w:val="nil"/>
              <w:bottom w:val="dashSmallGap" w:sz="4" w:space="0" w:color="auto"/>
              <w:right w:val="nil"/>
            </w:tcBorders>
            <w:shd w:val="clear" w:color="auto" w:fill="FFFF99"/>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0,7</w:t>
            </w:r>
          </w:p>
        </w:tc>
      </w:tr>
      <w:tr w:rsidR="00E0382D" w:rsidRPr="00452AB5" w:rsidTr="004C7BC3">
        <w:trPr>
          <w:cantSplit/>
          <w:jc w:val="center"/>
        </w:trPr>
        <w:tc>
          <w:tcPr>
            <w:tcW w:w="3270" w:type="dxa"/>
            <w:tcBorders>
              <w:top w:val="dashSmallGap" w:sz="4" w:space="0" w:color="auto"/>
              <w:left w:val="nil"/>
              <w:bottom w:val="dashSmallGap" w:sz="4" w:space="0" w:color="auto"/>
              <w:right w:val="single" w:sz="2" w:space="0" w:color="auto"/>
            </w:tcBorders>
            <w:shd w:val="clear" w:color="auto" w:fill="D9D9D9" w:themeFill="background1" w:themeFillShade="D9"/>
            <w:hideMark/>
          </w:tcPr>
          <w:p w:rsidR="00E0382D" w:rsidRPr="00452AB5" w:rsidRDefault="00E0382D" w:rsidP="004C7BC3">
            <w:pPr>
              <w:autoSpaceDE w:val="0"/>
              <w:autoSpaceDN w:val="0"/>
              <w:adjustRightInd w:val="0"/>
              <w:spacing w:before="30" w:after="30" w:line="240" w:lineRule="auto"/>
              <w:rPr>
                <w:rFonts w:ascii="Times New Roman" w:hAnsi="Times New Roman" w:cs="Times New Roman"/>
                <w:sz w:val="20"/>
                <w:szCs w:val="20"/>
              </w:rPr>
            </w:pPr>
            <w:r w:rsidRPr="00452AB5">
              <w:rPr>
                <w:rFonts w:ascii="Times New Roman" w:hAnsi="Times New Roman" w:cs="Times New Roman"/>
                <w:sz w:val="20"/>
                <w:szCs w:val="20"/>
              </w:rPr>
              <w:t>Mestiço</w:t>
            </w:r>
          </w:p>
        </w:tc>
        <w:tc>
          <w:tcPr>
            <w:tcW w:w="1266" w:type="dxa"/>
            <w:tcBorders>
              <w:top w:val="dashSmallGap" w:sz="4" w:space="0" w:color="auto"/>
              <w:left w:val="nil"/>
              <w:bottom w:val="dashSmallGap" w:sz="4" w:space="0" w:color="auto"/>
              <w:right w:val="nil"/>
            </w:tcBorders>
            <w:shd w:val="clear" w:color="auto" w:fill="D9D9D9" w:themeFill="background1" w:themeFillShade="D9"/>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10</w:t>
            </w:r>
          </w:p>
        </w:tc>
        <w:tc>
          <w:tcPr>
            <w:tcW w:w="1418" w:type="dxa"/>
            <w:tcBorders>
              <w:top w:val="dashSmallGap" w:sz="4" w:space="0" w:color="auto"/>
              <w:left w:val="nil"/>
              <w:bottom w:val="dashSmallGap" w:sz="4" w:space="0" w:color="auto"/>
              <w:right w:val="nil"/>
            </w:tcBorders>
            <w:shd w:val="clear" w:color="auto" w:fill="D9D9D9" w:themeFill="background1" w:themeFillShade="D9"/>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0,6</w:t>
            </w:r>
          </w:p>
        </w:tc>
      </w:tr>
      <w:tr w:rsidR="00E0382D" w:rsidRPr="00452AB5" w:rsidTr="004C7BC3">
        <w:trPr>
          <w:cantSplit/>
          <w:jc w:val="center"/>
        </w:trPr>
        <w:tc>
          <w:tcPr>
            <w:tcW w:w="3270" w:type="dxa"/>
            <w:tcBorders>
              <w:top w:val="dashSmallGap" w:sz="4" w:space="0" w:color="auto"/>
              <w:left w:val="nil"/>
              <w:bottom w:val="dashSmallGap" w:sz="4" w:space="0" w:color="auto"/>
              <w:right w:val="single" w:sz="2" w:space="0" w:color="auto"/>
            </w:tcBorders>
            <w:shd w:val="clear" w:color="auto" w:fill="FFFF99"/>
            <w:hideMark/>
          </w:tcPr>
          <w:p w:rsidR="00E0382D" w:rsidRPr="00452AB5" w:rsidRDefault="00E0382D" w:rsidP="004C7BC3">
            <w:pPr>
              <w:autoSpaceDE w:val="0"/>
              <w:autoSpaceDN w:val="0"/>
              <w:adjustRightInd w:val="0"/>
              <w:spacing w:before="30" w:after="30" w:line="240" w:lineRule="auto"/>
              <w:rPr>
                <w:rFonts w:ascii="Times New Roman" w:hAnsi="Times New Roman" w:cs="Times New Roman"/>
                <w:sz w:val="20"/>
                <w:szCs w:val="20"/>
              </w:rPr>
            </w:pPr>
            <w:r w:rsidRPr="00452AB5">
              <w:rPr>
                <w:rFonts w:ascii="Times New Roman" w:hAnsi="Times New Roman" w:cs="Times New Roman"/>
                <w:sz w:val="20"/>
                <w:szCs w:val="20"/>
              </w:rPr>
              <w:t>Moreno (jambo, pardo, sarará)</w:t>
            </w:r>
          </w:p>
        </w:tc>
        <w:tc>
          <w:tcPr>
            <w:tcW w:w="1266" w:type="dxa"/>
            <w:tcBorders>
              <w:top w:val="dashSmallGap" w:sz="4" w:space="0" w:color="auto"/>
              <w:left w:val="nil"/>
              <w:bottom w:val="dashSmallGap" w:sz="4" w:space="0" w:color="auto"/>
              <w:right w:val="nil"/>
            </w:tcBorders>
            <w:shd w:val="clear" w:color="auto" w:fill="FFFF99"/>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7</w:t>
            </w:r>
          </w:p>
        </w:tc>
        <w:tc>
          <w:tcPr>
            <w:tcW w:w="1418" w:type="dxa"/>
            <w:tcBorders>
              <w:top w:val="dashSmallGap" w:sz="4" w:space="0" w:color="auto"/>
              <w:left w:val="nil"/>
              <w:bottom w:val="dashSmallGap" w:sz="4" w:space="0" w:color="auto"/>
              <w:right w:val="nil"/>
            </w:tcBorders>
            <w:shd w:val="clear" w:color="auto" w:fill="FFFF99"/>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0,4</w:t>
            </w:r>
          </w:p>
        </w:tc>
      </w:tr>
      <w:tr w:rsidR="00E0382D" w:rsidRPr="00452AB5" w:rsidTr="004C7BC3">
        <w:trPr>
          <w:cantSplit/>
          <w:jc w:val="center"/>
        </w:trPr>
        <w:tc>
          <w:tcPr>
            <w:tcW w:w="3270" w:type="dxa"/>
            <w:tcBorders>
              <w:top w:val="dashSmallGap" w:sz="4" w:space="0" w:color="auto"/>
              <w:left w:val="nil"/>
              <w:bottom w:val="dashSmallGap" w:sz="4" w:space="0" w:color="auto"/>
              <w:right w:val="single" w:sz="2" w:space="0" w:color="auto"/>
            </w:tcBorders>
            <w:shd w:val="clear" w:color="auto" w:fill="E6E6E6"/>
            <w:hideMark/>
          </w:tcPr>
          <w:p w:rsidR="00E0382D" w:rsidRPr="00452AB5" w:rsidRDefault="00E0382D" w:rsidP="004C7BC3">
            <w:pPr>
              <w:autoSpaceDE w:val="0"/>
              <w:autoSpaceDN w:val="0"/>
              <w:adjustRightInd w:val="0"/>
              <w:spacing w:before="30" w:after="30" w:line="240" w:lineRule="auto"/>
              <w:rPr>
                <w:rFonts w:ascii="Times New Roman" w:hAnsi="Times New Roman" w:cs="Times New Roman"/>
                <w:sz w:val="20"/>
                <w:szCs w:val="20"/>
              </w:rPr>
            </w:pPr>
            <w:r w:rsidRPr="00452AB5">
              <w:rPr>
                <w:rFonts w:ascii="Times New Roman" w:hAnsi="Times New Roman" w:cs="Times New Roman"/>
                <w:sz w:val="20"/>
                <w:szCs w:val="20"/>
              </w:rPr>
              <w:t>Marrom</w:t>
            </w:r>
          </w:p>
        </w:tc>
        <w:tc>
          <w:tcPr>
            <w:tcW w:w="1266" w:type="dxa"/>
            <w:tcBorders>
              <w:top w:val="dashSmallGap" w:sz="4" w:space="0" w:color="auto"/>
              <w:left w:val="nil"/>
              <w:bottom w:val="dashSmallGap" w:sz="4" w:space="0" w:color="auto"/>
              <w:right w:val="nil"/>
            </w:tcBorders>
            <w:shd w:val="clear" w:color="auto" w:fill="E6E6E6"/>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6</w:t>
            </w:r>
          </w:p>
        </w:tc>
        <w:tc>
          <w:tcPr>
            <w:tcW w:w="1418" w:type="dxa"/>
            <w:tcBorders>
              <w:top w:val="dashSmallGap" w:sz="4" w:space="0" w:color="auto"/>
              <w:left w:val="nil"/>
              <w:bottom w:val="dashSmallGap" w:sz="4" w:space="0" w:color="auto"/>
              <w:right w:val="nil"/>
            </w:tcBorders>
            <w:shd w:val="clear" w:color="auto" w:fill="E6E6E6"/>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0,4</w:t>
            </w:r>
          </w:p>
        </w:tc>
      </w:tr>
      <w:tr w:rsidR="00E0382D" w:rsidRPr="00452AB5" w:rsidTr="004C7BC3">
        <w:trPr>
          <w:cantSplit/>
          <w:jc w:val="center"/>
        </w:trPr>
        <w:tc>
          <w:tcPr>
            <w:tcW w:w="3270" w:type="dxa"/>
            <w:tcBorders>
              <w:top w:val="dashSmallGap" w:sz="4" w:space="0" w:color="auto"/>
              <w:left w:val="nil"/>
              <w:bottom w:val="dashSmallGap" w:sz="4" w:space="0" w:color="auto"/>
              <w:right w:val="single" w:sz="2" w:space="0" w:color="auto"/>
            </w:tcBorders>
            <w:shd w:val="clear" w:color="auto" w:fill="FFFF99"/>
            <w:hideMark/>
          </w:tcPr>
          <w:p w:rsidR="00E0382D" w:rsidRPr="00452AB5" w:rsidRDefault="00E0382D" w:rsidP="004C7BC3">
            <w:pPr>
              <w:autoSpaceDE w:val="0"/>
              <w:autoSpaceDN w:val="0"/>
              <w:adjustRightInd w:val="0"/>
              <w:spacing w:before="30" w:after="30" w:line="240" w:lineRule="auto"/>
              <w:rPr>
                <w:rFonts w:ascii="Times New Roman" w:hAnsi="Times New Roman" w:cs="Times New Roman"/>
                <w:sz w:val="20"/>
                <w:szCs w:val="20"/>
              </w:rPr>
            </w:pPr>
            <w:r w:rsidRPr="00452AB5">
              <w:rPr>
                <w:rFonts w:ascii="Times New Roman" w:hAnsi="Times New Roman" w:cs="Times New Roman"/>
                <w:sz w:val="20"/>
                <w:szCs w:val="20"/>
              </w:rPr>
              <w:t>Italiano</w:t>
            </w:r>
          </w:p>
        </w:tc>
        <w:tc>
          <w:tcPr>
            <w:tcW w:w="1266" w:type="dxa"/>
            <w:tcBorders>
              <w:top w:val="dashSmallGap" w:sz="4" w:space="0" w:color="auto"/>
              <w:left w:val="nil"/>
              <w:bottom w:val="dashSmallGap" w:sz="4" w:space="0" w:color="auto"/>
              <w:right w:val="nil"/>
            </w:tcBorders>
            <w:shd w:val="clear" w:color="auto" w:fill="FFFF99"/>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4</w:t>
            </w:r>
          </w:p>
        </w:tc>
        <w:tc>
          <w:tcPr>
            <w:tcW w:w="1418" w:type="dxa"/>
            <w:tcBorders>
              <w:top w:val="dashSmallGap" w:sz="4" w:space="0" w:color="auto"/>
              <w:left w:val="nil"/>
              <w:bottom w:val="dashSmallGap" w:sz="4" w:space="0" w:color="auto"/>
              <w:right w:val="nil"/>
            </w:tcBorders>
            <w:shd w:val="clear" w:color="auto" w:fill="FFFF99"/>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0,3</w:t>
            </w:r>
          </w:p>
        </w:tc>
      </w:tr>
      <w:tr w:rsidR="00E0382D" w:rsidRPr="00452AB5" w:rsidTr="004C7BC3">
        <w:trPr>
          <w:cantSplit/>
          <w:jc w:val="center"/>
        </w:trPr>
        <w:tc>
          <w:tcPr>
            <w:tcW w:w="3270" w:type="dxa"/>
            <w:tcBorders>
              <w:top w:val="dashSmallGap" w:sz="4" w:space="0" w:color="auto"/>
              <w:left w:val="nil"/>
              <w:bottom w:val="dashSmallGap" w:sz="4" w:space="0" w:color="auto"/>
              <w:right w:val="single" w:sz="2" w:space="0" w:color="auto"/>
            </w:tcBorders>
            <w:shd w:val="clear" w:color="auto" w:fill="E6E6E6"/>
            <w:hideMark/>
          </w:tcPr>
          <w:p w:rsidR="00E0382D" w:rsidRPr="00452AB5" w:rsidRDefault="00E0382D" w:rsidP="004C7BC3">
            <w:pPr>
              <w:autoSpaceDE w:val="0"/>
              <w:autoSpaceDN w:val="0"/>
              <w:adjustRightInd w:val="0"/>
              <w:spacing w:before="30" w:after="30" w:line="240" w:lineRule="auto"/>
              <w:rPr>
                <w:rFonts w:ascii="Times New Roman" w:hAnsi="Times New Roman" w:cs="Times New Roman"/>
                <w:sz w:val="20"/>
                <w:szCs w:val="20"/>
              </w:rPr>
            </w:pPr>
            <w:r w:rsidRPr="00452AB5">
              <w:rPr>
                <w:rFonts w:ascii="Times New Roman" w:hAnsi="Times New Roman" w:cs="Times New Roman"/>
                <w:sz w:val="20"/>
                <w:szCs w:val="20"/>
              </w:rPr>
              <w:t>Brasileiro</w:t>
            </w:r>
          </w:p>
        </w:tc>
        <w:tc>
          <w:tcPr>
            <w:tcW w:w="1266" w:type="dxa"/>
            <w:tcBorders>
              <w:top w:val="dashSmallGap" w:sz="4" w:space="0" w:color="auto"/>
              <w:left w:val="nil"/>
              <w:bottom w:val="dashSmallGap" w:sz="4" w:space="0" w:color="auto"/>
              <w:right w:val="nil"/>
            </w:tcBorders>
            <w:shd w:val="clear" w:color="auto" w:fill="E6E6E6"/>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4</w:t>
            </w:r>
          </w:p>
        </w:tc>
        <w:tc>
          <w:tcPr>
            <w:tcW w:w="1418" w:type="dxa"/>
            <w:tcBorders>
              <w:top w:val="dashSmallGap" w:sz="4" w:space="0" w:color="auto"/>
              <w:left w:val="nil"/>
              <w:bottom w:val="dashSmallGap" w:sz="4" w:space="0" w:color="auto"/>
              <w:right w:val="nil"/>
            </w:tcBorders>
            <w:shd w:val="clear" w:color="auto" w:fill="E6E6E6"/>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0,3</w:t>
            </w:r>
          </w:p>
        </w:tc>
      </w:tr>
      <w:tr w:rsidR="00E0382D" w:rsidRPr="00452AB5" w:rsidTr="004C7BC3">
        <w:trPr>
          <w:cantSplit/>
          <w:jc w:val="center"/>
        </w:trPr>
        <w:tc>
          <w:tcPr>
            <w:tcW w:w="3270" w:type="dxa"/>
            <w:tcBorders>
              <w:top w:val="dashSmallGap" w:sz="4" w:space="0" w:color="auto"/>
              <w:left w:val="nil"/>
              <w:bottom w:val="dashSmallGap" w:sz="4" w:space="0" w:color="auto"/>
              <w:right w:val="single" w:sz="2" w:space="0" w:color="auto"/>
            </w:tcBorders>
            <w:shd w:val="clear" w:color="auto" w:fill="FFFF99"/>
            <w:hideMark/>
          </w:tcPr>
          <w:p w:rsidR="00E0382D" w:rsidRPr="00452AB5" w:rsidRDefault="00E0382D" w:rsidP="004C7BC3">
            <w:pPr>
              <w:autoSpaceDE w:val="0"/>
              <w:autoSpaceDN w:val="0"/>
              <w:adjustRightInd w:val="0"/>
              <w:spacing w:before="30" w:after="30" w:line="240" w:lineRule="auto"/>
              <w:rPr>
                <w:rFonts w:ascii="Times New Roman" w:hAnsi="Times New Roman" w:cs="Times New Roman"/>
                <w:sz w:val="20"/>
                <w:szCs w:val="20"/>
              </w:rPr>
            </w:pPr>
            <w:r w:rsidRPr="00452AB5">
              <w:rPr>
                <w:rFonts w:ascii="Times New Roman" w:hAnsi="Times New Roman" w:cs="Times New Roman"/>
                <w:sz w:val="20"/>
                <w:szCs w:val="20"/>
              </w:rPr>
              <w:t>Claro(a)</w:t>
            </w:r>
          </w:p>
        </w:tc>
        <w:tc>
          <w:tcPr>
            <w:tcW w:w="1266" w:type="dxa"/>
            <w:tcBorders>
              <w:top w:val="dashSmallGap" w:sz="4" w:space="0" w:color="auto"/>
              <w:left w:val="nil"/>
              <w:bottom w:val="dashSmallGap" w:sz="4" w:space="0" w:color="auto"/>
              <w:right w:val="nil"/>
            </w:tcBorders>
            <w:shd w:val="clear" w:color="auto" w:fill="FFFF99"/>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4</w:t>
            </w:r>
          </w:p>
        </w:tc>
        <w:tc>
          <w:tcPr>
            <w:tcW w:w="1418" w:type="dxa"/>
            <w:tcBorders>
              <w:top w:val="dashSmallGap" w:sz="4" w:space="0" w:color="auto"/>
              <w:left w:val="nil"/>
              <w:bottom w:val="dashSmallGap" w:sz="4" w:space="0" w:color="auto"/>
              <w:right w:val="nil"/>
            </w:tcBorders>
            <w:shd w:val="clear" w:color="auto" w:fill="FFFF99"/>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0,3</w:t>
            </w:r>
          </w:p>
        </w:tc>
      </w:tr>
      <w:tr w:rsidR="00E0382D" w:rsidRPr="00452AB5" w:rsidTr="004C7BC3">
        <w:trPr>
          <w:cantSplit/>
          <w:jc w:val="center"/>
        </w:trPr>
        <w:tc>
          <w:tcPr>
            <w:tcW w:w="3270" w:type="dxa"/>
            <w:tcBorders>
              <w:top w:val="dashSmallGap" w:sz="4" w:space="0" w:color="auto"/>
              <w:left w:val="nil"/>
              <w:bottom w:val="dashSmallGap" w:sz="4" w:space="0" w:color="auto"/>
              <w:right w:val="single" w:sz="2" w:space="0" w:color="auto"/>
            </w:tcBorders>
            <w:shd w:val="clear" w:color="auto" w:fill="E6E6E6"/>
            <w:hideMark/>
          </w:tcPr>
          <w:p w:rsidR="00E0382D" w:rsidRPr="00452AB5" w:rsidRDefault="00E0382D" w:rsidP="004C7BC3">
            <w:pPr>
              <w:autoSpaceDE w:val="0"/>
              <w:autoSpaceDN w:val="0"/>
              <w:adjustRightInd w:val="0"/>
              <w:spacing w:before="30" w:after="30" w:line="240" w:lineRule="auto"/>
              <w:rPr>
                <w:rFonts w:ascii="Times New Roman" w:hAnsi="Times New Roman" w:cs="Times New Roman"/>
                <w:sz w:val="20"/>
                <w:szCs w:val="20"/>
              </w:rPr>
            </w:pPr>
            <w:r w:rsidRPr="00452AB5">
              <w:rPr>
                <w:rFonts w:ascii="Times New Roman" w:hAnsi="Times New Roman" w:cs="Times New Roman"/>
                <w:sz w:val="20"/>
                <w:szCs w:val="20"/>
              </w:rPr>
              <w:t>Escuro(a)</w:t>
            </w:r>
          </w:p>
        </w:tc>
        <w:tc>
          <w:tcPr>
            <w:tcW w:w="1266" w:type="dxa"/>
            <w:tcBorders>
              <w:top w:val="dashSmallGap" w:sz="4" w:space="0" w:color="auto"/>
              <w:left w:val="nil"/>
              <w:bottom w:val="dashSmallGap" w:sz="4" w:space="0" w:color="auto"/>
              <w:right w:val="nil"/>
            </w:tcBorders>
            <w:shd w:val="clear" w:color="auto" w:fill="E6E6E6"/>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2</w:t>
            </w:r>
          </w:p>
        </w:tc>
        <w:tc>
          <w:tcPr>
            <w:tcW w:w="1418" w:type="dxa"/>
            <w:tcBorders>
              <w:top w:val="dashSmallGap" w:sz="4" w:space="0" w:color="auto"/>
              <w:left w:val="nil"/>
              <w:bottom w:val="dashSmallGap" w:sz="4" w:space="0" w:color="auto"/>
              <w:right w:val="nil"/>
            </w:tcBorders>
            <w:shd w:val="clear" w:color="auto" w:fill="E6E6E6"/>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0,2</w:t>
            </w:r>
          </w:p>
        </w:tc>
      </w:tr>
      <w:tr w:rsidR="00E0382D" w:rsidRPr="00452AB5" w:rsidTr="004C7BC3">
        <w:trPr>
          <w:cantSplit/>
          <w:jc w:val="center"/>
        </w:trPr>
        <w:tc>
          <w:tcPr>
            <w:tcW w:w="3270" w:type="dxa"/>
            <w:tcBorders>
              <w:top w:val="dashSmallGap" w:sz="4" w:space="0" w:color="auto"/>
              <w:left w:val="nil"/>
              <w:bottom w:val="dashSmallGap" w:sz="4" w:space="0" w:color="auto"/>
              <w:right w:val="single" w:sz="2" w:space="0" w:color="auto"/>
            </w:tcBorders>
            <w:shd w:val="clear" w:color="auto" w:fill="FFFF99"/>
            <w:hideMark/>
          </w:tcPr>
          <w:p w:rsidR="00E0382D" w:rsidRPr="00452AB5" w:rsidRDefault="00E0382D" w:rsidP="004C7BC3">
            <w:pPr>
              <w:autoSpaceDE w:val="0"/>
              <w:autoSpaceDN w:val="0"/>
              <w:adjustRightInd w:val="0"/>
              <w:spacing w:before="30" w:after="30" w:line="240" w:lineRule="auto"/>
              <w:rPr>
                <w:rFonts w:ascii="Times New Roman" w:hAnsi="Times New Roman" w:cs="Times New Roman"/>
                <w:sz w:val="20"/>
                <w:szCs w:val="20"/>
              </w:rPr>
            </w:pPr>
            <w:r w:rsidRPr="00452AB5">
              <w:rPr>
                <w:rFonts w:ascii="Times New Roman" w:hAnsi="Times New Roman" w:cs="Times New Roman"/>
                <w:sz w:val="20"/>
                <w:szCs w:val="20"/>
              </w:rPr>
              <w:t>Gringo</w:t>
            </w:r>
          </w:p>
        </w:tc>
        <w:tc>
          <w:tcPr>
            <w:tcW w:w="1266" w:type="dxa"/>
            <w:tcBorders>
              <w:top w:val="dashSmallGap" w:sz="4" w:space="0" w:color="auto"/>
              <w:left w:val="nil"/>
              <w:bottom w:val="dashSmallGap" w:sz="4" w:space="0" w:color="auto"/>
              <w:right w:val="nil"/>
            </w:tcBorders>
            <w:shd w:val="clear" w:color="auto" w:fill="FFFF99"/>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2</w:t>
            </w:r>
          </w:p>
        </w:tc>
        <w:tc>
          <w:tcPr>
            <w:tcW w:w="1418" w:type="dxa"/>
            <w:tcBorders>
              <w:top w:val="dashSmallGap" w:sz="4" w:space="0" w:color="auto"/>
              <w:left w:val="nil"/>
              <w:bottom w:val="dashSmallGap" w:sz="4" w:space="0" w:color="auto"/>
              <w:right w:val="nil"/>
            </w:tcBorders>
            <w:shd w:val="clear" w:color="auto" w:fill="FFFF99"/>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0,2</w:t>
            </w:r>
          </w:p>
        </w:tc>
      </w:tr>
      <w:tr w:rsidR="00E0382D" w:rsidRPr="00452AB5" w:rsidTr="004C7BC3">
        <w:trPr>
          <w:cantSplit/>
          <w:jc w:val="center"/>
        </w:trPr>
        <w:tc>
          <w:tcPr>
            <w:tcW w:w="3270" w:type="dxa"/>
            <w:tcBorders>
              <w:top w:val="dashSmallGap" w:sz="4" w:space="0" w:color="auto"/>
              <w:left w:val="nil"/>
              <w:bottom w:val="dashSmallGap" w:sz="4" w:space="0" w:color="auto"/>
              <w:right w:val="single" w:sz="2" w:space="0" w:color="auto"/>
            </w:tcBorders>
            <w:shd w:val="clear" w:color="auto" w:fill="E6E6E6"/>
            <w:hideMark/>
          </w:tcPr>
          <w:p w:rsidR="00E0382D" w:rsidRPr="00452AB5" w:rsidRDefault="00E0382D" w:rsidP="004C7BC3">
            <w:pPr>
              <w:autoSpaceDE w:val="0"/>
              <w:autoSpaceDN w:val="0"/>
              <w:adjustRightInd w:val="0"/>
              <w:spacing w:before="30" w:after="30" w:line="240" w:lineRule="auto"/>
              <w:rPr>
                <w:rFonts w:ascii="Times New Roman" w:hAnsi="Times New Roman" w:cs="Times New Roman"/>
                <w:sz w:val="20"/>
                <w:szCs w:val="20"/>
              </w:rPr>
            </w:pPr>
            <w:r w:rsidRPr="00452AB5">
              <w:rPr>
                <w:rFonts w:ascii="Times New Roman" w:hAnsi="Times New Roman" w:cs="Times New Roman"/>
                <w:sz w:val="20"/>
                <w:szCs w:val="20"/>
              </w:rPr>
              <w:t>Jambo</w:t>
            </w:r>
          </w:p>
        </w:tc>
        <w:tc>
          <w:tcPr>
            <w:tcW w:w="1266" w:type="dxa"/>
            <w:tcBorders>
              <w:top w:val="dashSmallGap" w:sz="4" w:space="0" w:color="auto"/>
              <w:left w:val="nil"/>
              <w:bottom w:val="dashSmallGap" w:sz="4" w:space="0" w:color="auto"/>
              <w:right w:val="nil"/>
            </w:tcBorders>
            <w:shd w:val="clear" w:color="auto" w:fill="E6E6E6"/>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2</w:t>
            </w:r>
          </w:p>
        </w:tc>
        <w:tc>
          <w:tcPr>
            <w:tcW w:w="1418" w:type="dxa"/>
            <w:tcBorders>
              <w:top w:val="dashSmallGap" w:sz="4" w:space="0" w:color="auto"/>
              <w:left w:val="nil"/>
              <w:bottom w:val="dashSmallGap" w:sz="4" w:space="0" w:color="auto"/>
              <w:right w:val="nil"/>
            </w:tcBorders>
            <w:shd w:val="clear" w:color="auto" w:fill="E6E6E6"/>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0,2</w:t>
            </w:r>
          </w:p>
        </w:tc>
      </w:tr>
      <w:tr w:rsidR="00E0382D" w:rsidRPr="00452AB5" w:rsidTr="004C7BC3">
        <w:trPr>
          <w:cantSplit/>
          <w:jc w:val="center"/>
        </w:trPr>
        <w:tc>
          <w:tcPr>
            <w:tcW w:w="3270" w:type="dxa"/>
            <w:tcBorders>
              <w:top w:val="dashSmallGap" w:sz="4" w:space="0" w:color="auto"/>
              <w:left w:val="nil"/>
              <w:bottom w:val="dashSmallGap" w:sz="4" w:space="0" w:color="auto"/>
              <w:right w:val="single" w:sz="2" w:space="0" w:color="auto"/>
            </w:tcBorders>
            <w:shd w:val="clear" w:color="auto" w:fill="FFFF99"/>
            <w:hideMark/>
          </w:tcPr>
          <w:p w:rsidR="00E0382D" w:rsidRPr="00452AB5" w:rsidRDefault="00E0382D" w:rsidP="004C7BC3">
            <w:pPr>
              <w:autoSpaceDE w:val="0"/>
              <w:autoSpaceDN w:val="0"/>
              <w:adjustRightInd w:val="0"/>
              <w:spacing w:before="30" w:after="30" w:line="240" w:lineRule="auto"/>
              <w:rPr>
                <w:rFonts w:ascii="Times New Roman" w:hAnsi="Times New Roman" w:cs="Times New Roman"/>
                <w:sz w:val="20"/>
                <w:szCs w:val="20"/>
              </w:rPr>
            </w:pPr>
            <w:r w:rsidRPr="00452AB5">
              <w:rPr>
                <w:rFonts w:ascii="Times New Roman" w:hAnsi="Times New Roman" w:cs="Times New Roman"/>
                <w:sz w:val="20"/>
                <w:szCs w:val="20"/>
              </w:rPr>
              <w:t>Vermelho</w:t>
            </w:r>
          </w:p>
        </w:tc>
        <w:tc>
          <w:tcPr>
            <w:tcW w:w="1266" w:type="dxa"/>
            <w:tcBorders>
              <w:top w:val="dashSmallGap" w:sz="4" w:space="0" w:color="auto"/>
              <w:left w:val="nil"/>
              <w:bottom w:val="dashSmallGap" w:sz="4" w:space="0" w:color="auto"/>
              <w:right w:val="nil"/>
            </w:tcBorders>
            <w:shd w:val="clear" w:color="auto" w:fill="FFFF99"/>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2</w:t>
            </w:r>
          </w:p>
        </w:tc>
        <w:tc>
          <w:tcPr>
            <w:tcW w:w="1418" w:type="dxa"/>
            <w:tcBorders>
              <w:top w:val="dashSmallGap" w:sz="4" w:space="0" w:color="auto"/>
              <w:left w:val="nil"/>
              <w:bottom w:val="dashSmallGap" w:sz="4" w:space="0" w:color="auto"/>
              <w:right w:val="nil"/>
            </w:tcBorders>
            <w:shd w:val="clear" w:color="auto" w:fill="FFFF99"/>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0,2</w:t>
            </w:r>
          </w:p>
        </w:tc>
      </w:tr>
      <w:tr w:rsidR="00E0382D" w:rsidRPr="00452AB5" w:rsidTr="004C7BC3">
        <w:trPr>
          <w:cantSplit/>
          <w:jc w:val="center"/>
        </w:trPr>
        <w:tc>
          <w:tcPr>
            <w:tcW w:w="3270" w:type="dxa"/>
            <w:tcBorders>
              <w:top w:val="dashSmallGap" w:sz="4" w:space="0" w:color="auto"/>
              <w:left w:val="nil"/>
              <w:bottom w:val="dashSmallGap" w:sz="4" w:space="0" w:color="auto"/>
              <w:right w:val="single" w:sz="2" w:space="0" w:color="auto"/>
            </w:tcBorders>
            <w:shd w:val="clear" w:color="auto" w:fill="D9D9D9" w:themeFill="background1" w:themeFillShade="D9"/>
            <w:hideMark/>
          </w:tcPr>
          <w:p w:rsidR="00E0382D" w:rsidRPr="00452AB5" w:rsidRDefault="00E0382D" w:rsidP="004C7BC3">
            <w:pPr>
              <w:autoSpaceDE w:val="0"/>
              <w:autoSpaceDN w:val="0"/>
              <w:adjustRightInd w:val="0"/>
              <w:spacing w:before="30" w:after="30" w:line="240" w:lineRule="auto"/>
              <w:rPr>
                <w:rFonts w:ascii="Times New Roman" w:hAnsi="Times New Roman" w:cs="Times New Roman"/>
                <w:sz w:val="20"/>
                <w:szCs w:val="20"/>
              </w:rPr>
            </w:pPr>
            <w:r w:rsidRPr="00452AB5">
              <w:rPr>
                <w:rFonts w:ascii="Times New Roman" w:hAnsi="Times New Roman" w:cs="Times New Roman"/>
                <w:sz w:val="20"/>
                <w:szCs w:val="20"/>
              </w:rPr>
              <w:t>Rosado(a)</w:t>
            </w:r>
          </w:p>
        </w:tc>
        <w:tc>
          <w:tcPr>
            <w:tcW w:w="1266" w:type="dxa"/>
            <w:tcBorders>
              <w:top w:val="dashSmallGap" w:sz="4" w:space="0" w:color="auto"/>
              <w:left w:val="nil"/>
              <w:bottom w:val="dashSmallGap" w:sz="4" w:space="0" w:color="auto"/>
              <w:right w:val="nil"/>
            </w:tcBorders>
            <w:shd w:val="clear" w:color="auto" w:fill="D9D9D9" w:themeFill="background1" w:themeFillShade="D9"/>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2</w:t>
            </w:r>
          </w:p>
        </w:tc>
        <w:tc>
          <w:tcPr>
            <w:tcW w:w="1418" w:type="dxa"/>
            <w:tcBorders>
              <w:top w:val="dashSmallGap" w:sz="4" w:space="0" w:color="auto"/>
              <w:left w:val="nil"/>
              <w:bottom w:val="dashSmallGap" w:sz="4" w:space="0" w:color="auto"/>
              <w:right w:val="nil"/>
            </w:tcBorders>
            <w:shd w:val="clear" w:color="auto" w:fill="D9D9D9" w:themeFill="background1" w:themeFillShade="D9"/>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0,2</w:t>
            </w:r>
          </w:p>
        </w:tc>
      </w:tr>
      <w:tr w:rsidR="00E0382D" w:rsidRPr="00452AB5" w:rsidTr="004C7BC3">
        <w:trPr>
          <w:cantSplit/>
          <w:jc w:val="center"/>
        </w:trPr>
        <w:tc>
          <w:tcPr>
            <w:tcW w:w="3270" w:type="dxa"/>
            <w:tcBorders>
              <w:top w:val="dashSmallGap" w:sz="4" w:space="0" w:color="auto"/>
              <w:left w:val="nil"/>
              <w:bottom w:val="dashSmallGap" w:sz="4" w:space="0" w:color="auto"/>
              <w:right w:val="single" w:sz="2" w:space="0" w:color="auto"/>
            </w:tcBorders>
            <w:shd w:val="clear" w:color="auto" w:fill="FFFFB3"/>
            <w:hideMark/>
          </w:tcPr>
          <w:p w:rsidR="00E0382D" w:rsidRPr="00452AB5" w:rsidRDefault="00E0382D" w:rsidP="004C7BC3">
            <w:pPr>
              <w:autoSpaceDE w:val="0"/>
              <w:autoSpaceDN w:val="0"/>
              <w:adjustRightInd w:val="0"/>
              <w:spacing w:before="30" w:after="30" w:line="240" w:lineRule="auto"/>
              <w:rPr>
                <w:rFonts w:ascii="Times New Roman" w:hAnsi="Times New Roman" w:cs="Times New Roman"/>
                <w:sz w:val="20"/>
                <w:szCs w:val="20"/>
              </w:rPr>
            </w:pPr>
            <w:r w:rsidRPr="00452AB5">
              <w:rPr>
                <w:rFonts w:ascii="Times New Roman" w:hAnsi="Times New Roman" w:cs="Times New Roman"/>
                <w:sz w:val="20"/>
                <w:szCs w:val="20"/>
              </w:rPr>
              <w:t>Escuro(a)</w:t>
            </w:r>
          </w:p>
        </w:tc>
        <w:tc>
          <w:tcPr>
            <w:tcW w:w="1266" w:type="dxa"/>
            <w:tcBorders>
              <w:top w:val="dashSmallGap" w:sz="4" w:space="0" w:color="auto"/>
              <w:left w:val="nil"/>
              <w:bottom w:val="dashSmallGap" w:sz="4" w:space="0" w:color="auto"/>
              <w:right w:val="nil"/>
            </w:tcBorders>
            <w:shd w:val="clear" w:color="auto" w:fill="FFFFB3"/>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2</w:t>
            </w:r>
          </w:p>
        </w:tc>
        <w:tc>
          <w:tcPr>
            <w:tcW w:w="1418" w:type="dxa"/>
            <w:tcBorders>
              <w:top w:val="dashSmallGap" w:sz="4" w:space="0" w:color="auto"/>
              <w:left w:val="nil"/>
              <w:bottom w:val="dashSmallGap" w:sz="4" w:space="0" w:color="auto"/>
              <w:right w:val="nil"/>
            </w:tcBorders>
            <w:shd w:val="clear" w:color="auto" w:fill="FFFFB3"/>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0,2</w:t>
            </w:r>
          </w:p>
        </w:tc>
      </w:tr>
      <w:tr w:rsidR="00E0382D" w:rsidRPr="00452AB5" w:rsidTr="004C7BC3">
        <w:trPr>
          <w:cantSplit/>
          <w:jc w:val="center"/>
        </w:trPr>
        <w:tc>
          <w:tcPr>
            <w:tcW w:w="3270" w:type="dxa"/>
            <w:tcBorders>
              <w:top w:val="dashSmallGap" w:sz="4" w:space="0" w:color="auto"/>
              <w:left w:val="nil"/>
              <w:bottom w:val="dashSmallGap" w:sz="4" w:space="0" w:color="auto"/>
              <w:right w:val="single" w:sz="2" w:space="0" w:color="auto"/>
            </w:tcBorders>
            <w:shd w:val="clear" w:color="auto" w:fill="D9D9D9" w:themeFill="background1" w:themeFillShade="D9"/>
            <w:hideMark/>
          </w:tcPr>
          <w:p w:rsidR="00E0382D" w:rsidRPr="00452AB5" w:rsidRDefault="00E0382D" w:rsidP="004C7BC3">
            <w:pPr>
              <w:autoSpaceDE w:val="0"/>
              <w:autoSpaceDN w:val="0"/>
              <w:adjustRightInd w:val="0"/>
              <w:spacing w:before="30" w:after="30" w:line="240" w:lineRule="auto"/>
              <w:rPr>
                <w:rFonts w:ascii="Times New Roman" w:hAnsi="Times New Roman" w:cs="Times New Roman"/>
                <w:sz w:val="20"/>
                <w:szCs w:val="20"/>
              </w:rPr>
            </w:pPr>
            <w:r w:rsidRPr="00452AB5">
              <w:rPr>
                <w:rFonts w:ascii="Times New Roman" w:hAnsi="Times New Roman" w:cs="Times New Roman"/>
                <w:sz w:val="20"/>
                <w:szCs w:val="20"/>
              </w:rPr>
              <w:t>Café com leite</w:t>
            </w:r>
          </w:p>
        </w:tc>
        <w:tc>
          <w:tcPr>
            <w:tcW w:w="1266" w:type="dxa"/>
            <w:tcBorders>
              <w:top w:val="dashSmallGap" w:sz="4" w:space="0" w:color="auto"/>
              <w:left w:val="nil"/>
              <w:bottom w:val="dashSmallGap" w:sz="4" w:space="0" w:color="auto"/>
              <w:right w:val="nil"/>
            </w:tcBorders>
            <w:shd w:val="clear" w:color="auto" w:fill="D9D9D9" w:themeFill="background1" w:themeFillShade="D9"/>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2</w:t>
            </w:r>
          </w:p>
        </w:tc>
        <w:tc>
          <w:tcPr>
            <w:tcW w:w="1418" w:type="dxa"/>
            <w:tcBorders>
              <w:top w:val="dashSmallGap" w:sz="4" w:space="0" w:color="auto"/>
              <w:left w:val="nil"/>
              <w:bottom w:val="dashSmallGap" w:sz="4" w:space="0" w:color="auto"/>
              <w:right w:val="nil"/>
            </w:tcBorders>
            <w:shd w:val="clear" w:color="auto" w:fill="D9D9D9" w:themeFill="background1" w:themeFillShade="D9"/>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0,2</w:t>
            </w:r>
          </w:p>
        </w:tc>
      </w:tr>
      <w:tr w:rsidR="00E0382D" w:rsidRPr="00452AB5" w:rsidTr="004C7BC3">
        <w:trPr>
          <w:cantSplit/>
          <w:jc w:val="center"/>
        </w:trPr>
        <w:tc>
          <w:tcPr>
            <w:tcW w:w="3270" w:type="dxa"/>
            <w:tcBorders>
              <w:top w:val="dashSmallGap" w:sz="4" w:space="0" w:color="auto"/>
              <w:left w:val="nil"/>
              <w:bottom w:val="dashSmallGap" w:sz="4" w:space="0" w:color="auto"/>
              <w:right w:val="single" w:sz="2" w:space="0" w:color="auto"/>
            </w:tcBorders>
            <w:shd w:val="clear" w:color="auto" w:fill="FFFFB3"/>
            <w:hideMark/>
          </w:tcPr>
          <w:p w:rsidR="00E0382D" w:rsidRPr="00452AB5" w:rsidRDefault="00E0382D" w:rsidP="004C7BC3">
            <w:pPr>
              <w:autoSpaceDE w:val="0"/>
              <w:autoSpaceDN w:val="0"/>
              <w:adjustRightInd w:val="0"/>
              <w:spacing w:before="30" w:after="30" w:line="240" w:lineRule="auto"/>
              <w:rPr>
                <w:rFonts w:ascii="Times New Roman" w:hAnsi="Times New Roman" w:cs="Times New Roman"/>
                <w:sz w:val="20"/>
                <w:szCs w:val="20"/>
              </w:rPr>
            </w:pPr>
            <w:r w:rsidRPr="00452AB5">
              <w:rPr>
                <w:rFonts w:ascii="Times New Roman" w:hAnsi="Times New Roman" w:cs="Times New Roman"/>
                <w:sz w:val="20"/>
                <w:szCs w:val="20"/>
              </w:rPr>
              <w:t>Azul</w:t>
            </w:r>
          </w:p>
        </w:tc>
        <w:tc>
          <w:tcPr>
            <w:tcW w:w="1266" w:type="dxa"/>
            <w:tcBorders>
              <w:top w:val="dashSmallGap" w:sz="4" w:space="0" w:color="auto"/>
              <w:left w:val="nil"/>
              <w:bottom w:val="dashSmallGap" w:sz="4" w:space="0" w:color="auto"/>
              <w:right w:val="nil"/>
            </w:tcBorders>
            <w:shd w:val="clear" w:color="auto" w:fill="FFFFB3"/>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2</w:t>
            </w:r>
          </w:p>
        </w:tc>
        <w:tc>
          <w:tcPr>
            <w:tcW w:w="1418" w:type="dxa"/>
            <w:tcBorders>
              <w:top w:val="dashSmallGap" w:sz="4" w:space="0" w:color="auto"/>
              <w:left w:val="nil"/>
              <w:bottom w:val="dashSmallGap" w:sz="4" w:space="0" w:color="auto"/>
              <w:right w:val="nil"/>
            </w:tcBorders>
            <w:shd w:val="clear" w:color="auto" w:fill="FFFFB3"/>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0,2</w:t>
            </w:r>
          </w:p>
        </w:tc>
      </w:tr>
      <w:tr w:rsidR="00E0382D" w:rsidRPr="00452AB5" w:rsidTr="004C7BC3">
        <w:trPr>
          <w:cantSplit/>
          <w:jc w:val="center"/>
        </w:trPr>
        <w:tc>
          <w:tcPr>
            <w:tcW w:w="3270" w:type="dxa"/>
            <w:tcBorders>
              <w:top w:val="dashSmallGap" w:sz="4" w:space="0" w:color="auto"/>
              <w:left w:val="nil"/>
              <w:bottom w:val="dashSmallGap" w:sz="4" w:space="0" w:color="auto"/>
              <w:right w:val="single" w:sz="2" w:space="0" w:color="auto"/>
            </w:tcBorders>
            <w:shd w:val="clear" w:color="auto" w:fill="D9D9D9" w:themeFill="background1" w:themeFillShade="D9"/>
            <w:hideMark/>
          </w:tcPr>
          <w:p w:rsidR="00E0382D" w:rsidRPr="00452AB5" w:rsidRDefault="00E0382D" w:rsidP="004C7BC3">
            <w:pPr>
              <w:spacing w:before="30" w:after="30" w:line="240" w:lineRule="auto"/>
              <w:rPr>
                <w:rFonts w:ascii="Times New Roman" w:hAnsi="Times New Roman" w:cs="Times New Roman"/>
                <w:sz w:val="20"/>
                <w:szCs w:val="20"/>
              </w:rPr>
            </w:pPr>
            <w:r w:rsidRPr="00452AB5">
              <w:rPr>
                <w:rFonts w:ascii="Times New Roman" w:hAnsi="Times New Roman" w:cs="Times New Roman"/>
                <w:sz w:val="20"/>
                <w:szCs w:val="20"/>
              </w:rPr>
              <w:t>Todas as raças</w:t>
            </w:r>
          </w:p>
        </w:tc>
        <w:tc>
          <w:tcPr>
            <w:tcW w:w="1266" w:type="dxa"/>
            <w:tcBorders>
              <w:top w:val="dashSmallGap" w:sz="4" w:space="0" w:color="auto"/>
              <w:left w:val="nil"/>
              <w:bottom w:val="dashSmallGap" w:sz="4" w:space="0" w:color="auto"/>
              <w:right w:val="nil"/>
            </w:tcBorders>
            <w:shd w:val="clear" w:color="auto" w:fill="D9D9D9" w:themeFill="background1" w:themeFillShade="D9"/>
            <w:hideMark/>
          </w:tcPr>
          <w:p w:rsidR="00E0382D" w:rsidRPr="00452AB5" w:rsidRDefault="00E0382D" w:rsidP="004C7BC3">
            <w:pPr>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2</w:t>
            </w:r>
          </w:p>
        </w:tc>
        <w:tc>
          <w:tcPr>
            <w:tcW w:w="1418" w:type="dxa"/>
            <w:tcBorders>
              <w:top w:val="dashSmallGap" w:sz="4" w:space="0" w:color="auto"/>
              <w:left w:val="nil"/>
              <w:bottom w:val="dashSmallGap" w:sz="4" w:space="0" w:color="auto"/>
              <w:right w:val="nil"/>
            </w:tcBorders>
            <w:shd w:val="clear" w:color="auto" w:fill="D9D9D9" w:themeFill="background1" w:themeFillShade="D9"/>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0,2</w:t>
            </w:r>
          </w:p>
        </w:tc>
      </w:tr>
      <w:tr w:rsidR="00E0382D" w:rsidRPr="00452AB5" w:rsidTr="004C7BC3">
        <w:trPr>
          <w:cantSplit/>
          <w:jc w:val="center"/>
        </w:trPr>
        <w:tc>
          <w:tcPr>
            <w:tcW w:w="3270" w:type="dxa"/>
            <w:tcBorders>
              <w:top w:val="dashSmallGap" w:sz="4" w:space="0" w:color="auto"/>
              <w:left w:val="nil"/>
              <w:bottom w:val="dashSmallGap" w:sz="4" w:space="0" w:color="auto"/>
              <w:right w:val="single" w:sz="2" w:space="0" w:color="auto"/>
            </w:tcBorders>
            <w:shd w:val="clear" w:color="auto" w:fill="FFFFB3"/>
            <w:hideMark/>
          </w:tcPr>
          <w:p w:rsidR="00E0382D" w:rsidRPr="00452AB5" w:rsidRDefault="00E0382D" w:rsidP="004C7BC3">
            <w:pPr>
              <w:autoSpaceDE w:val="0"/>
              <w:autoSpaceDN w:val="0"/>
              <w:adjustRightInd w:val="0"/>
              <w:spacing w:before="30" w:after="30" w:line="240" w:lineRule="auto"/>
              <w:rPr>
                <w:rFonts w:ascii="Times New Roman" w:hAnsi="Times New Roman" w:cs="Times New Roman"/>
                <w:sz w:val="20"/>
                <w:szCs w:val="20"/>
              </w:rPr>
            </w:pPr>
            <w:r w:rsidRPr="00452AB5">
              <w:rPr>
                <w:rFonts w:ascii="Times New Roman" w:hAnsi="Times New Roman" w:cs="Times New Roman"/>
                <w:sz w:val="20"/>
                <w:szCs w:val="20"/>
              </w:rPr>
              <w:t xml:space="preserve">Sarará com Bugre </w:t>
            </w:r>
          </w:p>
        </w:tc>
        <w:tc>
          <w:tcPr>
            <w:tcW w:w="1266" w:type="dxa"/>
            <w:tcBorders>
              <w:top w:val="dashSmallGap" w:sz="4" w:space="0" w:color="auto"/>
              <w:left w:val="nil"/>
              <w:bottom w:val="dashSmallGap" w:sz="4" w:space="0" w:color="auto"/>
              <w:right w:val="nil"/>
            </w:tcBorders>
            <w:shd w:val="clear" w:color="auto" w:fill="FFFFB3"/>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1</w:t>
            </w:r>
          </w:p>
        </w:tc>
        <w:tc>
          <w:tcPr>
            <w:tcW w:w="1418" w:type="dxa"/>
            <w:tcBorders>
              <w:top w:val="dashSmallGap" w:sz="4" w:space="0" w:color="auto"/>
              <w:left w:val="nil"/>
              <w:bottom w:val="dashSmallGap" w:sz="4" w:space="0" w:color="auto"/>
              <w:right w:val="nil"/>
            </w:tcBorders>
            <w:shd w:val="clear" w:color="auto" w:fill="FFFFB3"/>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0,05</w:t>
            </w:r>
          </w:p>
        </w:tc>
      </w:tr>
      <w:tr w:rsidR="00E0382D" w:rsidRPr="00452AB5" w:rsidTr="004C7BC3">
        <w:trPr>
          <w:cantSplit/>
          <w:jc w:val="center"/>
        </w:trPr>
        <w:tc>
          <w:tcPr>
            <w:tcW w:w="3270" w:type="dxa"/>
            <w:tcBorders>
              <w:top w:val="dashSmallGap" w:sz="4" w:space="0" w:color="auto"/>
              <w:left w:val="nil"/>
              <w:bottom w:val="dashSmallGap" w:sz="4" w:space="0" w:color="auto"/>
              <w:right w:val="single" w:sz="2" w:space="0" w:color="auto"/>
            </w:tcBorders>
            <w:shd w:val="clear" w:color="auto" w:fill="E6E6E6"/>
            <w:hideMark/>
          </w:tcPr>
          <w:p w:rsidR="00E0382D" w:rsidRPr="00452AB5" w:rsidRDefault="00E0382D" w:rsidP="004C7BC3">
            <w:pPr>
              <w:autoSpaceDE w:val="0"/>
              <w:autoSpaceDN w:val="0"/>
              <w:adjustRightInd w:val="0"/>
              <w:spacing w:before="30" w:after="30" w:line="240" w:lineRule="auto"/>
              <w:rPr>
                <w:rFonts w:ascii="Times New Roman" w:hAnsi="Times New Roman" w:cs="Times New Roman"/>
                <w:sz w:val="20"/>
                <w:szCs w:val="20"/>
              </w:rPr>
            </w:pPr>
            <w:r w:rsidRPr="00452AB5">
              <w:rPr>
                <w:rFonts w:ascii="Times New Roman" w:hAnsi="Times New Roman" w:cs="Times New Roman"/>
                <w:sz w:val="20"/>
                <w:szCs w:val="20"/>
              </w:rPr>
              <w:t>Sarará Clara</w:t>
            </w:r>
          </w:p>
        </w:tc>
        <w:tc>
          <w:tcPr>
            <w:tcW w:w="1266" w:type="dxa"/>
            <w:tcBorders>
              <w:top w:val="dashSmallGap" w:sz="4" w:space="0" w:color="auto"/>
              <w:left w:val="nil"/>
              <w:bottom w:val="dashSmallGap" w:sz="4" w:space="0" w:color="auto"/>
              <w:right w:val="nil"/>
            </w:tcBorders>
            <w:shd w:val="clear" w:color="auto" w:fill="E6E6E6"/>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1</w:t>
            </w:r>
          </w:p>
        </w:tc>
        <w:tc>
          <w:tcPr>
            <w:tcW w:w="1418" w:type="dxa"/>
            <w:tcBorders>
              <w:top w:val="dashSmallGap" w:sz="4" w:space="0" w:color="auto"/>
              <w:left w:val="nil"/>
              <w:bottom w:val="dashSmallGap" w:sz="4" w:space="0" w:color="auto"/>
              <w:right w:val="nil"/>
            </w:tcBorders>
            <w:shd w:val="clear" w:color="auto" w:fill="E6E6E6"/>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0,05</w:t>
            </w:r>
          </w:p>
        </w:tc>
      </w:tr>
      <w:tr w:rsidR="00E0382D" w:rsidRPr="00452AB5" w:rsidTr="004C7BC3">
        <w:trPr>
          <w:cantSplit/>
          <w:jc w:val="center"/>
        </w:trPr>
        <w:tc>
          <w:tcPr>
            <w:tcW w:w="3270" w:type="dxa"/>
            <w:tcBorders>
              <w:top w:val="dashSmallGap" w:sz="4" w:space="0" w:color="auto"/>
              <w:left w:val="nil"/>
              <w:bottom w:val="dashSmallGap" w:sz="4" w:space="0" w:color="auto"/>
              <w:right w:val="single" w:sz="2" w:space="0" w:color="auto"/>
            </w:tcBorders>
            <w:shd w:val="clear" w:color="auto" w:fill="FFFFB3"/>
            <w:hideMark/>
          </w:tcPr>
          <w:p w:rsidR="00E0382D" w:rsidRPr="00452AB5" w:rsidRDefault="00E0382D" w:rsidP="004C7BC3">
            <w:pPr>
              <w:autoSpaceDE w:val="0"/>
              <w:autoSpaceDN w:val="0"/>
              <w:adjustRightInd w:val="0"/>
              <w:spacing w:before="30" w:after="30" w:line="240" w:lineRule="auto"/>
              <w:rPr>
                <w:rFonts w:ascii="Times New Roman" w:hAnsi="Times New Roman" w:cs="Times New Roman"/>
                <w:sz w:val="20"/>
                <w:szCs w:val="20"/>
              </w:rPr>
            </w:pPr>
            <w:r w:rsidRPr="00452AB5">
              <w:rPr>
                <w:rFonts w:ascii="Times New Roman" w:hAnsi="Times New Roman" w:cs="Times New Roman"/>
                <w:sz w:val="20"/>
                <w:szCs w:val="20"/>
              </w:rPr>
              <w:t>Ariano</w:t>
            </w:r>
          </w:p>
        </w:tc>
        <w:tc>
          <w:tcPr>
            <w:tcW w:w="1266" w:type="dxa"/>
            <w:tcBorders>
              <w:top w:val="dashSmallGap" w:sz="4" w:space="0" w:color="auto"/>
              <w:left w:val="nil"/>
              <w:bottom w:val="dashSmallGap" w:sz="4" w:space="0" w:color="auto"/>
              <w:right w:val="nil"/>
            </w:tcBorders>
            <w:shd w:val="clear" w:color="auto" w:fill="FFFFB3"/>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1</w:t>
            </w:r>
          </w:p>
        </w:tc>
        <w:tc>
          <w:tcPr>
            <w:tcW w:w="1418" w:type="dxa"/>
            <w:tcBorders>
              <w:top w:val="dashSmallGap" w:sz="4" w:space="0" w:color="auto"/>
              <w:left w:val="nil"/>
              <w:bottom w:val="dashSmallGap" w:sz="4" w:space="0" w:color="auto"/>
              <w:right w:val="nil"/>
            </w:tcBorders>
            <w:shd w:val="clear" w:color="auto" w:fill="FFFFB3"/>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0,05</w:t>
            </w:r>
          </w:p>
        </w:tc>
      </w:tr>
      <w:tr w:rsidR="00E0382D" w:rsidRPr="00452AB5" w:rsidTr="004C7BC3">
        <w:trPr>
          <w:cantSplit/>
          <w:jc w:val="center"/>
        </w:trPr>
        <w:tc>
          <w:tcPr>
            <w:tcW w:w="3270" w:type="dxa"/>
            <w:tcBorders>
              <w:top w:val="dashSmallGap" w:sz="4" w:space="0" w:color="auto"/>
              <w:left w:val="nil"/>
              <w:bottom w:val="dashSmallGap" w:sz="4" w:space="0" w:color="auto"/>
              <w:right w:val="single" w:sz="2" w:space="0" w:color="auto"/>
            </w:tcBorders>
            <w:shd w:val="clear" w:color="auto" w:fill="E6E6E6"/>
            <w:hideMark/>
          </w:tcPr>
          <w:p w:rsidR="00E0382D" w:rsidRPr="00452AB5" w:rsidRDefault="00E0382D" w:rsidP="004C7BC3">
            <w:pPr>
              <w:autoSpaceDE w:val="0"/>
              <w:autoSpaceDN w:val="0"/>
              <w:adjustRightInd w:val="0"/>
              <w:spacing w:before="30" w:after="30" w:line="240" w:lineRule="auto"/>
              <w:rPr>
                <w:rFonts w:ascii="Times New Roman" w:hAnsi="Times New Roman" w:cs="Times New Roman"/>
                <w:sz w:val="20"/>
                <w:szCs w:val="20"/>
              </w:rPr>
            </w:pPr>
            <w:r w:rsidRPr="00452AB5">
              <w:rPr>
                <w:rFonts w:ascii="Times New Roman" w:hAnsi="Times New Roman" w:cs="Times New Roman"/>
                <w:sz w:val="20"/>
                <w:szCs w:val="20"/>
              </w:rPr>
              <w:t>Coisado</w:t>
            </w:r>
          </w:p>
        </w:tc>
        <w:tc>
          <w:tcPr>
            <w:tcW w:w="1266" w:type="dxa"/>
            <w:tcBorders>
              <w:top w:val="dashSmallGap" w:sz="4" w:space="0" w:color="auto"/>
              <w:left w:val="nil"/>
              <w:bottom w:val="dashSmallGap" w:sz="4" w:space="0" w:color="auto"/>
              <w:right w:val="nil"/>
            </w:tcBorders>
            <w:shd w:val="clear" w:color="auto" w:fill="E6E6E6"/>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1</w:t>
            </w:r>
          </w:p>
        </w:tc>
        <w:tc>
          <w:tcPr>
            <w:tcW w:w="1418" w:type="dxa"/>
            <w:tcBorders>
              <w:top w:val="dashSmallGap" w:sz="4" w:space="0" w:color="auto"/>
              <w:left w:val="nil"/>
              <w:bottom w:val="dashSmallGap" w:sz="4" w:space="0" w:color="auto"/>
              <w:right w:val="nil"/>
            </w:tcBorders>
            <w:shd w:val="clear" w:color="auto" w:fill="E6E6E6"/>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0,05</w:t>
            </w:r>
          </w:p>
        </w:tc>
      </w:tr>
      <w:tr w:rsidR="00E0382D" w:rsidRPr="00452AB5" w:rsidTr="004C7BC3">
        <w:trPr>
          <w:cantSplit/>
          <w:jc w:val="center"/>
        </w:trPr>
        <w:tc>
          <w:tcPr>
            <w:tcW w:w="3270" w:type="dxa"/>
            <w:tcBorders>
              <w:top w:val="dashSmallGap" w:sz="4" w:space="0" w:color="auto"/>
              <w:left w:val="nil"/>
              <w:bottom w:val="dashSmallGap" w:sz="4" w:space="0" w:color="auto"/>
              <w:right w:val="single" w:sz="2" w:space="0" w:color="auto"/>
            </w:tcBorders>
            <w:shd w:val="clear" w:color="auto" w:fill="FFFF99"/>
            <w:hideMark/>
          </w:tcPr>
          <w:p w:rsidR="00E0382D" w:rsidRPr="00452AB5" w:rsidRDefault="00E0382D" w:rsidP="004C7BC3">
            <w:pPr>
              <w:autoSpaceDE w:val="0"/>
              <w:autoSpaceDN w:val="0"/>
              <w:adjustRightInd w:val="0"/>
              <w:spacing w:before="30" w:after="30" w:line="240" w:lineRule="auto"/>
              <w:rPr>
                <w:rFonts w:ascii="Times New Roman" w:hAnsi="Times New Roman" w:cs="Times New Roman"/>
                <w:sz w:val="20"/>
                <w:szCs w:val="20"/>
              </w:rPr>
            </w:pPr>
            <w:r w:rsidRPr="00452AB5">
              <w:rPr>
                <w:rFonts w:ascii="Times New Roman" w:hAnsi="Times New Roman" w:cs="Times New Roman"/>
                <w:sz w:val="20"/>
                <w:szCs w:val="20"/>
              </w:rPr>
              <w:t>De cor</w:t>
            </w:r>
          </w:p>
        </w:tc>
        <w:tc>
          <w:tcPr>
            <w:tcW w:w="1266" w:type="dxa"/>
            <w:tcBorders>
              <w:top w:val="dashSmallGap" w:sz="4" w:space="0" w:color="auto"/>
              <w:left w:val="nil"/>
              <w:bottom w:val="dashSmallGap" w:sz="4" w:space="0" w:color="auto"/>
              <w:right w:val="nil"/>
            </w:tcBorders>
            <w:shd w:val="clear" w:color="auto" w:fill="FFFF99"/>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1</w:t>
            </w:r>
          </w:p>
        </w:tc>
        <w:tc>
          <w:tcPr>
            <w:tcW w:w="1418" w:type="dxa"/>
            <w:tcBorders>
              <w:top w:val="dashSmallGap" w:sz="4" w:space="0" w:color="auto"/>
              <w:left w:val="nil"/>
              <w:bottom w:val="dashSmallGap" w:sz="4" w:space="0" w:color="auto"/>
              <w:right w:val="nil"/>
            </w:tcBorders>
            <w:shd w:val="clear" w:color="auto" w:fill="FFFF99"/>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0,05</w:t>
            </w:r>
          </w:p>
        </w:tc>
      </w:tr>
      <w:tr w:rsidR="00E0382D" w:rsidRPr="00452AB5" w:rsidTr="004C7BC3">
        <w:trPr>
          <w:cantSplit/>
          <w:jc w:val="center"/>
        </w:trPr>
        <w:tc>
          <w:tcPr>
            <w:tcW w:w="3270" w:type="dxa"/>
            <w:tcBorders>
              <w:top w:val="dashSmallGap" w:sz="4" w:space="0" w:color="auto"/>
              <w:left w:val="nil"/>
              <w:bottom w:val="dashSmallGap" w:sz="4" w:space="0" w:color="auto"/>
              <w:right w:val="single" w:sz="2" w:space="0" w:color="auto"/>
            </w:tcBorders>
            <w:shd w:val="clear" w:color="auto" w:fill="E6E6E6"/>
            <w:hideMark/>
          </w:tcPr>
          <w:p w:rsidR="00E0382D" w:rsidRPr="00452AB5" w:rsidRDefault="00E0382D" w:rsidP="004C7BC3">
            <w:pPr>
              <w:autoSpaceDE w:val="0"/>
              <w:autoSpaceDN w:val="0"/>
              <w:adjustRightInd w:val="0"/>
              <w:spacing w:before="30" w:after="30" w:line="240" w:lineRule="auto"/>
              <w:rPr>
                <w:rFonts w:ascii="Times New Roman" w:hAnsi="Times New Roman" w:cs="Times New Roman"/>
                <w:sz w:val="20"/>
                <w:szCs w:val="20"/>
              </w:rPr>
            </w:pPr>
            <w:r w:rsidRPr="00452AB5">
              <w:rPr>
                <w:rFonts w:ascii="Times New Roman" w:hAnsi="Times New Roman" w:cs="Times New Roman"/>
                <w:sz w:val="20"/>
                <w:szCs w:val="20"/>
              </w:rPr>
              <w:t>Castanho escuro</w:t>
            </w:r>
          </w:p>
        </w:tc>
        <w:tc>
          <w:tcPr>
            <w:tcW w:w="1266" w:type="dxa"/>
            <w:tcBorders>
              <w:top w:val="dashSmallGap" w:sz="4" w:space="0" w:color="auto"/>
              <w:left w:val="nil"/>
              <w:bottom w:val="dashSmallGap" w:sz="4" w:space="0" w:color="auto"/>
              <w:right w:val="nil"/>
            </w:tcBorders>
            <w:shd w:val="clear" w:color="auto" w:fill="E6E6E6"/>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1</w:t>
            </w:r>
          </w:p>
        </w:tc>
        <w:tc>
          <w:tcPr>
            <w:tcW w:w="1418" w:type="dxa"/>
            <w:tcBorders>
              <w:top w:val="dashSmallGap" w:sz="4" w:space="0" w:color="auto"/>
              <w:left w:val="nil"/>
              <w:bottom w:val="dashSmallGap" w:sz="4" w:space="0" w:color="auto"/>
              <w:right w:val="nil"/>
            </w:tcBorders>
            <w:shd w:val="clear" w:color="auto" w:fill="E6E6E6"/>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0,05</w:t>
            </w:r>
          </w:p>
        </w:tc>
      </w:tr>
      <w:tr w:rsidR="00E0382D" w:rsidRPr="00452AB5" w:rsidTr="004C7BC3">
        <w:trPr>
          <w:cantSplit/>
          <w:jc w:val="center"/>
        </w:trPr>
        <w:tc>
          <w:tcPr>
            <w:tcW w:w="3270" w:type="dxa"/>
            <w:tcBorders>
              <w:top w:val="dashSmallGap" w:sz="4" w:space="0" w:color="auto"/>
              <w:left w:val="nil"/>
              <w:bottom w:val="dashSmallGap" w:sz="4" w:space="0" w:color="auto"/>
              <w:right w:val="single" w:sz="2" w:space="0" w:color="auto"/>
            </w:tcBorders>
            <w:shd w:val="clear" w:color="auto" w:fill="FFFF99"/>
            <w:hideMark/>
          </w:tcPr>
          <w:p w:rsidR="00E0382D" w:rsidRPr="00452AB5" w:rsidRDefault="00E0382D" w:rsidP="004C7BC3">
            <w:pPr>
              <w:autoSpaceDE w:val="0"/>
              <w:autoSpaceDN w:val="0"/>
              <w:adjustRightInd w:val="0"/>
              <w:spacing w:before="30" w:after="30" w:line="240" w:lineRule="auto"/>
              <w:rPr>
                <w:rFonts w:ascii="Times New Roman" w:hAnsi="Times New Roman" w:cs="Times New Roman"/>
                <w:sz w:val="20"/>
                <w:szCs w:val="20"/>
              </w:rPr>
            </w:pPr>
            <w:r w:rsidRPr="00452AB5">
              <w:rPr>
                <w:rFonts w:ascii="Times New Roman" w:hAnsi="Times New Roman" w:cs="Times New Roman"/>
                <w:sz w:val="20"/>
                <w:szCs w:val="20"/>
              </w:rPr>
              <w:t>Duas cores</w:t>
            </w:r>
          </w:p>
        </w:tc>
        <w:tc>
          <w:tcPr>
            <w:tcW w:w="1266" w:type="dxa"/>
            <w:tcBorders>
              <w:top w:val="dashSmallGap" w:sz="4" w:space="0" w:color="auto"/>
              <w:left w:val="nil"/>
              <w:bottom w:val="dashSmallGap" w:sz="4" w:space="0" w:color="auto"/>
              <w:right w:val="nil"/>
            </w:tcBorders>
            <w:shd w:val="clear" w:color="auto" w:fill="FFFF99"/>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1</w:t>
            </w:r>
          </w:p>
        </w:tc>
        <w:tc>
          <w:tcPr>
            <w:tcW w:w="1418" w:type="dxa"/>
            <w:tcBorders>
              <w:top w:val="dashSmallGap" w:sz="4" w:space="0" w:color="auto"/>
              <w:left w:val="nil"/>
              <w:bottom w:val="dashSmallGap" w:sz="4" w:space="0" w:color="auto"/>
              <w:right w:val="nil"/>
            </w:tcBorders>
            <w:shd w:val="clear" w:color="auto" w:fill="FFFF99"/>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0,05</w:t>
            </w:r>
          </w:p>
        </w:tc>
      </w:tr>
      <w:tr w:rsidR="00E0382D" w:rsidRPr="00452AB5" w:rsidTr="004C7BC3">
        <w:trPr>
          <w:cantSplit/>
          <w:jc w:val="center"/>
        </w:trPr>
        <w:tc>
          <w:tcPr>
            <w:tcW w:w="3270" w:type="dxa"/>
            <w:tcBorders>
              <w:top w:val="dashSmallGap" w:sz="4" w:space="0" w:color="auto"/>
              <w:left w:val="nil"/>
              <w:bottom w:val="dashSmallGap" w:sz="4" w:space="0" w:color="auto"/>
              <w:right w:val="single" w:sz="2" w:space="0" w:color="auto"/>
            </w:tcBorders>
            <w:shd w:val="clear" w:color="auto" w:fill="E6E6E6"/>
            <w:hideMark/>
          </w:tcPr>
          <w:p w:rsidR="00E0382D" w:rsidRPr="00452AB5" w:rsidRDefault="00E0382D" w:rsidP="004C7BC3">
            <w:pPr>
              <w:autoSpaceDE w:val="0"/>
              <w:autoSpaceDN w:val="0"/>
              <w:adjustRightInd w:val="0"/>
              <w:spacing w:before="30" w:after="30" w:line="240" w:lineRule="auto"/>
              <w:rPr>
                <w:rFonts w:ascii="Times New Roman" w:hAnsi="Times New Roman" w:cs="Times New Roman"/>
                <w:sz w:val="20"/>
                <w:szCs w:val="20"/>
              </w:rPr>
            </w:pPr>
            <w:r w:rsidRPr="00452AB5">
              <w:rPr>
                <w:rFonts w:ascii="Times New Roman" w:hAnsi="Times New Roman" w:cs="Times New Roman"/>
                <w:sz w:val="20"/>
                <w:szCs w:val="20"/>
              </w:rPr>
              <w:t>Indígena, espanhol, português</w:t>
            </w:r>
          </w:p>
        </w:tc>
        <w:tc>
          <w:tcPr>
            <w:tcW w:w="1266" w:type="dxa"/>
            <w:tcBorders>
              <w:top w:val="dashSmallGap" w:sz="4" w:space="0" w:color="auto"/>
              <w:left w:val="nil"/>
              <w:bottom w:val="dashSmallGap" w:sz="4" w:space="0" w:color="auto"/>
              <w:right w:val="nil"/>
            </w:tcBorders>
            <w:shd w:val="clear" w:color="auto" w:fill="E6E6E6"/>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1</w:t>
            </w:r>
          </w:p>
        </w:tc>
        <w:tc>
          <w:tcPr>
            <w:tcW w:w="1418" w:type="dxa"/>
            <w:tcBorders>
              <w:top w:val="dashSmallGap" w:sz="4" w:space="0" w:color="auto"/>
              <w:left w:val="nil"/>
              <w:bottom w:val="dashSmallGap" w:sz="4" w:space="0" w:color="auto"/>
              <w:right w:val="nil"/>
            </w:tcBorders>
            <w:shd w:val="clear" w:color="auto" w:fill="E6E6E6"/>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0,05</w:t>
            </w:r>
          </w:p>
        </w:tc>
      </w:tr>
      <w:tr w:rsidR="00E0382D" w:rsidRPr="00452AB5" w:rsidTr="004C7BC3">
        <w:trPr>
          <w:cantSplit/>
          <w:jc w:val="center"/>
        </w:trPr>
        <w:tc>
          <w:tcPr>
            <w:tcW w:w="3270" w:type="dxa"/>
            <w:tcBorders>
              <w:top w:val="dashSmallGap" w:sz="4" w:space="0" w:color="auto"/>
              <w:left w:val="nil"/>
              <w:bottom w:val="dashSmallGap" w:sz="4" w:space="0" w:color="auto"/>
              <w:right w:val="single" w:sz="2" w:space="0" w:color="auto"/>
            </w:tcBorders>
            <w:shd w:val="clear" w:color="auto" w:fill="FFFF99"/>
            <w:hideMark/>
          </w:tcPr>
          <w:p w:rsidR="00E0382D" w:rsidRPr="00452AB5" w:rsidRDefault="00E0382D" w:rsidP="004C7BC3">
            <w:pPr>
              <w:autoSpaceDE w:val="0"/>
              <w:autoSpaceDN w:val="0"/>
              <w:adjustRightInd w:val="0"/>
              <w:spacing w:before="30" w:after="30" w:line="240" w:lineRule="auto"/>
              <w:rPr>
                <w:rFonts w:ascii="Times New Roman" w:hAnsi="Times New Roman" w:cs="Times New Roman"/>
                <w:sz w:val="20"/>
                <w:szCs w:val="20"/>
              </w:rPr>
            </w:pPr>
            <w:r w:rsidRPr="00452AB5">
              <w:rPr>
                <w:rFonts w:ascii="Times New Roman" w:hAnsi="Times New Roman" w:cs="Times New Roman"/>
                <w:sz w:val="20"/>
                <w:szCs w:val="20"/>
              </w:rPr>
              <w:t>Índio com cigano</w:t>
            </w:r>
          </w:p>
        </w:tc>
        <w:tc>
          <w:tcPr>
            <w:tcW w:w="1266" w:type="dxa"/>
            <w:tcBorders>
              <w:top w:val="dashSmallGap" w:sz="4" w:space="0" w:color="auto"/>
              <w:left w:val="nil"/>
              <w:bottom w:val="dashSmallGap" w:sz="4" w:space="0" w:color="auto"/>
              <w:right w:val="nil"/>
            </w:tcBorders>
            <w:shd w:val="clear" w:color="auto" w:fill="FFFF99"/>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1</w:t>
            </w:r>
          </w:p>
        </w:tc>
        <w:tc>
          <w:tcPr>
            <w:tcW w:w="1418" w:type="dxa"/>
            <w:tcBorders>
              <w:top w:val="dashSmallGap" w:sz="4" w:space="0" w:color="auto"/>
              <w:left w:val="nil"/>
              <w:bottom w:val="dashSmallGap" w:sz="4" w:space="0" w:color="auto"/>
              <w:right w:val="nil"/>
            </w:tcBorders>
            <w:shd w:val="clear" w:color="auto" w:fill="FFFF99"/>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0,05</w:t>
            </w:r>
          </w:p>
        </w:tc>
      </w:tr>
      <w:tr w:rsidR="00E0382D" w:rsidRPr="00452AB5" w:rsidTr="004C7BC3">
        <w:trPr>
          <w:cantSplit/>
          <w:jc w:val="center"/>
        </w:trPr>
        <w:tc>
          <w:tcPr>
            <w:tcW w:w="3270" w:type="dxa"/>
            <w:tcBorders>
              <w:top w:val="dashSmallGap" w:sz="4" w:space="0" w:color="auto"/>
              <w:left w:val="nil"/>
              <w:bottom w:val="dashSmallGap" w:sz="4" w:space="0" w:color="auto"/>
              <w:right w:val="single" w:sz="2" w:space="0" w:color="auto"/>
            </w:tcBorders>
            <w:shd w:val="clear" w:color="auto" w:fill="E6E6E6"/>
            <w:hideMark/>
          </w:tcPr>
          <w:p w:rsidR="00E0382D" w:rsidRPr="00452AB5" w:rsidRDefault="00E0382D" w:rsidP="004C7BC3">
            <w:pPr>
              <w:autoSpaceDE w:val="0"/>
              <w:autoSpaceDN w:val="0"/>
              <w:adjustRightInd w:val="0"/>
              <w:spacing w:before="30" w:after="30" w:line="240" w:lineRule="auto"/>
              <w:rPr>
                <w:rFonts w:ascii="Times New Roman" w:hAnsi="Times New Roman" w:cs="Times New Roman"/>
                <w:sz w:val="20"/>
                <w:szCs w:val="20"/>
              </w:rPr>
            </w:pPr>
            <w:r w:rsidRPr="00452AB5">
              <w:rPr>
                <w:rFonts w:ascii="Times New Roman" w:hAnsi="Times New Roman" w:cs="Times New Roman"/>
                <w:sz w:val="20"/>
                <w:szCs w:val="20"/>
              </w:rPr>
              <w:t>Índio com polonês</w:t>
            </w:r>
          </w:p>
        </w:tc>
        <w:tc>
          <w:tcPr>
            <w:tcW w:w="1266" w:type="dxa"/>
            <w:tcBorders>
              <w:top w:val="dashSmallGap" w:sz="4" w:space="0" w:color="auto"/>
              <w:left w:val="nil"/>
              <w:bottom w:val="dashSmallGap" w:sz="4" w:space="0" w:color="auto"/>
              <w:right w:val="nil"/>
            </w:tcBorders>
            <w:shd w:val="clear" w:color="auto" w:fill="E6E6E6"/>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1</w:t>
            </w:r>
          </w:p>
        </w:tc>
        <w:tc>
          <w:tcPr>
            <w:tcW w:w="1418" w:type="dxa"/>
            <w:tcBorders>
              <w:top w:val="dashSmallGap" w:sz="4" w:space="0" w:color="auto"/>
              <w:left w:val="nil"/>
              <w:bottom w:val="dashSmallGap" w:sz="4" w:space="0" w:color="auto"/>
              <w:right w:val="nil"/>
            </w:tcBorders>
            <w:shd w:val="clear" w:color="auto" w:fill="E6E6E6"/>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0,05</w:t>
            </w:r>
          </w:p>
        </w:tc>
      </w:tr>
      <w:tr w:rsidR="00E0382D" w:rsidRPr="00452AB5" w:rsidTr="004C7BC3">
        <w:trPr>
          <w:cantSplit/>
          <w:jc w:val="center"/>
        </w:trPr>
        <w:tc>
          <w:tcPr>
            <w:tcW w:w="3270" w:type="dxa"/>
            <w:tcBorders>
              <w:top w:val="dashSmallGap" w:sz="4" w:space="0" w:color="auto"/>
              <w:left w:val="nil"/>
              <w:bottom w:val="dashSmallGap" w:sz="4" w:space="0" w:color="auto"/>
              <w:right w:val="single" w:sz="2" w:space="0" w:color="auto"/>
            </w:tcBorders>
            <w:shd w:val="clear" w:color="auto" w:fill="FFFF99"/>
            <w:hideMark/>
          </w:tcPr>
          <w:p w:rsidR="00E0382D" w:rsidRPr="00452AB5" w:rsidRDefault="00E0382D" w:rsidP="004C7BC3">
            <w:pPr>
              <w:autoSpaceDE w:val="0"/>
              <w:autoSpaceDN w:val="0"/>
              <w:adjustRightInd w:val="0"/>
              <w:spacing w:before="30" w:after="30" w:line="240" w:lineRule="auto"/>
              <w:rPr>
                <w:rFonts w:ascii="Times New Roman" w:hAnsi="Times New Roman" w:cs="Times New Roman"/>
                <w:sz w:val="20"/>
                <w:szCs w:val="20"/>
              </w:rPr>
            </w:pPr>
            <w:r w:rsidRPr="00452AB5">
              <w:rPr>
                <w:rFonts w:ascii="Times New Roman" w:hAnsi="Times New Roman" w:cs="Times New Roman"/>
                <w:sz w:val="20"/>
                <w:szCs w:val="20"/>
              </w:rPr>
              <w:t>Japonesa e italiana</w:t>
            </w:r>
          </w:p>
        </w:tc>
        <w:tc>
          <w:tcPr>
            <w:tcW w:w="1266" w:type="dxa"/>
            <w:tcBorders>
              <w:top w:val="dashSmallGap" w:sz="4" w:space="0" w:color="auto"/>
              <w:left w:val="nil"/>
              <w:bottom w:val="dashSmallGap" w:sz="4" w:space="0" w:color="auto"/>
              <w:right w:val="nil"/>
            </w:tcBorders>
            <w:shd w:val="clear" w:color="auto" w:fill="FFFF99"/>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1</w:t>
            </w:r>
          </w:p>
        </w:tc>
        <w:tc>
          <w:tcPr>
            <w:tcW w:w="1418" w:type="dxa"/>
            <w:tcBorders>
              <w:top w:val="dashSmallGap" w:sz="4" w:space="0" w:color="auto"/>
              <w:left w:val="nil"/>
              <w:bottom w:val="dashSmallGap" w:sz="4" w:space="0" w:color="auto"/>
              <w:right w:val="nil"/>
            </w:tcBorders>
            <w:shd w:val="clear" w:color="auto" w:fill="FFFF99"/>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0,05</w:t>
            </w:r>
          </w:p>
        </w:tc>
      </w:tr>
      <w:tr w:rsidR="00E0382D" w:rsidRPr="00452AB5" w:rsidTr="004C7BC3">
        <w:trPr>
          <w:cantSplit/>
          <w:jc w:val="center"/>
        </w:trPr>
        <w:tc>
          <w:tcPr>
            <w:tcW w:w="3270" w:type="dxa"/>
            <w:tcBorders>
              <w:top w:val="dashSmallGap" w:sz="4" w:space="0" w:color="auto"/>
              <w:left w:val="nil"/>
              <w:bottom w:val="dashSmallGap" w:sz="4" w:space="0" w:color="auto"/>
              <w:right w:val="single" w:sz="2" w:space="0" w:color="auto"/>
            </w:tcBorders>
            <w:shd w:val="clear" w:color="auto" w:fill="E6E6E6"/>
            <w:hideMark/>
          </w:tcPr>
          <w:p w:rsidR="00E0382D" w:rsidRPr="00452AB5" w:rsidRDefault="00E0382D" w:rsidP="004C7BC3">
            <w:pPr>
              <w:autoSpaceDE w:val="0"/>
              <w:autoSpaceDN w:val="0"/>
              <w:adjustRightInd w:val="0"/>
              <w:spacing w:before="30" w:after="30" w:line="240" w:lineRule="auto"/>
              <w:rPr>
                <w:rFonts w:ascii="Times New Roman" w:hAnsi="Times New Roman" w:cs="Times New Roman"/>
                <w:sz w:val="20"/>
                <w:szCs w:val="20"/>
              </w:rPr>
            </w:pPr>
            <w:r w:rsidRPr="00452AB5">
              <w:rPr>
                <w:rFonts w:ascii="Times New Roman" w:hAnsi="Times New Roman" w:cs="Times New Roman"/>
                <w:sz w:val="20"/>
                <w:szCs w:val="20"/>
              </w:rPr>
              <w:t>Loiro</w:t>
            </w:r>
          </w:p>
        </w:tc>
        <w:tc>
          <w:tcPr>
            <w:tcW w:w="1266" w:type="dxa"/>
            <w:tcBorders>
              <w:top w:val="dashSmallGap" w:sz="4" w:space="0" w:color="auto"/>
              <w:left w:val="nil"/>
              <w:bottom w:val="dashSmallGap" w:sz="4" w:space="0" w:color="auto"/>
              <w:right w:val="nil"/>
            </w:tcBorders>
            <w:shd w:val="clear" w:color="auto" w:fill="E6E6E6"/>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1</w:t>
            </w:r>
          </w:p>
        </w:tc>
        <w:tc>
          <w:tcPr>
            <w:tcW w:w="1418" w:type="dxa"/>
            <w:tcBorders>
              <w:top w:val="dashSmallGap" w:sz="4" w:space="0" w:color="auto"/>
              <w:left w:val="nil"/>
              <w:bottom w:val="dashSmallGap" w:sz="4" w:space="0" w:color="auto"/>
              <w:right w:val="nil"/>
            </w:tcBorders>
            <w:shd w:val="clear" w:color="auto" w:fill="E6E6E6"/>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0,05</w:t>
            </w:r>
          </w:p>
        </w:tc>
      </w:tr>
      <w:tr w:rsidR="00E0382D" w:rsidRPr="00452AB5" w:rsidTr="004C7BC3">
        <w:trPr>
          <w:cantSplit/>
          <w:jc w:val="center"/>
        </w:trPr>
        <w:tc>
          <w:tcPr>
            <w:tcW w:w="3270" w:type="dxa"/>
            <w:tcBorders>
              <w:top w:val="dashSmallGap" w:sz="4" w:space="0" w:color="auto"/>
              <w:left w:val="nil"/>
              <w:bottom w:val="dashSmallGap" w:sz="4" w:space="0" w:color="auto"/>
              <w:right w:val="single" w:sz="2" w:space="0" w:color="auto"/>
            </w:tcBorders>
            <w:shd w:val="clear" w:color="auto" w:fill="FFFF99"/>
            <w:hideMark/>
          </w:tcPr>
          <w:p w:rsidR="00E0382D" w:rsidRPr="00452AB5" w:rsidRDefault="00E0382D" w:rsidP="004C7BC3">
            <w:pPr>
              <w:autoSpaceDE w:val="0"/>
              <w:autoSpaceDN w:val="0"/>
              <w:adjustRightInd w:val="0"/>
              <w:spacing w:before="30" w:after="30" w:line="240" w:lineRule="auto"/>
              <w:rPr>
                <w:rFonts w:ascii="Times New Roman" w:hAnsi="Times New Roman" w:cs="Times New Roman"/>
                <w:sz w:val="20"/>
                <w:szCs w:val="20"/>
              </w:rPr>
            </w:pPr>
            <w:r w:rsidRPr="00452AB5">
              <w:rPr>
                <w:rFonts w:ascii="Times New Roman" w:hAnsi="Times New Roman" w:cs="Times New Roman"/>
                <w:sz w:val="20"/>
                <w:szCs w:val="20"/>
              </w:rPr>
              <w:t>Mameluco</w:t>
            </w:r>
          </w:p>
        </w:tc>
        <w:tc>
          <w:tcPr>
            <w:tcW w:w="1266" w:type="dxa"/>
            <w:tcBorders>
              <w:top w:val="dashSmallGap" w:sz="4" w:space="0" w:color="auto"/>
              <w:left w:val="nil"/>
              <w:bottom w:val="dashSmallGap" w:sz="4" w:space="0" w:color="auto"/>
              <w:right w:val="nil"/>
            </w:tcBorders>
            <w:shd w:val="clear" w:color="auto" w:fill="FFFF99"/>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1</w:t>
            </w:r>
          </w:p>
        </w:tc>
        <w:tc>
          <w:tcPr>
            <w:tcW w:w="1418" w:type="dxa"/>
            <w:tcBorders>
              <w:top w:val="dashSmallGap" w:sz="4" w:space="0" w:color="auto"/>
              <w:left w:val="nil"/>
              <w:bottom w:val="dashSmallGap" w:sz="4" w:space="0" w:color="auto"/>
              <w:right w:val="nil"/>
            </w:tcBorders>
            <w:shd w:val="clear" w:color="auto" w:fill="FFFF99"/>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0,05</w:t>
            </w:r>
          </w:p>
        </w:tc>
      </w:tr>
      <w:tr w:rsidR="00E0382D" w:rsidRPr="00452AB5" w:rsidTr="004C7BC3">
        <w:trPr>
          <w:cantSplit/>
          <w:jc w:val="center"/>
        </w:trPr>
        <w:tc>
          <w:tcPr>
            <w:tcW w:w="3270" w:type="dxa"/>
            <w:tcBorders>
              <w:top w:val="dashSmallGap" w:sz="4" w:space="0" w:color="auto"/>
              <w:left w:val="nil"/>
              <w:bottom w:val="dashSmallGap" w:sz="4" w:space="0" w:color="auto"/>
              <w:right w:val="single" w:sz="2" w:space="0" w:color="auto"/>
            </w:tcBorders>
            <w:shd w:val="clear" w:color="auto" w:fill="E6E6E6"/>
            <w:hideMark/>
          </w:tcPr>
          <w:p w:rsidR="00E0382D" w:rsidRPr="00452AB5" w:rsidRDefault="00E0382D" w:rsidP="004C7BC3">
            <w:pPr>
              <w:autoSpaceDE w:val="0"/>
              <w:autoSpaceDN w:val="0"/>
              <w:adjustRightInd w:val="0"/>
              <w:spacing w:before="30" w:after="30" w:line="240" w:lineRule="auto"/>
              <w:rPr>
                <w:rFonts w:ascii="Times New Roman" w:hAnsi="Times New Roman" w:cs="Times New Roman"/>
                <w:sz w:val="20"/>
                <w:szCs w:val="20"/>
              </w:rPr>
            </w:pPr>
            <w:r w:rsidRPr="00452AB5">
              <w:rPr>
                <w:rFonts w:ascii="Times New Roman" w:hAnsi="Times New Roman" w:cs="Times New Roman"/>
                <w:sz w:val="20"/>
                <w:szCs w:val="20"/>
              </w:rPr>
              <w:t>Muçulmano</w:t>
            </w:r>
          </w:p>
        </w:tc>
        <w:tc>
          <w:tcPr>
            <w:tcW w:w="1266" w:type="dxa"/>
            <w:tcBorders>
              <w:top w:val="dashSmallGap" w:sz="4" w:space="0" w:color="auto"/>
              <w:left w:val="nil"/>
              <w:bottom w:val="dashSmallGap" w:sz="4" w:space="0" w:color="auto"/>
              <w:right w:val="nil"/>
            </w:tcBorders>
            <w:shd w:val="clear" w:color="auto" w:fill="E6E6E6"/>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1</w:t>
            </w:r>
          </w:p>
        </w:tc>
        <w:tc>
          <w:tcPr>
            <w:tcW w:w="1418" w:type="dxa"/>
            <w:tcBorders>
              <w:top w:val="dashSmallGap" w:sz="4" w:space="0" w:color="auto"/>
              <w:left w:val="nil"/>
              <w:bottom w:val="dashSmallGap" w:sz="4" w:space="0" w:color="auto"/>
              <w:right w:val="nil"/>
            </w:tcBorders>
            <w:shd w:val="clear" w:color="auto" w:fill="E6E6E6"/>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0,05</w:t>
            </w:r>
          </w:p>
        </w:tc>
      </w:tr>
      <w:tr w:rsidR="00E0382D" w:rsidRPr="00452AB5" w:rsidTr="004C7BC3">
        <w:trPr>
          <w:cantSplit/>
          <w:jc w:val="center"/>
        </w:trPr>
        <w:tc>
          <w:tcPr>
            <w:tcW w:w="3270" w:type="dxa"/>
            <w:tcBorders>
              <w:top w:val="dashSmallGap" w:sz="4" w:space="0" w:color="auto"/>
              <w:left w:val="nil"/>
              <w:bottom w:val="dashSmallGap" w:sz="4" w:space="0" w:color="auto"/>
              <w:right w:val="single" w:sz="2" w:space="0" w:color="auto"/>
            </w:tcBorders>
            <w:shd w:val="clear" w:color="auto" w:fill="FFFFB3"/>
            <w:hideMark/>
          </w:tcPr>
          <w:p w:rsidR="00E0382D" w:rsidRPr="00452AB5" w:rsidRDefault="00E0382D" w:rsidP="004C7BC3">
            <w:pPr>
              <w:autoSpaceDE w:val="0"/>
              <w:autoSpaceDN w:val="0"/>
              <w:adjustRightInd w:val="0"/>
              <w:spacing w:before="30" w:after="30" w:line="240" w:lineRule="auto"/>
              <w:rPr>
                <w:rFonts w:ascii="Times New Roman" w:hAnsi="Times New Roman" w:cs="Times New Roman"/>
                <w:sz w:val="20"/>
                <w:szCs w:val="20"/>
              </w:rPr>
            </w:pPr>
            <w:r w:rsidRPr="00452AB5">
              <w:rPr>
                <w:rFonts w:ascii="Times New Roman" w:hAnsi="Times New Roman" w:cs="Times New Roman"/>
                <w:sz w:val="20"/>
                <w:szCs w:val="20"/>
              </w:rPr>
              <w:t>Normal</w:t>
            </w:r>
          </w:p>
        </w:tc>
        <w:tc>
          <w:tcPr>
            <w:tcW w:w="1266" w:type="dxa"/>
            <w:tcBorders>
              <w:top w:val="dashSmallGap" w:sz="4" w:space="0" w:color="auto"/>
              <w:left w:val="nil"/>
              <w:bottom w:val="dashSmallGap" w:sz="4" w:space="0" w:color="auto"/>
              <w:right w:val="nil"/>
            </w:tcBorders>
            <w:shd w:val="clear" w:color="auto" w:fill="FFFFB3"/>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1</w:t>
            </w:r>
          </w:p>
        </w:tc>
        <w:tc>
          <w:tcPr>
            <w:tcW w:w="1418" w:type="dxa"/>
            <w:tcBorders>
              <w:top w:val="dashSmallGap" w:sz="4" w:space="0" w:color="auto"/>
              <w:left w:val="nil"/>
              <w:bottom w:val="dashSmallGap" w:sz="4" w:space="0" w:color="auto"/>
              <w:right w:val="nil"/>
            </w:tcBorders>
            <w:shd w:val="clear" w:color="auto" w:fill="FFFFB3"/>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0,05</w:t>
            </w:r>
          </w:p>
        </w:tc>
      </w:tr>
      <w:tr w:rsidR="00E0382D" w:rsidRPr="00452AB5" w:rsidTr="004C7BC3">
        <w:trPr>
          <w:cantSplit/>
          <w:jc w:val="center"/>
        </w:trPr>
        <w:tc>
          <w:tcPr>
            <w:tcW w:w="3270" w:type="dxa"/>
            <w:tcBorders>
              <w:top w:val="dashSmallGap" w:sz="4" w:space="0" w:color="auto"/>
              <w:left w:val="nil"/>
              <w:bottom w:val="dashSmallGap" w:sz="4" w:space="0" w:color="auto"/>
              <w:right w:val="single" w:sz="2" w:space="0" w:color="auto"/>
            </w:tcBorders>
            <w:shd w:val="clear" w:color="auto" w:fill="E7E6E6" w:themeFill="background2"/>
          </w:tcPr>
          <w:p w:rsidR="00E0382D" w:rsidRPr="00452AB5" w:rsidRDefault="00E0382D" w:rsidP="004C7BC3">
            <w:pPr>
              <w:autoSpaceDE w:val="0"/>
              <w:autoSpaceDN w:val="0"/>
              <w:adjustRightInd w:val="0"/>
              <w:spacing w:before="30" w:after="30" w:line="240" w:lineRule="auto"/>
              <w:rPr>
                <w:rFonts w:ascii="Times New Roman" w:hAnsi="Times New Roman" w:cs="Times New Roman"/>
                <w:sz w:val="20"/>
                <w:szCs w:val="20"/>
              </w:rPr>
            </w:pPr>
            <w:r w:rsidRPr="00452AB5">
              <w:rPr>
                <w:rFonts w:ascii="Times New Roman" w:hAnsi="Times New Roman" w:cs="Times New Roman"/>
                <w:sz w:val="20"/>
                <w:szCs w:val="20"/>
              </w:rPr>
              <w:t>Caboclo</w:t>
            </w:r>
          </w:p>
        </w:tc>
        <w:tc>
          <w:tcPr>
            <w:tcW w:w="1266" w:type="dxa"/>
            <w:tcBorders>
              <w:top w:val="dashSmallGap" w:sz="4" w:space="0" w:color="auto"/>
              <w:left w:val="nil"/>
              <w:bottom w:val="dashSmallGap" w:sz="4" w:space="0" w:color="auto"/>
              <w:right w:val="nil"/>
            </w:tcBorders>
            <w:shd w:val="clear" w:color="auto" w:fill="E7E6E6" w:themeFill="background2"/>
            <w:vAlign w:val="center"/>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1</w:t>
            </w:r>
          </w:p>
        </w:tc>
        <w:tc>
          <w:tcPr>
            <w:tcW w:w="1418" w:type="dxa"/>
            <w:tcBorders>
              <w:top w:val="dashSmallGap" w:sz="4" w:space="0" w:color="auto"/>
              <w:left w:val="nil"/>
              <w:bottom w:val="dashSmallGap" w:sz="4" w:space="0" w:color="auto"/>
              <w:right w:val="nil"/>
            </w:tcBorders>
            <w:shd w:val="clear" w:color="auto" w:fill="E7E6E6" w:themeFill="background2"/>
            <w:vAlign w:val="center"/>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0,05</w:t>
            </w:r>
          </w:p>
        </w:tc>
      </w:tr>
      <w:tr w:rsidR="00E0382D" w:rsidRPr="00452AB5" w:rsidTr="004C7BC3">
        <w:trPr>
          <w:cantSplit/>
          <w:jc w:val="center"/>
        </w:trPr>
        <w:tc>
          <w:tcPr>
            <w:tcW w:w="3270" w:type="dxa"/>
            <w:tcBorders>
              <w:top w:val="dashSmallGap" w:sz="4" w:space="0" w:color="auto"/>
              <w:left w:val="nil"/>
              <w:bottom w:val="dashSmallGap" w:sz="4" w:space="0" w:color="auto"/>
              <w:right w:val="single" w:sz="2" w:space="0" w:color="auto"/>
            </w:tcBorders>
            <w:shd w:val="clear" w:color="auto" w:fill="FFFF99"/>
            <w:hideMark/>
          </w:tcPr>
          <w:p w:rsidR="00E0382D" w:rsidRPr="00452AB5" w:rsidRDefault="00E0382D" w:rsidP="004C7BC3">
            <w:pPr>
              <w:autoSpaceDE w:val="0"/>
              <w:autoSpaceDN w:val="0"/>
              <w:adjustRightInd w:val="0"/>
              <w:spacing w:before="30" w:after="30" w:line="240" w:lineRule="auto"/>
              <w:rPr>
                <w:rFonts w:ascii="Times New Roman" w:hAnsi="Times New Roman" w:cs="Times New Roman"/>
                <w:sz w:val="20"/>
                <w:szCs w:val="20"/>
              </w:rPr>
            </w:pPr>
            <w:r w:rsidRPr="00452AB5">
              <w:rPr>
                <w:rFonts w:ascii="Times New Roman" w:hAnsi="Times New Roman" w:cs="Times New Roman"/>
                <w:sz w:val="20"/>
                <w:szCs w:val="20"/>
              </w:rPr>
              <w:t>Ser-humano</w:t>
            </w:r>
          </w:p>
        </w:tc>
        <w:tc>
          <w:tcPr>
            <w:tcW w:w="1266" w:type="dxa"/>
            <w:tcBorders>
              <w:top w:val="dashSmallGap" w:sz="4" w:space="0" w:color="auto"/>
              <w:left w:val="nil"/>
              <w:bottom w:val="dashSmallGap" w:sz="4" w:space="0" w:color="auto"/>
              <w:right w:val="nil"/>
            </w:tcBorders>
            <w:shd w:val="clear" w:color="auto" w:fill="FFFF99"/>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1</w:t>
            </w:r>
          </w:p>
        </w:tc>
        <w:tc>
          <w:tcPr>
            <w:tcW w:w="1418" w:type="dxa"/>
            <w:tcBorders>
              <w:top w:val="dashSmallGap" w:sz="4" w:space="0" w:color="auto"/>
              <w:left w:val="nil"/>
              <w:bottom w:val="dashSmallGap" w:sz="4" w:space="0" w:color="auto"/>
              <w:right w:val="nil"/>
            </w:tcBorders>
            <w:shd w:val="clear" w:color="auto" w:fill="FFFF99"/>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0,05</w:t>
            </w:r>
          </w:p>
        </w:tc>
      </w:tr>
      <w:tr w:rsidR="00E0382D" w:rsidRPr="00452AB5" w:rsidTr="004C7BC3">
        <w:trPr>
          <w:cantSplit/>
          <w:jc w:val="center"/>
        </w:trPr>
        <w:tc>
          <w:tcPr>
            <w:tcW w:w="3270" w:type="dxa"/>
            <w:tcBorders>
              <w:top w:val="dashSmallGap" w:sz="4" w:space="0" w:color="auto"/>
              <w:left w:val="nil"/>
              <w:bottom w:val="dashSmallGap" w:sz="4" w:space="0" w:color="auto"/>
              <w:right w:val="single" w:sz="2" w:space="0" w:color="auto"/>
            </w:tcBorders>
            <w:shd w:val="clear" w:color="auto" w:fill="E7E6E6" w:themeFill="background2"/>
            <w:hideMark/>
          </w:tcPr>
          <w:p w:rsidR="00E0382D" w:rsidRPr="00452AB5" w:rsidRDefault="00E0382D" w:rsidP="004C7BC3">
            <w:pPr>
              <w:autoSpaceDE w:val="0"/>
              <w:autoSpaceDN w:val="0"/>
              <w:adjustRightInd w:val="0"/>
              <w:spacing w:before="30" w:after="30" w:line="240" w:lineRule="auto"/>
              <w:rPr>
                <w:rFonts w:ascii="Times New Roman" w:hAnsi="Times New Roman" w:cs="Times New Roman"/>
                <w:sz w:val="20"/>
                <w:szCs w:val="20"/>
              </w:rPr>
            </w:pPr>
            <w:r w:rsidRPr="00452AB5">
              <w:rPr>
                <w:rFonts w:ascii="Times New Roman" w:hAnsi="Times New Roman" w:cs="Times New Roman"/>
                <w:sz w:val="20"/>
                <w:szCs w:val="20"/>
              </w:rPr>
              <w:t>Sulafricana</w:t>
            </w:r>
          </w:p>
        </w:tc>
        <w:tc>
          <w:tcPr>
            <w:tcW w:w="1266" w:type="dxa"/>
            <w:tcBorders>
              <w:top w:val="dashSmallGap" w:sz="4" w:space="0" w:color="auto"/>
              <w:left w:val="nil"/>
              <w:bottom w:val="dashSmallGap" w:sz="4" w:space="0" w:color="auto"/>
              <w:right w:val="nil"/>
            </w:tcBorders>
            <w:shd w:val="clear" w:color="auto" w:fill="E7E6E6" w:themeFill="background2"/>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1</w:t>
            </w:r>
          </w:p>
        </w:tc>
        <w:tc>
          <w:tcPr>
            <w:tcW w:w="1418" w:type="dxa"/>
            <w:tcBorders>
              <w:top w:val="dashSmallGap" w:sz="4" w:space="0" w:color="auto"/>
              <w:left w:val="nil"/>
              <w:bottom w:val="dashSmallGap" w:sz="4" w:space="0" w:color="auto"/>
              <w:right w:val="nil"/>
            </w:tcBorders>
            <w:shd w:val="clear" w:color="auto" w:fill="E7E6E6" w:themeFill="background2"/>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0,05</w:t>
            </w:r>
          </w:p>
        </w:tc>
      </w:tr>
      <w:tr w:rsidR="00E0382D" w:rsidRPr="00452AB5" w:rsidTr="004C7BC3">
        <w:trPr>
          <w:cantSplit/>
          <w:jc w:val="center"/>
        </w:trPr>
        <w:tc>
          <w:tcPr>
            <w:tcW w:w="3270" w:type="dxa"/>
            <w:tcBorders>
              <w:top w:val="single" w:sz="4" w:space="0" w:color="auto"/>
              <w:left w:val="nil"/>
              <w:bottom w:val="single" w:sz="4" w:space="0" w:color="auto"/>
              <w:right w:val="single" w:sz="2" w:space="0" w:color="auto"/>
            </w:tcBorders>
            <w:shd w:val="clear" w:color="auto" w:fill="FFFF99"/>
            <w:vAlign w:val="center"/>
            <w:hideMark/>
          </w:tcPr>
          <w:p w:rsidR="00E0382D" w:rsidRPr="00452AB5" w:rsidRDefault="00E0382D" w:rsidP="004C7BC3">
            <w:pPr>
              <w:autoSpaceDE w:val="0"/>
              <w:autoSpaceDN w:val="0"/>
              <w:adjustRightInd w:val="0"/>
              <w:spacing w:before="30" w:after="30" w:line="240" w:lineRule="auto"/>
              <w:rPr>
                <w:rFonts w:ascii="Times New Roman" w:hAnsi="Times New Roman" w:cs="Times New Roman"/>
                <w:b/>
                <w:sz w:val="20"/>
                <w:szCs w:val="20"/>
              </w:rPr>
            </w:pPr>
            <w:r w:rsidRPr="00452AB5">
              <w:rPr>
                <w:rFonts w:ascii="Times New Roman" w:hAnsi="Times New Roman" w:cs="Times New Roman"/>
                <w:b/>
                <w:sz w:val="20"/>
                <w:szCs w:val="20"/>
              </w:rPr>
              <w:t>Total</w:t>
            </w:r>
          </w:p>
        </w:tc>
        <w:tc>
          <w:tcPr>
            <w:tcW w:w="1266" w:type="dxa"/>
            <w:tcBorders>
              <w:top w:val="single" w:sz="4" w:space="0" w:color="auto"/>
              <w:left w:val="nil"/>
              <w:bottom w:val="single" w:sz="4" w:space="0" w:color="auto"/>
              <w:right w:val="nil"/>
            </w:tcBorders>
            <w:shd w:val="clear" w:color="auto" w:fill="FFFF99"/>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388</w:t>
            </w:r>
          </w:p>
        </w:tc>
        <w:tc>
          <w:tcPr>
            <w:tcW w:w="1418" w:type="dxa"/>
            <w:tcBorders>
              <w:top w:val="single" w:sz="4" w:space="0" w:color="auto"/>
              <w:left w:val="nil"/>
              <w:bottom w:val="single" w:sz="4" w:space="0" w:color="auto"/>
              <w:right w:val="nil"/>
            </w:tcBorders>
            <w:shd w:val="clear" w:color="auto" w:fill="FFFF99"/>
            <w:vAlign w:val="center"/>
            <w:hideMark/>
          </w:tcPr>
          <w:p w:rsidR="00E0382D" w:rsidRPr="00452AB5" w:rsidRDefault="00E0382D" w:rsidP="004C7BC3">
            <w:pPr>
              <w:autoSpaceDE w:val="0"/>
              <w:autoSpaceDN w:val="0"/>
              <w:adjustRightInd w:val="0"/>
              <w:spacing w:before="30" w:after="30"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24,5</w:t>
            </w:r>
          </w:p>
        </w:tc>
      </w:tr>
      <w:tr w:rsidR="00E0382D" w:rsidRPr="00452AB5" w:rsidTr="004C7BC3">
        <w:trPr>
          <w:cantSplit/>
          <w:jc w:val="center"/>
        </w:trPr>
        <w:tc>
          <w:tcPr>
            <w:tcW w:w="5954" w:type="dxa"/>
            <w:gridSpan w:val="3"/>
            <w:tcBorders>
              <w:top w:val="single" w:sz="4" w:space="0" w:color="auto"/>
              <w:left w:val="nil"/>
              <w:bottom w:val="nil"/>
              <w:right w:val="nil"/>
            </w:tcBorders>
            <w:shd w:val="clear" w:color="auto" w:fill="FFFFFF" w:themeFill="background1"/>
            <w:vAlign w:val="center"/>
          </w:tcPr>
          <w:p w:rsidR="00E0382D" w:rsidRPr="00452AB5" w:rsidRDefault="00E0382D" w:rsidP="001C7BB9">
            <w:pPr>
              <w:autoSpaceDE w:val="0"/>
              <w:autoSpaceDN w:val="0"/>
              <w:adjustRightInd w:val="0"/>
              <w:spacing w:before="60" w:after="60" w:line="240" w:lineRule="auto"/>
              <w:rPr>
                <w:rFonts w:ascii="Times New Roman" w:hAnsi="Times New Roman" w:cs="Times New Roman"/>
                <w:b/>
                <w:sz w:val="16"/>
                <w:szCs w:val="16"/>
              </w:rPr>
            </w:pPr>
            <w:r w:rsidRPr="00452AB5">
              <w:rPr>
                <w:rFonts w:ascii="Times New Roman" w:hAnsi="Times New Roman" w:cs="Times New Roman"/>
                <w:sz w:val="16"/>
                <w:szCs w:val="16"/>
              </w:rPr>
              <w:t>Fonte: Pesquisa Perfil e o Mundo dos Adultos em Situação de Rua de Porto Alegre, 2016 (</w:t>
            </w:r>
            <w:r w:rsidR="00452AB5" w:rsidRPr="00452AB5">
              <w:rPr>
                <w:rFonts w:ascii="Times New Roman" w:hAnsi="Times New Roman" w:cs="Times New Roman"/>
                <w:sz w:val="16"/>
                <w:szCs w:val="16"/>
              </w:rPr>
              <w:t>N</w:t>
            </w:r>
            <w:r w:rsidRPr="00452AB5">
              <w:rPr>
                <w:rFonts w:ascii="Times New Roman" w:hAnsi="Times New Roman" w:cs="Times New Roman"/>
                <w:sz w:val="16"/>
                <w:szCs w:val="16"/>
              </w:rPr>
              <w:t>=388)</w:t>
            </w:r>
          </w:p>
        </w:tc>
      </w:tr>
    </w:tbl>
    <w:p w:rsidR="00234DB9" w:rsidRDefault="00234DB9">
      <w:pPr>
        <w:rPr>
          <w:rFonts w:ascii="Times New Roman" w:hAnsi="Times New Roman" w:cs="Times New Roman"/>
          <w:b/>
          <w:bCs/>
          <w:sz w:val="24"/>
          <w:szCs w:val="24"/>
        </w:rPr>
      </w:pPr>
    </w:p>
    <w:p w:rsidR="00CE46E3" w:rsidRPr="00452AB5" w:rsidRDefault="00485C12" w:rsidP="00485C12">
      <w:pPr>
        <w:spacing w:after="200" w:line="276" w:lineRule="auto"/>
        <w:ind w:left="708"/>
        <w:contextualSpacing/>
        <w:jc w:val="both"/>
        <w:rPr>
          <w:rFonts w:ascii="Times New Roman" w:hAnsi="Times New Roman" w:cs="Times New Roman"/>
          <w:b/>
          <w:bCs/>
          <w:sz w:val="24"/>
          <w:szCs w:val="24"/>
        </w:rPr>
      </w:pPr>
      <w:r>
        <w:rPr>
          <w:rFonts w:ascii="Times New Roman" w:hAnsi="Times New Roman" w:cs="Times New Roman"/>
          <w:b/>
          <w:bCs/>
          <w:sz w:val="24"/>
          <w:szCs w:val="24"/>
        </w:rPr>
        <w:lastRenderedPageBreak/>
        <w:t>3.2</w:t>
      </w:r>
      <w:r w:rsidR="00CE46E3" w:rsidRPr="00452AB5">
        <w:rPr>
          <w:rFonts w:ascii="Times New Roman" w:hAnsi="Times New Roman" w:cs="Times New Roman"/>
          <w:b/>
          <w:bCs/>
          <w:sz w:val="24"/>
          <w:szCs w:val="24"/>
        </w:rPr>
        <w:t>Escolaridade e Religiosidade</w:t>
      </w:r>
    </w:p>
    <w:p w:rsidR="00CE0E43" w:rsidRDefault="00CE0E43" w:rsidP="00CE46E3">
      <w:pPr>
        <w:spacing w:after="120" w:line="360" w:lineRule="auto"/>
        <w:ind w:firstLine="709"/>
        <w:jc w:val="both"/>
        <w:rPr>
          <w:rFonts w:ascii="Times New Roman" w:hAnsi="Times New Roman" w:cs="Times New Roman"/>
          <w:bCs/>
          <w:sz w:val="24"/>
          <w:szCs w:val="24"/>
        </w:rPr>
      </w:pPr>
    </w:p>
    <w:p w:rsidR="00CE46E3" w:rsidRPr="00452AB5" w:rsidRDefault="00CE46E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Em 2007-8 a escolarização indicava que os analfabetos eram 16% desta população e 46,4% não havia chegado a concluir o Ensino Fundamental. Em 2016, 1% admitiu que nunca foi à escola. Apesar da redução do número de analfabetos (6%), este indicador, a despeito de estar abaixo da média nacional (8,3%), encontra-se acima da média da região sul do país que é de 4,4% (Todos pela Educação, 2016), e também acima da taxa de analfabetismo municipal, verificada no último censo do IBGE (2010), que é de 2,3%. </w:t>
      </w:r>
      <w:r w:rsidRPr="00452AB5">
        <w:rPr>
          <w:rFonts w:ascii="Times New Roman" w:hAnsi="Times New Roman" w:cs="Times New Roman"/>
          <w:sz w:val="24"/>
        </w:rPr>
        <w:t xml:space="preserve">A maior parte dos entrevistados (76,2%) possui </w:t>
      </w:r>
      <w:r w:rsidR="00B903BF">
        <w:rPr>
          <w:rFonts w:ascii="Times New Roman" w:hAnsi="Times New Roman" w:cs="Times New Roman"/>
          <w:sz w:val="24"/>
        </w:rPr>
        <w:t xml:space="preserve">no máximo até </w:t>
      </w:r>
      <w:r w:rsidRPr="00452AB5">
        <w:rPr>
          <w:rFonts w:ascii="Times New Roman" w:hAnsi="Times New Roman" w:cs="Times New Roman"/>
          <w:sz w:val="24"/>
        </w:rPr>
        <w:t xml:space="preserve">o ensino fundamental de escolaridade, realidade que pouco mudou no intervalo entre as pesquisas. </w:t>
      </w:r>
      <w:r w:rsidRPr="00452AB5">
        <w:rPr>
          <w:rFonts w:ascii="Times New Roman" w:hAnsi="Times New Roman" w:cs="Times New Roman"/>
          <w:bCs/>
          <w:sz w:val="24"/>
          <w:szCs w:val="24"/>
        </w:rPr>
        <w:t xml:space="preserve">Em relação ao Ensino Médio, os percentuais revelaram crescimento. </w:t>
      </w:r>
      <w:r w:rsidR="00B903BF">
        <w:rPr>
          <w:rFonts w:ascii="Times New Roman" w:hAnsi="Times New Roman" w:cs="Times New Roman"/>
          <w:bCs/>
          <w:sz w:val="24"/>
          <w:szCs w:val="24"/>
        </w:rPr>
        <w:t xml:space="preserve">Destes, </w:t>
      </w:r>
      <w:r w:rsidR="00B903BF" w:rsidRPr="00B903BF">
        <w:rPr>
          <w:rFonts w:ascii="Times New Roman" w:hAnsi="Times New Roman" w:cs="Times New Roman"/>
          <w:bCs/>
          <w:sz w:val="24"/>
          <w:szCs w:val="24"/>
        </w:rPr>
        <w:t xml:space="preserve">somente </w:t>
      </w:r>
      <w:r w:rsidR="00B903BF" w:rsidRPr="00B903BF">
        <w:rPr>
          <w:rFonts w:ascii="Times New Roman" w:hAnsi="Times New Roman" w:cs="Times New Roman"/>
          <w:sz w:val="24"/>
          <w:szCs w:val="24"/>
          <w:lang w:val="en-US"/>
        </w:rPr>
        <w:t xml:space="preserve">12,8% completaram o fundamental. </w:t>
      </w:r>
      <w:r w:rsidRPr="00B903BF">
        <w:rPr>
          <w:rFonts w:ascii="Times New Roman" w:hAnsi="Times New Roman" w:cs="Times New Roman"/>
          <w:bCs/>
          <w:sz w:val="24"/>
          <w:szCs w:val="24"/>
        </w:rPr>
        <w:t>Os</w:t>
      </w:r>
      <w:r w:rsidRPr="00452AB5">
        <w:rPr>
          <w:rFonts w:ascii="Times New Roman" w:hAnsi="Times New Roman" w:cs="Times New Roman"/>
          <w:bCs/>
          <w:sz w:val="24"/>
          <w:szCs w:val="24"/>
        </w:rPr>
        <w:t xml:space="preserve"> que apresentam Ensino  Médio Incompleto são 9,7% da população. Para os que concluíram este nível da educação básica (9,9%) houve acréscimo de quase 4 pontos percentuais em relação à 2007-8. Ingressar e/ou concluir o ensino superior continua sendo privilégio de poucos (2,4%), sendo que 0,8% o completou e um percentual mínimo (0,3%) chegou à pós-graduação.</w:t>
      </w:r>
    </w:p>
    <w:p w:rsidR="00B06388" w:rsidRPr="001976CC" w:rsidRDefault="00B06388" w:rsidP="00B06388">
      <w:pPr>
        <w:spacing w:after="60" w:line="240" w:lineRule="auto"/>
        <w:jc w:val="center"/>
        <w:rPr>
          <w:rFonts w:ascii="Times New Roman" w:eastAsia="Times New Roman" w:hAnsi="Times New Roman" w:cs="Times New Roman"/>
          <w:b/>
          <w:sz w:val="20"/>
          <w:szCs w:val="20"/>
          <w:lang w:eastAsia="pt-BR"/>
        </w:rPr>
      </w:pPr>
      <w:r w:rsidRPr="001976CC">
        <w:rPr>
          <w:rFonts w:ascii="Times New Roman" w:eastAsia="Times New Roman" w:hAnsi="Times New Roman" w:cs="Times New Roman"/>
          <w:b/>
          <w:sz w:val="20"/>
          <w:szCs w:val="20"/>
          <w:lang w:eastAsia="pt-BR"/>
        </w:rPr>
        <w:t>TABELA 1</w:t>
      </w:r>
      <w:r w:rsidR="00A3355D">
        <w:rPr>
          <w:rFonts w:ascii="Times New Roman" w:eastAsia="Times New Roman" w:hAnsi="Times New Roman" w:cs="Times New Roman"/>
          <w:b/>
          <w:sz w:val="20"/>
          <w:szCs w:val="20"/>
          <w:lang w:eastAsia="pt-BR"/>
        </w:rPr>
        <w:t>3</w:t>
      </w:r>
      <w:r w:rsidRPr="001976CC">
        <w:rPr>
          <w:rFonts w:ascii="Times New Roman" w:eastAsia="Times New Roman" w:hAnsi="Times New Roman" w:cs="Times New Roman"/>
          <w:b/>
          <w:sz w:val="20"/>
          <w:szCs w:val="20"/>
          <w:lang w:eastAsia="pt-BR"/>
        </w:rPr>
        <w:t xml:space="preserve"> – Escolaridade do entrevistado(a)</w:t>
      </w:r>
    </w:p>
    <w:tbl>
      <w:tblPr>
        <w:tblW w:w="8088" w:type="dxa"/>
        <w:jc w:val="center"/>
        <w:tblBorders>
          <w:top w:val="single" w:sz="12" w:space="0" w:color="000000"/>
          <w:bottom w:val="single" w:sz="12" w:space="0" w:color="000000"/>
          <w:insideH w:val="nil"/>
          <w:insideV w:val="nil"/>
        </w:tblBorders>
        <w:tblLayout w:type="fixed"/>
        <w:tblCellMar>
          <w:left w:w="70" w:type="dxa"/>
          <w:right w:w="70" w:type="dxa"/>
        </w:tblCellMar>
        <w:tblLook w:val="00A0" w:firstRow="1" w:lastRow="0" w:firstColumn="1" w:lastColumn="0" w:noHBand="0" w:noVBand="0"/>
      </w:tblPr>
      <w:tblGrid>
        <w:gridCol w:w="3794"/>
        <w:gridCol w:w="1072"/>
        <w:gridCol w:w="1074"/>
        <w:gridCol w:w="1074"/>
        <w:gridCol w:w="1074"/>
      </w:tblGrid>
      <w:tr w:rsidR="00B06388" w:rsidRPr="00452AB5" w:rsidTr="001C7BB9">
        <w:trPr>
          <w:cantSplit/>
          <w:trHeight w:val="93"/>
          <w:jc w:val="center"/>
        </w:trPr>
        <w:tc>
          <w:tcPr>
            <w:tcW w:w="3794" w:type="dxa"/>
            <w:vMerge w:val="restart"/>
            <w:tcBorders>
              <w:top w:val="single" w:sz="4" w:space="0" w:color="auto"/>
              <w:left w:val="nil"/>
              <w:bottom w:val="single" w:sz="6" w:space="0" w:color="000000"/>
              <w:right w:val="single" w:sz="2" w:space="0" w:color="auto"/>
            </w:tcBorders>
            <w:shd w:val="clear" w:color="auto" w:fill="D9D9D9"/>
            <w:vAlign w:val="center"/>
            <w:hideMark/>
          </w:tcPr>
          <w:p w:rsidR="00B06388" w:rsidRPr="00452AB5" w:rsidRDefault="00B06388" w:rsidP="00234DB9">
            <w:pPr>
              <w:autoSpaceDE w:val="0"/>
              <w:autoSpaceDN w:val="0"/>
              <w:adjustRightInd w:val="0"/>
              <w:spacing w:before="26" w:after="26" w:line="240" w:lineRule="auto"/>
              <w:ind w:left="57"/>
              <w:jc w:val="center"/>
              <w:rPr>
                <w:rFonts w:ascii="Times New Roman" w:hAnsi="Times New Roman" w:cs="Times New Roman"/>
                <w:b/>
                <w:i/>
                <w:sz w:val="20"/>
                <w:szCs w:val="20"/>
              </w:rPr>
            </w:pPr>
            <w:r w:rsidRPr="00452AB5">
              <w:rPr>
                <w:rFonts w:ascii="Times New Roman" w:hAnsi="Times New Roman" w:cs="Times New Roman"/>
                <w:b/>
                <w:i/>
                <w:sz w:val="20"/>
                <w:szCs w:val="20"/>
              </w:rPr>
              <w:t>Escolaridade</w:t>
            </w:r>
          </w:p>
        </w:tc>
        <w:tc>
          <w:tcPr>
            <w:tcW w:w="2146" w:type="dxa"/>
            <w:gridSpan w:val="2"/>
            <w:tcBorders>
              <w:top w:val="single" w:sz="4" w:space="0" w:color="auto"/>
              <w:left w:val="single" w:sz="2" w:space="0" w:color="auto"/>
              <w:bottom w:val="nil"/>
              <w:right w:val="nil"/>
            </w:tcBorders>
            <w:shd w:val="clear" w:color="auto" w:fill="D9D9D9"/>
            <w:vAlign w:val="center"/>
            <w:hideMark/>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2007</w:t>
            </w:r>
          </w:p>
        </w:tc>
        <w:tc>
          <w:tcPr>
            <w:tcW w:w="2148" w:type="dxa"/>
            <w:gridSpan w:val="2"/>
            <w:tcBorders>
              <w:top w:val="single" w:sz="4" w:space="0" w:color="auto"/>
              <w:left w:val="nil"/>
              <w:bottom w:val="nil"/>
              <w:right w:val="nil"/>
            </w:tcBorders>
            <w:shd w:val="clear" w:color="auto" w:fill="D9D9D9"/>
            <w:hideMark/>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2016</w:t>
            </w:r>
          </w:p>
        </w:tc>
      </w:tr>
      <w:tr w:rsidR="00B06388" w:rsidRPr="00452AB5" w:rsidTr="001C7BB9">
        <w:trPr>
          <w:cantSplit/>
          <w:trHeight w:val="93"/>
          <w:jc w:val="center"/>
        </w:trPr>
        <w:tc>
          <w:tcPr>
            <w:tcW w:w="3794" w:type="dxa"/>
            <w:vMerge/>
            <w:tcBorders>
              <w:top w:val="single" w:sz="4" w:space="0" w:color="auto"/>
              <w:left w:val="nil"/>
              <w:bottom w:val="single" w:sz="6" w:space="0" w:color="000000"/>
              <w:right w:val="single" w:sz="2" w:space="0" w:color="auto"/>
            </w:tcBorders>
            <w:vAlign w:val="center"/>
            <w:hideMark/>
          </w:tcPr>
          <w:p w:rsidR="00B06388" w:rsidRPr="00452AB5" w:rsidRDefault="00B06388" w:rsidP="00234DB9">
            <w:pPr>
              <w:spacing w:before="26" w:after="26" w:line="240" w:lineRule="auto"/>
              <w:rPr>
                <w:rFonts w:ascii="Times New Roman" w:hAnsi="Times New Roman" w:cs="Times New Roman"/>
                <w:b/>
                <w:i/>
                <w:sz w:val="20"/>
                <w:szCs w:val="20"/>
              </w:rPr>
            </w:pPr>
          </w:p>
        </w:tc>
        <w:tc>
          <w:tcPr>
            <w:tcW w:w="1072" w:type="dxa"/>
            <w:tcBorders>
              <w:top w:val="single" w:sz="4" w:space="0" w:color="auto"/>
              <w:left w:val="single" w:sz="2" w:space="0" w:color="auto"/>
              <w:bottom w:val="nil"/>
              <w:right w:val="nil"/>
            </w:tcBorders>
            <w:shd w:val="clear" w:color="auto" w:fill="D9D9D9"/>
            <w:vAlign w:val="center"/>
            <w:hideMark/>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1074" w:type="dxa"/>
            <w:tcBorders>
              <w:top w:val="single" w:sz="4" w:space="0" w:color="auto"/>
              <w:left w:val="nil"/>
              <w:bottom w:val="nil"/>
              <w:right w:val="nil"/>
            </w:tcBorders>
            <w:shd w:val="clear" w:color="auto" w:fill="D9D9D9"/>
            <w:vAlign w:val="center"/>
            <w:hideMark/>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c>
          <w:tcPr>
            <w:tcW w:w="1074" w:type="dxa"/>
            <w:tcBorders>
              <w:top w:val="single" w:sz="4" w:space="0" w:color="auto"/>
              <w:left w:val="nil"/>
              <w:bottom w:val="nil"/>
              <w:right w:val="nil"/>
            </w:tcBorders>
            <w:shd w:val="clear" w:color="auto" w:fill="D9D9D9"/>
            <w:vAlign w:val="center"/>
            <w:hideMark/>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1074" w:type="dxa"/>
            <w:tcBorders>
              <w:top w:val="single" w:sz="4" w:space="0" w:color="auto"/>
              <w:left w:val="nil"/>
              <w:bottom w:val="nil"/>
              <w:right w:val="nil"/>
            </w:tcBorders>
            <w:shd w:val="clear" w:color="auto" w:fill="D9D9D9"/>
            <w:vAlign w:val="center"/>
            <w:hideMark/>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r>
      <w:tr w:rsidR="00B06388" w:rsidRPr="00452AB5" w:rsidTr="001C7BB9">
        <w:trPr>
          <w:cantSplit/>
          <w:jc w:val="center"/>
        </w:trPr>
        <w:tc>
          <w:tcPr>
            <w:tcW w:w="3794" w:type="dxa"/>
            <w:tcBorders>
              <w:top w:val="single" w:sz="2" w:space="0" w:color="auto"/>
              <w:left w:val="nil"/>
              <w:bottom w:val="dashSmallGap" w:sz="4" w:space="0" w:color="auto"/>
              <w:right w:val="single" w:sz="2" w:space="0" w:color="auto"/>
            </w:tcBorders>
            <w:shd w:val="clear" w:color="auto" w:fill="FFFFB3"/>
            <w:hideMark/>
          </w:tcPr>
          <w:p w:rsidR="00B06388" w:rsidRPr="00452AB5" w:rsidRDefault="00B06388" w:rsidP="00234DB9">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Analfabeto</w:t>
            </w:r>
          </w:p>
        </w:tc>
        <w:tc>
          <w:tcPr>
            <w:tcW w:w="1072" w:type="dxa"/>
            <w:tcBorders>
              <w:top w:val="single" w:sz="2" w:space="0" w:color="auto"/>
              <w:left w:val="single" w:sz="2" w:space="0" w:color="auto"/>
              <w:bottom w:val="dashSmallGap" w:sz="4" w:space="0" w:color="auto"/>
              <w:right w:val="nil"/>
            </w:tcBorders>
            <w:shd w:val="clear" w:color="auto" w:fill="FFFFB3"/>
            <w:vAlign w:val="center"/>
            <w:hideMark/>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192</w:t>
            </w:r>
          </w:p>
        </w:tc>
        <w:tc>
          <w:tcPr>
            <w:tcW w:w="1074" w:type="dxa"/>
            <w:tcBorders>
              <w:top w:val="single" w:sz="2" w:space="0" w:color="auto"/>
              <w:left w:val="nil"/>
              <w:bottom w:val="dashSmallGap" w:sz="4" w:space="0" w:color="auto"/>
              <w:right w:val="nil"/>
            </w:tcBorders>
            <w:shd w:val="clear" w:color="auto" w:fill="FFFFB3"/>
            <w:vAlign w:val="center"/>
            <w:hideMark/>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16,0</w:t>
            </w:r>
          </w:p>
        </w:tc>
        <w:tc>
          <w:tcPr>
            <w:tcW w:w="1074" w:type="dxa"/>
            <w:tcBorders>
              <w:top w:val="single" w:sz="2" w:space="0" w:color="auto"/>
              <w:left w:val="nil"/>
              <w:bottom w:val="dashSmallGap" w:sz="4" w:space="0" w:color="auto"/>
              <w:right w:val="nil"/>
            </w:tcBorders>
            <w:shd w:val="clear" w:color="auto" w:fill="FFFFB3"/>
            <w:hideMark/>
          </w:tcPr>
          <w:p w:rsidR="00B06388" w:rsidRPr="00452AB5" w:rsidRDefault="00B06388" w:rsidP="00234DB9">
            <w:pPr>
              <w:widowControl w:val="0"/>
              <w:autoSpaceDE w:val="0"/>
              <w:autoSpaceDN w:val="0"/>
              <w:adjustRightInd w:val="0"/>
              <w:spacing w:before="26" w:after="26"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96</w:t>
            </w:r>
          </w:p>
        </w:tc>
        <w:tc>
          <w:tcPr>
            <w:tcW w:w="1074" w:type="dxa"/>
            <w:tcBorders>
              <w:top w:val="single" w:sz="2" w:space="0" w:color="auto"/>
              <w:left w:val="nil"/>
              <w:bottom w:val="dashSmallGap" w:sz="4" w:space="0" w:color="auto"/>
              <w:right w:val="nil"/>
            </w:tcBorders>
            <w:shd w:val="clear" w:color="auto" w:fill="FFFFB3"/>
            <w:hideMark/>
          </w:tcPr>
          <w:p w:rsidR="00B06388" w:rsidRPr="00452AB5" w:rsidRDefault="00B06388" w:rsidP="00234DB9">
            <w:pPr>
              <w:widowControl w:val="0"/>
              <w:autoSpaceDE w:val="0"/>
              <w:autoSpaceDN w:val="0"/>
              <w:adjustRightInd w:val="0"/>
              <w:spacing w:before="26" w:after="26"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6,0</w:t>
            </w:r>
          </w:p>
        </w:tc>
      </w:tr>
      <w:tr w:rsidR="00B06388" w:rsidRPr="00452AB5" w:rsidTr="001C7BB9">
        <w:trPr>
          <w:cantSplit/>
          <w:jc w:val="center"/>
        </w:trPr>
        <w:tc>
          <w:tcPr>
            <w:tcW w:w="3794" w:type="dxa"/>
            <w:tcBorders>
              <w:top w:val="dashSmallGap" w:sz="4" w:space="0" w:color="auto"/>
              <w:left w:val="nil"/>
              <w:bottom w:val="dashSmallGap" w:sz="4" w:space="0" w:color="auto"/>
              <w:right w:val="single" w:sz="2" w:space="0" w:color="auto"/>
            </w:tcBorders>
            <w:shd w:val="clear" w:color="auto" w:fill="E6E6E6"/>
            <w:hideMark/>
          </w:tcPr>
          <w:p w:rsidR="00B06388" w:rsidRPr="00452AB5" w:rsidRDefault="00B903BF" w:rsidP="00234DB9">
            <w:pPr>
              <w:autoSpaceDE w:val="0"/>
              <w:autoSpaceDN w:val="0"/>
              <w:adjustRightInd w:val="0"/>
              <w:spacing w:before="26" w:after="26" w:line="240" w:lineRule="auto"/>
              <w:rPr>
                <w:rFonts w:ascii="Times New Roman" w:hAnsi="Times New Roman" w:cs="Times New Roman"/>
                <w:sz w:val="20"/>
                <w:szCs w:val="20"/>
              </w:rPr>
            </w:pPr>
            <w:r>
              <w:rPr>
                <w:rFonts w:ascii="Times New Roman" w:hAnsi="Times New Roman" w:cs="Times New Roman"/>
                <w:sz w:val="20"/>
                <w:szCs w:val="20"/>
              </w:rPr>
              <w:t>Ensino Fundament</w:t>
            </w:r>
            <w:r w:rsidR="00B06388" w:rsidRPr="00452AB5">
              <w:rPr>
                <w:rFonts w:ascii="Times New Roman" w:hAnsi="Times New Roman" w:cs="Times New Roman"/>
                <w:sz w:val="20"/>
                <w:szCs w:val="20"/>
              </w:rPr>
              <w:t>al incompleto</w:t>
            </w:r>
          </w:p>
        </w:tc>
        <w:tc>
          <w:tcPr>
            <w:tcW w:w="1072" w:type="dxa"/>
            <w:tcBorders>
              <w:top w:val="dashSmallGap" w:sz="4" w:space="0" w:color="auto"/>
              <w:left w:val="single" w:sz="2" w:space="0" w:color="auto"/>
              <w:bottom w:val="dashSmallGap" w:sz="4" w:space="0" w:color="auto"/>
              <w:right w:val="nil"/>
            </w:tcBorders>
            <w:shd w:val="clear" w:color="auto" w:fill="E6E6E6"/>
            <w:vAlign w:val="center"/>
            <w:hideMark/>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558</w:t>
            </w:r>
          </w:p>
        </w:tc>
        <w:tc>
          <w:tcPr>
            <w:tcW w:w="1074" w:type="dxa"/>
            <w:tcBorders>
              <w:top w:val="dashSmallGap" w:sz="4" w:space="0" w:color="auto"/>
              <w:left w:val="nil"/>
              <w:bottom w:val="dashSmallGap" w:sz="4" w:space="0" w:color="auto"/>
              <w:right w:val="nil"/>
            </w:tcBorders>
            <w:shd w:val="clear" w:color="auto" w:fill="E6E6E6"/>
            <w:vAlign w:val="center"/>
            <w:hideMark/>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46,4</w:t>
            </w:r>
          </w:p>
        </w:tc>
        <w:tc>
          <w:tcPr>
            <w:tcW w:w="1074" w:type="dxa"/>
            <w:tcBorders>
              <w:top w:val="dashSmallGap" w:sz="4" w:space="0" w:color="auto"/>
              <w:left w:val="nil"/>
              <w:bottom w:val="dashSmallGap" w:sz="4" w:space="0" w:color="auto"/>
              <w:right w:val="nil"/>
            </w:tcBorders>
            <w:shd w:val="clear" w:color="auto" w:fill="E6E6E6"/>
            <w:hideMark/>
          </w:tcPr>
          <w:p w:rsidR="00B06388" w:rsidRPr="00452AB5" w:rsidRDefault="00B06388" w:rsidP="00234DB9">
            <w:pPr>
              <w:widowControl w:val="0"/>
              <w:autoSpaceDE w:val="0"/>
              <w:autoSpaceDN w:val="0"/>
              <w:adjustRightInd w:val="0"/>
              <w:spacing w:before="26" w:after="26"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917</w:t>
            </w:r>
          </w:p>
        </w:tc>
        <w:tc>
          <w:tcPr>
            <w:tcW w:w="1074" w:type="dxa"/>
            <w:tcBorders>
              <w:top w:val="dashSmallGap" w:sz="4" w:space="0" w:color="auto"/>
              <w:left w:val="nil"/>
              <w:bottom w:val="dashSmallGap" w:sz="4" w:space="0" w:color="auto"/>
              <w:right w:val="nil"/>
            </w:tcBorders>
            <w:shd w:val="clear" w:color="auto" w:fill="E6E6E6"/>
            <w:hideMark/>
          </w:tcPr>
          <w:p w:rsidR="00B06388" w:rsidRPr="00452AB5" w:rsidRDefault="00B06388" w:rsidP="00234DB9">
            <w:pPr>
              <w:widowControl w:val="0"/>
              <w:autoSpaceDE w:val="0"/>
              <w:autoSpaceDN w:val="0"/>
              <w:adjustRightInd w:val="0"/>
              <w:spacing w:before="26" w:after="26"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57,4</w:t>
            </w:r>
          </w:p>
        </w:tc>
      </w:tr>
      <w:tr w:rsidR="00B06388" w:rsidRPr="00452AB5" w:rsidTr="001C7BB9">
        <w:trPr>
          <w:cantSplit/>
          <w:jc w:val="center"/>
        </w:trPr>
        <w:tc>
          <w:tcPr>
            <w:tcW w:w="3794" w:type="dxa"/>
            <w:tcBorders>
              <w:top w:val="dashSmallGap" w:sz="4" w:space="0" w:color="auto"/>
              <w:left w:val="nil"/>
              <w:bottom w:val="dashSmallGap" w:sz="4" w:space="0" w:color="auto"/>
              <w:right w:val="single" w:sz="2" w:space="0" w:color="auto"/>
            </w:tcBorders>
            <w:shd w:val="clear" w:color="auto" w:fill="FFFFB3"/>
            <w:hideMark/>
          </w:tcPr>
          <w:p w:rsidR="00B06388" w:rsidRPr="00452AB5" w:rsidRDefault="00B903BF" w:rsidP="00234DB9">
            <w:pPr>
              <w:autoSpaceDE w:val="0"/>
              <w:autoSpaceDN w:val="0"/>
              <w:adjustRightInd w:val="0"/>
              <w:spacing w:before="26" w:after="26" w:line="240" w:lineRule="auto"/>
              <w:rPr>
                <w:rFonts w:ascii="Times New Roman" w:hAnsi="Times New Roman" w:cs="Times New Roman"/>
                <w:sz w:val="20"/>
                <w:szCs w:val="20"/>
              </w:rPr>
            </w:pPr>
            <w:r>
              <w:rPr>
                <w:rFonts w:ascii="Times New Roman" w:hAnsi="Times New Roman" w:cs="Times New Roman"/>
                <w:sz w:val="20"/>
                <w:szCs w:val="20"/>
              </w:rPr>
              <w:t>Ensino Fundame</w:t>
            </w:r>
            <w:r w:rsidR="00B06388" w:rsidRPr="00452AB5">
              <w:rPr>
                <w:rFonts w:ascii="Times New Roman" w:hAnsi="Times New Roman" w:cs="Times New Roman"/>
                <w:sz w:val="20"/>
                <w:szCs w:val="20"/>
              </w:rPr>
              <w:t>ntal completo</w:t>
            </w:r>
          </w:p>
        </w:tc>
        <w:tc>
          <w:tcPr>
            <w:tcW w:w="1072" w:type="dxa"/>
            <w:tcBorders>
              <w:top w:val="dashSmallGap" w:sz="4" w:space="0" w:color="auto"/>
              <w:left w:val="single" w:sz="2" w:space="0" w:color="auto"/>
              <w:bottom w:val="dashSmallGap" w:sz="4" w:space="0" w:color="auto"/>
              <w:right w:val="nil"/>
            </w:tcBorders>
            <w:shd w:val="clear" w:color="auto" w:fill="FFFFB3"/>
            <w:vAlign w:val="center"/>
            <w:hideMark/>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161</w:t>
            </w:r>
          </w:p>
        </w:tc>
        <w:tc>
          <w:tcPr>
            <w:tcW w:w="1074" w:type="dxa"/>
            <w:tcBorders>
              <w:top w:val="dashSmallGap" w:sz="4" w:space="0" w:color="auto"/>
              <w:left w:val="nil"/>
              <w:bottom w:val="dashSmallGap" w:sz="4" w:space="0" w:color="auto"/>
              <w:right w:val="nil"/>
            </w:tcBorders>
            <w:shd w:val="clear" w:color="auto" w:fill="FFFFB3"/>
            <w:vAlign w:val="center"/>
            <w:hideMark/>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13,4</w:t>
            </w:r>
          </w:p>
        </w:tc>
        <w:tc>
          <w:tcPr>
            <w:tcW w:w="1074" w:type="dxa"/>
            <w:tcBorders>
              <w:top w:val="dashSmallGap" w:sz="4" w:space="0" w:color="auto"/>
              <w:left w:val="nil"/>
              <w:bottom w:val="dashSmallGap" w:sz="4" w:space="0" w:color="auto"/>
              <w:right w:val="nil"/>
            </w:tcBorders>
            <w:shd w:val="clear" w:color="auto" w:fill="FFFFB3"/>
            <w:hideMark/>
          </w:tcPr>
          <w:p w:rsidR="00B06388" w:rsidRPr="00452AB5" w:rsidRDefault="00B06388" w:rsidP="00234DB9">
            <w:pPr>
              <w:widowControl w:val="0"/>
              <w:autoSpaceDE w:val="0"/>
              <w:autoSpaceDN w:val="0"/>
              <w:adjustRightInd w:val="0"/>
              <w:spacing w:before="26" w:after="26"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205</w:t>
            </w:r>
          </w:p>
        </w:tc>
        <w:tc>
          <w:tcPr>
            <w:tcW w:w="1074" w:type="dxa"/>
            <w:tcBorders>
              <w:top w:val="dashSmallGap" w:sz="4" w:space="0" w:color="auto"/>
              <w:left w:val="nil"/>
              <w:bottom w:val="dashSmallGap" w:sz="4" w:space="0" w:color="auto"/>
              <w:right w:val="nil"/>
            </w:tcBorders>
            <w:shd w:val="clear" w:color="auto" w:fill="FFFFB3"/>
            <w:hideMark/>
          </w:tcPr>
          <w:p w:rsidR="00B06388" w:rsidRPr="00452AB5" w:rsidRDefault="00B06388" w:rsidP="00234DB9">
            <w:pPr>
              <w:widowControl w:val="0"/>
              <w:autoSpaceDE w:val="0"/>
              <w:autoSpaceDN w:val="0"/>
              <w:adjustRightInd w:val="0"/>
              <w:spacing w:before="26" w:after="26"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12,8</w:t>
            </w:r>
          </w:p>
        </w:tc>
      </w:tr>
      <w:tr w:rsidR="00B06388" w:rsidRPr="00452AB5" w:rsidTr="001C7BB9">
        <w:trPr>
          <w:cantSplit/>
          <w:jc w:val="center"/>
        </w:trPr>
        <w:tc>
          <w:tcPr>
            <w:tcW w:w="3794" w:type="dxa"/>
            <w:tcBorders>
              <w:top w:val="dashSmallGap" w:sz="4" w:space="0" w:color="auto"/>
              <w:left w:val="nil"/>
              <w:bottom w:val="dashSmallGap" w:sz="4" w:space="0" w:color="auto"/>
              <w:right w:val="single" w:sz="2" w:space="0" w:color="auto"/>
            </w:tcBorders>
            <w:shd w:val="clear" w:color="auto" w:fill="E6E6E6"/>
            <w:hideMark/>
          </w:tcPr>
          <w:p w:rsidR="00B06388" w:rsidRPr="00452AB5" w:rsidRDefault="00B06388" w:rsidP="00234DB9">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Ensino Médio incompleto</w:t>
            </w:r>
          </w:p>
        </w:tc>
        <w:tc>
          <w:tcPr>
            <w:tcW w:w="1072" w:type="dxa"/>
            <w:tcBorders>
              <w:top w:val="dashSmallGap" w:sz="4" w:space="0" w:color="auto"/>
              <w:left w:val="single" w:sz="2" w:space="0" w:color="auto"/>
              <w:bottom w:val="dashSmallGap" w:sz="4" w:space="0" w:color="auto"/>
              <w:right w:val="nil"/>
            </w:tcBorders>
            <w:shd w:val="clear" w:color="auto" w:fill="E6E6E6"/>
            <w:vAlign w:val="center"/>
            <w:hideMark/>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105</w:t>
            </w:r>
          </w:p>
        </w:tc>
        <w:tc>
          <w:tcPr>
            <w:tcW w:w="1074" w:type="dxa"/>
            <w:tcBorders>
              <w:top w:val="dashSmallGap" w:sz="4" w:space="0" w:color="auto"/>
              <w:left w:val="nil"/>
              <w:bottom w:val="dashSmallGap" w:sz="4" w:space="0" w:color="auto"/>
              <w:right w:val="nil"/>
            </w:tcBorders>
            <w:shd w:val="clear" w:color="auto" w:fill="E6E6E6"/>
            <w:vAlign w:val="center"/>
            <w:hideMark/>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8,7</w:t>
            </w:r>
          </w:p>
        </w:tc>
        <w:tc>
          <w:tcPr>
            <w:tcW w:w="1074" w:type="dxa"/>
            <w:tcBorders>
              <w:top w:val="dashSmallGap" w:sz="4" w:space="0" w:color="auto"/>
              <w:left w:val="nil"/>
              <w:bottom w:val="dashSmallGap" w:sz="4" w:space="0" w:color="auto"/>
              <w:right w:val="nil"/>
            </w:tcBorders>
            <w:shd w:val="clear" w:color="auto" w:fill="E6E6E6"/>
            <w:hideMark/>
          </w:tcPr>
          <w:p w:rsidR="00B06388" w:rsidRPr="00452AB5" w:rsidRDefault="00B06388" w:rsidP="00234DB9">
            <w:pPr>
              <w:widowControl w:val="0"/>
              <w:autoSpaceDE w:val="0"/>
              <w:autoSpaceDN w:val="0"/>
              <w:adjustRightInd w:val="0"/>
              <w:spacing w:before="26" w:after="26"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155</w:t>
            </w:r>
          </w:p>
        </w:tc>
        <w:tc>
          <w:tcPr>
            <w:tcW w:w="1074" w:type="dxa"/>
            <w:tcBorders>
              <w:top w:val="dashSmallGap" w:sz="4" w:space="0" w:color="auto"/>
              <w:left w:val="nil"/>
              <w:bottom w:val="dashSmallGap" w:sz="4" w:space="0" w:color="auto"/>
              <w:right w:val="nil"/>
            </w:tcBorders>
            <w:shd w:val="clear" w:color="auto" w:fill="E6E6E6"/>
            <w:hideMark/>
          </w:tcPr>
          <w:p w:rsidR="00B06388" w:rsidRPr="00452AB5" w:rsidRDefault="00B06388" w:rsidP="00234DB9">
            <w:pPr>
              <w:widowControl w:val="0"/>
              <w:autoSpaceDE w:val="0"/>
              <w:autoSpaceDN w:val="0"/>
              <w:adjustRightInd w:val="0"/>
              <w:spacing w:before="26" w:after="26"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9,7</w:t>
            </w:r>
          </w:p>
        </w:tc>
      </w:tr>
      <w:tr w:rsidR="00B06388" w:rsidRPr="00452AB5" w:rsidTr="001C7BB9">
        <w:trPr>
          <w:cantSplit/>
          <w:jc w:val="center"/>
        </w:trPr>
        <w:tc>
          <w:tcPr>
            <w:tcW w:w="3794" w:type="dxa"/>
            <w:tcBorders>
              <w:top w:val="dashSmallGap" w:sz="4" w:space="0" w:color="auto"/>
              <w:left w:val="nil"/>
              <w:bottom w:val="dashSmallGap" w:sz="4" w:space="0" w:color="auto"/>
              <w:right w:val="single" w:sz="2" w:space="0" w:color="auto"/>
            </w:tcBorders>
            <w:shd w:val="clear" w:color="auto" w:fill="FFFFB3"/>
            <w:hideMark/>
          </w:tcPr>
          <w:p w:rsidR="00B06388" w:rsidRPr="00452AB5" w:rsidRDefault="00B06388" w:rsidP="00234DB9">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Ensino Médio completo</w:t>
            </w:r>
          </w:p>
        </w:tc>
        <w:tc>
          <w:tcPr>
            <w:tcW w:w="1072" w:type="dxa"/>
            <w:tcBorders>
              <w:top w:val="dashSmallGap" w:sz="4" w:space="0" w:color="auto"/>
              <w:left w:val="single" w:sz="2" w:space="0" w:color="auto"/>
              <w:bottom w:val="dashSmallGap" w:sz="4" w:space="0" w:color="auto"/>
              <w:right w:val="nil"/>
            </w:tcBorders>
            <w:shd w:val="clear" w:color="auto" w:fill="FFFFB3"/>
            <w:vAlign w:val="center"/>
            <w:hideMark/>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72</w:t>
            </w:r>
          </w:p>
        </w:tc>
        <w:tc>
          <w:tcPr>
            <w:tcW w:w="1074" w:type="dxa"/>
            <w:tcBorders>
              <w:top w:val="dashSmallGap" w:sz="4" w:space="0" w:color="auto"/>
              <w:left w:val="nil"/>
              <w:bottom w:val="dashSmallGap" w:sz="4" w:space="0" w:color="auto"/>
              <w:right w:val="nil"/>
            </w:tcBorders>
            <w:shd w:val="clear" w:color="auto" w:fill="FFFFB3"/>
            <w:vAlign w:val="center"/>
            <w:hideMark/>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6,0</w:t>
            </w:r>
          </w:p>
        </w:tc>
        <w:tc>
          <w:tcPr>
            <w:tcW w:w="1074" w:type="dxa"/>
            <w:tcBorders>
              <w:top w:val="dashSmallGap" w:sz="4" w:space="0" w:color="auto"/>
              <w:left w:val="nil"/>
              <w:bottom w:val="dashSmallGap" w:sz="4" w:space="0" w:color="auto"/>
              <w:right w:val="nil"/>
            </w:tcBorders>
            <w:shd w:val="clear" w:color="auto" w:fill="FFFFB3"/>
            <w:hideMark/>
          </w:tcPr>
          <w:p w:rsidR="00B06388" w:rsidRPr="00452AB5" w:rsidRDefault="00B06388" w:rsidP="00234DB9">
            <w:pPr>
              <w:widowControl w:val="0"/>
              <w:autoSpaceDE w:val="0"/>
              <w:autoSpaceDN w:val="0"/>
              <w:adjustRightInd w:val="0"/>
              <w:spacing w:before="26" w:after="26"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158</w:t>
            </w:r>
          </w:p>
        </w:tc>
        <w:tc>
          <w:tcPr>
            <w:tcW w:w="1074" w:type="dxa"/>
            <w:tcBorders>
              <w:top w:val="dashSmallGap" w:sz="4" w:space="0" w:color="auto"/>
              <w:left w:val="nil"/>
              <w:bottom w:val="dashSmallGap" w:sz="4" w:space="0" w:color="auto"/>
              <w:right w:val="nil"/>
            </w:tcBorders>
            <w:shd w:val="clear" w:color="auto" w:fill="FFFFB3"/>
            <w:hideMark/>
          </w:tcPr>
          <w:p w:rsidR="00B06388" w:rsidRPr="00452AB5" w:rsidRDefault="00B06388" w:rsidP="00234DB9">
            <w:pPr>
              <w:widowControl w:val="0"/>
              <w:autoSpaceDE w:val="0"/>
              <w:autoSpaceDN w:val="0"/>
              <w:adjustRightInd w:val="0"/>
              <w:spacing w:before="26" w:after="26"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9,9</w:t>
            </w:r>
          </w:p>
        </w:tc>
      </w:tr>
      <w:tr w:rsidR="00B06388" w:rsidRPr="00452AB5" w:rsidTr="001C7BB9">
        <w:trPr>
          <w:cantSplit/>
          <w:jc w:val="center"/>
        </w:trPr>
        <w:tc>
          <w:tcPr>
            <w:tcW w:w="3794" w:type="dxa"/>
            <w:tcBorders>
              <w:top w:val="dashSmallGap" w:sz="4" w:space="0" w:color="auto"/>
              <w:left w:val="nil"/>
              <w:bottom w:val="dashSmallGap" w:sz="4" w:space="0" w:color="auto"/>
              <w:right w:val="single" w:sz="2" w:space="0" w:color="auto"/>
            </w:tcBorders>
            <w:shd w:val="clear" w:color="auto" w:fill="E6E6E6"/>
            <w:hideMark/>
          </w:tcPr>
          <w:p w:rsidR="00B06388" w:rsidRPr="00452AB5" w:rsidRDefault="00B06388" w:rsidP="00234DB9">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Ensino Superior incompleto</w:t>
            </w:r>
          </w:p>
        </w:tc>
        <w:tc>
          <w:tcPr>
            <w:tcW w:w="1072" w:type="dxa"/>
            <w:tcBorders>
              <w:top w:val="dashSmallGap" w:sz="4" w:space="0" w:color="auto"/>
              <w:left w:val="single" w:sz="2" w:space="0" w:color="auto"/>
              <w:bottom w:val="dashSmallGap" w:sz="4" w:space="0" w:color="auto"/>
              <w:right w:val="nil"/>
            </w:tcBorders>
            <w:shd w:val="clear" w:color="auto" w:fill="E6E6E6"/>
            <w:vAlign w:val="center"/>
            <w:hideMark/>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23</w:t>
            </w:r>
          </w:p>
        </w:tc>
        <w:tc>
          <w:tcPr>
            <w:tcW w:w="1074" w:type="dxa"/>
            <w:tcBorders>
              <w:top w:val="dashSmallGap" w:sz="4" w:space="0" w:color="auto"/>
              <w:left w:val="nil"/>
              <w:bottom w:val="dashSmallGap" w:sz="4" w:space="0" w:color="auto"/>
              <w:right w:val="nil"/>
            </w:tcBorders>
            <w:shd w:val="clear" w:color="auto" w:fill="E6E6E6"/>
            <w:vAlign w:val="center"/>
            <w:hideMark/>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1,9</w:t>
            </w:r>
          </w:p>
        </w:tc>
        <w:tc>
          <w:tcPr>
            <w:tcW w:w="1074" w:type="dxa"/>
            <w:tcBorders>
              <w:top w:val="dashSmallGap" w:sz="4" w:space="0" w:color="auto"/>
              <w:left w:val="nil"/>
              <w:bottom w:val="dashSmallGap" w:sz="4" w:space="0" w:color="auto"/>
              <w:right w:val="nil"/>
            </w:tcBorders>
            <w:shd w:val="clear" w:color="auto" w:fill="E6E6E6"/>
            <w:hideMark/>
          </w:tcPr>
          <w:p w:rsidR="00B06388" w:rsidRPr="00452AB5" w:rsidRDefault="00B06388" w:rsidP="00234DB9">
            <w:pPr>
              <w:widowControl w:val="0"/>
              <w:autoSpaceDE w:val="0"/>
              <w:autoSpaceDN w:val="0"/>
              <w:adjustRightInd w:val="0"/>
              <w:spacing w:before="26" w:after="26"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26</w:t>
            </w:r>
          </w:p>
        </w:tc>
        <w:tc>
          <w:tcPr>
            <w:tcW w:w="1074" w:type="dxa"/>
            <w:tcBorders>
              <w:top w:val="dashSmallGap" w:sz="4" w:space="0" w:color="auto"/>
              <w:left w:val="nil"/>
              <w:bottom w:val="dashSmallGap" w:sz="4" w:space="0" w:color="auto"/>
              <w:right w:val="nil"/>
            </w:tcBorders>
            <w:shd w:val="clear" w:color="auto" w:fill="E6E6E6"/>
            <w:hideMark/>
          </w:tcPr>
          <w:p w:rsidR="00B06388" w:rsidRPr="00452AB5" w:rsidRDefault="00B06388" w:rsidP="00234DB9">
            <w:pPr>
              <w:widowControl w:val="0"/>
              <w:autoSpaceDE w:val="0"/>
              <w:autoSpaceDN w:val="0"/>
              <w:adjustRightInd w:val="0"/>
              <w:spacing w:before="26" w:after="26"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1,6</w:t>
            </w:r>
          </w:p>
        </w:tc>
      </w:tr>
      <w:tr w:rsidR="00B06388" w:rsidRPr="00452AB5" w:rsidTr="001C7BB9">
        <w:trPr>
          <w:cantSplit/>
          <w:jc w:val="center"/>
        </w:trPr>
        <w:tc>
          <w:tcPr>
            <w:tcW w:w="3794" w:type="dxa"/>
            <w:tcBorders>
              <w:top w:val="dashSmallGap" w:sz="4" w:space="0" w:color="auto"/>
              <w:left w:val="nil"/>
              <w:bottom w:val="dashSmallGap" w:sz="4" w:space="0" w:color="auto"/>
              <w:right w:val="single" w:sz="2" w:space="0" w:color="auto"/>
            </w:tcBorders>
            <w:shd w:val="clear" w:color="auto" w:fill="FFFFB3"/>
            <w:hideMark/>
          </w:tcPr>
          <w:p w:rsidR="00B06388" w:rsidRPr="00452AB5" w:rsidRDefault="00B06388" w:rsidP="00234DB9">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Ensino Superior completo</w:t>
            </w:r>
          </w:p>
        </w:tc>
        <w:tc>
          <w:tcPr>
            <w:tcW w:w="1072" w:type="dxa"/>
            <w:tcBorders>
              <w:top w:val="dashSmallGap" w:sz="4" w:space="0" w:color="auto"/>
              <w:left w:val="single" w:sz="2" w:space="0" w:color="auto"/>
              <w:bottom w:val="dashSmallGap" w:sz="4" w:space="0" w:color="auto"/>
              <w:right w:val="nil"/>
            </w:tcBorders>
            <w:shd w:val="clear" w:color="auto" w:fill="FFFFB3"/>
            <w:vAlign w:val="center"/>
            <w:hideMark/>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8</w:t>
            </w:r>
          </w:p>
        </w:tc>
        <w:tc>
          <w:tcPr>
            <w:tcW w:w="1074" w:type="dxa"/>
            <w:tcBorders>
              <w:top w:val="dashSmallGap" w:sz="4" w:space="0" w:color="auto"/>
              <w:left w:val="nil"/>
              <w:bottom w:val="dashSmallGap" w:sz="4" w:space="0" w:color="auto"/>
              <w:right w:val="nil"/>
            </w:tcBorders>
            <w:shd w:val="clear" w:color="auto" w:fill="FFFFB3"/>
            <w:vAlign w:val="center"/>
            <w:hideMark/>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0,7</w:t>
            </w:r>
          </w:p>
        </w:tc>
        <w:tc>
          <w:tcPr>
            <w:tcW w:w="1074" w:type="dxa"/>
            <w:tcBorders>
              <w:top w:val="dashSmallGap" w:sz="4" w:space="0" w:color="auto"/>
              <w:left w:val="nil"/>
              <w:bottom w:val="dashSmallGap" w:sz="4" w:space="0" w:color="auto"/>
              <w:right w:val="nil"/>
            </w:tcBorders>
            <w:shd w:val="clear" w:color="auto" w:fill="FFFFB3"/>
            <w:hideMark/>
          </w:tcPr>
          <w:p w:rsidR="00B06388" w:rsidRPr="00452AB5" w:rsidRDefault="00B06388" w:rsidP="00234DB9">
            <w:pPr>
              <w:widowControl w:val="0"/>
              <w:autoSpaceDE w:val="0"/>
              <w:autoSpaceDN w:val="0"/>
              <w:adjustRightInd w:val="0"/>
              <w:spacing w:before="26" w:after="26"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12</w:t>
            </w:r>
          </w:p>
        </w:tc>
        <w:tc>
          <w:tcPr>
            <w:tcW w:w="1074" w:type="dxa"/>
            <w:tcBorders>
              <w:top w:val="dashSmallGap" w:sz="4" w:space="0" w:color="auto"/>
              <w:left w:val="nil"/>
              <w:bottom w:val="dashSmallGap" w:sz="4" w:space="0" w:color="auto"/>
              <w:right w:val="nil"/>
            </w:tcBorders>
            <w:shd w:val="clear" w:color="auto" w:fill="FFFFB3"/>
            <w:hideMark/>
          </w:tcPr>
          <w:p w:rsidR="00B06388" w:rsidRPr="00452AB5" w:rsidRDefault="00B06388" w:rsidP="00234DB9">
            <w:pPr>
              <w:widowControl w:val="0"/>
              <w:autoSpaceDE w:val="0"/>
              <w:autoSpaceDN w:val="0"/>
              <w:adjustRightInd w:val="0"/>
              <w:spacing w:before="26" w:after="26"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0,8</w:t>
            </w:r>
          </w:p>
        </w:tc>
      </w:tr>
      <w:tr w:rsidR="00B06388" w:rsidRPr="00452AB5" w:rsidTr="001C7BB9">
        <w:trPr>
          <w:cantSplit/>
          <w:jc w:val="center"/>
        </w:trPr>
        <w:tc>
          <w:tcPr>
            <w:tcW w:w="3794" w:type="dxa"/>
            <w:tcBorders>
              <w:top w:val="dashSmallGap" w:sz="4" w:space="0" w:color="auto"/>
              <w:left w:val="nil"/>
              <w:bottom w:val="dashSmallGap" w:sz="4" w:space="0" w:color="auto"/>
              <w:right w:val="single" w:sz="2" w:space="0" w:color="auto"/>
            </w:tcBorders>
            <w:shd w:val="clear" w:color="auto" w:fill="FFFFB3"/>
            <w:hideMark/>
          </w:tcPr>
          <w:p w:rsidR="00B06388" w:rsidRPr="00452AB5" w:rsidRDefault="00B06388" w:rsidP="00234DB9">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Pós-graduação</w:t>
            </w:r>
          </w:p>
        </w:tc>
        <w:tc>
          <w:tcPr>
            <w:tcW w:w="1072" w:type="dxa"/>
            <w:tcBorders>
              <w:top w:val="dashSmallGap" w:sz="4" w:space="0" w:color="auto"/>
              <w:left w:val="single" w:sz="2" w:space="0" w:color="auto"/>
              <w:bottom w:val="dashSmallGap" w:sz="4" w:space="0" w:color="auto"/>
              <w:right w:val="nil"/>
            </w:tcBorders>
            <w:shd w:val="clear" w:color="auto" w:fill="FFFFB3"/>
            <w:vAlign w:val="center"/>
            <w:hideMark/>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1074" w:type="dxa"/>
            <w:tcBorders>
              <w:top w:val="dashSmallGap" w:sz="4" w:space="0" w:color="auto"/>
              <w:left w:val="nil"/>
              <w:bottom w:val="dashSmallGap" w:sz="4" w:space="0" w:color="auto"/>
              <w:right w:val="nil"/>
            </w:tcBorders>
            <w:shd w:val="clear" w:color="auto" w:fill="FFFFB3"/>
            <w:vAlign w:val="center"/>
            <w:hideMark/>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1074" w:type="dxa"/>
            <w:tcBorders>
              <w:top w:val="dashSmallGap" w:sz="4" w:space="0" w:color="auto"/>
              <w:left w:val="nil"/>
              <w:bottom w:val="dashSmallGap" w:sz="4" w:space="0" w:color="auto"/>
              <w:right w:val="nil"/>
            </w:tcBorders>
            <w:shd w:val="clear" w:color="auto" w:fill="FFFFB3"/>
            <w:hideMark/>
          </w:tcPr>
          <w:p w:rsidR="00B06388" w:rsidRPr="00452AB5" w:rsidRDefault="00B06388" w:rsidP="00234DB9">
            <w:pPr>
              <w:widowControl w:val="0"/>
              <w:autoSpaceDE w:val="0"/>
              <w:autoSpaceDN w:val="0"/>
              <w:adjustRightInd w:val="0"/>
              <w:spacing w:before="26" w:after="26"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5</w:t>
            </w:r>
          </w:p>
        </w:tc>
        <w:tc>
          <w:tcPr>
            <w:tcW w:w="1074" w:type="dxa"/>
            <w:tcBorders>
              <w:top w:val="dashSmallGap" w:sz="4" w:space="0" w:color="auto"/>
              <w:left w:val="nil"/>
              <w:bottom w:val="dashSmallGap" w:sz="4" w:space="0" w:color="auto"/>
              <w:right w:val="nil"/>
            </w:tcBorders>
            <w:shd w:val="clear" w:color="auto" w:fill="FFFFB3"/>
            <w:hideMark/>
          </w:tcPr>
          <w:p w:rsidR="00B06388" w:rsidRPr="00452AB5" w:rsidRDefault="00B06388" w:rsidP="00234DB9">
            <w:pPr>
              <w:widowControl w:val="0"/>
              <w:autoSpaceDE w:val="0"/>
              <w:autoSpaceDN w:val="0"/>
              <w:adjustRightInd w:val="0"/>
              <w:spacing w:before="26" w:after="26"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0,3</w:t>
            </w:r>
          </w:p>
        </w:tc>
      </w:tr>
      <w:tr w:rsidR="00B06388" w:rsidRPr="00452AB5" w:rsidTr="001C7BB9">
        <w:trPr>
          <w:cantSplit/>
          <w:jc w:val="center"/>
        </w:trPr>
        <w:tc>
          <w:tcPr>
            <w:tcW w:w="3794" w:type="dxa"/>
            <w:tcBorders>
              <w:top w:val="dashSmallGap" w:sz="4" w:space="0" w:color="auto"/>
              <w:left w:val="nil"/>
              <w:bottom w:val="dashSmallGap" w:sz="4" w:space="0" w:color="auto"/>
              <w:right w:val="single" w:sz="2" w:space="0" w:color="auto"/>
            </w:tcBorders>
            <w:shd w:val="clear" w:color="auto" w:fill="FFFFB3"/>
            <w:hideMark/>
          </w:tcPr>
          <w:p w:rsidR="00B06388" w:rsidRPr="00452AB5" w:rsidRDefault="00B06388" w:rsidP="00234DB9">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Nunca foi à escola</w:t>
            </w:r>
          </w:p>
        </w:tc>
        <w:tc>
          <w:tcPr>
            <w:tcW w:w="1072" w:type="dxa"/>
            <w:tcBorders>
              <w:top w:val="dashSmallGap" w:sz="4" w:space="0" w:color="auto"/>
              <w:left w:val="single" w:sz="2" w:space="0" w:color="auto"/>
              <w:bottom w:val="dashSmallGap" w:sz="4" w:space="0" w:color="auto"/>
              <w:right w:val="nil"/>
            </w:tcBorders>
            <w:shd w:val="clear" w:color="auto" w:fill="FFFFB3"/>
            <w:vAlign w:val="center"/>
            <w:hideMark/>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1074" w:type="dxa"/>
            <w:tcBorders>
              <w:top w:val="dashSmallGap" w:sz="4" w:space="0" w:color="auto"/>
              <w:left w:val="nil"/>
              <w:bottom w:val="dashSmallGap" w:sz="4" w:space="0" w:color="auto"/>
              <w:right w:val="nil"/>
            </w:tcBorders>
            <w:shd w:val="clear" w:color="auto" w:fill="FFFFB3"/>
            <w:vAlign w:val="center"/>
            <w:hideMark/>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1074" w:type="dxa"/>
            <w:tcBorders>
              <w:top w:val="dashSmallGap" w:sz="4" w:space="0" w:color="auto"/>
              <w:left w:val="nil"/>
              <w:bottom w:val="dashSmallGap" w:sz="4" w:space="0" w:color="auto"/>
              <w:right w:val="nil"/>
            </w:tcBorders>
            <w:shd w:val="clear" w:color="auto" w:fill="FFFFB3"/>
            <w:hideMark/>
          </w:tcPr>
          <w:p w:rsidR="00B06388" w:rsidRPr="00452AB5" w:rsidRDefault="00B06388" w:rsidP="00234DB9">
            <w:pPr>
              <w:widowControl w:val="0"/>
              <w:autoSpaceDE w:val="0"/>
              <w:autoSpaceDN w:val="0"/>
              <w:adjustRightInd w:val="0"/>
              <w:spacing w:before="26" w:after="26"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16</w:t>
            </w:r>
          </w:p>
        </w:tc>
        <w:tc>
          <w:tcPr>
            <w:tcW w:w="1074" w:type="dxa"/>
            <w:tcBorders>
              <w:top w:val="dashSmallGap" w:sz="4" w:space="0" w:color="auto"/>
              <w:left w:val="nil"/>
              <w:bottom w:val="dashSmallGap" w:sz="4" w:space="0" w:color="auto"/>
              <w:right w:val="nil"/>
            </w:tcBorders>
            <w:shd w:val="clear" w:color="auto" w:fill="FFFFB3"/>
            <w:hideMark/>
          </w:tcPr>
          <w:p w:rsidR="00B06388" w:rsidRPr="00452AB5" w:rsidRDefault="00B06388" w:rsidP="00234DB9">
            <w:pPr>
              <w:widowControl w:val="0"/>
              <w:autoSpaceDE w:val="0"/>
              <w:autoSpaceDN w:val="0"/>
              <w:adjustRightInd w:val="0"/>
              <w:spacing w:before="26" w:after="26"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1,0</w:t>
            </w:r>
          </w:p>
        </w:tc>
      </w:tr>
      <w:tr w:rsidR="00B06388" w:rsidRPr="00452AB5" w:rsidTr="001C7BB9">
        <w:trPr>
          <w:cantSplit/>
          <w:jc w:val="center"/>
        </w:trPr>
        <w:tc>
          <w:tcPr>
            <w:tcW w:w="3794" w:type="dxa"/>
            <w:tcBorders>
              <w:top w:val="dashSmallGap" w:sz="4" w:space="0" w:color="auto"/>
              <w:left w:val="nil"/>
              <w:bottom w:val="dashSmallGap" w:sz="4" w:space="0" w:color="auto"/>
              <w:right w:val="single" w:sz="2" w:space="0" w:color="auto"/>
            </w:tcBorders>
            <w:shd w:val="clear" w:color="auto" w:fill="E6E6E6"/>
            <w:hideMark/>
          </w:tcPr>
          <w:p w:rsidR="00B06388" w:rsidRPr="00452AB5" w:rsidRDefault="00B06388" w:rsidP="00234DB9">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Aprendeu sozinho / Ensino Especial</w:t>
            </w:r>
          </w:p>
        </w:tc>
        <w:tc>
          <w:tcPr>
            <w:tcW w:w="1072" w:type="dxa"/>
            <w:tcBorders>
              <w:top w:val="dashSmallGap" w:sz="4" w:space="0" w:color="auto"/>
              <w:left w:val="single" w:sz="2" w:space="0" w:color="auto"/>
              <w:bottom w:val="dashSmallGap" w:sz="4" w:space="0" w:color="auto"/>
              <w:right w:val="nil"/>
            </w:tcBorders>
            <w:shd w:val="clear" w:color="auto" w:fill="E6E6E6"/>
            <w:vAlign w:val="center"/>
            <w:hideMark/>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3</w:t>
            </w:r>
          </w:p>
        </w:tc>
        <w:tc>
          <w:tcPr>
            <w:tcW w:w="1074" w:type="dxa"/>
            <w:tcBorders>
              <w:top w:val="dashSmallGap" w:sz="4" w:space="0" w:color="auto"/>
              <w:left w:val="nil"/>
              <w:bottom w:val="dashSmallGap" w:sz="4" w:space="0" w:color="auto"/>
              <w:right w:val="nil"/>
            </w:tcBorders>
            <w:shd w:val="clear" w:color="auto" w:fill="E6E6E6"/>
            <w:vAlign w:val="center"/>
            <w:hideMark/>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0,3</w:t>
            </w:r>
          </w:p>
        </w:tc>
        <w:tc>
          <w:tcPr>
            <w:tcW w:w="1074" w:type="dxa"/>
            <w:tcBorders>
              <w:top w:val="dashSmallGap" w:sz="4" w:space="0" w:color="auto"/>
              <w:left w:val="nil"/>
              <w:bottom w:val="dashSmallGap" w:sz="4" w:space="0" w:color="auto"/>
              <w:right w:val="nil"/>
            </w:tcBorders>
            <w:shd w:val="clear" w:color="auto" w:fill="E6E6E6"/>
            <w:hideMark/>
          </w:tcPr>
          <w:p w:rsidR="00B06388" w:rsidRPr="00452AB5" w:rsidRDefault="00B06388" w:rsidP="00234DB9">
            <w:pPr>
              <w:autoSpaceDE w:val="0"/>
              <w:autoSpaceDN w:val="0"/>
              <w:adjustRightInd w:val="0"/>
              <w:spacing w:before="26" w:after="26" w:line="240" w:lineRule="auto"/>
              <w:ind w:left="81"/>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1074" w:type="dxa"/>
            <w:tcBorders>
              <w:top w:val="dashSmallGap" w:sz="4" w:space="0" w:color="auto"/>
              <w:left w:val="nil"/>
              <w:bottom w:val="dashSmallGap" w:sz="4" w:space="0" w:color="auto"/>
              <w:right w:val="nil"/>
            </w:tcBorders>
            <w:shd w:val="clear" w:color="auto" w:fill="E6E6E6"/>
            <w:hideMark/>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r>
      <w:tr w:rsidR="00B06388" w:rsidRPr="00452AB5" w:rsidTr="001C7BB9">
        <w:trPr>
          <w:cantSplit/>
          <w:jc w:val="center"/>
        </w:trPr>
        <w:tc>
          <w:tcPr>
            <w:tcW w:w="3794" w:type="dxa"/>
            <w:tcBorders>
              <w:top w:val="dashSmallGap" w:sz="4" w:space="0" w:color="auto"/>
              <w:left w:val="nil"/>
              <w:bottom w:val="dashSmallGap" w:sz="4" w:space="0" w:color="auto"/>
              <w:right w:val="single" w:sz="2" w:space="0" w:color="auto"/>
            </w:tcBorders>
            <w:shd w:val="clear" w:color="auto" w:fill="FFFFB3"/>
            <w:hideMark/>
          </w:tcPr>
          <w:p w:rsidR="00B06388" w:rsidRPr="00452AB5" w:rsidRDefault="00B06388" w:rsidP="00234DB9">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NS/NR</w:t>
            </w:r>
          </w:p>
        </w:tc>
        <w:tc>
          <w:tcPr>
            <w:tcW w:w="1072" w:type="dxa"/>
            <w:tcBorders>
              <w:top w:val="dashSmallGap" w:sz="4" w:space="0" w:color="auto"/>
              <w:left w:val="single" w:sz="2" w:space="0" w:color="auto"/>
              <w:bottom w:val="dashSmallGap" w:sz="4" w:space="0" w:color="auto"/>
              <w:right w:val="nil"/>
            </w:tcBorders>
            <w:shd w:val="clear" w:color="auto" w:fill="FFFFB3"/>
            <w:vAlign w:val="center"/>
            <w:hideMark/>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fldChar w:fldCharType="begin"/>
            </w:r>
            <w:r w:rsidRPr="00452AB5">
              <w:rPr>
                <w:rFonts w:ascii="Times New Roman" w:hAnsi="Times New Roman" w:cs="Times New Roman"/>
                <w:sz w:val="20"/>
                <w:szCs w:val="20"/>
              </w:rPr>
              <w:instrText xml:space="preserve"> =SUM(ABOVE) </w:instrText>
            </w:r>
            <w:r w:rsidRPr="00452AB5">
              <w:rPr>
                <w:rFonts w:ascii="Times New Roman" w:hAnsi="Times New Roman" w:cs="Times New Roman"/>
                <w:sz w:val="20"/>
                <w:szCs w:val="20"/>
              </w:rPr>
              <w:fldChar w:fldCharType="separate"/>
            </w:r>
            <w:r w:rsidRPr="00452AB5">
              <w:rPr>
                <w:rFonts w:ascii="Times New Roman" w:hAnsi="Times New Roman" w:cs="Times New Roman"/>
                <w:noProof/>
                <w:sz w:val="20"/>
                <w:szCs w:val="20"/>
              </w:rPr>
              <w:t>81</w:t>
            </w:r>
            <w:r w:rsidRPr="00452AB5">
              <w:rPr>
                <w:rFonts w:ascii="Times New Roman" w:hAnsi="Times New Roman" w:cs="Times New Roman"/>
                <w:sz w:val="20"/>
                <w:szCs w:val="20"/>
              </w:rPr>
              <w:fldChar w:fldCharType="end"/>
            </w:r>
          </w:p>
        </w:tc>
        <w:tc>
          <w:tcPr>
            <w:tcW w:w="1074" w:type="dxa"/>
            <w:tcBorders>
              <w:top w:val="dashSmallGap" w:sz="4" w:space="0" w:color="auto"/>
              <w:left w:val="nil"/>
              <w:bottom w:val="dashSmallGap" w:sz="4" w:space="0" w:color="auto"/>
              <w:right w:val="nil"/>
            </w:tcBorders>
            <w:shd w:val="clear" w:color="auto" w:fill="FFFFB3"/>
            <w:vAlign w:val="center"/>
            <w:hideMark/>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fldChar w:fldCharType="begin"/>
            </w:r>
            <w:r w:rsidRPr="00452AB5">
              <w:rPr>
                <w:rFonts w:ascii="Times New Roman" w:hAnsi="Times New Roman" w:cs="Times New Roman"/>
                <w:sz w:val="20"/>
                <w:szCs w:val="20"/>
              </w:rPr>
              <w:instrText xml:space="preserve"> =SUM(ABOVE) </w:instrText>
            </w:r>
            <w:r w:rsidRPr="00452AB5">
              <w:rPr>
                <w:rFonts w:ascii="Times New Roman" w:hAnsi="Times New Roman" w:cs="Times New Roman"/>
                <w:sz w:val="20"/>
                <w:szCs w:val="20"/>
              </w:rPr>
              <w:fldChar w:fldCharType="separate"/>
            </w:r>
            <w:r w:rsidRPr="00452AB5">
              <w:rPr>
                <w:rFonts w:ascii="Times New Roman" w:hAnsi="Times New Roman" w:cs="Times New Roman"/>
                <w:noProof/>
                <w:sz w:val="20"/>
                <w:szCs w:val="20"/>
              </w:rPr>
              <w:t>6,8</w:t>
            </w:r>
            <w:r w:rsidRPr="00452AB5">
              <w:rPr>
                <w:rFonts w:ascii="Times New Roman" w:hAnsi="Times New Roman" w:cs="Times New Roman"/>
                <w:sz w:val="20"/>
                <w:szCs w:val="20"/>
              </w:rPr>
              <w:fldChar w:fldCharType="end"/>
            </w:r>
          </w:p>
        </w:tc>
        <w:tc>
          <w:tcPr>
            <w:tcW w:w="1074" w:type="dxa"/>
            <w:tcBorders>
              <w:top w:val="dashSmallGap" w:sz="4" w:space="0" w:color="auto"/>
              <w:left w:val="nil"/>
              <w:bottom w:val="dashSmallGap" w:sz="4" w:space="0" w:color="auto"/>
              <w:right w:val="nil"/>
            </w:tcBorders>
            <w:shd w:val="clear" w:color="auto" w:fill="FFFFB3"/>
            <w:hideMark/>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8</w:t>
            </w:r>
          </w:p>
        </w:tc>
        <w:tc>
          <w:tcPr>
            <w:tcW w:w="1074" w:type="dxa"/>
            <w:tcBorders>
              <w:top w:val="dashSmallGap" w:sz="4" w:space="0" w:color="auto"/>
              <w:left w:val="nil"/>
              <w:bottom w:val="dashSmallGap" w:sz="4" w:space="0" w:color="auto"/>
              <w:right w:val="nil"/>
            </w:tcBorders>
            <w:shd w:val="clear" w:color="auto" w:fill="FFFFB3"/>
            <w:hideMark/>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0,5</w:t>
            </w:r>
          </w:p>
        </w:tc>
      </w:tr>
      <w:tr w:rsidR="00B06388" w:rsidRPr="00452AB5" w:rsidTr="001C7BB9">
        <w:trPr>
          <w:cantSplit/>
          <w:jc w:val="center"/>
        </w:trPr>
        <w:tc>
          <w:tcPr>
            <w:tcW w:w="3794" w:type="dxa"/>
            <w:tcBorders>
              <w:top w:val="single" w:sz="4" w:space="0" w:color="auto"/>
              <w:left w:val="nil"/>
              <w:bottom w:val="single" w:sz="2" w:space="0" w:color="auto"/>
              <w:right w:val="single" w:sz="2" w:space="0" w:color="auto"/>
            </w:tcBorders>
            <w:shd w:val="clear" w:color="auto" w:fill="D9D9D9"/>
            <w:vAlign w:val="center"/>
            <w:hideMark/>
          </w:tcPr>
          <w:p w:rsidR="00B06388" w:rsidRPr="00452AB5" w:rsidRDefault="00B06388" w:rsidP="00234DB9">
            <w:pPr>
              <w:autoSpaceDE w:val="0"/>
              <w:autoSpaceDN w:val="0"/>
              <w:adjustRightInd w:val="0"/>
              <w:spacing w:before="26" w:after="26" w:line="240" w:lineRule="auto"/>
              <w:rPr>
                <w:rFonts w:ascii="Times New Roman" w:hAnsi="Times New Roman" w:cs="Times New Roman"/>
                <w:b/>
                <w:sz w:val="20"/>
                <w:szCs w:val="20"/>
              </w:rPr>
            </w:pPr>
            <w:r w:rsidRPr="00452AB5">
              <w:rPr>
                <w:rFonts w:ascii="Times New Roman" w:hAnsi="Times New Roman" w:cs="Times New Roman"/>
                <w:b/>
                <w:sz w:val="20"/>
                <w:szCs w:val="20"/>
              </w:rPr>
              <w:t>Total</w:t>
            </w:r>
          </w:p>
        </w:tc>
        <w:tc>
          <w:tcPr>
            <w:tcW w:w="1072" w:type="dxa"/>
            <w:tcBorders>
              <w:top w:val="single" w:sz="4" w:space="0" w:color="auto"/>
              <w:left w:val="single" w:sz="2" w:space="0" w:color="auto"/>
              <w:bottom w:val="single" w:sz="2" w:space="0" w:color="auto"/>
              <w:right w:val="nil"/>
            </w:tcBorders>
            <w:shd w:val="clear" w:color="auto" w:fill="D9D9D9"/>
            <w:vAlign w:val="center"/>
            <w:hideMark/>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1203</w:t>
            </w:r>
          </w:p>
        </w:tc>
        <w:tc>
          <w:tcPr>
            <w:tcW w:w="1074" w:type="dxa"/>
            <w:tcBorders>
              <w:top w:val="single" w:sz="4" w:space="0" w:color="auto"/>
              <w:left w:val="nil"/>
              <w:bottom w:val="single" w:sz="2" w:space="0" w:color="auto"/>
              <w:right w:val="nil"/>
            </w:tcBorders>
            <w:shd w:val="clear" w:color="auto" w:fill="D9D9D9"/>
            <w:vAlign w:val="center"/>
            <w:hideMark/>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c>
          <w:tcPr>
            <w:tcW w:w="1074" w:type="dxa"/>
            <w:tcBorders>
              <w:top w:val="single" w:sz="4" w:space="0" w:color="auto"/>
              <w:left w:val="nil"/>
              <w:bottom w:val="single" w:sz="2" w:space="0" w:color="auto"/>
              <w:right w:val="nil"/>
            </w:tcBorders>
            <w:shd w:val="clear" w:color="auto" w:fill="D9D9D9"/>
            <w:hideMark/>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1598</w:t>
            </w:r>
          </w:p>
        </w:tc>
        <w:tc>
          <w:tcPr>
            <w:tcW w:w="1074" w:type="dxa"/>
            <w:tcBorders>
              <w:top w:val="single" w:sz="4" w:space="0" w:color="auto"/>
              <w:left w:val="nil"/>
              <w:bottom w:val="single" w:sz="2" w:space="0" w:color="auto"/>
              <w:right w:val="nil"/>
            </w:tcBorders>
            <w:shd w:val="clear" w:color="auto" w:fill="D9D9D9"/>
            <w:hideMark/>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B06388" w:rsidRPr="00452AB5" w:rsidTr="001C7BB9">
        <w:trPr>
          <w:cantSplit/>
          <w:jc w:val="center"/>
        </w:trPr>
        <w:tc>
          <w:tcPr>
            <w:tcW w:w="8088" w:type="dxa"/>
            <w:gridSpan w:val="5"/>
            <w:tcBorders>
              <w:top w:val="single" w:sz="2" w:space="0" w:color="auto"/>
              <w:left w:val="nil"/>
              <w:bottom w:val="nil"/>
              <w:right w:val="nil"/>
            </w:tcBorders>
            <w:vAlign w:val="center"/>
            <w:hideMark/>
          </w:tcPr>
          <w:p w:rsidR="00B06388" w:rsidRPr="00452AB5" w:rsidRDefault="00B06388" w:rsidP="001C7BB9">
            <w:pPr>
              <w:autoSpaceDE w:val="0"/>
              <w:autoSpaceDN w:val="0"/>
              <w:adjustRightInd w:val="0"/>
              <w:spacing w:before="60" w:after="60" w:line="276" w:lineRule="auto"/>
              <w:rPr>
                <w:rFonts w:ascii="Times New Roman" w:hAnsi="Times New Roman" w:cs="Times New Roman"/>
                <w:sz w:val="16"/>
                <w:szCs w:val="16"/>
              </w:rPr>
            </w:pPr>
            <w:r w:rsidRPr="00452AB5">
              <w:rPr>
                <w:rFonts w:ascii="Times New Roman" w:hAnsi="Times New Roman" w:cs="Times New Roman"/>
                <w:sz w:val="16"/>
                <w:szCs w:val="16"/>
              </w:rPr>
              <w:t xml:space="preserve">Fonte: Pesquisa Perfil e Mundo dos Adultos em Situação de Rua de Porto Alegre, 2007-8 (N=1203) e 2016 (N=1598). </w:t>
            </w:r>
          </w:p>
        </w:tc>
      </w:tr>
    </w:tbl>
    <w:p w:rsidR="00CE0E43" w:rsidRDefault="00CE0E43" w:rsidP="00CE46E3">
      <w:pPr>
        <w:spacing w:after="120" w:line="360" w:lineRule="auto"/>
        <w:ind w:firstLine="709"/>
        <w:jc w:val="both"/>
        <w:rPr>
          <w:rFonts w:ascii="Times New Roman" w:hAnsi="Times New Roman" w:cs="Times New Roman"/>
          <w:bCs/>
          <w:sz w:val="24"/>
          <w:szCs w:val="24"/>
        </w:rPr>
      </w:pPr>
    </w:p>
    <w:p w:rsidR="00CE46E3" w:rsidRDefault="00CE46E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Em complemento à caracterização da identificação da população, perguntou-se para os entrevistados se eles possuíam alguma religião. À semelhança da população brasileira, a religião católica sustenta preponderância no credo da população investigada. Ela vem em primeiro lugar com 32,6% da preferência. Na sequência, aqueles que dizem não ter credo algum ganham destaque com 30,1% de indicações. As religiões evangélicas conseguem atrair 19,9% da inclinação religiosa desta população. As religiões ou cultos afros são importantes para 6,6% dos respondentes enquanto o espiritismo é a religião de 1,8%. Aqueles que apenas acreditam em Deus representam 3,5% e os que se dizem cristãos </w:t>
      </w:r>
    </w:p>
    <w:p w:rsidR="00B06388" w:rsidRPr="001976CC" w:rsidRDefault="00B06388" w:rsidP="00234DB9">
      <w:pPr>
        <w:spacing w:after="0" w:line="240" w:lineRule="auto"/>
        <w:jc w:val="center"/>
        <w:rPr>
          <w:rFonts w:ascii="Times New Roman" w:eastAsia="Times New Roman" w:hAnsi="Times New Roman" w:cs="Times New Roman"/>
          <w:b/>
          <w:sz w:val="20"/>
          <w:szCs w:val="20"/>
          <w:lang w:eastAsia="pt-BR"/>
        </w:rPr>
      </w:pPr>
      <w:r w:rsidRPr="001976CC">
        <w:rPr>
          <w:rFonts w:ascii="Times New Roman" w:eastAsia="Times New Roman" w:hAnsi="Times New Roman" w:cs="Times New Roman"/>
          <w:b/>
          <w:sz w:val="20"/>
          <w:szCs w:val="20"/>
          <w:lang w:eastAsia="pt-BR"/>
        </w:rPr>
        <w:lastRenderedPageBreak/>
        <w:t>TABELA 1</w:t>
      </w:r>
      <w:r w:rsidR="00A3355D">
        <w:rPr>
          <w:rFonts w:ascii="Times New Roman" w:eastAsia="Times New Roman" w:hAnsi="Times New Roman" w:cs="Times New Roman"/>
          <w:b/>
          <w:sz w:val="20"/>
          <w:szCs w:val="20"/>
          <w:lang w:eastAsia="pt-BR"/>
        </w:rPr>
        <w:t>4</w:t>
      </w:r>
      <w:r w:rsidRPr="001976CC">
        <w:rPr>
          <w:rFonts w:ascii="Times New Roman" w:eastAsia="Times New Roman" w:hAnsi="Times New Roman" w:cs="Times New Roman"/>
          <w:b/>
          <w:sz w:val="20"/>
          <w:szCs w:val="20"/>
          <w:lang w:eastAsia="pt-BR"/>
        </w:rPr>
        <w:t xml:space="preserve"> – Religiosidade do entrevistado(a) </w:t>
      </w:r>
    </w:p>
    <w:tbl>
      <w:tblPr>
        <w:tblW w:w="6012" w:type="dxa"/>
        <w:jc w:val="center"/>
        <w:tblBorders>
          <w:top w:val="single" w:sz="12" w:space="0" w:color="000000"/>
          <w:bottom w:val="single" w:sz="12" w:space="0" w:color="000000"/>
          <w:insideH w:val="nil"/>
          <w:insideV w:val="nil"/>
        </w:tblBorders>
        <w:tblLayout w:type="fixed"/>
        <w:tblCellMar>
          <w:left w:w="70" w:type="dxa"/>
          <w:right w:w="70" w:type="dxa"/>
        </w:tblCellMar>
        <w:tblLook w:val="00A0" w:firstRow="1" w:lastRow="0" w:firstColumn="1" w:lastColumn="0" w:noHBand="0" w:noVBand="0"/>
      </w:tblPr>
      <w:tblGrid>
        <w:gridCol w:w="3420"/>
        <w:gridCol w:w="1296"/>
        <w:gridCol w:w="1296"/>
      </w:tblGrid>
      <w:tr w:rsidR="00B06388" w:rsidRPr="00452AB5" w:rsidTr="001C7BB9">
        <w:trPr>
          <w:cantSplit/>
          <w:trHeight w:val="92"/>
          <w:jc w:val="center"/>
        </w:trPr>
        <w:tc>
          <w:tcPr>
            <w:tcW w:w="3420" w:type="dxa"/>
            <w:vMerge w:val="restart"/>
            <w:tcBorders>
              <w:top w:val="single" w:sz="4" w:space="0" w:color="auto"/>
              <w:left w:val="nil"/>
              <w:bottom w:val="single" w:sz="6" w:space="0" w:color="000000"/>
              <w:right w:val="single" w:sz="2" w:space="0" w:color="auto"/>
            </w:tcBorders>
            <w:shd w:val="clear" w:color="auto" w:fill="D9D9D9" w:themeFill="background1" w:themeFillShade="D9"/>
            <w:vAlign w:val="center"/>
            <w:hideMark/>
          </w:tcPr>
          <w:p w:rsidR="00B06388" w:rsidRPr="00452AB5" w:rsidRDefault="00B06388" w:rsidP="00234DB9">
            <w:pPr>
              <w:autoSpaceDE w:val="0"/>
              <w:autoSpaceDN w:val="0"/>
              <w:adjustRightInd w:val="0"/>
              <w:spacing w:before="26" w:after="26" w:line="240" w:lineRule="auto"/>
              <w:ind w:left="57"/>
              <w:jc w:val="center"/>
              <w:rPr>
                <w:rFonts w:ascii="Times New Roman" w:hAnsi="Times New Roman" w:cs="Times New Roman"/>
                <w:b/>
                <w:i/>
                <w:sz w:val="20"/>
                <w:szCs w:val="20"/>
              </w:rPr>
            </w:pPr>
            <w:r w:rsidRPr="00452AB5">
              <w:rPr>
                <w:rFonts w:ascii="Times New Roman" w:hAnsi="Times New Roman" w:cs="Times New Roman"/>
                <w:b/>
                <w:i/>
                <w:sz w:val="20"/>
                <w:szCs w:val="20"/>
              </w:rPr>
              <w:t>Religião</w:t>
            </w:r>
          </w:p>
        </w:tc>
        <w:tc>
          <w:tcPr>
            <w:tcW w:w="2592" w:type="dxa"/>
            <w:gridSpan w:val="2"/>
            <w:tcBorders>
              <w:top w:val="single" w:sz="4" w:space="0" w:color="auto"/>
              <w:left w:val="nil"/>
              <w:bottom w:val="nil"/>
              <w:right w:val="nil"/>
            </w:tcBorders>
            <w:shd w:val="clear" w:color="auto" w:fill="D9D9D9" w:themeFill="background1" w:themeFillShade="D9"/>
            <w:hideMark/>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2016</w:t>
            </w:r>
          </w:p>
        </w:tc>
      </w:tr>
      <w:tr w:rsidR="00B06388" w:rsidRPr="00452AB5" w:rsidTr="001C7BB9">
        <w:trPr>
          <w:cantSplit/>
          <w:trHeight w:val="92"/>
          <w:jc w:val="center"/>
        </w:trPr>
        <w:tc>
          <w:tcPr>
            <w:tcW w:w="3420" w:type="dxa"/>
            <w:vMerge/>
            <w:tcBorders>
              <w:top w:val="single" w:sz="4" w:space="0" w:color="auto"/>
              <w:left w:val="nil"/>
              <w:bottom w:val="single" w:sz="6" w:space="0" w:color="000000"/>
              <w:right w:val="single" w:sz="2" w:space="0" w:color="auto"/>
            </w:tcBorders>
            <w:shd w:val="clear" w:color="auto" w:fill="D9D9D9" w:themeFill="background1" w:themeFillShade="D9"/>
            <w:vAlign w:val="center"/>
            <w:hideMark/>
          </w:tcPr>
          <w:p w:rsidR="00B06388" w:rsidRPr="00452AB5" w:rsidRDefault="00B06388" w:rsidP="00234DB9">
            <w:pPr>
              <w:spacing w:before="26" w:after="26" w:line="240" w:lineRule="auto"/>
              <w:rPr>
                <w:rFonts w:ascii="Times New Roman" w:hAnsi="Times New Roman" w:cs="Times New Roman"/>
                <w:b/>
                <w:i/>
                <w:sz w:val="20"/>
                <w:szCs w:val="20"/>
              </w:rPr>
            </w:pPr>
          </w:p>
        </w:tc>
        <w:tc>
          <w:tcPr>
            <w:tcW w:w="1296" w:type="dxa"/>
            <w:tcBorders>
              <w:top w:val="single" w:sz="4" w:space="0" w:color="auto"/>
              <w:left w:val="single" w:sz="2" w:space="0" w:color="auto"/>
              <w:bottom w:val="nil"/>
              <w:right w:val="nil"/>
            </w:tcBorders>
            <w:shd w:val="clear" w:color="auto" w:fill="D9D9D9" w:themeFill="background1" w:themeFillShade="D9"/>
            <w:vAlign w:val="center"/>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1296" w:type="dxa"/>
            <w:tcBorders>
              <w:top w:val="single" w:sz="4" w:space="0" w:color="auto"/>
              <w:left w:val="nil"/>
              <w:bottom w:val="nil"/>
              <w:right w:val="nil"/>
            </w:tcBorders>
            <w:shd w:val="clear" w:color="auto" w:fill="D9D9D9" w:themeFill="background1" w:themeFillShade="D9"/>
            <w:vAlign w:val="center"/>
            <w:hideMark/>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r>
      <w:tr w:rsidR="00B06388" w:rsidRPr="00452AB5" w:rsidTr="001C7BB9">
        <w:trPr>
          <w:cantSplit/>
          <w:trHeight w:val="328"/>
          <w:jc w:val="center"/>
        </w:trPr>
        <w:tc>
          <w:tcPr>
            <w:tcW w:w="3420" w:type="dxa"/>
            <w:tcBorders>
              <w:top w:val="single" w:sz="2" w:space="0" w:color="auto"/>
              <w:left w:val="nil"/>
              <w:bottom w:val="dashSmallGap" w:sz="4" w:space="0" w:color="auto"/>
              <w:right w:val="single" w:sz="2" w:space="0" w:color="auto"/>
            </w:tcBorders>
            <w:shd w:val="clear" w:color="auto" w:fill="FFFFB3"/>
            <w:hideMark/>
          </w:tcPr>
          <w:p w:rsidR="00B06388" w:rsidRPr="00452AB5" w:rsidRDefault="00B06388" w:rsidP="00234DB9">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Católica Apostólica Romana</w:t>
            </w:r>
          </w:p>
        </w:tc>
        <w:tc>
          <w:tcPr>
            <w:tcW w:w="1296" w:type="dxa"/>
            <w:tcBorders>
              <w:top w:val="single" w:sz="2" w:space="0" w:color="auto"/>
              <w:left w:val="single" w:sz="2" w:space="0" w:color="auto"/>
              <w:bottom w:val="dashSmallGap" w:sz="4" w:space="0" w:color="auto"/>
              <w:right w:val="nil"/>
            </w:tcBorders>
            <w:shd w:val="clear" w:color="auto" w:fill="FFFFB3"/>
            <w:vAlign w:val="center"/>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517</w:t>
            </w:r>
          </w:p>
        </w:tc>
        <w:tc>
          <w:tcPr>
            <w:tcW w:w="1296" w:type="dxa"/>
            <w:tcBorders>
              <w:top w:val="single" w:sz="2" w:space="0" w:color="auto"/>
              <w:left w:val="nil"/>
              <w:bottom w:val="dashSmallGap" w:sz="4" w:space="0" w:color="auto"/>
              <w:right w:val="nil"/>
            </w:tcBorders>
            <w:shd w:val="clear" w:color="auto" w:fill="FFFFB3"/>
            <w:hideMark/>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32,6</w:t>
            </w:r>
          </w:p>
        </w:tc>
      </w:tr>
      <w:tr w:rsidR="00B06388" w:rsidRPr="00452AB5" w:rsidTr="001C7BB9">
        <w:trPr>
          <w:cantSplit/>
          <w:trHeight w:val="328"/>
          <w:jc w:val="center"/>
        </w:trPr>
        <w:tc>
          <w:tcPr>
            <w:tcW w:w="3420" w:type="dxa"/>
            <w:tcBorders>
              <w:top w:val="single" w:sz="2" w:space="0" w:color="auto"/>
              <w:left w:val="nil"/>
              <w:bottom w:val="dashSmallGap" w:sz="4" w:space="0" w:color="auto"/>
              <w:right w:val="single" w:sz="2" w:space="0" w:color="auto"/>
            </w:tcBorders>
            <w:shd w:val="clear" w:color="auto" w:fill="E7E6E6" w:themeFill="background2"/>
          </w:tcPr>
          <w:p w:rsidR="00B06388" w:rsidRPr="00452AB5" w:rsidRDefault="00B06388" w:rsidP="00234DB9">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Sem religião/Agnóstico</w:t>
            </w:r>
          </w:p>
        </w:tc>
        <w:tc>
          <w:tcPr>
            <w:tcW w:w="1296" w:type="dxa"/>
            <w:tcBorders>
              <w:top w:val="single" w:sz="2" w:space="0" w:color="auto"/>
              <w:left w:val="single" w:sz="2" w:space="0" w:color="auto"/>
              <w:bottom w:val="dashSmallGap" w:sz="4" w:space="0" w:color="auto"/>
              <w:right w:val="nil"/>
            </w:tcBorders>
            <w:shd w:val="clear" w:color="auto" w:fill="E7E6E6" w:themeFill="background2"/>
            <w:vAlign w:val="center"/>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480</w:t>
            </w:r>
          </w:p>
        </w:tc>
        <w:tc>
          <w:tcPr>
            <w:tcW w:w="1296" w:type="dxa"/>
            <w:tcBorders>
              <w:top w:val="single" w:sz="2" w:space="0" w:color="auto"/>
              <w:left w:val="nil"/>
              <w:bottom w:val="dashSmallGap" w:sz="4" w:space="0" w:color="auto"/>
              <w:right w:val="nil"/>
            </w:tcBorders>
            <w:shd w:val="clear" w:color="auto" w:fill="E7E6E6" w:themeFill="background2"/>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30,1</w:t>
            </w:r>
          </w:p>
        </w:tc>
      </w:tr>
      <w:tr w:rsidR="00B06388" w:rsidRPr="00452AB5" w:rsidTr="001C7BB9">
        <w:trPr>
          <w:cantSplit/>
          <w:trHeight w:val="313"/>
          <w:jc w:val="center"/>
        </w:trPr>
        <w:tc>
          <w:tcPr>
            <w:tcW w:w="3420" w:type="dxa"/>
            <w:tcBorders>
              <w:top w:val="dashSmallGap" w:sz="4" w:space="0" w:color="auto"/>
              <w:left w:val="nil"/>
              <w:bottom w:val="dashSmallGap" w:sz="4" w:space="0" w:color="auto"/>
              <w:right w:val="single" w:sz="2" w:space="0" w:color="auto"/>
            </w:tcBorders>
            <w:shd w:val="clear" w:color="auto" w:fill="FFFFB3"/>
            <w:hideMark/>
          </w:tcPr>
          <w:p w:rsidR="00B06388" w:rsidRPr="00452AB5" w:rsidRDefault="00B06388" w:rsidP="00234DB9">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Evangélicas/Pentecostais</w:t>
            </w:r>
          </w:p>
        </w:tc>
        <w:tc>
          <w:tcPr>
            <w:tcW w:w="1296" w:type="dxa"/>
            <w:tcBorders>
              <w:top w:val="dashSmallGap" w:sz="4" w:space="0" w:color="auto"/>
              <w:left w:val="single" w:sz="2" w:space="0" w:color="auto"/>
              <w:bottom w:val="dashSmallGap" w:sz="4" w:space="0" w:color="auto"/>
              <w:right w:val="nil"/>
            </w:tcBorders>
            <w:shd w:val="clear" w:color="auto" w:fill="FFFFB3"/>
            <w:vAlign w:val="center"/>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316</w:t>
            </w:r>
          </w:p>
        </w:tc>
        <w:tc>
          <w:tcPr>
            <w:tcW w:w="1296" w:type="dxa"/>
            <w:tcBorders>
              <w:top w:val="dashSmallGap" w:sz="4" w:space="0" w:color="auto"/>
              <w:left w:val="nil"/>
              <w:bottom w:val="dashSmallGap" w:sz="4" w:space="0" w:color="auto"/>
              <w:right w:val="nil"/>
            </w:tcBorders>
            <w:shd w:val="clear" w:color="auto" w:fill="FFFFB3"/>
            <w:hideMark/>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19,9</w:t>
            </w:r>
          </w:p>
        </w:tc>
      </w:tr>
      <w:tr w:rsidR="00B06388" w:rsidRPr="00452AB5" w:rsidTr="001C7BB9">
        <w:trPr>
          <w:cantSplit/>
          <w:trHeight w:val="328"/>
          <w:jc w:val="center"/>
        </w:trPr>
        <w:tc>
          <w:tcPr>
            <w:tcW w:w="3420" w:type="dxa"/>
            <w:tcBorders>
              <w:top w:val="dashSmallGap" w:sz="4" w:space="0" w:color="auto"/>
              <w:left w:val="nil"/>
              <w:bottom w:val="dashSmallGap" w:sz="4" w:space="0" w:color="auto"/>
              <w:right w:val="single" w:sz="2" w:space="0" w:color="auto"/>
            </w:tcBorders>
            <w:shd w:val="clear" w:color="auto" w:fill="E7E6E6" w:themeFill="background2"/>
            <w:hideMark/>
          </w:tcPr>
          <w:p w:rsidR="00B06388" w:rsidRPr="00452AB5" w:rsidRDefault="00B06388" w:rsidP="00234DB9">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Umbanda/Batuque/Nação</w:t>
            </w:r>
          </w:p>
        </w:tc>
        <w:tc>
          <w:tcPr>
            <w:tcW w:w="1296" w:type="dxa"/>
            <w:tcBorders>
              <w:top w:val="dashSmallGap" w:sz="4" w:space="0" w:color="auto"/>
              <w:left w:val="single" w:sz="2" w:space="0" w:color="auto"/>
              <w:bottom w:val="dashSmallGap" w:sz="4" w:space="0" w:color="auto"/>
              <w:right w:val="nil"/>
            </w:tcBorders>
            <w:shd w:val="clear" w:color="auto" w:fill="E7E6E6" w:themeFill="background2"/>
            <w:vAlign w:val="center"/>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104</w:t>
            </w:r>
          </w:p>
        </w:tc>
        <w:tc>
          <w:tcPr>
            <w:tcW w:w="1296" w:type="dxa"/>
            <w:tcBorders>
              <w:top w:val="dashSmallGap" w:sz="4" w:space="0" w:color="auto"/>
              <w:left w:val="nil"/>
              <w:bottom w:val="dashSmallGap" w:sz="4" w:space="0" w:color="auto"/>
              <w:right w:val="nil"/>
            </w:tcBorders>
            <w:shd w:val="clear" w:color="auto" w:fill="E7E6E6" w:themeFill="background2"/>
            <w:hideMark/>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6,6</w:t>
            </w:r>
          </w:p>
        </w:tc>
      </w:tr>
      <w:tr w:rsidR="00B06388" w:rsidRPr="00452AB5" w:rsidTr="001C7BB9">
        <w:trPr>
          <w:cantSplit/>
          <w:trHeight w:val="328"/>
          <w:jc w:val="center"/>
        </w:trPr>
        <w:tc>
          <w:tcPr>
            <w:tcW w:w="3420" w:type="dxa"/>
            <w:tcBorders>
              <w:top w:val="dashSmallGap" w:sz="4" w:space="0" w:color="auto"/>
              <w:left w:val="nil"/>
              <w:bottom w:val="dashSmallGap" w:sz="4" w:space="0" w:color="auto"/>
              <w:right w:val="single" w:sz="2" w:space="0" w:color="auto"/>
            </w:tcBorders>
            <w:shd w:val="clear" w:color="auto" w:fill="FFFFB3"/>
          </w:tcPr>
          <w:p w:rsidR="00B06388" w:rsidRPr="00452AB5" w:rsidRDefault="00B06388" w:rsidP="00234DB9">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Deus/Acredita em Deus/Cristão</w:t>
            </w:r>
          </w:p>
        </w:tc>
        <w:tc>
          <w:tcPr>
            <w:tcW w:w="1296" w:type="dxa"/>
            <w:tcBorders>
              <w:top w:val="dashSmallGap" w:sz="4" w:space="0" w:color="auto"/>
              <w:left w:val="single" w:sz="2" w:space="0" w:color="auto"/>
              <w:bottom w:val="dashSmallGap" w:sz="4" w:space="0" w:color="auto"/>
              <w:right w:val="nil"/>
            </w:tcBorders>
            <w:shd w:val="clear" w:color="auto" w:fill="FFFFB3"/>
            <w:vAlign w:val="center"/>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55</w:t>
            </w:r>
          </w:p>
        </w:tc>
        <w:tc>
          <w:tcPr>
            <w:tcW w:w="1296" w:type="dxa"/>
            <w:tcBorders>
              <w:top w:val="dashSmallGap" w:sz="4" w:space="0" w:color="auto"/>
              <w:left w:val="nil"/>
              <w:bottom w:val="dashSmallGap" w:sz="4" w:space="0" w:color="auto"/>
              <w:right w:val="nil"/>
            </w:tcBorders>
            <w:shd w:val="clear" w:color="auto" w:fill="FFFFB3"/>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3,5</w:t>
            </w:r>
          </w:p>
        </w:tc>
      </w:tr>
      <w:tr w:rsidR="00B06388" w:rsidRPr="00452AB5" w:rsidTr="001C7BB9">
        <w:trPr>
          <w:cantSplit/>
          <w:trHeight w:val="313"/>
          <w:jc w:val="center"/>
        </w:trPr>
        <w:tc>
          <w:tcPr>
            <w:tcW w:w="3420" w:type="dxa"/>
            <w:tcBorders>
              <w:top w:val="dashSmallGap" w:sz="4" w:space="0" w:color="auto"/>
              <w:left w:val="nil"/>
              <w:bottom w:val="dashSmallGap" w:sz="4" w:space="0" w:color="auto"/>
              <w:right w:val="single" w:sz="2" w:space="0" w:color="auto"/>
            </w:tcBorders>
            <w:shd w:val="clear" w:color="auto" w:fill="E6E6E6"/>
            <w:hideMark/>
          </w:tcPr>
          <w:p w:rsidR="00B06388" w:rsidRPr="00452AB5" w:rsidRDefault="00B06388" w:rsidP="00234DB9">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Espírita</w:t>
            </w:r>
          </w:p>
        </w:tc>
        <w:tc>
          <w:tcPr>
            <w:tcW w:w="1296" w:type="dxa"/>
            <w:tcBorders>
              <w:top w:val="dashSmallGap" w:sz="4" w:space="0" w:color="auto"/>
              <w:left w:val="single" w:sz="2" w:space="0" w:color="auto"/>
              <w:bottom w:val="dashSmallGap" w:sz="4" w:space="0" w:color="auto"/>
              <w:right w:val="nil"/>
            </w:tcBorders>
            <w:shd w:val="clear" w:color="auto" w:fill="E6E6E6"/>
            <w:vAlign w:val="center"/>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28</w:t>
            </w:r>
          </w:p>
        </w:tc>
        <w:tc>
          <w:tcPr>
            <w:tcW w:w="1296" w:type="dxa"/>
            <w:tcBorders>
              <w:top w:val="dashSmallGap" w:sz="4" w:space="0" w:color="auto"/>
              <w:left w:val="nil"/>
              <w:bottom w:val="dashSmallGap" w:sz="4" w:space="0" w:color="auto"/>
              <w:right w:val="nil"/>
            </w:tcBorders>
            <w:shd w:val="clear" w:color="auto" w:fill="E6E6E6"/>
            <w:hideMark/>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1,8</w:t>
            </w:r>
          </w:p>
        </w:tc>
      </w:tr>
      <w:tr w:rsidR="00B06388" w:rsidRPr="00452AB5" w:rsidTr="001C7BB9">
        <w:trPr>
          <w:cantSplit/>
          <w:trHeight w:val="313"/>
          <w:jc w:val="center"/>
        </w:trPr>
        <w:tc>
          <w:tcPr>
            <w:tcW w:w="3420" w:type="dxa"/>
            <w:tcBorders>
              <w:top w:val="dashSmallGap" w:sz="4" w:space="0" w:color="auto"/>
              <w:left w:val="nil"/>
              <w:bottom w:val="dashSmallGap" w:sz="4" w:space="0" w:color="auto"/>
              <w:right w:val="single" w:sz="2" w:space="0" w:color="auto"/>
            </w:tcBorders>
            <w:shd w:val="clear" w:color="auto" w:fill="FFFFB3"/>
          </w:tcPr>
          <w:p w:rsidR="00B06388" w:rsidRPr="00452AB5" w:rsidRDefault="00B06388" w:rsidP="00234DB9">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Cristão</w:t>
            </w:r>
          </w:p>
        </w:tc>
        <w:tc>
          <w:tcPr>
            <w:tcW w:w="1296" w:type="dxa"/>
            <w:tcBorders>
              <w:top w:val="dashSmallGap" w:sz="4" w:space="0" w:color="auto"/>
              <w:left w:val="single" w:sz="2" w:space="0" w:color="auto"/>
              <w:bottom w:val="dashSmallGap" w:sz="4" w:space="0" w:color="auto"/>
              <w:right w:val="nil"/>
            </w:tcBorders>
            <w:shd w:val="clear" w:color="auto" w:fill="FFFFB3"/>
            <w:vAlign w:val="center"/>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16</w:t>
            </w:r>
          </w:p>
        </w:tc>
        <w:tc>
          <w:tcPr>
            <w:tcW w:w="1296" w:type="dxa"/>
            <w:tcBorders>
              <w:top w:val="dashSmallGap" w:sz="4" w:space="0" w:color="auto"/>
              <w:left w:val="nil"/>
              <w:bottom w:val="dashSmallGap" w:sz="4" w:space="0" w:color="auto"/>
              <w:right w:val="nil"/>
            </w:tcBorders>
            <w:shd w:val="clear" w:color="auto" w:fill="FFFFB3"/>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1,0</w:t>
            </w:r>
          </w:p>
        </w:tc>
      </w:tr>
      <w:tr w:rsidR="00B06388" w:rsidRPr="00452AB5" w:rsidTr="001C7BB9">
        <w:trPr>
          <w:cantSplit/>
          <w:trHeight w:val="313"/>
          <w:jc w:val="center"/>
        </w:trPr>
        <w:tc>
          <w:tcPr>
            <w:tcW w:w="3420" w:type="dxa"/>
            <w:tcBorders>
              <w:top w:val="dashSmallGap" w:sz="4" w:space="0" w:color="auto"/>
              <w:left w:val="nil"/>
              <w:bottom w:val="dashSmallGap" w:sz="4" w:space="0" w:color="auto"/>
              <w:right w:val="single" w:sz="2" w:space="0" w:color="auto"/>
            </w:tcBorders>
            <w:shd w:val="clear" w:color="auto" w:fill="E7E6E6" w:themeFill="background2"/>
            <w:hideMark/>
          </w:tcPr>
          <w:p w:rsidR="00B06388" w:rsidRPr="00452AB5" w:rsidRDefault="00B06388" w:rsidP="00234DB9">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Outra</w:t>
            </w:r>
          </w:p>
        </w:tc>
        <w:tc>
          <w:tcPr>
            <w:tcW w:w="1296" w:type="dxa"/>
            <w:tcBorders>
              <w:top w:val="dashSmallGap" w:sz="4" w:space="0" w:color="auto"/>
              <w:left w:val="single" w:sz="2" w:space="0" w:color="auto"/>
              <w:bottom w:val="dashSmallGap" w:sz="4" w:space="0" w:color="auto"/>
              <w:right w:val="nil"/>
            </w:tcBorders>
            <w:shd w:val="clear" w:color="auto" w:fill="E7E6E6" w:themeFill="background2"/>
            <w:vAlign w:val="center"/>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67</w:t>
            </w:r>
          </w:p>
        </w:tc>
        <w:tc>
          <w:tcPr>
            <w:tcW w:w="1296" w:type="dxa"/>
            <w:tcBorders>
              <w:top w:val="dashSmallGap" w:sz="4" w:space="0" w:color="auto"/>
              <w:left w:val="nil"/>
              <w:bottom w:val="dashSmallGap" w:sz="4" w:space="0" w:color="auto"/>
              <w:right w:val="nil"/>
            </w:tcBorders>
            <w:shd w:val="clear" w:color="auto" w:fill="E7E6E6" w:themeFill="background2"/>
            <w:hideMark/>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4,2</w:t>
            </w:r>
          </w:p>
        </w:tc>
      </w:tr>
      <w:tr w:rsidR="00B06388" w:rsidRPr="00452AB5" w:rsidTr="001C7BB9">
        <w:trPr>
          <w:cantSplit/>
          <w:trHeight w:val="328"/>
          <w:jc w:val="center"/>
        </w:trPr>
        <w:tc>
          <w:tcPr>
            <w:tcW w:w="3420" w:type="dxa"/>
            <w:tcBorders>
              <w:top w:val="dashSmallGap" w:sz="4" w:space="0" w:color="auto"/>
              <w:left w:val="nil"/>
              <w:bottom w:val="dashSmallGap" w:sz="4" w:space="0" w:color="auto"/>
              <w:right w:val="single" w:sz="2" w:space="0" w:color="auto"/>
            </w:tcBorders>
            <w:shd w:val="clear" w:color="auto" w:fill="FFFFB3"/>
            <w:hideMark/>
          </w:tcPr>
          <w:p w:rsidR="00B06388" w:rsidRPr="00452AB5" w:rsidRDefault="00B06388" w:rsidP="00234DB9">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NR</w:t>
            </w:r>
          </w:p>
        </w:tc>
        <w:tc>
          <w:tcPr>
            <w:tcW w:w="1296" w:type="dxa"/>
            <w:tcBorders>
              <w:top w:val="dashSmallGap" w:sz="4" w:space="0" w:color="auto"/>
              <w:left w:val="single" w:sz="2" w:space="0" w:color="auto"/>
              <w:bottom w:val="dashSmallGap" w:sz="4" w:space="0" w:color="auto"/>
              <w:right w:val="nil"/>
            </w:tcBorders>
            <w:shd w:val="clear" w:color="auto" w:fill="FFFFB3"/>
            <w:vAlign w:val="center"/>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8</w:t>
            </w:r>
          </w:p>
        </w:tc>
        <w:tc>
          <w:tcPr>
            <w:tcW w:w="1296" w:type="dxa"/>
            <w:tcBorders>
              <w:top w:val="dashSmallGap" w:sz="4" w:space="0" w:color="auto"/>
              <w:left w:val="nil"/>
              <w:bottom w:val="dashSmallGap" w:sz="4" w:space="0" w:color="auto"/>
              <w:right w:val="nil"/>
            </w:tcBorders>
            <w:shd w:val="clear" w:color="auto" w:fill="FFFFB3"/>
            <w:hideMark/>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0,5</w:t>
            </w:r>
          </w:p>
        </w:tc>
      </w:tr>
      <w:tr w:rsidR="00B06388" w:rsidRPr="00452AB5" w:rsidTr="001C7BB9">
        <w:trPr>
          <w:cantSplit/>
          <w:trHeight w:val="373"/>
          <w:jc w:val="center"/>
        </w:trPr>
        <w:tc>
          <w:tcPr>
            <w:tcW w:w="3420" w:type="dxa"/>
            <w:tcBorders>
              <w:top w:val="single" w:sz="4" w:space="0" w:color="auto"/>
              <w:left w:val="nil"/>
              <w:bottom w:val="single" w:sz="4" w:space="0" w:color="auto"/>
              <w:right w:val="single" w:sz="2" w:space="0" w:color="auto"/>
            </w:tcBorders>
            <w:shd w:val="clear" w:color="auto" w:fill="D9D9D9" w:themeFill="background1" w:themeFillShade="D9"/>
            <w:vAlign w:val="center"/>
            <w:hideMark/>
          </w:tcPr>
          <w:p w:rsidR="00B06388" w:rsidRPr="00452AB5" w:rsidRDefault="00B06388" w:rsidP="00234DB9">
            <w:pPr>
              <w:autoSpaceDE w:val="0"/>
              <w:autoSpaceDN w:val="0"/>
              <w:adjustRightInd w:val="0"/>
              <w:spacing w:before="26" w:after="26" w:line="240" w:lineRule="auto"/>
              <w:rPr>
                <w:rFonts w:ascii="Times New Roman" w:hAnsi="Times New Roman" w:cs="Times New Roman"/>
                <w:b/>
                <w:sz w:val="20"/>
                <w:szCs w:val="20"/>
              </w:rPr>
            </w:pPr>
            <w:r w:rsidRPr="00452AB5">
              <w:rPr>
                <w:rFonts w:ascii="Times New Roman" w:hAnsi="Times New Roman" w:cs="Times New Roman"/>
                <w:b/>
                <w:sz w:val="20"/>
                <w:szCs w:val="20"/>
              </w:rPr>
              <w:t>Total</w:t>
            </w:r>
          </w:p>
        </w:tc>
        <w:tc>
          <w:tcPr>
            <w:tcW w:w="1296" w:type="dxa"/>
            <w:tcBorders>
              <w:top w:val="single" w:sz="4" w:space="0" w:color="auto"/>
              <w:left w:val="single" w:sz="2" w:space="0" w:color="auto"/>
              <w:bottom w:val="single" w:sz="4" w:space="0" w:color="auto"/>
              <w:right w:val="nil"/>
            </w:tcBorders>
            <w:shd w:val="clear" w:color="auto" w:fill="D9D9D9" w:themeFill="background1" w:themeFillShade="D9"/>
            <w:vAlign w:val="center"/>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1591</w:t>
            </w:r>
          </w:p>
        </w:tc>
        <w:tc>
          <w:tcPr>
            <w:tcW w:w="1296" w:type="dxa"/>
            <w:tcBorders>
              <w:top w:val="single" w:sz="4" w:space="0" w:color="auto"/>
              <w:left w:val="nil"/>
              <w:bottom w:val="single" w:sz="4" w:space="0" w:color="auto"/>
              <w:right w:val="nil"/>
            </w:tcBorders>
            <w:shd w:val="clear" w:color="auto" w:fill="D9D9D9" w:themeFill="background1" w:themeFillShade="D9"/>
            <w:hideMark/>
          </w:tcPr>
          <w:p w:rsidR="00B06388" w:rsidRPr="00452AB5" w:rsidRDefault="00B06388" w:rsidP="00234DB9">
            <w:pPr>
              <w:autoSpaceDE w:val="0"/>
              <w:autoSpaceDN w:val="0"/>
              <w:adjustRightInd w:val="0"/>
              <w:spacing w:before="26" w:after="26"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B06388" w:rsidRPr="00452AB5" w:rsidTr="001C7BB9">
        <w:trPr>
          <w:cantSplit/>
          <w:trHeight w:val="373"/>
          <w:jc w:val="center"/>
        </w:trPr>
        <w:tc>
          <w:tcPr>
            <w:tcW w:w="6012" w:type="dxa"/>
            <w:gridSpan w:val="3"/>
            <w:tcBorders>
              <w:top w:val="single" w:sz="4" w:space="0" w:color="auto"/>
              <w:left w:val="nil"/>
              <w:bottom w:val="nil"/>
              <w:right w:val="nil"/>
            </w:tcBorders>
            <w:shd w:val="clear" w:color="auto" w:fill="FFFFFF" w:themeFill="background1"/>
            <w:vAlign w:val="center"/>
          </w:tcPr>
          <w:p w:rsidR="00B06388" w:rsidRPr="00452AB5" w:rsidRDefault="00B06388" w:rsidP="00CE0E43">
            <w:pPr>
              <w:autoSpaceDE w:val="0"/>
              <w:autoSpaceDN w:val="0"/>
              <w:adjustRightInd w:val="0"/>
              <w:spacing w:after="0" w:line="240" w:lineRule="auto"/>
              <w:ind w:left="57"/>
              <w:rPr>
                <w:rFonts w:ascii="Times New Roman" w:hAnsi="Times New Roman" w:cs="Times New Roman"/>
                <w:sz w:val="16"/>
                <w:szCs w:val="16"/>
              </w:rPr>
            </w:pPr>
            <w:r w:rsidRPr="00452AB5">
              <w:rPr>
                <w:rFonts w:ascii="Times New Roman" w:hAnsi="Times New Roman" w:cs="Times New Roman"/>
                <w:sz w:val="16"/>
                <w:szCs w:val="16"/>
              </w:rPr>
              <w:t>Fonte: Pesquisa Perfil e Mundo dos Adultos em Situação de Rua de Porto Alegre, 2016 (N=1591)</w:t>
            </w:r>
          </w:p>
        </w:tc>
      </w:tr>
    </w:tbl>
    <w:p w:rsidR="00CE46E3" w:rsidRDefault="00CE46E3" w:rsidP="00CE46E3">
      <w:pPr>
        <w:spacing w:after="0" w:line="360" w:lineRule="auto"/>
        <w:ind w:firstLine="709"/>
        <w:rPr>
          <w:rFonts w:ascii="Times New Roman" w:eastAsia="Times New Roman" w:hAnsi="Times New Roman" w:cs="Times New Roman"/>
          <w:sz w:val="24"/>
          <w:szCs w:val="20"/>
          <w:lang w:eastAsia="pt-BR"/>
        </w:rPr>
      </w:pPr>
    </w:p>
    <w:p w:rsidR="00CE46E3" w:rsidRPr="00485C12" w:rsidRDefault="00485C12" w:rsidP="00234DB9">
      <w:pPr>
        <w:spacing w:after="0" w:line="240" w:lineRule="auto"/>
        <w:ind w:firstLine="709"/>
        <w:jc w:val="both"/>
        <w:rPr>
          <w:rFonts w:ascii="Times New Roman" w:hAnsi="Times New Roman" w:cs="Times New Roman"/>
          <w:b/>
          <w:bCs/>
          <w:sz w:val="24"/>
          <w:szCs w:val="24"/>
        </w:rPr>
      </w:pPr>
      <w:r>
        <w:rPr>
          <w:rFonts w:ascii="Times New Roman" w:hAnsi="Times New Roman" w:cs="Times New Roman"/>
          <w:b/>
          <w:bCs/>
          <w:sz w:val="24"/>
          <w:szCs w:val="24"/>
        </w:rPr>
        <w:t>3.3</w:t>
      </w:r>
      <w:r w:rsidR="00234DB9">
        <w:rPr>
          <w:rFonts w:ascii="Times New Roman" w:hAnsi="Times New Roman" w:cs="Times New Roman"/>
          <w:b/>
          <w:bCs/>
          <w:sz w:val="24"/>
          <w:szCs w:val="24"/>
        </w:rPr>
        <w:t xml:space="preserve"> </w:t>
      </w:r>
      <w:r w:rsidR="00CE46E3" w:rsidRPr="00485C12">
        <w:rPr>
          <w:rFonts w:ascii="Times New Roman" w:hAnsi="Times New Roman" w:cs="Times New Roman"/>
          <w:b/>
          <w:bCs/>
          <w:sz w:val="24"/>
          <w:szCs w:val="24"/>
        </w:rPr>
        <w:t>Pernoite</w:t>
      </w:r>
    </w:p>
    <w:p w:rsidR="00CE46E3" w:rsidRDefault="00CE46E3" w:rsidP="00CE0E43">
      <w:pPr>
        <w:spacing w:after="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Considerando os locais em que geralmente dormem, a pesquisa de 2007-8 assinalou uma dispersão territorial significativa e o uso diversificado dos recursos oferecidos pela cidade. Também revelou uma relativa individualização na busca de soluções de necessidades cotidianas. </w:t>
      </w:r>
    </w:p>
    <w:p w:rsidR="00A3355D" w:rsidRPr="00452AB5" w:rsidRDefault="00A3355D" w:rsidP="00CE0E43">
      <w:pPr>
        <w:spacing w:after="0" w:line="360" w:lineRule="auto"/>
        <w:ind w:firstLine="709"/>
        <w:jc w:val="both"/>
        <w:rPr>
          <w:rFonts w:ascii="Times New Roman" w:hAnsi="Times New Roman" w:cs="Times New Roman"/>
          <w:bCs/>
          <w:sz w:val="24"/>
          <w:szCs w:val="24"/>
        </w:rPr>
      </w:pPr>
    </w:p>
    <w:p w:rsidR="00B06388" w:rsidRPr="001976CC" w:rsidRDefault="00B06388" w:rsidP="00B06388">
      <w:pPr>
        <w:spacing w:after="60" w:line="240" w:lineRule="auto"/>
        <w:jc w:val="center"/>
        <w:rPr>
          <w:rFonts w:ascii="Times New Roman" w:eastAsia="Times New Roman" w:hAnsi="Times New Roman" w:cs="Times New Roman"/>
          <w:b/>
          <w:sz w:val="20"/>
          <w:szCs w:val="20"/>
          <w:lang w:eastAsia="pt-BR"/>
        </w:rPr>
      </w:pPr>
      <w:r w:rsidRPr="001976CC">
        <w:rPr>
          <w:rFonts w:ascii="Times New Roman" w:eastAsia="Times New Roman" w:hAnsi="Times New Roman" w:cs="Times New Roman"/>
          <w:b/>
          <w:sz w:val="20"/>
          <w:szCs w:val="20"/>
          <w:lang w:eastAsia="pt-BR"/>
        </w:rPr>
        <w:t>TABELA 1</w:t>
      </w:r>
      <w:r w:rsidR="00A3355D">
        <w:rPr>
          <w:rFonts w:ascii="Times New Roman" w:eastAsia="Times New Roman" w:hAnsi="Times New Roman" w:cs="Times New Roman"/>
          <w:b/>
          <w:sz w:val="20"/>
          <w:szCs w:val="20"/>
          <w:lang w:eastAsia="pt-BR"/>
        </w:rPr>
        <w:t>5</w:t>
      </w:r>
      <w:r w:rsidRPr="001976CC">
        <w:rPr>
          <w:rFonts w:ascii="Times New Roman" w:eastAsia="Times New Roman" w:hAnsi="Times New Roman" w:cs="Times New Roman"/>
          <w:b/>
          <w:sz w:val="20"/>
          <w:szCs w:val="20"/>
          <w:lang w:eastAsia="pt-BR"/>
        </w:rPr>
        <w:t xml:space="preserve"> – Locais utilizados com mais frequência como dormitório - 2007-8 (1º e 2º lugar)</w:t>
      </w:r>
    </w:p>
    <w:tbl>
      <w:tblPr>
        <w:tblW w:w="4926" w:type="pct"/>
        <w:jc w:val="center"/>
        <w:tblBorders>
          <w:top w:val="single" w:sz="12" w:space="0" w:color="000000"/>
          <w:bottom w:val="single" w:sz="12" w:space="0" w:color="000000"/>
          <w:insideH w:val="nil"/>
          <w:insideV w:val="nil"/>
        </w:tblBorders>
        <w:tblLayout w:type="fixed"/>
        <w:tblCellMar>
          <w:left w:w="70" w:type="dxa"/>
          <w:right w:w="70" w:type="dxa"/>
        </w:tblCellMar>
        <w:tblLook w:val="00A0" w:firstRow="1" w:lastRow="0" w:firstColumn="1" w:lastColumn="0" w:noHBand="0" w:noVBand="0"/>
      </w:tblPr>
      <w:tblGrid>
        <w:gridCol w:w="3070"/>
        <w:gridCol w:w="770"/>
        <w:gridCol w:w="774"/>
        <w:gridCol w:w="769"/>
        <w:gridCol w:w="769"/>
        <w:gridCol w:w="769"/>
        <w:gridCol w:w="769"/>
        <w:gridCol w:w="664"/>
        <w:gridCol w:w="720"/>
      </w:tblGrid>
      <w:tr w:rsidR="00B06388" w:rsidRPr="00452AB5" w:rsidTr="00234DB9">
        <w:trPr>
          <w:cantSplit/>
          <w:trHeight w:val="93"/>
          <w:jc w:val="center"/>
        </w:trPr>
        <w:tc>
          <w:tcPr>
            <w:tcW w:w="1691" w:type="pct"/>
            <w:vMerge w:val="restart"/>
            <w:tcBorders>
              <w:top w:val="single" w:sz="4" w:space="0" w:color="auto"/>
              <w:left w:val="nil"/>
              <w:right w:val="single" w:sz="4" w:space="0" w:color="auto"/>
            </w:tcBorders>
            <w:shd w:val="clear" w:color="auto" w:fill="D9D9D9"/>
            <w:vAlign w:val="center"/>
          </w:tcPr>
          <w:p w:rsidR="00B06388" w:rsidRPr="00452AB5" w:rsidRDefault="00B06388" w:rsidP="00234DB9">
            <w:pPr>
              <w:autoSpaceDE w:val="0"/>
              <w:autoSpaceDN w:val="0"/>
              <w:adjustRightInd w:val="0"/>
              <w:spacing w:beforeLines="26" w:before="62" w:afterLines="26" w:after="62" w:line="240" w:lineRule="auto"/>
              <w:ind w:left="57"/>
              <w:jc w:val="center"/>
              <w:rPr>
                <w:rFonts w:ascii="Times New Roman" w:hAnsi="Times New Roman" w:cs="Times New Roman"/>
                <w:b/>
                <w:i/>
                <w:sz w:val="20"/>
                <w:szCs w:val="20"/>
              </w:rPr>
            </w:pPr>
            <w:r w:rsidRPr="00452AB5">
              <w:rPr>
                <w:rFonts w:ascii="Times New Roman" w:hAnsi="Times New Roman" w:cs="Times New Roman"/>
                <w:b/>
                <w:i/>
                <w:sz w:val="20"/>
                <w:szCs w:val="20"/>
              </w:rPr>
              <w:t>Local</w:t>
            </w:r>
          </w:p>
        </w:tc>
        <w:tc>
          <w:tcPr>
            <w:tcW w:w="1698" w:type="pct"/>
            <w:gridSpan w:val="4"/>
            <w:tcBorders>
              <w:top w:val="single" w:sz="4" w:space="0" w:color="auto"/>
              <w:left w:val="single" w:sz="4" w:space="0" w:color="auto"/>
              <w:bottom w:val="nil"/>
              <w:right w:val="nil"/>
            </w:tcBorders>
            <w:shd w:val="clear" w:color="auto" w:fill="D9D9D9"/>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2007-8</w:t>
            </w:r>
          </w:p>
        </w:tc>
        <w:tc>
          <w:tcPr>
            <w:tcW w:w="1611" w:type="pct"/>
            <w:gridSpan w:val="4"/>
            <w:tcBorders>
              <w:top w:val="single" w:sz="4" w:space="0" w:color="auto"/>
              <w:left w:val="nil"/>
              <w:bottom w:val="nil"/>
              <w:right w:val="single" w:sz="4" w:space="0" w:color="auto"/>
            </w:tcBorders>
            <w:shd w:val="clear" w:color="auto" w:fill="D9D9D9"/>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2016</w:t>
            </w:r>
          </w:p>
        </w:tc>
      </w:tr>
      <w:tr w:rsidR="00B06388" w:rsidRPr="00452AB5" w:rsidTr="00234DB9">
        <w:trPr>
          <w:cantSplit/>
          <w:trHeight w:val="93"/>
          <w:jc w:val="center"/>
        </w:trPr>
        <w:tc>
          <w:tcPr>
            <w:tcW w:w="1691" w:type="pct"/>
            <w:vMerge/>
            <w:tcBorders>
              <w:left w:val="nil"/>
              <w:right w:val="single" w:sz="2" w:space="0" w:color="auto"/>
            </w:tcBorders>
            <w:shd w:val="clear" w:color="auto" w:fill="D9D9D9"/>
            <w:vAlign w:val="center"/>
            <w:hideMark/>
          </w:tcPr>
          <w:p w:rsidR="00B06388" w:rsidRPr="00452AB5" w:rsidRDefault="00B06388" w:rsidP="00234DB9">
            <w:pPr>
              <w:autoSpaceDE w:val="0"/>
              <w:autoSpaceDN w:val="0"/>
              <w:adjustRightInd w:val="0"/>
              <w:spacing w:beforeLines="26" w:before="62" w:afterLines="26" w:after="62" w:line="240" w:lineRule="auto"/>
              <w:ind w:left="57"/>
              <w:jc w:val="center"/>
              <w:rPr>
                <w:rFonts w:ascii="Times New Roman" w:hAnsi="Times New Roman" w:cs="Times New Roman"/>
                <w:b/>
                <w:i/>
                <w:sz w:val="20"/>
                <w:szCs w:val="20"/>
              </w:rPr>
            </w:pPr>
          </w:p>
        </w:tc>
        <w:tc>
          <w:tcPr>
            <w:tcW w:w="850" w:type="pct"/>
            <w:gridSpan w:val="2"/>
            <w:tcBorders>
              <w:top w:val="nil"/>
              <w:left w:val="single" w:sz="2" w:space="0" w:color="auto"/>
              <w:bottom w:val="nil"/>
              <w:right w:val="nil"/>
            </w:tcBorders>
            <w:shd w:val="clear" w:color="auto" w:fill="D9D9D9"/>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1º lugar</w:t>
            </w:r>
          </w:p>
        </w:tc>
        <w:tc>
          <w:tcPr>
            <w:tcW w:w="848" w:type="pct"/>
            <w:gridSpan w:val="2"/>
            <w:tcBorders>
              <w:top w:val="nil"/>
              <w:left w:val="nil"/>
              <w:bottom w:val="nil"/>
              <w:right w:val="nil"/>
            </w:tcBorders>
            <w:shd w:val="clear" w:color="auto" w:fill="D9D9D9"/>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2º lugar</w:t>
            </w:r>
          </w:p>
        </w:tc>
        <w:tc>
          <w:tcPr>
            <w:tcW w:w="848" w:type="pct"/>
            <w:gridSpan w:val="2"/>
            <w:tcBorders>
              <w:top w:val="nil"/>
              <w:left w:val="nil"/>
              <w:bottom w:val="nil"/>
              <w:right w:val="nil"/>
            </w:tcBorders>
            <w:shd w:val="clear" w:color="auto" w:fill="D9D9D9"/>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1º lugar</w:t>
            </w:r>
          </w:p>
        </w:tc>
        <w:tc>
          <w:tcPr>
            <w:tcW w:w="763" w:type="pct"/>
            <w:gridSpan w:val="2"/>
            <w:tcBorders>
              <w:top w:val="nil"/>
              <w:left w:val="nil"/>
              <w:bottom w:val="nil"/>
              <w:right w:val="single" w:sz="4" w:space="0" w:color="auto"/>
            </w:tcBorders>
            <w:shd w:val="clear" w:color="auto" w:fill="D9D9D9"/>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2º lugar</w:t>
            </w:r>
          </w:p>
        </w:tc>
      </w:tr>
      <w:tr w:rsidR="00B06388" w:rsidRPr="00452AB5" w:rsidTr="00234DB9">
        <w:trPr>
          <w:cantSplit/>
          <w:trHeight w:val="93"/>
          <w:jc w:val="center"/>
        </w:trPr>
        <w:tc>
          <w:tcPr>
            <w:tcW w:w="1691" w:type="pct"/>
            <w:vMerge/>
            <w:tcBorders>
              <w:left w:val="nil"/>
              <w:bottom w:val="single" w:sz="4" w:space="0" w:color="auto"/>
              <w:right w:val="single" w:sz="2" w:space="0" w:color="auto"/>
            </w:tcBorders>
            <w:vAlign w:val="center"/>
            <w:hideMark/>
          </w:tcPr>
          <w:p w:rsidR="00B06388" w:rsidRPr="00452AB5" w:rsidRDefault="00B06388" w:rsidP="00234DB9">
            <w:pPr>
              <w:spacing w:beforeLines="26" w:before="62" w:afterLines="26" w:after="62" w:line="240" w:lineRule="auto"/>
              <w:rPr>
                <w:rFonts w:ascii="Times New Roman" w:hAnsi="Times New Roman" w:cs="Times New Roman"/>
                <w:b/>
                <w:i/>
                <w:sz w:val="20"/>
                <w:szCs w:val="20"/>
              </w:rPr>
            </w:pPr>
          </w:p>
        </w:tc>
        <w:tc>
          <w:tcPr>
            <w:tcW w:w="424" w:type="pct"/>
            <w:tcBorders>
              <w:top w:val="single" w:sz="4" w:space="0" w:color="auto"/>
              <w:left w:val="single" w:sz="2" w:space="0" w:color="auto"/>
              <w:bottom w:val="single" w:sz="4" w:space="0" w:color="auto"/>
              <w:right w:val="nil"/>
            </w:tcBorders>
            <w:shd w:val="clear" w:color="auto" w:fill="D9D9D9"/>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426" w:type="pct"/>
            <w:tcBorders>
              <w:top w:val="single" w:sz="4" w:space="0" w:color="auto"/>
              <w:left w:val="nil"/>
              <w:bottom w:val="single" w:sz="4" w:space="0" w:color="auto"/>
              <w:right w:val="nil"/>
            </w:tcBorders>
            <w:shd w:val="clear" w:color="auto" w:fill="D9D9D9"/>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c>
          <w:tcPr>
            <w:tcW w:w="424" w:type="pct"/>
            <w:tcBorders>
              <w:top w:val="single" w:sz="4" w:space="0" w:color="auto"/>
              <w:left w:val="nil"/>
              <w:bottom w:val="single" w:sz="4" w:space="0" w:color="auto"/>
              <w:right w:val="nil"/>
            </w:tcBorders>
            <w:shd w:val="clear" w:color="auto" w:fill="D9D9D9"/>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424" w:type="pct"/>
            <w:tcBorders>
              <w:top w:val="single" w:sz="4" w:space="0" w:color="auto"/>
              <w:left w:val="nil"/>
              <w:bottom w:val="single" w:sz="4" w:space="0" w:color="auto"/>
              <w:right w:val="nil"/>
            </w:tcBorders>
            <w:shd w:val="clear" w:color="auto" w:fill="D9D9D9"/>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c>
          <w:tcPr>
            <w:tcW w:w="424" w:type="pct"/>
            <w:tcBorders>
              <w:top w:val="single" w:sz="4" w:space="0" w:color="auto"/>
              <w:left w:val="nil"/>
              <w:bottom w:val="single" w:sz="4" w:space="0" w:color="auto"/>
              <w:right w:val="nil"/>
            </w:tcBorders>
            <w:shd w:val="clear" w:color="auto" w:fill="D9D9D9"/>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424" w:type="pct"/>
            <w:tcBorders>
              <w:top w:val="single" w:sz="4" w:space="0" w:color="auto"/>
              <w:left w:val="nil"/>
              <w:bottom w:val="single" w:sz="4" w:space="0" w:color="auto"/>
              <w:right w:val="nil"/>
            </w:tcBorders>
            <w:shd w:val="clear" w:color="auto" w:fill="D9D9D9"/>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c>
          <w:tcPr>
            <w:tcW w:w="366" w:type="pct"/>
            <w:tcBorders>
              <w:top w:val="single" w:sz="4" w:space="0" w:color="auto"/>
              <w:left w:val="nil"/>
              <w:bottom w:val="single" w:sz="4" w:space="0" w:color="auto"/>
              <w:right w:val="nil"/>
            </w:tcBorders>
            <w:shd w:val="clear" w:color="auto" w:fill="D9D9D9"/>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397" w:type="pct"/>
            <w:tcBorders>
              <w:top w:val="single" w:sz="4" w:space="0" w:color="auto"/>
              <w:left w:val="nil"/>
              <w:bottom w:val="single" w:sz="4" w:space="0" w:color="auto"/>
              <w:right w:val="nil"/>
            </w:tcBorders>
            <w:shd w:val="clear" w:color="auto" w:fill="D9D9D9"/>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r>
      <w:tr w:rsidR="00B06388" w:rsidRPr="00452AB5" w:rsidTr="00234DB9">
        <w:trPr>
          <w:cantSplit/>
          <w:jc w:val="center"/>
        </w:trPr>
        <w:tc>
          <w:tcPr>
            <w:tcW w:w="1691" w:type="pct"/>
            <w:tcBorders>
              <w:top w:val="single" w:sz="4" w:space="0" w:color="auto"/>
              <w:left w:val="nil"/>
              <w:bottom w:val="dashSmallGap" w:sz="4" w:space="0" w:color="auto"/>
              <w:right w:val="single" w:sz="2" w:space="0" w:color="auto"/>
            </w:tcBorders>
            <w:shd w:val="clear" w:color="auto" w:fill="FFFFB3"/>
            <w:hideMark/>
          </w:tcPr>
          <w:p w:rsidR="00B06388" w:rsidRPr="00452AB5" w:rsidRDefault="00B06388" w:rsidP="00234DB9">
            <w:pPr>
              <w:autoSpaceDE w:val="0"/>
              <w:autoSpaceDN w:val="0"/>
              <w:adjustRightInd w:val="0"/>
              <w:spacing w:beforeLines="26" w:before="62" w:afterLines="26" w:after="62" w:line="240" w:lineRule="auto"/>
              <w:rPr>
                <w:rFonts w:ascii="Times New Roman" w:hAnsi="Times New Roman" w:cs="Times New Roman"/>
                <w:sz w:val="20"/>
                <w:szCs w:val="20"/>
              </w:rPr>
            </w:pPr>
            <w:r w:rsidRPr="00452AB5">
              <w:rPr>
                <w:rFonts w:ascii="Times New Roman" w:hAnsi="Times New Roman" w:cs="Times New Roman"/>
                <w:sz w:val="20"/>
                <w:szCs w:val="20"/>
              </w:rPr>
              <w:t>Calçadas / Marquises/ Abas / Rua</w:t>
            </w:r>
          </w:p>
        </w:tc>
        <w:tc>
          <w:tcPr>
            <w:tcW w:w="424" w:type="pct"/>
            <w:tcBorders>
              <w:top w:val="single" w:sz="4" w:space="0" w:color="auto"/>
              <w:left w:val="single" w:sz="2" w:space="0" w:color="auto"/>
              <w:bottom w:val="dashSmallGap" w:sz="4" w:space="0" w:color="auto"/>
              <w:right w:val="nil"/>
            </w:tcBorders>
            <w:shd w:val="clear" w:color="auto" w:fill="FFFFB3"/>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fldChar w:fldCharType="begin"/>
            </w:r>
            <w:r w:rsidRPr="00452AB5">
              <w:rPr>
                <w:rFonts w:ascii="Times New Roman" w:hAnsi="Times New Roman" w:cs="Times New Roman"/>
                <w:sz w:val="20"/>
                <w:szCs w:val="20"/>
              </w:rPr>
              <w:instrText xml:space="preserve"> =SUM(ABOVE) </w:instrText>
            </w:r>
            <w:r w:rsidRPr="00452AB5">
              <w:rPr>
                <w:rFonts w:ascii="Times New Roman" w:hAnsi="Times New Roman" w:cs="Times New Roman"/>
                <w:sz w:val="20"/>
                <w:szCs w:val="20"/>
              </w:rPr>
              <w:fldChar w:fldCharType="separate"/>
            </w:r>
            <w:r w:rsidRPr="00452AB5">
              <w:rPr>
                <w:rFonts w:ascii="Times New Roman" w:hAnsi="Times New Roman" w:cs="Times New Roman"/>
                <w:noProof/>
                <w:sz w:val="20"/>
                <w:szCs w:val="20"/>
              </w:rPr>
              <w:t>247</w:t>
            </w:r>
            <w:r w:rsidRPr="00452AB5">
              <w:rPr>
                <w:rFonts w:ascii="Times New Roman" w:hAnsi="Times New Roman" w:cs="Times New Roman"/>
                <w:sz w:val="20"/>
                <w:szCs w:val="20"/>
              </w:rPr>
              <w:fldChar w:fldCharType="end"/>
            </w:r>
          </w:p>
        </w:tc>
        <w:tc>
          <w:tcPr>
            <w:tcW w:w="426" w:type="pct"/>
            <w:tcBorders>
              <w:top w:val="single" w:sz="4" w:space="0" w:color="auto"/>
              <w:left w:val="nil"/>
              <w:bottom w:val="dashSmallGap" w:sz="4" w:space="0" w:color="auto"/>
              <w:right w:val="nil"/>
            </w:tcBorders>
            <w:shd w:val="clear" w:color="auto" w:fill="FFFFB3"/>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fldChar w:fldCharType="begin"/>
            </w:r>
            <w:r w:rsidRPr="00452AB5">
              <w:rPr>
                <w:rFonts w:ascii="Times New Roman" w:hAnsi="Times New Roman" w:cs="Times New Roman"/>
                <w:sz w:val="20"/>
                <w:szCs w:val="20"/>
              </w:rPr>
              <w:instrText xml:space="preserve"> =SUM(ABOVE) </w:instrText>
            </w:r>
            <w:r w:rsidRPr="00452AB5">
              <w:rPr>
                <w:rFonts w:ascii="Times New Roman" w:hAnsi="Times New Roman" w:cs="Times New Roman"/>
                <w:sz w:val="20"/>
                <w:szCs w:val="20"/>
              </w:rPr>
              <w:fldChar w:fldCharType="separate"/>
            </w:r>
            <w:r w:rsidRPr="00452AB5">
              <w:rPr>
                <w:rFonts w:ascii="Times New Roman" w:hAnsi="Times New Roman" w:cs="Times New Roman"/>
                <w:noProof/>
                <w:sz w:val="20"/>
                <w:szCs w:val="20"/>
              </w:rPr>
              <w:t>20,5</w:t>
            </w:r>
            <w:r w:rsidRPr="00452AB5">
              <w:rPr>
                <w:rFonts w:ascii="Times New Roman" w:hAnsi="Times New Roman" w:cs="Times New Roman"/>
                <w:sz w:val="20"/>
                <w:szCs w:val="20"/>
              </w:rPr>
              <w:fldChar w:fldCharType="end"/>
            </w:r>
          </w:p>
        </w:tc>
        <w:tc>
          <w:tcPr>
            <w:tcW w:w="424" w:type="pct"/>
            <w:tcBorders>
              <w:top w:val="single" w:sz="4" w:space="0" w:color="auto"/>
              <w:left w:val="nil"/>
              <w:bottom w:val="dashSmallGap" w:sz="4" w:space="0" w:color="auto"/>
              <w:right w:val="nil"/>
            </w:tcBorders>
            <w:shd w:val="clear" w:color="auto" w:fill="FFFFB3"/>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fldChar w:fldCharType="begin"/>
            </w:r>
            <w:r w:rsidRPr="00452AB5">
              <w:rPr>
                <w:rFonts w:ascii="Times New Roman" w:hAnsi="Times New Roman" w:cs="Times New Roman"/>
                <w:sz w:val="20"/>
                <w:szCs w:val="20"/>
              </w:rPr>
              <w:instrText xml:space="preserve"> =SUM(ABOVE) </w:instrText>
            </w:r>
            <w:r w:rsidRPr="00452AB5">
              <w:rPr>
                <w:rFonts w:ascii="Times New Roman" w:hAnsi="Times New Roman" w:cs="Times New Roman"/>
                <w:sz w:val="20"/>
                <w:szCs w:val="20"/>
              </w:rPr>
              <w:fldChar w:fldCharType="separate"/>
            </w:r>
            <w:r w:rsidRPr="00452AB5">
              <w:rPr>
                <w:rFonts w:ascii="Times New Roman" w:hAnsi="Times New Roman" w:cs="Times New Roman"/>
                <w:noProof/>
                <w:sz w:val="20"/>
                <w:szCs w:val="20"/>
              </w:rPr>
              <w:t>94</w:t>
            </w:r>
            <w:r w:rsidRPr="00452AB5">
              <w:rPr>
                <w:rFonts w:ascii="Times New Roman" w:hAnsi="Times New Roman" w:cs="Times New Roman"/>
                <w:sz w:val="20"/>
                <w:szCs w:val="20"/>
              </w:rPr>
              <w:fldChar w:fldCharType="end"/>
            </w:r>
          </w:p>
        </w:tc>
        <w:tc>
          <w:tcPr>
            <w:tcW w:w="424" w:type="pct"/>
            <w:tcBorders>
              <w:top w:val="dashSmallGap" w:sz="4" w:space="0" w:color="auto"/>
              <w:left w:val="nil"/>
              <w:bottom w:val="dashSmallGap" w:sz="4" w:space="0" w:color="auto"/>
              <w:right w:val="nil"/>
            </w:tcBorders>
            <w:shd w:val="clear" w:color="auto" w:fill="FFFFB3"/>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fldChar w:fldCharType="begin"/>
            </w:r>
            <w:r w:rsidRPr="00452AB5">
              <w:rPr>
                <w:rFonts w:ascii="Times New Roman" w:hAnsi="Times New Roman" w:cs="Times New Roman"/>
                <w:sz w:val="20"/>
                <w:szCs w:val="20"/>
              </w:rPr>
              <w:instrText xml:space="preserve"> =SUM(ABOVE) </w:instrText>
            </w:r>
            <w:r w:rsidRPr="00452AB5">
              <w:rPr>
                <w:rFonts w:ascii="Times New Roman" w:hAnsi="Times New Roman" w:cs="Times New Roman"/>
                <w:sz w:val="20"/>
                <w:szCs w:val="20"/>
              </w:rPr>
              <w:fldChar w:fldCharType="separate"/>
            </w:r>
            <w:r w:rsidRPr="00452AB5">
              <w:rPr>
                <w:rFonts w:ascii="Times New Roman" w:hAnsi="Times New Roman" w:cs="Times New Roman"/>
                <w:noProof/>
                <w:sz w:val="20"/>
                <w:szCs w:val="20"/>
              </w:rPr>
              <w:t>7,8</w:t>
            </w:r>
            <w:r w:rsidRPr="00452AB5">
              <w:rPr>
                <w:rFonts w:ascii="Times New Roman" w:hAnsi="Times New Roman" w:cs="Times New Roman"/>
                <w:sz w:val="20"/>
                <w:szCs w:val="20"/>
              </w:rPr>
              <w:fldChar w:fldCharType="end"/>
            </w:r>
          </w:p>
        </w:tc>
        <w:tc>
          <w:tcPr>
            <w:tcW w:w="424" w:type="pct"/>
            <w:tcBorders>
              <w:top w:val="dashSmallGap" w:sz="4" w:space="0" w:color="auto"/>
              <w:left w:val="nil"/>
              <w:bottom w:val="dashSmallGap" w:sz="4" w:space="0" w:color="auto"/>
              <w:right w:val="nil"/>
            </w:tcBorders>
            <w:shd w:val="clear" w:color="auto" w:fill="FFFFB3"/>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438</w:t>
            </w:r>
          </w:p>
        </w:tc>
        <w:tc>
          <w:tcPr>
            <w:tcW w:w="424" w:type="pct"/>
            <w:tcBorders>
              <w:top w:val="dashSmallGap" w:sz="4" w:space="0" w:color="auto"/>
              <w:left w:val="nil"/>
              <w:bottom w:val="dashSmallGap" w:sz="4" w:space="0" w:color="auto"/>
              <w:right w:val="nil"/>
            </w:tcBorders>
            <w:shd w:val="clear" w:color="auto" w:fill="FFFFB3"/>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26,4</w:t>
            </w:r>
          </w:p>
        </w:tc>
        <w:tc>
          <w:tcPr>
            <w:tcW w:w="366" w:type="pct"/>
            <w:tcBorders>
              <w:top w:val="dashSmallGap" w:sz="4" w:space="0" w:color="auto"/>
              <w:left w:val="nil"/>
              <w:bottom w:val="dashSmallGap" w:sz="4" w:space="0" w:color="auto"/>
              <w:right w:val="nil"/>
            </w:tcBorders>
            <w:shd w:val="clear" w:color="auto" w:fill="FFFFB3"/>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174</w:t>
            </w:r>
          </w:p>
        </w:tc>
        <w:tc>
          <w:tcPr>
            <w:tcW w:w="397" w:type="pct"/>
            <w:tcBorders>
              <w:top w:val="dashSmallGap" w:sz="4" w:space="0" w:color="auto"/>
              <w:left w:val="nil"/>
              <w:bottom w:val="dashSmallGap" w:sz="4" w:space="0" w:color="auto"/>
              <w:right w:val="nil"/>
            </w:tcBorders>
            <w:shd w:val="clear" w:color="auto" w:fill="FFFFB3"/>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16,2</w:t>
            </w:r>
          </w:p>
        </w:tc>
      </w:tr>
      <w:tr w:rsidR="00B06388" w:rsidRPr="00452AB5" w:rsidTr="00234DB9">
        <w:trPr>
          <w:cantSplit/>
          <w:jc w:val="center"/>
        </w:trPr>
        <w:tc>
          <w:tcPr>
            <w:tcW w:w="1691" w:type="pct"/>
            <w:tcBorders>
              <w:top w:val="single" w:sz="4" w:space="0" w:color="auto"/>
              <w:left w:val="nil"/>
              <w:bottom w:val="dashSmallGap" w:sz="4" w:space="0" w:color="auto"/>
              <w:right w:val="single" w:sz="2" w:space="0" w:color="auto"/>
            </w:tcBorders>
            <w:shd w:val="clear" w:color="auto" w:fill="E6E6E6"/>
            <w:hideMark/>
          </w:tcPr>
          <w:p w:rsidR="00B06388" w:rsidRPr="00452AB5" w:rsidRDefault="00B06388" w:rsidP="00234DB9">
            <w:pPr>
              <w:autoSpaceDE w:val="0"/>
              <w:autoSpaceDN w:val="0"/>
              <w:adjustRightInd w:val="0"/>
              <w:spacing w:beforeLines="26" w:before="62" w:afterLines="26" w:after="62" w:line="240" w:lineRule="auto"/>
              <w:rPr>
                <w:rFonts w:ascii="Times New Roman" w:hAnsi="Times New Roman" w:cs="Times New Roman"/>
                <w:sz w:val="20"/>
                <w:szCs w:val="20"/>
              </w:rPr>
            </w:pPr>
            <w:r w:rsidRPr="00452AB5">
              <w:rPr>
                <w:rFonts w:ascii="Times New Roman" w:hAnsi="Times New Roman" w:cs="Times New Roman"/>
                <w:sz w:val="20"/>
                <w:szCs w:val="20"/>
              </w:rPr>
              <w:t>Praças / Parques/ Aldeia</w:t>
            </w:r>
          </w:p>
        </w:tc>
        <w:tc>
          <w:tcPr>
            <w:tcW w:w="424" w:type="pct"/>
            <w:tcBorders>
              <w:top w:val="single" w:sz="4" w:space="0" w:color="auto"/>
              <w:left w:val="single" w:sz="2" w:space="0" w:color="auto"/>
              <w:bottom w:val="dashSmallGap" w:sz="4" w:space="0" w:color="auto"/>
              <w:right w:val="nil"/>
            </w:tcBorders>
            <w:shd w:val="clear" w:color="auto" w:fill="E6E6E6"/>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227</w:t>
            </w:r>
          </w:p>
        </w:tc>
        <w:tc>
          <w:tcPr>
            <w:tcW w:w="426" w:type="pct"/>
            <w:tcBorders>
              <w:top w:val="single" w:sz="4" w:space="0" w:color="auto"/>
              <w:left w:val="nil"/>
              <w:bottom w:val="dashSmallGap" w:sz="4" w:space="0" w:color="auto"/>
              <w:right w:val="nil"/>
            </w:tcBorders>
            <w:shd w:val="clear" w:color="auto" w:fill="E6E6E6"/>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18,9</w:t>
            </w:r>
          </w:p>
        </w:tc>
        <w:tc>
          <w:tcPr>
            <w:tcW w:w="424" w:type="pct"/>
            <w:tcBorders>
              <w:top w:val="single" w:sz="4" w:space="0" w:color="auto"/>
              <w:left w:val="nil"/>
              <w:bottom w:val="dashSmallGap" w:sz="4" w:space="0" w:color="auto"/>
              <w:right w:val="nil"/>
            </w:tcBorders>
            <w:shd w:val="clear" w:color="auto" w:fill="E6E6E6"/>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109</w:t>
            </w:r>
          </w:p>
        </w:tc>
        <w:tc>
          <w:tcPr>
            <w:tcW w:w="424" w:type="pct"/>
            <w:tcBorders>
              <w:top w:val="single" w:sz="4" w:space="0" w:color="auto"/>
              <w:left w:val="nil"/>
              <w:bottom w:val="dashSmallGap" w:sz="4" w:space="0" w:color="auto"/>
              <w:right w:val="nil"/>
            </w:tcBorders>
            <w:shd w:val="clear" w:color="auto" w:fill="E6E6E6"/>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9,1</w:t>
            </w:r>
          </w:p>
        </w:tc>
        <w:tc>
          <w:tcPr>
            <w:tcW w:w="424" w:type="pct"/>
            <w:tcBorders>
              <w:top w:val="single" w:sz="4" w:space="0" w:color="auto"/>
              <w:left w:val="nil"/>
              <w:bottom w:val="dashSmallGap" w:sz="4" w:space="0" w:color="auto"/>
              <w:right w:val="nil"/>
            </w:tcBorders>
            <w:shd w:val="clear" w:color="auto" w:fill="E6E6E6"/>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260</w:t>
            </w:r>
          </w:p>
        </w:tc>
        <w:tc>
          <w:tcPr>
            <w:tcW w:w="424" w:type="pct"/>
            <w:tcBorders>
              <w:top w:val="single" w:sz="4" w:space="0" w:color="auto"/>
              <w:left w:val="nil"/>
              <w:bottom w:val="dashSmallGap" w:sz="4" w:space="0" w:color="auto"/>
              <w:right w:val="nil"/>
            </w:tcBorders>
            <w:shd w:val="clear" w:color="auto" w:fill="E6E6E6"/>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15,7</w:t>
            </w:r>
          </w:p>
        </w:tc>
        <w:tc>
          <w:tcPr>
            <w:tcW w:w="366" w:type="pct"/>
            <w:tcBorders>
              <w:top w:val="single" w:sz="4" w:space="0" w:color="auto"/>
              <w:left w:val="nil"/>
              <w:bottom w:val="dashSmallGap" w:sz="4" w:space="0" w:color="auto"/>
              <w:right w:val="nil"/>
            </w:tcBorders>
            <w:shd w:val="clear" w:color="auto" w:fill="E6E6E6"/>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112</w:t>
            </w:r>
          </w:p>
        </w:tc>
        <w:tc>
          <w:tcPr>
            <w:tcW w:w="397" w:type="pct"/>
            <w:tcBorders>
              <w:top w:val="single" w:sz="4" w:space="0" w:color="auto"/>
              <w:left w:val="nil"/>
              <w:bottom w:val="dashSmallGap" w:sz="4" w:space="0" w:color="auto"/>
              <w:right w:val="nil"/>
            </w:tcBorders>
            <w:shd w:val="clear" w:color="auto" w:fill="E6E6E6"/>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10,4</w:t>
            </w:r>
          </w:p>
        </w:tc>
      </w:tr>
      <w:tr w:rsidR="00B06388" w:rsidRPr="00452AB5" w:rsidTr="00234DB9">
        <w:trPr>
          <w:cantSplit/>
          <w:jc w:val="center"/>
        </w:trPr>
        <w:tc>
          <w:tcPr>
            <w:tcW w:w="1691" w:type="pct"/>
            <w:tcBorders>
              <w:top w:val="dashSmallGap" w:sz="4" w:space="0" w:color="auto"/>
              <w:left w:val="nil"/>
              <w:bottom w:val="dashSmallGap" w:sz="4" w:space="0" w:color="auto"/>
              <w:right w:val="single" w:sz="2" w:space="0" w:color="auto"/>
            </w:tcBorders>
            <w:shd w:val="clear" w:color="auto" w:fill="FFFFB3"/>
            <w:hideMark/>
          </w:tcPr>
          <w:p w:rsidR="00B06388" w:rsidRPr="00452AB5" w:rsidRDefault="00B06388" w:rsidP="00234DB9">
            <w:pPr>
              <w:autoSpaceDE w:val="0"/>
              <w:autoSpaceDN w:val="0"/>
              <w:adjustRightInd w:val="0"/>
              <w:spacing w:beforeLines="26" w:before="62" w:afterLines="26" w:after="62" w:line="240" w:lineRule="auto"/>
              <w:rPr>
                <w:rFonts w:ascii="Times New Roman" w:hAnsi="Times New Roman" w:cs="Times New Roman"/>
                <w:sz w:val="20"/>
                <w:szCs w:val="20"/>
              </w:rPr>
            </w:pPr>
            <w:r w:rsidRPr="00452AB5">
              <w:rPr>
                <w:rFonts w:ascii="Times New Roman" w:hAnsi="Times New Roman" w:cs="Times New Roman"/>
                <w:sz w:val="20"/>
                <w:szCs w:val="20"/>
              </w:rPr>
              <w:t>Albergue</w:t>
            </w:r>
          </w:p>
        </w:tc>
        <w:tc>
          <w:tcPr>
            <w:tcW w:w="424" w:type="pct"/>
            <w:tcBorders>
              <w:top w:val="dashSmallGap" w:sz="4" w:space="0" w:color="auto"/>
              <w:left w:val="single" w:sz="2" w:space="0" w:color="auto"/>
              <w:bottom w:val="dashSmallGap" w:sz="4" w:space="0" w:color="auto"/>
              <w:right w:val="nil"/>
            </w:tcBorders>
            <w:shd w:val="clear" w:color="auto" w:fill="FFFFB3"/>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227</w:t>
            </w:r>
          </w:p>
        </w:tc>
        <w:tc>
          <w:tcPr>
            <w:tcW w:w="426" w:type="pct"/>
            <w:tcBorders>
              <w:top w:val="dashSmallGap" w:sz="4" w:space="0" w:color="auto"/>
              <w:left w:val="nil"/>
              <w:bottom w:val="dashSmallGap" w:sz="4" w:space="0" w:color="auto"/>
              <w:right w:val="nil"/>
            </w:tcBorders>
            <w:shd w:val="clear" w:color="auto" w:fill="FFFFB3"/>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18,9</w:t>
            </w:r>
          </w:p>
        </w:tc>
        <w:tc>
          <w:tcPr>
            <w:tcW w:w="424" w:type="pct"/>
            <w:tcBorders>
              <w:top w:val="dashSmallGap" w:sz="4" w:space="0" w:color="auto"/>
              <w:left w:val="nil"/>
              <w:bottom w:val="dashSmallGap" w:sz="4" w:space="0" w:color="auto"/>
              <w:right w:val="nil"/>
            </w:tcBorders>
            <w:shd w:val="clear" w:color="auto" w:fill="FFFFB3"/>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81</w:t>
            </w:r>
          </w:p>
        </w:tc>
        <w:tc>
          <w:tcPr>
            <w:tcW w:w="424" w:type="pct"/>
            <w:tcBorders>
              <w:top w:val="dashSmallGap" w:sz="4" w:space="0" w:color="auto"/>
              <w:left w:val="nil"/>
              <w:bottom w:val="dashSmallGap" w:sz="4" w:space="0" w:color="auto"/>
              <w:right w:val="nil"/>
            </w:tcBorders>
            <w:shd w:val="clear" w:color="auto" w:fill="FFFFB3"/>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6,7</w:t>
            </w:r>
          </w:p>
        </w:tc>
        <w:tc>
          <w:tcPr>
            <w:tcW w:w="424" w:type="pct"/>
            <w:tcBorders>
              <w:top w:val="dashSmallGap" w:sz="4" w:space="0" w:color="auto"/>
              <w:left w:val="nil"/>
              <w:bottom w:val="dashSmallGap" w:sz="4" w:space="0" w:color="auto"/>
              <w:right w:val="nil"/>
            </w:tcBorders>
            <w:shd w:val="clear" w:color="auto" w:fill="FFFFB3"/>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392</w:t>
            </w:r>
          </w:p>
        </w:tc>
        <w:tc>
          <w:tcPr>
            <w:tcW w:w="424" w:type="pct"/>
            <w:tcBorders>
              <w:top w:val="dashSmallGap" w:sz="4" w:space="0" w:color="auto"/>
              <w:left w:val="nil"/>
              <w:bottom w:val="dashSmallGap" w:sz="4" w:space="0" w:color="auto"/>
              <w:right w:val="nil"/>
            </w:tcBorders>
            <w:shd w:val="clear" w:color="auto" w:fill="FFFFB3"/>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23,6</w:t>
            </w:r>
          </w:p>
        </w:tc>
        <w:tc>
          <w:tcPr>
            <w:tcW w:w="366" w:type="pct"/>
            <w:tcBorders>
              <w:top w:val="dashSmallGap" w:sz="4" w:space="0" w:color="auto"/>
              <w:left w:val="nil"/>
              <w:bottom w:val="dashSmallGap" w:sz="4" w:space="0" w:color="auto"/>
              <w:right w:val="nil"/>
            </w:tcBorders>
            <w:shd w:val="clear" w:color="auto" w:fill="FFFFB3"/>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110</w:t>
            </w:r>
          </w:p>
        </w:tc>
        <w:tc>
          <w:tcPr>
            <w:tcW w:w="397" w:type="pct"/>
            <w:tcBorders>
              <w:top w:val="dashSmallGap" w:sz="4" w:space="0" w:color="auto"/>
              <w:left w:val="nil"/>
              <w:bottom w:val="dashSmallGap" w:sz="4" w:space="0" w:color="auto"/>
              <w:right w:val="nil"/>
            </w:tcBorders>
            <w:shd w:val="clear" w:color="auto" w:fill="FFFFB3"/>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10,3</w:t>
            </w:r>
          </w:p>
        </w:tc>
      </w:tr>
      <w:tr w:rsidR="00B06388" w:rsidRPr="00452AB5" w:rsidTr="00234DB9">
        <w:trPr>
          <w:cantSplit/>
          <w:jc w:val="center"/>
        </w:trPr>
        <w:tc>
          <w:tcPr>
            <w:tcW w:w="1691" w:type="pct"/>
            <w:tcBorders>
              <w:top w:val="dashSmallGap" w:sz="4" w:space="0" w:color="auto"/>
              <w:left w:val="nil"/>
              <w:bottom w:val="dashSmallGap" w:sz="4" w:space="0" w:color="auto"/>
              <w:right w:val="single" w:sz="2" w:space="0" w:color="auto"/>
            </w:tcBorders>
            <w:shd w:val="clear" w:color="auto" w:fill="E6E6E6"/>
            <w:hideMark/>
          </w:tcPr>
          <w:p w:rsidR="00B06388" w:rsidRPr="00452AB5" w:rsidRDefault="00B06388" w:rsidP="00234DB9">
            <w:pPr>
              <w:autoSpaceDE w:val="0"/>
              <w:autoSpaceDN w:val="0"/>
              <w:adjustRightInd w:val="0"/>
              <w:spacing w:beforeLines="26" w:before="62" w:afterLines="26" w:after="62" w:line="240" w:lineRule="auto"/>
              <w:rPr>
                <w:rFonts w:ascii="Times New Roman" w:hAnsi="Times New Roman" w:cs="Times New Roman"/>
                <w:sz w:val="20"/>
                <w:szCs w:val="20"/>
              </w:rPr>
            </w:pPr>
            <w:r w:rsidRPr="00452AB5">
              <w:rPr>
                <w:rFonts w:ascii="Times New Roman" w:hAnsi="Times New Roman" w:cs="Times New Roman"/>
                <w:sz w:val="20"/>
                <w:szCs w:val="20"/>
              </w:rPr>
              <w:t>Pontes / viadutos</w:t>
            </w:r>
          </w:p>
        </w:tc>
        <w:tc>
          <w:tcPr>
            <w:tcW w:w="424" w:type="pct"/>
            <w:tcBorders>
              <w:top w:val="dashSmallGap" w:sz="4" w:space="0" w:color="auto"/>
              <w:left w:val="single" w:sz="2" w:space="0" w:color="auto"/>
              <w:bottom w:val="dashSmallGap" w:sz="4" w:space="0" w:color="auto"/>
              <w:right w:val="nil"/>
            </w:tcBorders>
            <w:shd w:val="clear" w:color="auto" w:fill="E6E6E6"/>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128</w:t>
            </w:r>
          </w:p>
        </w:tc>
        <w:tc>
          <w:tcPr>
            <w:tcW w:w="426" w:type="pct"/>
            <w:tcBorders>
              <w:top w:val="dashSmallGap" w:sz="4" w:space="0" w:color="auto"/>
              <w:left w:val="nil"/>
              <w:bottom w:val="dashSmallGap" w:sz="4" w:space="0" w:color="auto"/>
              <w:right w:val="nil"/>
            </w:tcBorders>
            <w:shd w:val="clear" w:color="auto" w:fill="E6E6E6"/>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10,6</w:t>
            </w:r>
          </w:p>
        </w:tc>
        <w:tc>
          <w:tcPr>
            <w:tcW w:w="424" w:type="pct"/>
            <w:tcBorders>
              <w:top w:val="dashSmallGap" w:sz="4" w:space="0" w:color="auto"/>
              <w:left w:val="nil"/>
              <w:bottom w:val="dashSmallGap" w:sz="4" w:space="0" w:color="auto"/>
              <w:right w:val="nil"/>
            </w:tcBorders>
            <w:shd w:val="clear" w:color="auto" w:fill="E6E6E6"/>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63</w:t>
            </w:r>
          </w:p>
        </w:tc>
        <w:tc>
          <w:tcPr>
            <w:tcW w:w="424" w:type="pct"/>
            <w:tcBorders>
              <w:top w:val="dashSmallGap" w:sz="4" w:space="0" w:color="auto"/>
              <w:left w:val="nil"/>
              <w:bottom w:val="dashSmallGap" w:sz="4" w:space="0" w:color="auto"/>
              <w:right w:val="nil"/>
            </w:tcBorders>
            <w:shd w:val="clear" w:color="auto" w:fill="E6E6E6"/>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5,2</w:t>
            </w:r>
          </w:p>
        </w:tc>
        <w:tc>
          <w:tcPr>
            <w:tcW w:w="424" w:type="pct"/>
            <w:tcBorders>
              <w:top w:val="dashSmallGap" w:sz="4" w:space="0" w:color="auto"/>
              <w:left w:val="nil"/>
              <w:bottom w:val="dashSmallGap" w:sz="4" w:space="0" w:color="auto"/>
              <w:right w:val="nil"/>
            </w:tcBorders>
            <w:shd w:val="clear" w:color="auto" w:fill="E6E6E6"/>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194</w:t>
            </w:r>
          </w:p>
        </w:tc>
        <w:tc>
          <w:tcPr>
            <w:tcW w:w="424" w:type="pct"/>
            <w:tcBorders>
              <w:top w:val="dashSmallGap" w:sz="4" w:space="0" w:color="auto"/>
              <w:left w:val="nil"/>
              <w:bottom w:val="dashSmallGap" w:sz="4" w:space="0" w:color="auto"/>
              <w:right w:val="nil"/>
            </w:tcBorders>
            <w:shd w:val="clear" w:color="auto" w:fill="E6E6E6"/>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11,7</w:t>
            </w:r>
          </w:p>
        </w:tc>
        <w:tc>
          <w:tcPr>
            <w:tcW w:w="366" w:type="pct"/>
            <w:tcBorders>
              <w:top w:val="dashSmallGap" w:sz="4" w:space="0" w:color="auto"/>
              <w:left w:val="nil"/>
              <w:bottom w:val="dashSmallGap" w:sz="4" w:space="0" w:color="auto"/>
              <w:right w:val="nil"/>
            </w:tcBorders>
            <w:shd w:val="clear" w:color="auto" w:fill="E6E6E6"/>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94</w:t>
            </w:r>
          </w:p>
        </w:tc>
        <w:tc>
          <w:tcPr>
            <w:tcW w:w="397" w:type="pct"/>
            <w:tcBorders>
              <w:top w:val="dashSmallGap" w:sz="4" w:space="0" w:color="auto"/>
              <w:left w:val="nil"/>
              <w:bottom w:val="dashSmallGap" w:sz="4" w:space="0" w:color="auto"/>
              <w:right w:val="nil"/>
            </w:tcBorders>
            <w:shd w:val="clear" w:color="auto" w:fill="E6E6E6"/>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8,8</w:t>
            </w:r>
          </w:p>
        </w:tc>
      </w:tr>
      <w:tr w:rsidR="00B06388" w:rsidRPr="00452AB5" w:rsidTr="00234DB9">
        <w:trPr>
          <w:cantSplit/>
          <w:jc w:val="center"/>
        </w:trPr>
        <w:tc>
          <w:tcPr>
            <w:tcW w:w="1691" w:type="pct"/>
            <w:tcBorders>
              <w:top w:val="dashSmallGap" w:sz="4" w:space="0" w:color="auto"/>
              <w:left w:val="nil"/>
              <w:bottom w:val="dashSmallGap" w:sz="4" w:space="0" w:color="auto"/>
              <w:right w:val="single" w:sz="2" w:space="0" w:color="auto"/>
            </w:tcBorders>
            <w:shd w:val="clear" w:color="auto" w:fill="FFFFB3"/>
            <w:hideMark/>
          </w:tcPr>
          <w:p w:rsidR="00B06388" w:rsidRPr="00452AB5" w:rsidRDefault="002D14BE" w:rsidP="00234DB9">
            <w:pPr>
              <w:autoSpaceDE w:val="0"/>
              <w:autoSpaceDN w:val="0"/>
              <w:adjustRightInd w:val="0"/>
              <w:spacing w:beforeLines="26" w:before="62" w:afterLines="26" w:after="62" w:line="240" w:lineRule="auto"/>
              <w:rPr>
                <w:rFonts w:ascii="Times New Roman" w:hAnsi="Times New Roman" w:cs="Times New Roman"/>
                <w:sz w:val="20"/>
                <w:szCs w:val="20"/>
              </w:rPr>
            </w:pPr>
            <w:r w:rsidRPr="00452AB5">
              <w:rPr>
                <w:rFonts w:ascii="Times New Roman" w:hAnsi="Times New Roman" w:cs="Times New Roman"/>
                <w:sz w:val="20"/>
                <w:szCs w:val="20"/>
              </w:rPr>
              <w:t>A</w:t>
            </w:r>
            <w:r w:rsidR="00B06388" w:rsidRPr="00452AB5">
              <w:rPr>
                <w:rFonts w:ascii="Times New Roman" w:hAnsi="Times New Roman" w:cs="Times New Roman"/>
                <w:sz w:val="20"/>
                <w:szCs w:val="20"/>
              </w:rPr>
              <w:t>brigos</w:t>
            </w:r>
          </w:p>
        </w:tc>
        <w:tc>
          <w:tcPr>
            <w:tcW w:w="424" w:type="pct"/>
            <w:tcBorders>
              <w:top w:val="dashSmallGap" w:sz="4" w:space="0" w:color="auto"/>
              <w:left w:val="single" w:sz="2" w:space="0" w:color="auto"/>
              <w:bottom w:val="dashSmallGap" w:sz="4" w:space="0" w:color="auto"/>
              <w:right w:val="nil"/>
            </w:tcBorders>
            <w:shd w:val="clear" w:color="auto" w:fill="FFFFB3"/>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73</w:t>
            </w:r>
          </w:p>
        </w:tc>
        <w:tc>
          <w:tcPr>
            <w:tcW w:w="426" w:type="pct"/>
            <w:tcBorders>
              <w:top w:val="dashSmallGap" w:sz="4" w:space="0" w:color="auto"/>
              <w:left w:val="nil"/>
              <w:bottom w:val="dashSmallGap" w:sz="4" w:space="0" w:color="auto"/>
              <w:right w:val="nil"/>
            </w:tcBorders>
            <w:shd w:val="clear" w:color="auto" w:fill="FFFFB3"/>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6,1</w:t>
            </w:r>
          </w:p>
        </w:tc>
        <w:tc>
          <w:tcPr>
            <w:tcW w:w="424" w:type="pct"/>
            <w:tcBorders>
              <w:top w:val="dashSmallGap" w:sz="4" w:space="0" w:color="auto"/>
              <w:left w:val="nil"/>
              <w:bottom w:val="dashSmallGap" w:sz="4" w:space="0" w:color="auto"/>
              <w:right w:val="nil"/>
            </w:tcBorders>
            <w:shd w:val="clear" w:color="auto" w:fill="FFFFB3"/>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53</w:t>
            </w:r>
          </w:p>
        </w:tc>
        <w:tc>
          <w:tcPr>
            <w:tcW w:w="424" w:type="pct"/>
            <w:tcBorders>
              <w:top w:val="dashSmallGap" w:sz="4" w:space="0" w:color="auto"/>
              <w:left w:val="nil"/>
              <w:bottom w:val="dashSmallGap" w:sz="4" w:space="0" w:color="auto"/>
              <w:right w:val="nil"/>
            </w:tcBorders>
            <w:shd w:val="clear" w:color="auto" w:fill="FFFFB3"/>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4,4</w:t>
            </w:r>
          </w:p>
        </w:tc>
        <w:tc>
          <w:tcPr>
            <w:tcW w:w="424" w:type="pct"/>
            <w:tcBorders>
              <w:top w:val="dashSmallGap" w:sz="4" w:space="0" w:color="auto"/>
              <w:left w:val="nil"/>
              <w:bottom w:val="dashSmallGap" w:sz="4" w:space="0" w:color="auto"/>
              <w:right w:val="nil"/>
            </w:tcBorders>
            <w:shd w:val="clear" w:color="auto" w:fill="FFFFB3"/>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65</w:t>
            </w:r>
          </w:p>
        </w:tc>
        <w:tc>
          <w:tcPr>
            <w:tcW w:w="424" w:type="pct"/>
            <w:tcBorders>
              <w:top w:val="dashSmallGap" w:sz="4" w:space="0" w:color="auto"/>
              <w:left w:val="nil"/>
              <w:bottom w:val="dashSmallGap" w:sz="4" w:space="0" w:color="auto"/>
              <w:right w:val="nil"/>
            </w:tcBorders>
            <w:shd w:val="clear" w:color="auto" w:fill="FFFFB3"/>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3,9</w:t>
            </w:r>
          </w:p>
        </w:tc>
        <w:tc>
          <w:tcPr>
            <w:tcW w:w="366" w:type="pct"/>
            <w:tcBorders>
              <w:top w:val="dashSmallGap" w:sz="4" w:space="0" w:color="auto"/>
              <w:left w:val="nil"/>
              <w:bottom w:val="dashSmallGap" w:sz="4" w:space="0" w:color="auto"/>
              <w:right w:val="nil"/>
            </w:tcBorders>
            <w:shd w:val="clear" w:color="auto" w:fill="FFFFB3"/>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41</w:t>
            </w:r>
          </w:p>
        </w:tc>
        <w:tc>
          <w:tcPr>
            <w:tcW w:w="397" w:type="pct"/>
            <w:tcBorders>
              <w:top w:val="dashSmallGap" w:sz="4" w:space="0" w:color="auto"/>
              <w:left w:val="nil"/>
              <w:bottom w:val="dashSmallGap" w:sz="4" w:space="0" w:color="auto"/>
              <w:right w:val="nil"/>
            </w:tcBorders>
            <w:shd w:val="clear" w:color="auto" w:fill="FFFFB3"/>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3,8</w:t>
            </w:r>
          </w:p>
        </w:tc>
      </w:tr>
      <w:tr w:rsidR="00B06388" w:rsidRPr="00452AB5" w:rsidTr="00234DB9">
        <w:trPr>
          <w:cantSplit/>
          <w:jc w:val="center"/>
        </w:trPr>
        <w:tc>
          <w:tcPr>
            <w:tcW w:w="1691" w:type="pct"/>
            <w:tcBorders>
              <w:top w:val="dashSmallGap" w:sz="4" w:space="0" w:color="auto"/>
              <w:left w:val="nil"/>
              <w:bottom w:val="dashSmallGap" w:sz="4" w:space="0" w:color="auto"/>
              <w:right w:val="single" w:sz="2" w:space="0" w:color="auto"/>
            </w:tcBorders>
            <w:shd w:val="clear" w:color="auto" w:fill="E6E6E6"/>
            <w:hideMark/>
          </w:tcPr>
          <w:p w:rsidR="00B06388" w:rsidRPr="00452AB5" w:rsidRDefault="00B06388" w:rsidP="00234DB9">
            <w:pPr>
              <w:autoSpaceDE w:val="0"/>
              <w:autoSpaceDN w:val="0"/>
              <w:adjustRightInd w:val="0"/>
              <w:spacing w:beforeLines="26" w:before="62" w:afterLines="26" w:after="62" w:line="240" w:lineRule="auto"/>
              <w:rPr>
                <w:rFonts w:ascii="Times New Roman" w:hAnsi="Times New Roman" w:cs="Times New Roman"/>
                <w:sz w:val="20"/>
                <w:szCs w:val="20"/>
              </w:rPr>
            </w:pPr>
            <w:r w:rsidRPr="00452AB5">
              <w:rPr>
                <w:rFonts w:ascii="Times New Roman" w:hAnsi="Times New Roman" w:cs="Times New Roman"/>
                <w:sz w:val="20"/>
                <w:szCs w:val="20"/>
              </w:rPr>
              <w:t>Na própria casa</w:t>
            </w:r>
          </w:p>
        </w:tc>
        <w:tc>
          <w:tcPr>
            <w:tcW w:w="424" w:type="pct"/>
            <w:tcBorders>
              <w:top w:val="dashSmallGap" w:sz="4" w:space="0" w:color="auto"/>
              <w:left w:val="single" w:sz="2" w:space="0" w:color="auto"/>
              <w:bottom w:val="dashSmallGap" w:sz="4" w:space="0" w:color="auto"/>
              <w:right w:val="nil"/>
            </w:tcBorders>
            <w:shd w:val="clear" w:color="auto" w:fill="E6E6E6"/>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54</w:t>
            </w:r>
          </w:p>
        </w:tc>
        <w:tc>
          <w:tcPr>
            <w:tcW w:w="426" w:type="pct"/>
            <w:tcBorders>
              <w:top w:val="dashSmallGap" w:sz="4" w:space="0" w:color="auto"/>
              <w:left w:val="nil"/>
              <w:bottom w:val="dashSmallGap" w:sz="4" w:space="0" w:color="auto"/>
              <w:right w:val="nil"/>
            </w:tcBorders>
            <w:shd w:val="clear" w:color="auto" w:fill="E6E6E6"/>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4,5</w:t>
            </w:r>
          </w:p>
        </w:tc>
        <w:tc>
          <w:tcPr>
            <w:tcW w:w="424" w:type="pct"/>
            <w:tcBorders>
              <w:top w:val="dashSmallGap" w:sz="4" w:space="0" w:color="auto"/>
              <w:left w:val="nil"/>
              <w:bottom w:val="dashSmallGap" w:sz="4" w:space="0" w:color="auto"/>
              <w:right w:val="nil"/>
            </w:tcBorders>
            <w:shd w:val="clear" w:color="auto" w:fill="E6E6E6"/>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18</w:t>
            </w:r>
          </w:p>
        </w:tc>
        <w:tc>
          <w:tcPr>
            <w:tcW w:w="424" w:type="pct"/>
            <w:tcBorders>
              <w:top w:val="dashSmallGap" w:sz="4" w:space="0" w:color="auto"/>
              <w:left w:val="nil"/>
              <w:bottom w:val="dashSmallGap" w:sz="4" w:space="0" w:color="auto"/>
              <w:right w:val="nil"/>
            </w:tcBorders>
            <w:shd w:val="clear" w:color="auto" w:fill="E6E6E6"/>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1,5</w:t>
            </w:r>
          </w:p>
        </w:tc>
        <w:tc>
          <w:tcPr>
            <w:tcW w:w="424" w:type="pct"/>
            <w:tcBorders>
              <w:top w:val="dashSmallGap" w:sz="4" w:space="0" w:color="auto"/>
              <w:left w:val="nil"/>
              <w:bottom w:val="dashSmallGap" w:sz="4" w:space="0" w:color="auto"/>
              <w:right w:val="nil"/>
            </w:tcBorders>
            <w:shd w:val="clear" w:color="auto" w:fill="E6E6E6"/>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66</w:t>
            </w:r>
          </w:p>
        </w:tc>
        <w:tc>
          <w:tcPr>
            <w:tcW w:w="424" w:type="pct"/>
            <w:tcBorders>
              <w:top w:val="dashSmallGap" w:sz="4" w:space="0" w:color="auto"/>
              <w:left w:val="nil"/>
              <w:bottom w:val="dashSmallGap" w:sz="4" w:space="0" w:color="auto"/>
              <w:right w:val="nil"/>
            </w:tcBorders>
            <w:shd w:val="clear" w:color="auto" w:fill="E6E6E6"/>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4,0</w:t>
            </w:r>
          </w:p>
        </w:tc>
        <w:tc>
          <w:tcPr>
            <w:tcW w:w="366" w:type="pct"/>
            <w:tcBorders>
              <w:top w:val="dashSmallGap" w:sz="4" w:space="0" w:color="auto"/>
              <w:left w:val="nil"/>
              <w:bottom w:val="dashSmallGap" w:sz="4" w:space="0" w:color="auto"/>
              <w:right w:val="nil"/>
            </w:tcBorders>
            <w:shd w:val="clear" w:color="auto" w:fill="E6E6E6"/>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13</w:t>
            </w:r>
          </w:p>
        </w:tc>
        <w:tc>
          <w:tcPr>
            <w:tcW w:w="397" w:type="pct"/>
            <w:tcBorders>
              <w:top w:val="dashSmallGap" w:sz="4" w:space="0" w:color="auto"/>
              <w:left w:val="nil"/>
              <w:bottom w:val="dashSmallGap" w:sz="4" w:space="0" w:color="auto"/>
              <w:right w:val="nil"/>
            </w:tcBorders>
            <w:shd w:val="clear" w:color="auto" w:fill="E6E6E6"/>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1,2</w:t>
            </w:r>
          </w:p>
        </w:tc>
      </w:tr>
      <w:tr w:rsidR="00B06388" w:rsidRPr="00452AB5" w:rsidTr="00234DB9">
        <w:trPr>
          <w:cantSplit/>
          <w:jc w:val="center"/>
        </w:trPr>
        <w:tc>
          <w:tcPr>
            <w:tcW w:w="1691" w:type="pct"/>
            <w:tcBorders>
              <w:top w:val="dashSmallGap" w:sz="4" w:space="0" w:color="auto"/>
              <w:left w:val="nil"/>
              <w:bottom w:val="dashSmallGap" w:sz="4" w:space="0" w:color="auto"/>
              <w:right w:val="single" w:sz="2" w:space="0" w:color="auto"/>
            </w:tcBorders>
            <w:shd w:val="clear" w:color="auto" w:fill="FFFFB3"/>
            <w:hideMark/>
          </w:tcPr>
          <w:p w:rsidR="00B06388" w:rsidRPr="00452AB5" w:rsidRDefault="00B06388" w:rsidP="00234DB9">
            <w:pPr>
              <w:autoSpaceDE w:val="0"/>
              <w:autoSpaceDN w:val="0"/>
              <w:adjustRightInd w:val="0"/>
              <w:spacing w:beforeLines="26" w:before="62" w:afterLines="26" w:after="62" w:line="240" w:lineRule="auto"/>
              <w:rPr>
                <w:rFonts w:ascii="Times New Roman" w:hAnsi="Times New Roman" w:cs="Times New Roman"/>
                <w:sz w:val="20"/>
                <w:szCs w:val="20"/>
              </w:rPr>
            </w:pPr>
            <w:r w:rsidRPr="00452AB5">
              <w:rPr>
                <w:rFonts w:ascii="Times New Roman" w:hAnsi="Times New Roman" w:cs="Times New Roman"/>
                <w:sz w:val="20"/>
                <w:szCs w:val="20"/>
              </w:rPr>
              <w:t>Hotéis / Pensões</w:t>
            </w:r>
          </w:p>
        </w:tc>
        <w:tc>
          <w:tcPr>
            <w:tcW w:w="424" w:type="pct"/>
            <w:tcBorders>
              <w:top w:val="dashSmallGap" w:sz="4" w:space="0" w:color="auto"/>
              <w:left w:val="single" w:sz="2" w:space="0" w:color="auto"/>
              <w:bottom w:val="dashSmallGap" w:sz="4" w:space="0" w:color="auto"/>
              <w:right w:val="nil"/>
            </w:tcBorders>
            <w:shd w:val="clear" w:color="auto" w:fill="FFFFB3"/>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39</w:t>
            </w:r>
          </w:p>
        </w:tc>
        <w:tc>
          <w:tcPr>
            <w:tcW w:w="426" w:type="pct"/>
            <w:tcBorders>
              <w:top w:val="dashSmallGap" w:sz="4" w:space="0" w:color="auto"/>
              <w:left w:val="nil"/>
              <w:bottom w:val="dashSmallGap" w:sz="4" w:space="0" w:color="auto"/>
              <w:right w:val="nil"/>
            </w:tcBorders>
            <w:shd w:val="clear" w:color="auto" w:fill="FFFFB3"/>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3,2</w:t>
            </w:r>
          </w:p>
        </w:tc>
        <w:tc>
          <w:tcPr>
            <w:tcW w:w="424" w:type="pct"/>
            <w:tcBorders>
              <w:top w:val="dashSmallGap" w:sz="4" w:space="0" w:color="auto"/>
              <w:left w:val="nil"/>
              <w:bottom w:val="dashSmallGap" w:sz="4" w:space="0" w:color="auto"/>
              <w:right w:val="nil"/>
            </w:tcBorders>
            <w:shd w:val="clear" w:color="auto" w:fill="FFFFB3"/>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22</w:t>
            </w:r>
          </w:p>
        </w:tc>
        <w:tc>
          <w:tcPr>
            <w:tcW w:w="424" w:type="pct"/>
            <w:tcBorders>
              <w:top w:val="dashSmallGap" w:sz="4" w:space="0" w:color="auto"/>
              <w:left w:val="nil"/>
              <w:bottom w:val="dashSmallGap" w:sz="4" w:space="0" w:color="auto"/>
              <w:right w:val="nil"/>
            </w:tcBorders>
            <w:shd w:val="clear" w:color="auto" w:fill="FFFFB3"/>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1,8</w:t>
            </w:r>
          </w:p>
        </w:tc>
        <w:tc>
          <w:tcPr>
            <w:tcW w:w="424" w:type="pct"/>
            <w:tcBorders>
              <w:top w:val="dashSmallGap" w:sz="4" w:space="0" w:color="auto"/>
              <w:left w:val="nil"/>
              <w:bottom w:val="dashSmallGap" w:sz="4" w:space="0" w:color="auto"/>
              <w:right w:val="nil"/>
            </w:tcBorders>
            <w:shd w:val="clear" w:color="auto" w:fill="FFFFB3"/>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66</w:t>
            </w:r>
          </w:p>
        </w:tc>
        <w:tc>
          <w:tcPr>
            <w:tcW w:w="424" w:type="pct"/>
            <w:tcBorders>
              <w:top w:val="dashSmallGap" w:sz="4" w:space="0" w:color="auto"/>
              <w:left w:val="nil"/>
              <w:bottom w:val="dashSmallGap" w:sz="4" w:space="0" w:color="auto"/>
              <w:right w:val="nil"/>
            </w:tcBorders>
            <w:shd w:val="clear" w:color="auto" w:fill="FFFFB3"/>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4,0</w:t>
            </w:r>
          </w:p>
        </w:tc>
        <w:tc>
          <w:tcPr>
            <w:tcW w:w="366" w:type="pct"/>
            <w:tcBorders>
              <w:top w:val="dashSmallGap" w:sz="4" w:space="0" w:color="auto"/>
              <w:left w:val="nil"/>
              <w:bottom w:val="dashSmallGap" w:sz="4" w:space="0" w:color="auto"/>
              <w:right w:val="nil"/>
            </w:tcBorders>
            <w:shd w:val="clear" w:color="auto" w:fill="FFFFB3"/>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38</w:t>
            </w:r>
          </w:p>
        </w:tc>
        <w:tc>
          <w:tcPr>
            <w:tcW w:w="397" w:type="pct"/>
            <w:tcBorders>
              <w:top w:val="dashSmallGap" w:sz="4" w:space="0" w:color="auto"/>
              <w:left w:val="nil"/>
              <w:bottom w:val="dashSmallGap" w:sz="4" w:space="0" w:color="auto"/>
              <w:right w:val="nil"/>
            </w:tcBorders>
            <w:shd w:val="clear" w:color="auto" w:fill="FFFFB3"/>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3,5</w:t>
            </w:r>
          </w:p>
        </w:tc>
      </w:tr>
      <w:tr w:rsidR="00B06388" w:rsidRPr="00452AB5" w:rsidTr="00234DB9">
        <w:trPr>
          <w:cantSplit/>
          <w:jc w:val="center"/>
        </w:trPr>
        <w:tc>
          <w:tcPr>
            <w:tcW w:w="1691" w:type="pct"/>
            <w:tcBorders>
              <w:top w:val="dashSmallGap" w:sz="4" w:space="0" w:color="auto"/>
              <w:left w:val="nil"/>
              <w:bottom w:val="dashSmallGap" w:sz="4" w:space="0" w:color="auto"/>
              <w:right w:val="single" w:sz="2" w:space="0" w:color="auto"/>
            </w:tcBorders>
            <w:shd w:val="clear" w:color="auto" w:fill="E6E6E6"/>
            <w:hideMark/>
          </w:tcPr>
          <w:p w:rsidR="00B06388" w:rsidRPr="00452AB5" w:rsidRDefault="00B06388" w:rsidP="00234DB9">
            <w:pPr>
              <w:autoSpaceDE w:val="0"/>
              <w:autoSpaceDN w:val="0"/>
              <w:adjustRightInd w:val="0"/>
              <w:spacing w:beforeLines="26" w:before="62" w:afterLines="26" w:after="62" w:line="240" w:lineRule="auto"/>
              <w:rPr>
                <w:rFonts w:ascii="Times New Roman" w:hAnsi="Times New Roman" w:cs="Times New Roman"/>
                <w:sz w:val="20"/>
                <w:szCs w:val="20"/>
              </w:rPr>
            </w:pPr>
            <w:r w:rsidRPr="00452AB5">
              <w:rPr>
                <w:rFonts w:ascii="Times New Roman" w:hAnsi="Times New Roman" w:cs="Times New Roman"/>
                <w:sz w:val="20"/>
                <w:szCs w:val="20"/>
              </w:rPr>
              <w:t>Na casa de amigos / parentes</w:t>
            </w:r>
          </w:p>
        </w:tc>
        <w:tc>
          <w:tcPr>
            <w:tcW w:w="424" w:type="pct"/>
            <w:tcBorders>
              <w:top w:val="dashSmallGap" w:sz="4" w:space="0" w:color="auto"/>
              <w:left w:val="single" w:sz="2" w:space="0" w:color="auto"/>
              <w:bottom w:val="dashSmallGap" w:sz="4" w:space="0" w:color="auto"/>
              <w:right w:val="nil"/>
            </w:tcBorders>
            <w:shd w:val="clear" w:color="auto" w:fill="E6E6E6"/>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37</w:t>
            </w:r>
          </w:p>
        </w:tc>
        <w:tc>
          <w:tcPr>
            <w:tcW w:w="426" w:type="pct"/>
            <w:tcBorders>
              <w:top w:val="dashSmallGap" w:sz="4" w:space="0" w:color="auto"/>
              <w:left w:val="nil"/>
              <w:bottom w:val="dashSmallGap" w:sz="4" w:space="0" w:color="auto"/>
              <w:right w:val="nil"/>
            </w:tcBorders>
            <w:shd w:val="clear" w:color="auto" w:fill="E6E6E6"/>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3,1</w:t>
            </w:r>
          </w:p>
        </w:tc>
        <w:tc>
          <w:tcPr>
            <w:tcW w:w="424" w:type="pct"/>
            <w:tcBorders>
              <w:top w:val="dashSmallGap" w:sz="4" w:space="0" w:color="auto"/>
              <w:left w:val="nil"/>
              <w:bottom w:val="dashSmallGap" w:sz="4" w:space="0" w:color="auto"/>
              <w:right w:val="nil"/>
            </w:tcBorders>
            <w:shd w:val="clear" w:color="auto" w:fill="E6E6E6"/>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33</w:t>
            </w:r>
          </w:p>
        </w:tc>
        <w:tc>
          <w:tcPr>
            <w:tcW w:w="424" w:type="pct"/>
            <w:tcBorders>
              <w:top w:val="dashSmallGap" w:sz="4" w:space="0" w:color="auto"/>
              <w:left w:val="nil"/>
              <w:bottom w:val="dashSmallGap" w:sz="4" w:space="0" w:color="auto"/>
              <w:right w:val="nil"/>
            </w:tcBorders>
            <w:shd w:val="clear" w:color="auto" w:fill="E6E6E6"/>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2,7</w:t>
            </w:r>
          </w:p>
        </w:tc>
        <w:tc>
          <w:tcPr>
            <w:tcW w:w="424" w:type="pct"/>
            <w:tcBorders>
              <w:top w:val="dashSmallGap" w:sz="4" w:space="0" w:color="auto"/>
              <w:left w:val="nil"/>
              <w:bottom w:val="dashSmallGap" w:sz="4" w:space="0" w:color="auto"/>
              <w:right w:val="nil"/>
            </w:tcBorders>
            <w:shd w:val="clear" w:color="auto" w:fill="E6E6E6"/>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31</w:t>
            </w:r>
          </w:p>
        </w:tc>
        <w:tc>
          <w:tcPr>
            <w:tcW w:w="424" w:type="pct"/>
            <w:tcBorders>
              <w:top w:val="dashSmallGap" w:sz="4" w:space="0" w:color="auto"/>
              <w:left w:val="nil"/>
              <w:bottom w:val="dashSmallGap" w:sz="4" w:space="0" w:color="auto"/>
              <w:right w:val="nil"/>
            </w:tcBorders>
            <w:shd w:val="clear" w:color="auto" w:fill="E6E6E6"/>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1,9</w:t>
            </w:r>
          </w:p>
        </w:tc>
        <w:tc>
          <w:tcPr>
            <w:tcW w:w="366" w:type="pct"/>
            <w:tcBorders>
              <w:top w:val="dashSmallGap" w:sz="4" w:space="0" w:color="auto"/>
              <w:left w:val="nil"/>
              <w:bottom w:val="dashSmallGap" w:sz="4" w:space="0" w:color="auto"/>
              <w:right w:val="nil"/>
            </w:tcBorders>
            <w:shd w:val="clear" w:color="auto" w:fill="E6E6E6"/>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42</w:t>
            </w:r>
          </w:p>
        </w:tc>
        <w:tc>
          <w:tcPr>
            <w:tcW w:w="397" w:type="pct"/>
            <w:tcBorders>
              <w:top w:val="dashSmallGap" w:sz="4" w:space="0" w:color="auto"/>
              <w:left w:val="nil"/>
              <w:bottom w:val="dashSmallGap" w:sz="4" w:space="0" w:color="auto"/>
              <w:right w:val="nil"/>
            </w:tcBorders>
            <w:shd w:val="clear" w:color="auto" w:fill="E6E6E6"/>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3,9</w:t>
            </w:r>
          </w:p>
        </w:tc>
      </w:tr>
      <w:tr w:rsidR="00B06388" w:rsidRPr="00452AB5" w:rsidTr="00234DB9">
        <w:trPr>
          <w:cantSplit/>
          <w:jc w:val="center"/>
        </w:trPr>
        <w:tc>
          <w:tcPr>
            <w:tcW w:w="1691" w:type="pct"/>
            <w:tcBorders>
              <w:top w:val="single" w:sz="2" w:space="0" w:color="auto"/>
              <w:left w:val="nil"/>
              <w:bottom w:val="dashSmallGap" w:sz="4" w:space="0" w:color="auto"/>
              <w:right w:val="single" w:sz="2" w:space="0" w:color="auto"/>
            </w:tcBorders>
            <w:shd w:val="clear" w:color="auto" w:fill="FFFFB3"/>
            <w:hideMark/>
          </w:tcPr>
          <w:p w:rsidR="00B06388" w:rsidRPr="00452AB5" w:rsidRDefault="00B06388" w:rsidP="00234DB9">
            <w:pPr>
              <w:autoSpaceDE w:val="0"/>
              <w:autoSpaceDN w:val="0"/>
              <w:adjustRightInd w:val="0"/>
              <w:spacing w:beforeLines="26" w:before="62" w:afterLines="26" w:after="62" w:line="240" w:lineRule="auto"/>
              <w:rPr>
                <w:rFonts w:ascii="Times New Roman" w:hAnsi="Times New Roman" w:cs="Times New Roman"/>
                <w:sz w:val="20"/>
                <w:szCs w:val="20"/>
              </w:rPr>
            </w:pPr>
            <w:r w:rsidRPr="00452AB5">
              <w:rPr>
                <w:rFonts w:ascii="Times New Roman" w:hAnsi="Times New Roman" w:cs="Times New Roman"/>
                <w:sz w:val="20"/>
                <w:szCs w:val="20"/>
              </w:rPr>
              <w:t>Locais abandonados / mocós</w:t>
            </w:r>
          </w:p>
        </w:tc>
        <w:tc>
          <w:tcPr>
            <w:tcW w:w="424" w:type="pct"/>
            <w:tcBorders>
              <w:top w:val="single" w:sz="2" w:space="0" w:color="auto"/>
              <w:left w:val="single" w:sz="2" w:space="0" w:color="auto"/>
              <w:bottom w:val="dashSmallGap" w:sz="4" w:space="0" w:color="auto"/>
              <w:right w:val="nil"/>
            </w:tcBorders>
            <w:shd w:val="clear" w:color="auto" w:fill="FFFFB3"/>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32</w:t>
            </w:r>
          </w:p>
        </w:tc>
        <w:tc>
          <w:tcPr>
            <w:tcW w:w="426" w:type="pct"/>
            <w:tcBorders>
              <w:top w:val="single" w:sz="2" w:space="0" w:color="auto"/>
              <w:left w:val="nil"/>
              <w:bottom w:val="dashSmallGap" w:sz="4" w:space="0" w:color="auto"/>
              <w:right w:val="nil"/>
            </w:tcBorders>
            <w:shd w:val="clear" w:color="auto" w:fill="FFFFB3"/>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2,7</w:t>
            </w:r>
          </w:p>
        </w:tc>
        <w:tc>
          <w:tcPr>
            <w:tcW w:w="424" w:type="pct"/>
            <w:tcBorders>
              <w:top w:val="single" w:sz="2" w:space="0" w:color="auto"/>
              <w:left w:val="nil"/>
              <w:bottom w:val="dashSmallGap" w:sz="4" w:space="0" w:color="auto"/>
              <w:right w:val="nil"/>
            </w:tcBorders>
            <w:shd w:val="clear" w:color="auto" w:fill="FFFFB3"/>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19</w:t>
            </w:r>
          </w:p>
        </w:tc>
        <w:tc>
          <w:tcPr>
            <w:tcW w:w="424" w:type="pct"/>
            <w:tcBorders>
              <w:top w:val="single" w:sz="2" w:space="0" w:color="auto"/>
              <w:left w:val="nil"/>
              <w:bottom w:val="dashSmallGap" w:sz="4" w:space="0" w:color="auto"/>
              <w:right w:val="nil"/>
            </w:tcBorders>
            <w:shd w:val="clear" w:color="auto" w:fill="FFFFB3"/>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1,6</w:t>
            </w:r>
          </w:p>
        </w:tc>
        <w:tc>
          <w:tcPr>
            <w:tcW w:w="424" w:type="pct"/>
            <w:tcBorders>
              <w:top w:val="single" w:sz="2" w:space="0" w:color="auto"/>
              <w:left w:val="nil"/>
              <w:bottom w:val="dashSmallGap" w:sz="4" w:space="0" w:color="auto"/>
              <w:right w:val="nil"/>
            </w:tcBorders>
            <w:shd w:val="clear" w:color="auto" w:fill="FFFFB3"/>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30</w:t>
            </w:r>
          </w:p>
        </w:tc>
        <w:tc>
          <w:tcPr>
            <w:tcW w:w="424" w:type="pct"/>
            <w:tcBorders>
              <w:top w:val="single" w:sz="2" w:space="0" w:color="auto"/>
              <w:left w:val="nil"/>
              <w:bottom w:val="dashSmallGap" w:sz="4" w:space="0" w:color="auto"/>
              <w:right w:val="nil"/>
            </w:tcBorders>
            <w:shd w:val="clear" w:color="auto" w:fill="FFFFB3"/>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1,9</w:t>
            </w:r>
          </w:p>
        </w:tc>
        <w:tc>
          <w:tcPr>
            <w:tcW w:w="366" w:type="pct"/>
            <w:tcBorders>
              <w:top w:val="single" w:sz="2" w:space="0" w:color="auto"/>
              <w:left w:val="nil"/>
              <w:bottom w:val="dashSmallGap" w:sz="4" w:space="0" w:color="auto"/>
              <w:right w:val="nil"/>
            </w:tcBorders>
            <w:shd w:val="clear" w:color="auto" w:fill="FFFFB3"/>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18</w:t>
            </w:r>
          </w:p>
        </w:tc>
        <w:tc>
          <w:tcPr>
            <w:tcW w:w="397" w:type="pct"/>
            <w:tcBorders>
              <w:top w:val="single" w:sz="2" w:space="0" w:color="auto"/>
              <w:left w:val="nil"/>
              <w:bottom w:val="dashSmallGap" w:sz="4" w:space="0" w:color="auto"/>
              <w:right w:val="nil"/>
            </w:tcBorders>
            <w:shd w:val="clear" w:color="auto" w:fill="FFFFB3"/>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1,7</w:t>
            </w:r>
          </w:p>
        </w:tc>
      </w:tr>
      <w:tr w:rsidR="00B06388" w:rsidRPr="00452AB5" w:rsidTr="00234DB9">
        <w:trPr>
          <w:cantSplit/>
          <w:jc w:val="center"/>
        </w:trPr>
        <w:tc>
          <w:tcPr>
            <w:tcW w:w="1691" w:type="pct"/>
            <w:tcBorders>
              <w:top w:val="dashSmallGap" w:sz="4" w:space="0" w:color="auto"/>
              <w:left w:val="nil"/>
              <w:bottom w:val="dashSmallGap" w:sz="4" w:space="0" w:color="auto"/>
              <w:right w:val="single" w:sz="2" w:space="0" w:color="auto"/>
            </w:tcBorders>
            <w:shd w:val="clear" w:color="auto" w:fill="E6E6E6"/>
            <w:hideMark/>
          </w:tcPr>
          <w:p w:rsidR="00B06388" w:rsidRPr="00452AB5" w:rsidRDefault="00B06388" w:rsidP="00234DB9">
            <w:pPr>
              <w:autoSpaceDE w:val="0"/>
              <w:autoSpaceDN w:val="0"/>
              <w:adjustRightInd w:val="0"/>
              <w:spacing w:beforeLines="26" w:before="62" w:afterLines="26" w:after="62" w:line="240" w:lineRule="auto"/>
              <w:rPr>
                <w:rFonts w:ascii="Times New Roman" w:hAnsi="Times New Roman" w:cs="Times New Roman"/>
                <w:sz w:val="20"/>
                <w:szCs w:val="20"/>
              </w:rPr>
            </w:pPr>
            <w:r w:rsidRPr="00452AB5">
              <w:rPr>
                <w:rFonts w:ascii="Times New Roman" w:hAnsi="Times New Roman" w:cs="Times New Roman"/>
                <w:sz w:val="20"/>
                <w:szCs w:val="20"/>
              </w:rPr>
              <w:t>Terminal/Ponto de ônibus/Estação</w:t>
            </w:r>
          </w:p>
        </w:tc>
        <w:tc>
          <w:tcPr>
            <w:tcW w:w="424" w:type="pct"/>
            <w:tcBorders>
              <w:top w:val="dashSmallGap" w:sz="4" w:space="0" w:color="auto"/>
              <w:left w:val="single" w:sz="2" w:space="0" w:color="auto"/>
              <w:bottom w:val="dashSmallGap" w:sz="4" w:space="0" w:color="auto"/>
              <w:right w:val="nil"/>
            </w:tcBorders>
            <w:shd w:val="clear" w:color="auto" w:fill="E6E6E6"/>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16</w:t>
            </w:r>
          </w:p>
        </w:tc>
        <w:tc>
          <w:tcPr>
            <w:tcW w:w="426" w:type="pct"/>
            <w:tcBorders>
              <w:top w:val="dashSmallGap" w:sz="4" w:space="0" w:color="auto"/>
              <w:left w:val="nil"/>
              <w:bottom w:val="dashSmallGap" w:sz="4" w:space="0" w:color="auto"/>
              <w:right w:val="nil"/>
            </w:tcBorders>
            <w:shd w:val="clear" w:color="auto" w:fill="E6E6E6"/>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1,3</w:t>
            </w:r>
          </w:p>
        </w:tc>
        <w:tc>
          <w:tcPr>
            <w:tcW w:w="424" w:type="pct"/>
            <w:tcBorders>
              <w:top w:val="dashSmallGap" w:sz="4" w:space="0" w:color="auto"/>
              <w:left w:val="nil"/>
              <w:bottom w:val="dashSmallGap" w:sz="4" w:space="0" w:color="auto"/>
              <w:right w:val="nil"/>
            </w:tcBorders>
            <w:shd w:val="clear" w:color="auto" w:fill="E6E6E6"/>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4</w:t>
            </w:r>
          </w:p>
        </w:tc>
        <w:tc>
          <w:tcPr>
            <w:tcW w:w="424" w:type="pct"/>
            <w:tcBorders>
              <w:top w:val="dashSmallGap" w:sz="4" w:space="0" w:color="auto"/>
              <w:left w:val="nil"/>
              <w:bottom w:val="dashSmallGap" w:sz="4" w:space="0" w:color="auto"/>
              <w:right w:val="nil"/>
            </w:tcBorders>
            <w:shd w:val="clear" w:color="auto" w:fill="E6E6E6"/>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0,3</w:t>
            </w:r>
          </w:p>
        </w:tc>
        <w:tc>
          <w:tcPr>
            <w:tcW w:w="424" w:type="pct"/>
            <w:tcBorders>
              <w:top w:val="dashSmallGap" w:sz="4" w:space="0" w:color="auto"/>
              <w:left w:val="nil"/>
              <w:bottom w:val="dashSmallGap" w:sz="4" w:space="0" w:color="auto"/>
              <w:right w:val="nil"/>
            </w:tcBorders>
            <w:shd w:val="clear" w:color="auto" w:fill="E6E6E6"/>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24</w:t>
            </w:r>
          </w:p>
        </w:tc>
        <w:tc>
          <w:tcPr>
            <w:tcW w:w="424" w:type="pct"/>
            <w:tcBorders>
              <w:top w:val="dashSmallGap" w:sz="4" w:space="0" w:color="auto"/>
              <w:left w:val="nil"/>
              <w:bottom w:val="dashSmallGap" w:sz="4" w:space="0" w:color="auto"/>
              <w:right w:val="nil"/>
            </w:tcBorders>
            <w:shd w:val="clear" w:color="auto" w:fill="E6E6E6"/>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1,4</w:t>
            </w:r>
          </w:p>
        </w:tc>
        <w:tc>
          <w:tcPr>
            <w:tcW w:w="366" w:type="pct"/>
            <w:tcBorders>
              <w:top w:val="dashSmallGap" w:sz="4" w:space="0" w:color="auto"/>
              <w:left w:val="nil"/>
              <w:bottom w:val="dashSmallGap" w:sz="4" w:space="0" w:color="auto"/>
              <w:right w:val="nil"/>
            </w:tcBorders>
            <w:shd w:val="clear" w:color="auto" w:fill="E6E6E6"/>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397" w:type="pct"/>
            <w:tcBorders>
              <w:top w:val="dashSmallGap" w:sz="4" w:space="0" w:color="auto"/>
              <w:left w:val="nil"/>
              <w:bottom w:val="dashSmallGap" w:sz="4" w:space="0" w:color="auto"/>
              <w:right w:val="nil"/>
            </w:tcBorders>
            <w:shd w:val="clear" w:color="auto" w:fill="E6E6E6"/>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r>
      <w:tr w:rsidR="00B06388" w:rsidRPr="00452AB5" w:rsidTr="00234DB9">
        <w:trPr>
          <w:cantSplit/>
          <w:jc w:val="center"/>
        </w:trPr>
        <w:tc>
          <w:tcPr>
            <w:tcW w:w="1691" w:type="pct"/>
            <w:tcBorders>
              <w:top w:val="dashSmallGap" w:sz="4" w:space="0" w:color="auto"/>
              <w:left w:val="nil"/>
              <w:bottom w:val="dashSmallGap" w:sz="4" w:space="0" w:color="auto"/>
              <w:right w:val="single" w:sz="2" w:space="0" w:color="auto"/>
            </w:tcBorders>
            <w:shd w:val="clear" w:color="auto" w:fill="E6E6E6"/>
          </w:tcPr>
          <w:p w:rsidR="00B06388" w:rsidRPr="00452AB5" w:rsidRDefault="00B06388" w:rsidP="00234DB9">
            <w:pPr>
              <w:autoSpaceDE w:val="0"/>
              <w:autoSpaceDN w:val="0"/>
              <w:adjustRightInd w:val="0"/>
              <w:spacing w:beforeLines="26" w:before="62" w:afterLines="26" w:after="62" w:line="240" w:lineRule="auto"/>
              <w:rPr>
                <w:rFonts w:ascii="Times New Roman" w:hAnsi="Times New Roman" w:cs="Times New Roman"/>
                <w:sz w:val="20"/>
                <w:szCs w:val="20"/>
              </w:rPr>
            </w:pPr>
            <w:r w:rsidRPr="00452AB5">
              <w:rPr>
                <w:rFonts w:ascii="Times New Roman" w:hAnsi="Times New Roman" w:cs="Times New Roman"/>
                <w:sz w:val="20"/>
                <w:szCs w:val="20"/>
              </w:rPr>
              <w:t>Aluguel social</w:t>
            </w:r>
          </w:p>
        </w:tc>
        <w:tc>
          <w:tcPr>
            <w:tcW w:w="424" w:type="pct"/>
            <w:tcBorders>
              <w:top w:val="dashSmallGap" w:sz="4" w:space="0" w:color="auto"/>
              <w:left w:val="single" w:sz="2" w:space="0" w:color="auto"/>
              <w:bottom w:val="dashSmallGap" w:sz="4" w:space="0" w:color="auto"/>
              <w:right w:val="nil"/>
            </w:tcBorders>
            <w:shd w:val="clear" w:color="auto" w:fill="E6E6E6"/>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426" w:type="pct"/>
            <w:tcBorders>
              <w:top w:val="dashSmallGap" w:sz="4" w:space="0" w:color="auto"/>
              <w:left w:val="nil"/>
              <w:bottom w:val="dashSmallGap" w:sz="4" w:space="0" w:color="auto"/>
              <w:right w:val="nil"/>
            </w:tcBorders>
            <w:shd w:val="clear" w:color="auto" w:fill="E6E6E6"/>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424" w:type="pct"/>
            <w:tcBorders>
              <w:top w:val="dashSmallGap" w:sz="4" w:space="0" w:color="auto"/>
              <w:left w:val="nil"/>
              <w:bottom w:val="dashSmallGap" w:sz="4" w:space="0" w:color="auto"/>
              <w:right w:val="nil"/>
            </w:tcBorders>
            <w:shd w:val="clear" w:color="auto" w:fill="E6E6E6"/>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424" w:type="pct"/>
            <w:tcBorders>
              <w:top w:val="dashSmallGap" w:sz="4" w:space="0" w:color="auto"/>
              <w:left w:val="nil"/>
              <w:bottom w:val="dashSmallGap" w:sz="4" w:space="0" w:color="auto"/>
              <w:right w:val="nil"/>
            </w:tcBorders>
            <w:shd w:val="clear" w:color="auto" w:fill="E6E6E6"/>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424" w:type="pct"/>
            <w:tcBorders>
              <w:top w:val="dashSmallGap" w:sz="4" w:space="0" w:color="auto"/>
              <w:left w:val="nil"/>
              <w:bottom w:val="dashSmallGap" w:sz="4" w:space="0" w:color="auto"/>
              <w:right w:val="nil"/>
            </w:tcBorders>
            <w:shd w:val="clear" w:color="auto" w:fill="E6E6E6"/>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5</w:t>
            </w:r>
          </w:p>
        </w:tc>
        <w:tc>
          <w:tcPr>
            <w:tcW w:w="424" w:type="pct"/>
            <w:tcBorders>
              <w:top w:val="dashSmallGap" w:sz="4" w:space="0" w:color="auto"/>
              <w:left w:val="nil"/>
              <w:bottom w:val="dashSmallGap" w:sz="4" w:space="0" w:color="auto"/>
              <w:right w:val="nil"/>
            </w:tcBorders>
            <w:shd w:val="clear" w:color="auto" w:fill="E6E6E6"/>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0,3</w:t>
            </w:r>
          </w:p>
        </w:tc>
        <w:tc>
          <w:tcPr>
            <w:tcW w:w="366" w:type="pct"/>
            <w:tcBorders>
              <w:top w:val="dashSmallGap" w:sz="4" w:space="0" w:color="auto"/>
              <w:left w:val="nil"/>
              <w:bottom w:val="dashSmallGap" w:sz="4" w:space="0" w:color="auto"/>
              <w:right w:val="nil"/>
            </w:tcBorders>
            <w:shd w:val="clear" w:color="auto" w:fill="E6E6E6"/>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397" w:type="pct"/>
            <w:tcBorders>
              <w:top w:val="dashSmallGap" w:sz="4" w:space="0" w:color="auto"/>
              <w:left w:val="nil"/>
              <w:bottom w:val="dashSmallGap" w:sz="4" w:space="0" w:color="auto"/>
              <w:right w:val="nil"/>
            </w:tcBorders>
            <w:shd w:val="clear" w:color="auto" w:fill="E6E6E6"/>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r>
      <w:tr w:rsidR="00B06388" w:rsidRPr="00452AB5" w:rsidTr="00234DB9">
        <w:trPr>
          <w:cantSplit/>
          <w:jc w:val="center"/>
        </w:trPr>
        <w:tc>
          <w:tcPr>
            <w:tcW w:w="1691" w:type="pct"/>
            <w:tcBorders>
              <w:top w:val="dashSmallGap" w:sz="4" w:space="0" w:color="auto"/>
              <w:left w:val="nil"/>
              <w:bottom w:val="dashSmallGap" w:sz="4" w:space="0" w:color="auto"/>
              <w:right w:val="single" w:sz="2" w:space="0" w:color="auto"/>
            </w:tcBorders>
            <w:shd w:val="clear" w:color="auto" w:fill="FFFFB3"/>
            <w:hideMark/>
          </w:tcPr>
          <w:p w:rsidR="00B06388" w:rsidRPr="00452AB5" w:rsidRDefault="00B06388" w:rsidP="00234DB9">
            <w:pPr>
              <w:autoSpaceDE w:val="0"/>
              <w:autoSpaceDN w:val="0"/>
              <w:adjustRightInd w:val="0"/>
              <w:spacing w:beforeLines="26" w:before="62" w:afterLines="26" w:after="62" w:line="240" w:lineRule="auto"/>
              <w:rPr>
                <w:rFonts w:ascii="Times New Roman" w:hAnsi="Times New Roman" w:cs="Times New Roman"/>
                <w:sz w:val="20"/>
                <w:szCs w:val="20"/>
              </w:rPr>
            </w:pPr>
            <w:r w:rsidRPr="00452AB5">
              <w:rPr>
                <w:rFonts w:ascii="Times New Roman" w:hAnsi="Times New Roman" w:cs="Times New Roman"/>
                <w:sz w:val="20"/>
                <w:szCs w:val="20"/>
              </w:rPr>
              <w:t>Vários locais</w:t>
            </w:r>
          </w:p>
        </w:tc>
        <w:tc>
          <w:tcPr>
            <w:tcW w:w="424" w:type="pct"/>
            <w:tcBorders>
              <w:top w:val="dashSmallGap" w:sz="4" w:space="0" w:color="auto"/>
              <w:left w:val="single" w:sz="2" w:space="0" w:color="auto"/>
              <w:bottom w:val="dashSmallGap" w:sz="4" w:space="0" w:color="auto"/>
              <w:right w:val="nil"/>
            </w:tcBorders>
            <w:shd w:val="clear" w:color="auto" w:fill="FFFFB3"/>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9</w:t>
            </w:r>
          </w:p>
        </w:tc>
        <w:tc>
          <w:tcPr>
            <w:tcW w:w="426" w:type="pct"/>
            <w:tcBorders>
              <w:top w:val="dashSmallGap" w:sz="4" w:space="0" w:color="auto"/>
              <w:left w:val="nil"/>
              <w:bottom w:val="dashSmallGap" w:sz="4" w:space="0" w:color="auto"/>
              <w:right w:val="nil"/>
            </w:tcBorders>
            <w:shd w:val="clear" w:color="auto" w:fill="FFFFB3"/>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0,7</w:t>
            </w:r>
          </w:p>
        </w:tc>
        <w:tc>
          <w:tcPr>
            <w:tcW w:w="424" w:type="pct"/>
            <w:tcBorders>
              <w:top w:val="dashSmallGap" w:sz="4" w:space="0" w:color="auto"/>
              <w:left w:val="nil"/>
              <w:bottom w:val="dashSmallGap" w:sz="4" w:space="0" w:color="auto"/>
              <w:right w:val="nil"/>
            </w:tcBorders>
            <w:shd w:val="clear" w:color="auto" w:fill="FFFFB3"/>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2</w:t>
            </w:r>
          </w:p>
        </w:tc>
        <w:tc>
          <w:tcPr>
            <w:tcW w:w="424" w:type="pct"/>
            <w:tcBorders>
              <w:top w:val="dashSmallGap" w:sz="4" w:space="0" w:color="auto"/>
              <w:left w:val="nil"/>
              <w:bottom w:val="dashSmallGap" w:sz="4" w:space="0" w:color="auto"/>
              <w:right w:val="nil"/>
            </w:tcBorders>
            <w:shd w:val="clear" w:color="auto" w:fill="FFFFB3"/>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0,2</w:t>
            </w:r>
          </w:p>
        </w:tc>
        <w:tc>
          <w:tcPr>
            <w:tcW w:w="424" w:type="pct"/>
            <w:tcBorders>
              <w:top w:val="dashSmallGap" w:sz="4" w:space="0" w:color="auto"/>
              <w:left w:val="nil"/>
              <w:bottom w:val="dashSmallGap" w:sz="4" w:space="0" w:color="auto"/>
              <w:right w:val="nil"/>
            </w:tcBorders>
            <w:shd w:val="clear" w:color="auto" w:fill="FFFFB3"/>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424" w:type="pct"/>
            <w:tcBorders>
              <w:top w:val="dashSmallGap" w:sz="4" w:space="0" w:color="auto"/>
              <w:left w:val="nil"/>
              <w:bottom w:val="dashSmallGap" w:sz="4" w:space="0" w:color="auto"/>
              <w:right w:val="nil"/>
            </w:tcBorders>
            <w:shd w:val="clear" w:color="auto" w:fill="FFFFB3"/>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366" w:type="pct"/>
            <w:tcBorders>
              <w:top w:val="dashSmallGap" w:sz="4" w:space="0" w:color="auto"/>
              <w:left w:val="nil"/>
              <w:bottom w:val="dashSmallGap" w:sz="4" w:space="0" w:color="auto"/>
              <w:right w:val="nil"/>
            </w:tcBorders>
            <w:shd w:val="clear" w:color="auto" w:fill="FFFFB3"/>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397" w:type="pct"/>
            <w:tcBorders>
              <w:top w:val="dashSmallGap" w:sz="4" w:space="0" w:color="auto"/>
              <w:left w:val="nil"/>
              <w:bottom w:val="dashSmallGap" w:sz="4" w:space="0" w:color="auto"/>
              <w:right w:val="nil"/>
            </w:tcBorders>
            <w:shd w:val="clear" w:color="auto" w:fill="FFFFB3"/>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r>
      <w:tr w:rsidR="00B06388" w:rsidRPr="00452AB5" w:rsidTr="00234DB9">
        <w:trPr>
          <w:cantSplit/>
          <w:jc w:val="center"/>
        </w:trPr>
        <w:tc>
          <w:tcPr>
            <w:tcW w:w="1691" w:type="pct"/>
            <w:tcBorders>
              <w:top w:val="dashSmallGap" w:sz="4" w:space="0" w:color="auto"/>
              <w:left w:val="nil"/>
              <w:bottom w:val="dashSmallGap" w:sz="4" w:space="0" w:color="auto"/>
              <w:right w:val="single" w:sz="2" w:space="0" w:color="auto"/>
            </w:tcBorders>
            <w:shd w:val="clear" w:color="auto" w:fill="E6E6E6"/>
            <w:hideMark/>
          </w:tcPr>
          <w:p w:rsidR="00B06388" w:rsidRPr="00452AB5" w:rsidRDefault="00B06388" w:rsidP="00234DB9">
            <w:pPr>
              <w:autoSpaceDE w:val="0"/>
              <w:autoSpaceDN w:val="0"/>
              <w:adjustRightInd w:val="0"/>
              <w:spacing w:beforeLines="26" w:before="62" w:afterLines="26" w:after="62" w:line="240" w:lineRule="auto"/>
              <w:rPr>
                <w:rFonts w:ascii="Times New Roman" w:hAnsi="Times New Roman" w:cs="Times New Roman"/>
                <w:sz w:val="20"/>
                <w:szCs w:val="20"/>
              </w:rPr>
            </w:pPr>
            <w:r w:rsidRPr="00452AB5">
              <w:rPr>
                <w:rFonts w:ascii="Times New Roman" w:hAnsi="Times New Roman" w:cs="Times New Roman"/>
                <w:sz w:val="20"/>
                <w:szCs w:val="20"/>
              </w:rPr>
              <w:t>Outros locais</w:t>
            </w:r>
          </w:p>
        </w:tc>
        <w:tc>
          <w:tcPr>
            <w:tcW w:w="424" w:type="pct"/>
            <w:tcBorders>
              <w:top w:val="dashSmallGap" w:sz="4" w:space="0" w:color="auto"/>
              <w:left w:val="single" w:sz="2" w:space="0" w:color="auto"/>
              <w:bottom w:val="dashSmallGap" w:sz="4" w:space="0" w:color="auto"/>
              <w:right w:val="nil"/>
            </w:tcBorders>
            <w:shd w:val="clear" w:color="auto" w:fill="E6E6E6"/>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fldChar w:fldCharType="begin"/>
            </w:r>
            <w:r w:rsidRPr="00452AB5">
              <w:rPr>
                <w:rFonts w:ascii="Times New Roman" w:hAnsi="Times New Roman" w:cs="Times New Roman"/>
                <w:sz w:val="20"/>
                <w:szCs w:val="20"/>
              </w:rPr>
              <w:instrText xml:space="preserve"> =SUM(ABOVE) </w:instrText>
            </w:r>
            <w:r w:rsidRPr="00452AB5">
              <w:rPr>
                <w:rFonts w:ascii="Times New Roman" w:hAnsi="Times New Roman" w:cs="Times New Roman"/>
                <w:sz w:val="20"/>
                <w:szCs w:val="20"/>
              </w:rPr>
              <w:fldChar w:fldCharType="separate"/>
            </w:r>
            <w:r w:rsidRPr="00452AB5">
              <w:rPr>
                <w:rFonts w:ascii="Times New Roman" w:hAnsi="Times New Roman" w:cs="Times New Roman"/>
                <w:noProof/>
                <w:sz w:val="20"/>
                <w:szCs w:val="20"/>
              </w:rPr>
              <w:t>40</w:t>
            </w:r>
            <w:r w:rsidRPr="00452AB5">
              <w:rPr>
                <w:rFonts w:ascii="Times New Roman" w:hAnsi="Times New Roman" w:cs="Times New Roman"/>
                <w:sz w:val="20"/>
                <w:szCs w:val="20"/>
              </w:rPr>
              <w:fldChar w:fldCharType="end"/>
            </w:r>
          </w:p>
        </w:tc>
        <w:tc>
          <w:tcPr>
            <w:tcW w:w="426" w:type="pct"/>
            <w:tcBorders>
              <w:top w:val="dashSmallGap" w:sz="4" w:space="0" w:color="auto"/>
              <w:left w:val="nil"/>
              <w:bottom w:val="dashSmallGap" w:sz="4" w:space="0" w:color="auto"/>
              <w:right w:val="nil"/>
            </w:tcBorders>
            <w:shd w:val="clear" w:color="auto" w:fill="E6E6E6"/>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fldChar w:fldCharType="begin"/>
            </w:r>
            <w:r w:rsidRPr="00452AB5">
              <w:rPr>
                <w:rFonts w:ascii="Times New Roman" w:hAnsi="Times New Roman" w:cs="Times New Roman"/>
                <w:sz w:val="20"/>
                <w:szCs w:val="20"/>
              </w:rPr>
              <w:instrText xml:space="preserve"> =SUM(ABOVE) </w:instrText>
            </w:r>
            <w:r w:rsidRPr="00452AB5">
              <w:rPr>
                <w:rFonts w:ascii="Times New Roman" w:hAnsi="Times New Roman" w:cs="Times New Roman"/>
                <w:sz w:val="20"/>
                <w:szCs w:val="20"/>
              </w:rPr>
              <w:fldChar w:fldCharType="separate"/>
            </w:r>
            <w:r w:rsidRPr="00452AB5">
              <w:rPr>
                <w:rFonts w:ascii="Times New Roman" w:hAnsi="Times New Roman" w:cs="Times New Roman"/>
                <w:noProof/>
                <w:sz w:val="20"/>
                <w:szCs w:val="20"/>
              </w:rPr>
              <w:t>3,3</w:t>
            </w:r>
            <w:r w:rsidRPr="00452AB5">
              <w:rPr>
                <w:rFonts w:ascii="Times New Roman" w:hAnsi="Times New Roman" w:cs="Times New Roman"/>
                <w:sz w:val="20"/>
                <w:szCs w:val="20"/>
              </w:rPr>
              <w:fldChar w:fldCharType="end"/>
            </w:r>
          </w:p>
        </w:tc>
        <w:tc>
          <w:tcPr>
            <w:tcW w:w="424" w:type="pct"/>
            <w:tcBorders>
              <w:top w:val="dashSmallGap" w:sz="4" w:space="0" w:color="auto"/>
              <w:left w:val="nil"/>
              <w:bottom w:val="dashSmallGap" w:sz="4" w:space="0" w:color="auto"/>
              <w:right w:val="nil"/>
            </w:tcBorders>
            <w:shd w:val="clear" w:color="auto" w:fill="E6E6E6"/>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fldChar w:fldCharType="begin"/>
            </w:r>
            <w:r w:rsidRPr="00452AB5">
              <w:rPr>
                <w:rFonts w:ascii="Times New Roman" w:hAnsi="Times New Roman" w:cs="Times New Roman"/>
                <w:sz w:val="20"/>
                <w:szCs w:val="20"/>
              </w:rPr>
              <w:instrText xml:space="preserve"> =SUM(ABOVE) </w:instrText>
            </w:r>
            <w:r w:rsidRPr="00452AB5">
              <w:rPr>
                <w:rFonts w:ascii="Times New Roman" w:hAnsi="Times New Roman" w:cs="Times New Roman"/>
                <w:sz w:val="20"/>
                <w:szCs w:val="20"/>
              </w:rPr>
              <w:fldChar w:fldCharType="separate"/>
            </w:r>
            <w:r w:rsidRPr="00452AB5">
              <w:rPr>
                <w:rFonts w:ascii="Times New Roman" w:hAnsi="Times New Roman" w:cs="Times New Roman"/>
                <w:noProof/>
                <w:sz w:val="20"/>
                <w:szCs w:val="20"/>
              </w:rPr>
              <w:t>35</w:t>
            </w:r>
            <w:r w:rsidRPr="00452AB5">
              <w:rPr>
                <w:rFonts w:ascii="Times New Roman" w:hAnsi="Times New Roman" w:cs="Times New Roman"/>
                <w:sz w:val="20"/>
                <w:szCs w:val="20"/>
              </w:rPr>
              <w:fldChar w:fldCharType="end"/>
            </w:r>
          </w:p>
        </w:tc>
        <w:tc>
          <w:tcPr>
            <w:tcW w:w="424" w:type="pct"/>
            <w:tcBorders>
              <w:top w:val="dashSmallGap" w:sz="4" w:space="0" w:color="auto"/>
              <w:left w:val="nil"/>
              <w:bottom w:val="dashSmallGap" w:sz="4" w:space="0" w:color="auto"/>
              <w:right w:val="nil"/>
            </w:tcBorders>
            <w:shd w:val="clear" w:color="auto" w:fill="E6E6E6"/>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3,0</w:t>
            </w:r>
          </w:p>
        </w:tc>
        <w:tc>
          <w:tcPr>
            <w:tcW w:w="424" w:type="pct"/>
            <w:tcBorders>
              <w:top w:val="dashSmallGap" w:sz="4" w:space="0" w:color="auto"/>
              <w:left w:val="nil"/>
              <w:bottom w:val="dashSmallGap" w:sz="4" w:space="0" w:color="auto"/>
              <w:right w:val="nil"/>
            </w:tcBorders>
            <w:shd w:val="clear" w:color="auto" w:fill="E6E6E6"/>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23</w:t>
            </w:r>
          </w:p>
        </w:tc>
        <w:tc>
          <w:tcPr>
            <w:tcW w:w="424" w:type="pct"/>
            <w:tcBorders>
              <w:top w:val="dashSmallGap" w:sz="4" w:space="0" w:color="auto"/>
              <w:left w:val="nil"/>
              <w:bottom w:val="dashSmallGap" w:sz="4" w:space="0" w:color="auto"/>
              <w:right w:val="nil"/>
            </w:tcBorders>
            <w:shd w:val="clear" w:color="auto" w:fill="E6E6E6"/>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1,3</w:t>
            </w:r>
          </w:p>
        </w:tc>
        <w:tc>
          <w:tcPr>
            <w:tcW w:w="366" w:type="pct"/>
            <w:tcBorders>
              <w:top w:val="dashSmallGap" w:sz="4" w:space="0" w:color="auto"/>
              <w:left w:val="nil"/>
              <w:bottom w:val="dashSmallGap" w:sz="4" w:space="0" w:color="auto"/>
              <w:right w:val="nil"/>
            </w:tcBorders>
            <w:shd w:val="clear" w:color="auto" w:fill="E6E6E6"/>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71</w:t>
            </w:r>
          </w:p>
        </w:tc>
        <w:tc>
          <w:tcPr>
            <w:tcW w:w="397" w:type="pct"/>
            <w:tcBorders>
              <w:top w:val="dashSmallGap" w:sz="4" w:space="0" w:color="auto"/>
              <w:left w:val="nil"/>
              <w:bottom w:val="dashSmallGap" w:sz="4" w:space="0" w:color="auto"/>
              <w:right w:val="nil"/>
            </w:tcBorders>
            <w:shd w:val="clear" w:color="auto" w:fill="E6E6E6"/>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6,6</w:t>
            </w:r>
          </w:p>
        </w:tc>
      </w:tr>
      <w:tr w:rsidR="00B06388" w:rsidRPr="00452AB5" w:rsidTr="00234DB9">
        <w:trPr>
          <w:cantSplit/>
          <w:jc w:val="center"/>
        </w:trPr>
        <w:tc>
          <w:tcPr>
            <w:tcW w:w="1691" w:type="pct"/>
            <w:tcBorders>
              <w:top w:val="dashSmallGap" w:sz="4" w:space="0" w:color="auto"/>
              <w:left w:val="nil"/>
              <w:bottom w:val="dashSmallGap" w:sz="4" w:space="0" w:color="auto"/>
              <w:right w:val="single" w:sz="2" w:space="0" w:color="auto"/>
            </w:tcBorders>
            <w:shd w:val="clear" w:color="auto" w:fill="FFFFB3"/>
            <w:hideMark/>
          </w:tcPr>
          <w:p w:rsidR="00B06388" w:rsidRPr="00452AB5" w:rsidRDefault="00B06388" w:rsidP="00234DB9">
            <w:pPr>
              <w:autoSpaceDE w:val="0"/>
              <w:autoSpaceDN w:val="0"/>
              <w:adjustRightInd w:val="0"/>
              <w:spacing w:beforeLines="26" w:before="62" w:afterLines="26" w:after="62" w:line="240" w:lineRule="auto"/>
              <w:rPr>
                <w:rFonts w:ascii="Times New Roman" w:hAnsi="Times New Roman" w:cs="Times New Roman"/>
                <w:sz w:val="20"/>
                <w:szCs w:val="20"/>
              </w:rPr>
            </w:pPr>
            <w:r w:rsidRPr="00452AB5">
              <w:rPr>
                <w:rFonts w:ascii="Times New Roman" w:hAnsi="Times New Roman" w:cs="Times New Roman"/>
                <w:sz w:val="20"/>
                <w:szCs w:val="20"/>
              </w:rPr>
              <w:t>Dorme sempre no 1º lugar</w:t>
            </w:r>
          </w:p>
        </w:tc>
        <w:tc>
          <w:tcPr>
            <w:tcW w:w="424" w:type="pct"/>
            <w:tcBorders>
              <w:top w:val="dashSmallGap" w:sz="4" w:space="0" w:color="auto"/>
              <w:left w:val="single" w:sz="2" w:space="0" w:color="auto"/>
              <w:bottom w:val="dashSmallGap" w:sz="4" w:space="0" w:color="auto"/>
              <w:right w:val="nil"/>
            </w:tcBorders>
            <w:shd w:val="clear" w:color="auto" w:fill="FFFFB3"/>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426" w:type="pct"/>
            <w:tcBorders>
              <w:top w:val="dashSmallGap" w:sz="4" w:space="0" w:color="auto"/>
              <w:left w:val="nil"/>
              <w:bottom w:val="dashSmallGap" w:sz="4" w:space="0" w:color="auto"/>
              <w:right w:val="nil"/>
            </w:tcBorders>
            <w:shd w:val="clear" w:color="auto" w:fill="FFFFB3"/>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424" w:type="pct"/>
            <w:tcBorders>
              <w:top w:val="dashSmallGap" w:sz="4" w:space="0" w:color="auto"/>
              <w:left w:val="nil"/>
              <w:bottom w:val="dashSmallGap" w:sz="4" w:space="0" w:color="auto"/>
              <w:right w:val="nil"/>
            </w:tcBorders>
            <w:shd w:val="clear" w:color="auto" w:fill="FFFFB3"/>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587</w:t>
            </w:r>
          </w:p>
        </w:tc>
        <w:tc>
          <w:tcPr>
            <w:tcW w:w="424" w:type="pct"/>
            <w:tcBorders>
              <w:top w:val="dashSmallGap" w:sz="4" w:space="0" w:color="auto"/>
              <w:left w:val="nil"/>
              <w:bottom w:val="dashSmallGap" w:sz="4" w:space="0" w:color="auto"/>
              <w:right w:val="nil"/>
            </w:tcBorders>
            <w:shd w:val="clear" w:color="auto" w:fill="FFFFB3"/>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48,8</w:t>
            </w:r>
          </w:p>
        </w:tc>
        <w:tc>
          <w:tcPr>
            <w:tcW w:w="424" w:type="pct"/>
            <w:tcBorders>
              <w:top w:val="dashSmallGap" w:sz="4" w:space="0" w:color="auto"/>
              <w:left w:val="nil"/>
              <w:bottom w:val="dashSmallGap" w:sz="4" w:space="0" w:color="auto"/>
              <w:right w:val="nil"/>
            </w:tcBorders>
            <w:shd w:val="clear" w:color="auto" w:fill="FFFFB3"/>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424" w:type="pct"/>
            <w:tcBorders>
              <w:top w:val="dashSmallGap" w:sz="4" w:space="0" w:color="auto"/>
              <w:left w:val="nil"/>
              <w:bottom w:val="dashSmallGap" w:sz="4" w:space="0" w:color="auto"/>
              <w:right w:val="nil"/>
            </w:tcBorders>
            <w:shd w:val="clear" w:color="auto" w:fill="FFFFB3"/>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366" w:type="pct"/>
            <w:tcBorders>
              <w:top w:val="dashSmallGap" w:sz="4" w:space="0" w:color="auto"/>
              <w:left w:val="nil"/>
              <w:bottom w:val="dashSmallGap" w:sz="4" w:space="0" w:color="auto"/>
              <w:right w:val="nil"/>
            </w:tcBorders>
            <w:shd w:val="clear" w:color="auto" w:fill="FFFFB3"/>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397" w:type="pct"/>
            <w:tcBorders>
              <w:top w:val="dashSmallGap" w:sz="4" w:space="0" w:color="auto"/>
              <w:left w:val="nil"/>
              <w:bottom w:val="dashSmallGap" w:sz="4" w:space="0" w:color="auto"/>
              <w:right w:val="nil"/>
            </w:tcBorders>
            <w:shd w:val="clear" w:color="auto" w:fill="FFFFB3"/>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r>
      <w:tr w:rsidR="00B06388" w:rsidRPr="00452AB5" w:rsidTr="00234DB9">
        <w:trPr>
          <w:cantSplit/>
          <w:jc w:val="center"/>
        </w:trPr>
        <w:tc>
          <w:tcPr>
            <w:tcW w:w="1691" w:type="pct"/>
            <w:tcBorders>
              <w:top w:val="dashSmallGap" w:sz="4" w:space="0" w:color="auto"/>
              <w:left w:val="nil"/>
              <w:bottom w:val="dashSmallGap" w:sz="4" w:space="0" w:color="auto"/>
              <w:right w:val="single" w:sz="2" w:space="0" w:color="auto"/>
            </w:tcBorders>
            <w:shd w:val="clear" w:color="auto" w:fill="E6E6E6"/>
            <w:hideMark/>
          </w:tcPr>
          <w:p w:rsidR="00B06388" w:rsidRPr="00452AB5" w:rsidRDefault="00B06388" w:rsidP="00234DB9">
            <w:pPr>
              <w:autoSpaceDE w:val="0"/>
              <w:autoSpaceDN w:val="0"/>
              <w:adjustRightInd w:val="0"/>
              <w:spacing w:beforeLines="26" w:before="62" w:afterLines="26" w:after="62" w:line="240" w:lineRule="auto"/>
              <w:rPr>
                <w:rFonts w:ascii="Times New Roman" w:hAnsi="Times New Roman" w:cs="Times New Roman"/>
                <w:sz w:val="20"/>
                <w:szCs w:val="20"/>
              </w:rPr>
            </w:pPr>
            <w:r w:rsidRPr="00452AB5">
              <w:rPr>
                <w:rFonts w:ascii="Times New Roman" w:hAnsi="Times New Roman" w:cs="Times New Roman"/>
                <w:sz w:val="20"/>
                <w:szCs w:val="20"/>
              </w:rPr>
              <w:t>NR</w:t>
            </w:r>
          </w:p>
        </w:tc>
        <w:tc>
          <w:tcPr>
            <w:tcW w:w="424" w:type="pct"/>
            <w:tcBorders>
              <w:top w:val="dashSmallGap" w:sz="4" w:space="0" w:color="auto"/>
              <w:left w:val="single" w:sz="2" w:space="0" w:color="auto"/>
              <w:bottom w:val="dashSmallGap" w:sz="4" w:space="0" w:color="auto"/>
              <w:right w:val="nil"/>
            </w:tcBorders>
            <w:shd w:val="clear" w:color="auto" w:fill="E6E6E6"/>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74</w:t>
            </w:r>
          </w:p>
        </w:tc>
        <w:tc>
          <w:tcPr>
            <w:tcW w:w="426" w:type="pct"/>
            <w:tcBorders>
              <w:top w:val="dashSmallGap" w:sz="4" w:space="0" w:color="auto"/>
              <w:left w:val="nil"/>
              <w:bottom w:val="dashSmallGap" w:sz="4" w:space="0" w:color="auto"/>
              <w:right w:val="nil"/>
            </w:tcBorders>
            <w:shd w:val="clear" w:color="auto" w:fill="E6E6E6"/>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6,2</w:t>
            </w:r>
          </w:p>
        </w:tc>
        <w:tc>
          <w:tcPr>
            <w:tcW w:w="424" w:type="pct"/>
            <w:tcBorders>
              <w:top w:val="dashSmallGap" w:sz="4" w:space="0" w:color="auto"/>
              <w:left w:val="nil"/>
              <w:bottom w:val="dashSmallGap" w:sz="4" w:space="0" w:color="auto"/>
              <w:right w:val="nil"/>
            </w:tcBorders>
            <w:shd w:val="clear" w:color="auto" w:fill="E6E6E6"/>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83</w:t>
            </w:r>
          </w:p>
        </w:tc>
        <w:tc>
          <w:tcPr>
            <w:tcW w:w="424" w:type="pct"/>
            <w:tcBorders>
              <w:top w:val="dashSmallGap" w:sz="4" w:space="0" w:color="auto"/>
              <w:left w:val="nil"/>
              <w:bottom w:val="dashSmallGap" w:sz="4" w:space="0" w:color="auto"/>
              <w:right w:val="nil"/>
            </w:tcBorders>
            <w:shd w:val="clear" w:color="auto" w:fill="E6E6E6"/>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6,9</w:t>
            </w:r>
          </w:p>
        </w:tc>
        <w:tc>
          <w:tcPr>
            <w:tcW w:w="424" w:type="pct"/>
            <w:tcBorders>
              <w:top w:val="dashSmallGap" w:sz="4" w:space="0" w:color="auto"/>
              <w:left w:val="nil"/>
              <w:bottom w:val="dashSmallGap" w:sz="4" w:space="0" w:color="auto"/>
              <w:right w:val="nil"/>
            </w:tcBorders>
            <w:shd w:val="clear" w:color="auto" w:fill="E6E6E6"/>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64</w:t>
            </w:r>
          </w:p>
        </w:tc>
        <w:tc>
          <w:tcPr>
            <w:tcW w:w="424" w:type="pct"/>
            <w:tcBorders>
              <w:top w:val="dashSmallGap" w:sz="4" w:space="0" w:color="auto"/>
              <w:left w:val="nil"/>
              <w:bottom w:val="dashSmallGap" w:sz="4" w:space="0" w:color="auto"/>
              <w:right w:val="nil"/>
            </w:tcBorders>
            <w:shd w:val="clear" w:color="auto" w:fill="E6E6E6"/>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3,9</w:t>
            </w:r>
          </w:p>
        </w:tc>
        <w:tc>
          <w:tcPr>
            <w:tcW w:w="366" w:type="pct"/>
            <w:tcBorders>
              <w:top w:val="dashSmallGap" w:sz="4" w:space="0" w:color="auto"/>
              <w:left w:val="nil"/>
              <w:bottom w:val="dashSmallGap" w:sz="4" w:space="0" w:color="auto"/>
              <w:right w:val="nil"/>
            </w:tcBorders>
            <w:shd w:val="clear" w:color="auto" w:fill="E6E6E6"/>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361</w:t>
            </w:r>
          </w:p>
        </w:tc>
        <w:tc>
          <w:tcPr>
            <w:tcW w:w="397" w:type="pct"/>
            <w:tcBorders>
              <w:top w:val="dashSmallGap" w:sz="4" w:space="0" w:color="auto"/>
              <w:left w:val="nil"/>
              <w:bottom w:val="dashSmallGap" w:sz="4" w:space="0" w:color="auto"/>
              <w:right w:val="nil"/>
            </w:tcBorders>
            <w:shd w:val="clear" w:color="auto" w:fill="E6E6E6"/>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sz w:val="20"/>
                <w:szCs w:val="20"/>
              </w:rPr>
            </w:pPr>
            <w:r w:rsidRPr="00452AB5">
              <w:rPr>
                <w:rFonts w:ascii="Times New Roman" w:hAnsi="Times New Roman" w:cs="Times New Roman"/>
                <w:sz w:val="20"/>
                <w:szCs w:val="20"/>
              </w:rPr>
              <w:t>33,6</w:t>
            </w:r>
          </w:p>
        </w:tc>
      </w:tr>
      <w:tr w:rsidR="00B06388" w:rsidRPr="00452AB5" w:rsidTr="00234DB9">
        <w:trPr>
          <w:cantSplit/>
          <w:jc w:val="center"/>
        </w:trPr>
        <w:tc>
          <w:tcPr>
            <w:tcW w:w="1691" w:type="pct"/>
            <w:tcBorders>
              <w:top w:val="single" w:sz="4" w:space="0" w:color="auto"/>
              <w:left w:val="nil"/>
              <w:bottom w:val="single" w:sz="2" w:space="0" w:color="auto"/>
              <w:right w:val="single" w:sz="2" w:space="0" w:color="auto"/>
            </w:tcBorders>
            <w:shd w:val="clear" w:color="auto" w:fill="D9D9D9"/>
            <w:vAlign w:val="center"/>
            <w:hideMark/>
          </w:tcPr>
          <w:p w:rsidR="00B06388" w:rsidRPr="00452AB5" w:rsidRDefault="00B06388" w:rsidP="00234DB9">
            <w:pPr>
              <w:autoSpaceDE w:val="0"/>
              <w:autoSpaceDN w:val="0"/>
              <w:adjustRightInd w:val="0"/>
              <w:spacing w:beforeLines="26" w:before="62" w:afterLines="26" w:after="62" w:line="240" w:lineRule="auto"/>
              <w:rPr>
                <w:rFonts w:ascii="Times New Roman" w:hAnsi="Times New Roman" w:cs="Times New Roman"/>
                <w:b/>
                <w:sz w:val="20"/>
                <w:szCs w:val="20"/>
              </w:rPr>
            </w:pPr>
            <w:r w:rsidRPr="00452AB5">
              <w:rPr>
                <w:rFonts w:ascii="Times New Roman" w:hAnsi="Times New Roman" w:cs="Times New Roman"/>
                <w:b/>
                <w:sz w:val="20"/>
                <w:szCs w:val="20"/>
              </w:rPr>
              <w:t>Total</w:t>
            </w:r>
          </w:p>
        </w:tc>
        <w:tc>
          <w:tcPr>
            <w:tcW w:w="424" w:type="pct"/>
            <w:tcBorders>
              <w:top w:val="single" w:sz="4" w:space="0" w:color="auto"/>
              <w:left w:val="single" w:sz="2" w:space="0" w:color="auto"/>
              <w:bottom w:val="single" w:sz="2" w:space="0" w:color="auto"/>
              <w:right w:val="nil"/>
            </w:tcBorders>
            <w:shd w:val="clear" w:color="auto" w:fill="D9D9D9"/>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fldChar w:fldCharType="begin"/>
            </w:r>
            <w:r w:rsidRPr="00452AB5">
              <w:rPr>
                <w:rFonts w:ascii="Times New Roman" w:hAnsi="Times New Roman" w:cs="Times New Roman"/>
                <w:b/>
                <w:sz w:val="20"/>
                <w:szCs w:val="20"/>
              </w:rPr>
              <w:instrText xml:space="preserve"> =SUM(ABOVE) </w:instrText>
            </w:r>
            <w:r w:rsidRPr="00452AB5">
              <w:rPr>
                <w:rFonts w:ascii="Times New Roman" w:hAnsi="Times New Roman" w:cs="Times New Roman"/>
                <w:b/>
                <w:sz w:val="20"/>
                <w:szCs w:val="20"/>
              </w:rPr>
              <w:fldChar w:fldCharType="separate"/>
            </w:r>
            <w:r w:rsidRPr="00452AB5">
              <w:rPr>
                <w:rFonts w:ascii="Times New Roman" w:hAnsi="Times New Roman" w:cs="Times New Roman"/>
                <w:b/>
                <w:noProof/>
                <w:sz w:val="20"/>
                <w:szCs w:val="20"/>
              </w:rPr>
              <w:t>1203</w:t>
            </w:r>
            <w:r w:rsidRPr="00452AB5">
              <w:rPr>
                <w:rFonts w:ascii="Times New Roman" w:hAnsi="Times New Roman" w:cs="Times New Roman"/>
                <w:b/>
                <w:sz w:val="20"/>
                <w:szCs w:val="20"/>
              </w:rPr>
              <w:fldChar w:fldCharType="end"/>
            </w:r>
          </w:p>
        </w:tc>
        <w:tc>
          <w:tcPr>
            <w:tcW w:w="426" w:type="pct"/>
            <w:tcBorders>
              <w:top w:val="single" w:sz="4" w:space="0" w:color="auto"/>
              <w:left w:val="nil"/>
              <w:bottom w:val="single" w:sz="2" w:space="0" w:color="auto"/>
              <w:right w:val="nil"/>
            </w:tcBorders>
            <w:shd w:val="clear" w:color="auto" w:fill="D9D9D9"/>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c>
          <w:tcPr>
            <w:tcW w:w="424" w:type="pct"/>
            <w:tcBorders>
              <w:top w:val="single" w:sz="4" w:space="0" w:color="auto"/>
              <w:left w:val="nil"/>
              <w:bottom w:val="single" w:sz="2" w:space="0" w:color="auto"/>
              <w:right w:val="nil"/>
            </w:tcBorders>
            <w:shd w:val="clear" w:color="auto" w:fill="D9D9D9"/>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fldChar w:fldCharType="begin"/>
            </w:r>
            <w:r w:rsidRPr="00452AB5">
              <w:rPr>
                <w:rFonts w:ascii="Times New Roman" w:hAnsi="Times New Roman" w:cs="Times New Roman"/>
                <w:b/>
                <w:sz w:val="20"/>
                <w:szCs w:val="20"/>
              </w:rPr>
              <w:instrText xml:space="preserve"> =SUM(ABOVE) </w:instrText>
            </w:r>
            <w:r w:rsidRPr="00452AB5">
              <w:rPr>
                <w:rFonts w:ascii="Times New Roman" w:hAnsi="Times New Roman" w:cs="Times New Roman"/>
                <w:b/>
                <w:sz w:val="20"/>
                <w:szCs w:val="20"/>
              </w:rPr>
              <w:fldChar w:fldCharType="separate"/>
            </w:r>
            <w:r w:rsidRPr="00452AB5">
              <w:rPr>
                <w:rFonts w:ascii="Times New Roman" w:hAnsi="Times New Roman" w:cs="Times New Roman"/>
                <w:b/>
                <w:noProof/>
                <w:sz w:val="20"/>
                <w:szCs w:val="20"/>
              </w:rPr>
              <w:t>1203</w:t>
            </w:r>
            <w:r w:rsidRPr="00452AB5">
              <w:rPr>
                <w:rFonts w:ascii="Times New Roman" w:hAnsi="Times New Roman" w:cs="Times New Roman"/>
                <w:b/>
                <w:sz w:val="20"/>
                <w:szCs w:val="20"/>
              </w:rPr>
              <w:fldChar w:fldCharType="end"/>
            </w:r>
          </w:p>
        </w:tc>
        <w:tc>
          <w:tcPr>
            <w:tcW w:w="424" w:type="pct"/>
            <w:tcBorders>
              <w:top w:val="single" w:sz="4" w:space="0" w:color="auto"/>
              <w:left w:val="nil"/>
              <w:bottom w:val="single" w:sz="2" w:space="0" w:color="auto"/>
              <w:right w:val="nil"/>
            </w:tcBorders>
            <w:shd w:val="clear" w:color="auto" w:fill="D9D9D9"/>
            <w:vAlign w:val="center"/>
            <w:hideMark/>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c>
          <w:tcPr>
            <w:tcW w:w="424" w:type="pct"/>
            <w:tcBorders>
              <w:top w:val="single" w:sz="4" w:space="0" w:color="auto"/>
              <w:left w:val="nil"/>
              <w:bottom w:val="single" w:sz="2" w:space="0" w:color="auto"/>
              <w:right w:val="nil"/>
            </w:tcBorders>
            <w:shd w:val="clear" w:color="auto" w:fill="D9D9D9"/>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1658</w:t>
            </w:r>
          </w:p>
        </w:tc>
        <w:tc>
          <w:tcPr>
            <w:tcW w:w="424" w:type="pct"/>
            <w:tcBorders>
              <w:top w:val="single" w:sz="4" w:space="0" w:color="auto"/>
              <w:left w:val="nil"/>
              <w:bottom w:val="single" w:sz="2" w:space="0" w:color="auto"/>
              <w:right w:val="nil"/>
            </w:tcBorders>
            <w:shd w:val="clear" w:color="auto" w:fill="D9D9D9"/>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c>
          <w:tcPr>
            <w:tcW w:w="366" w:type="pct"/>
            <w:tcBorders>
              <w:top w:val="single" w:sz="4" w:space="0" w:color="auto"/>
              <w:left w:val="nil"/>
              <w:bottom w:val="single" w:sz="2" w:space="0" w:color="auto"/>
              <w:right w:val="nil"/>
            </w:tcBorders>
            <w:shd w:val="clear" w:color="auto" w:fill="D9D9D9"/>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1074</w:t>
            </w:r>
          </w:p>
        </w:tc>
        <w:tc>
          <w:tcPr>
            <w:tcW w:w="397" w:type="pct"/>
            <w:tcBorders>
              <w:top w:val="single" w:sz="4" w:space="0" w:color="auto"/>
              <w:left w:val="nil"/>
              <w:bottom w:val="single" w:sz="2" w:space="0" w:color="auto"/>
              <w:right w:val="nil"/>
            </w:tcBorders>
            <w:shd w:val="clear" w:color="auto" w:fill="D9D9D9"/>
            <w:vAlign w:val="center"/>
          </w:tcPr>
          <w:p w:rsidR="00B06388" w:rsidRPr="00452AB5" w:rsidRDefault="00B06388" w:rsidP="00234DB9">
            <w:pPr>
              <w:autoSpaceDE w:val="0"/>
              <w:autoSpaceDN w:val="0"/>
              <w:adjustRightInd w:val="0"/>
              <w:spacing w:beforeLines="26" w:before="62" w:afterLines="26" w:after="62"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B06388" w:rsidRPr="00452AB5" w:rsidTr="00234DB9">
        <w:trPr>
          <w:cantSplit/>
          <w:jc w:val="center"/>
        </w:trPr>
        <w:tc>
          <w:tcPr>
            <w:tcW w:w="5000" w:type="pct"/>
            <w:gridSpan w:val="9"/>
            <w:tcBorders>
              <w:top w:val="single" w:sz="2" w:space="0" w:color="auto"/>
              <w:left w:val="nil"/>
              <w:bottom w:val="nil"/>
              <w:right w:val="nil"/>
            </w:tcBorders>
            <w:vAlign w:val="center"/>
            <w:hideMark/>
          </w:tcPr>
          <w:p w:rsidR="00B06388" w:rsidRPr="00452AB5" w:rsidRDefault="00B06388" w:rsidP="00234DB9">
            <w:pPr>
              <w:autoSpaceDE w:val="0"/>
              <w:autoSpaceDN w:val="0"/>
              <w:adjustRightInd w:val="0"/>
              <w:spacing w:after="0" w:line="240" w:lineRule="auto"/>
              <w:ind w:left="57"/>
              <w:rPr>
                <w:rFonts w:ascii="Times New Roman" w:hAnsi="Times New Roman" w:cs="Times New Roman"/>
                <w:sz w:val="16"/>
                <w:szCs w:val="16"/>
              </w:rPr>
            </w:pPr>
            <w:r w:rsidRPr="00452AB5">
              <w:rPr>
                <w:rFonts w:ascii="Times New Roman" w:hAnsi="Times New Roman" w:cs="Times New Roman"/>
                <w:sz w:val="16"/>
                <w:szCs w:val="16"/>
              </w:rPr>
              <w:t>Fonte: Pesquisa Perfil e Mundo dos Adultos em Situação de Rua de Porto Alegre, 2007-8 (</w:t>
            </w:r>
            <w:r w:rsidR="00452AB5" w:rsidRPr="00452AB5">
              <w:rPr>
                <w:rFonts w:ascii="Times New Roman" w:hAnsi="Times New Roman" w:cs="Times New Roman"/>
                <w:sz w:val="16"/>
                <w:szCs w:val="16"/>
              </w:rPr>
              <w:t>N</w:t>
            </w:r>
            <w:r w:rsidRPr="00452AB5">
              <w:rPr>
                <w:rFonts w:ascii="Times New Roman" w:hAnsi="Times New Roman" w:cs="Times New Roman"/>
                <w:sz w:val="16"/>
                <w:szCs w:val="16"/>
              </w:rPr>
              <w:t>=1203) e 2016 (N: 1 lugar: 1658; N 2 lugar: 1074).</w:t>
            </w:r>
            <w:r w:rsidR="00234DB9">
              <w:rPr>
                <w:rFonts w:ascii="Times New Roman" w:hAnsi="Times New Roman" w:cs="Times New Roman"/>
                <w:sz w:val="16"/>
                <w:szCs w:val="16"/>
              </w:rPr>
              <w:t xml:space="preserve"> - </w:t>
            </w:r>
            <w:r w:rsidR="00143BD0">
              <w:rPr>
                <w:rFonts w:ascii="Times New Roman" w:hAnsi="Times New Roman" w:cs="Times New Roman"/>
                <w:sz w:val="16"/>
                <w:szCs w:val="16"/>
              </w:rPr>
              <w:t>NR O Nú</w:t>
            </w:r>
            <w:r w:rsidR="00234DB9">
              <w:rPr>
                <w:rFonts w:ascii="Times New Roman" w:hAnsi="Times New Roman" w:cs="Times New Roman"/>
                <w:sz w:val="16"/>
                <w:szCs w:val="16"/>
              </w:rPr>
              <w:t>c</w:t>
            </w:r>
            <w:r w:rsidR="00143BD0">
              <w:rPr>
                <w:rFonts w:ascii="Times New Roman" w:hAnsi="Times New Roman" w:cs="Times New Roman"/>
                <w:sz w:val="16"/>
                <w:szCs w:val="16"/>
              </w:rPr>
              <w:t>leo de Acolhimento foi criado em2011</w:t>
            </w:r>
            <w:r w:rsidRPr="00452AB5">
              <w:rPr>
                <w:rFonts w:ascii="Times New Roman" w:hAnsi="Times New Roman" w:cs="Times New Roman"/>
                <w:sz w:val="16"/>
                <w:szCs w:val="16"/>
              </w:rPr>
              <w:t>.</w:t>
            </w:r>
          </w:p>
        </w:tc>
      </w:tr>
    </w:tbl>
    <w:p w:rsidR="00A3355D" w:rsidRDefault="00A3355D">
      <w:pPr>
        <w:rPr>
          <w:rFonts w:ascii="Times New Roman" w:eastAsia="Times New Roman" w:hAnsi="Times New Roman" w:cs="Times New Roman"/>
          <w:sz w:val="24"/>
          <w:szCs w:val="24"/>
          <w:lang w:eastAsia="pt-BR"/>
        </w:rPr>
      </w:pPr>
    </w:p>
    <w:p w:rsidR="00CE0E43" w:rsidRDefault="00CE0E43" w:rsidP="002D14BE">
      <w:pPr>
        <w:spacing w:after="120" w:line="360" w:lineRule="auto"/>
        <w:ind w:firstLine="709"/>
        <w:jc w:val="both"/>
        <w:rPr>
          <w:rFonts w:ascii="Times New Roman" w:hAnsi="Times New Roman" w:cs="Times New Roman"/>
          <w:bCs/>
          <w:color w:val="000000" w:themeColor="text1"/>
          <w:sz w:val="24"/>
          <w:szCs w:val="24"/>
        </w:rPr>
      </w:pPr>
      <w:r w:rsidRPr="00452AB5">
        <w:rPr>
          <w:rFonts w:ascii="Times New Roman" w:hAnsi="Times New Roman" w:cs="Times New Roman"/>
          <w:bCs/>
          <w:sz w:val="24"/>
          <w:szCs w:val="24"/>
        </w:rPr>
        <w:t xml:space="preserve">Esta realidade, passado quase uma década, </w:t>
      </w:r>
      <w:r w:rsidR="00143BD0">
        <w:rPr>
          <w:rFonts w:ascii="Times New Roman" w:hAnsi="Times New Roman" w:cs="Times New Roman"/>
          <w:bCs/>
          <w:sz w:val="24"/>
          <w:szCs w:val="24"/>
        </w:rPr>
        <w:t xml:space="preserve">os locais </w:t>
      </w:r>
      <w:r w:rsidR="00143BD0" w:rsidRPr="00143BD0">
        <w:rPr>
          <w:rFonts w:ascii="Times New Roman" w:hAnsi="Times New Roman" w:cs="Times New Roman"/>
          <w:bCs/>
          <w:sz w:val="24"/>
          <w:szCs w:val="24"/>
        </w:rPr>
        <w:t xml:space="preserve">desabrigados - </w:t>
      </w:r>
      <w:r w:rsidR="00143BD0" w:rsidRPr="00143BD0">
        <w:rPr>
          <w:rFonts w:ascii="Times New Roman" w:hAnsi="Times New Roman" w:cs="Times New Roman"/>
          <w:sz w:val="24"/>
          <w:szCs w:val="24"/>
        </w:rPr>
        <w:t>Calçadas / Marquises/ Abas / Rua</w:t>
      </w:r>
      <w:r w:rsidR="00143BD0">
        <w:rPr>
          <w:rFonts w:ascii="Times New Roman" w:hAnsi="Times New Roman" w:cs="Times New Roman"/>
          <w:sz w:val="24"/>
          <w:szCs w:val="24"/>
        </w:rPr>
        <w:t xml:space="preserve"> -</w:t>
      </w:r>
      <w:r w:rsidR="00143BD0" w:rsidRPr="00143BD0">
        <w:rPr>
          <w:rFonts w:ascii="Times New Roman" w:hAnsi="Times New Roman" w:cs="Times New Roman"/>
          <w:bCs/>
          <w:sz w:val="24"/>
          <w:szCs w:val="24"/>
        </w:rPr>
        <w:t xml:space="preserve"> continuam </w:t>
      </w:r>
      <w:r w:rsidR="00143BD0">
        <w:rPr>
          <w:rFonts w:ascii="Times New Roman" w:hAnsi="Times New Roman" w:cs="Times New Roman"/>
          <w:bCs/>
          <w:sz w:val="24"/>
          <w:szCs w:val="24"/>
        </w:rPr>
        <w:t xml:space="preserve">em primeira opção de respostas com </w:t>
      </w:r>
      <w:r w:rsidRPr="00143BD0">
        <w:rPr>
          <w:rFonts w:ascii="Times New Roman" w:hAnsi="Times New Roman" w:cs="Times New Roman"/>
          <w:bCs/>
          <w:sz w:val="24"/>
          <w:szCs w:val="24"/>
        </w:rPr>
        <w:t xml:space="preserve">26,4%, </w:t>
      </w:r>
      <w:r w:rsidR="009703C1">
        <w:rPr>
          <w:rFonts w:ascii="Times New Roman" w:hAnsi="Times New Roman" w:cs="Times New Roman"/>
          <w:bCs/>
          <w:sz w:val="24"/>
          <w:szCs w:val="24"/>
        </w:rPr>
        <w:t>seguidos pelos Albergues com</w:t>
      </w:r>
      <w:r w:rsidR="009703C1" w:rsidRPr="009703C1">
        <w:rPr>
          <w:rFonts w:ascii="Times New Roman" w:hAnsi="Times New Roman" w:cs="Times New Roman"/>
          <w:bCs/>
          <w:sz w:val="24"/>
          <w:szCs w:val="24"/>
        </w:rPr>
        <w:t xml:space="preserve"> </w:t>
      </w:r>
      <w:r w:rsidR="009703C1" w:rsidRPr="009703C1">
        <w:rPr>
          <w:rFonts w:ascii="Times New Roman" w:hAnsi="Times New Roman" w:cs="Times New Roman"/>
          <w:sz w:val="24"/>
          <w:szCs w:val="24"/>
        </w:rPr>
        <w:t>23,6%, pela</w:t>
      </w:r>
      <w:r w:rsidRPr="009703C1">
        <w:rPr>
          <w:rFonts w:ascii="Times New Roman" w:hAnsi="Times New Roman" w:cs="Times New Roman"/>
          <w:bCs/>
          <w:sz w:val="24"/>
          <w:szCs w:val="24"/>
        </w:rPr>
        <w:t xml:space="preserve">s </w:t>
      </w:r>
      <w:r w:rsidRPr="00143BD0">
        <w:rPr>
          <w:rFonts w:ascii="Times New Roman" w:hAnsi="Times New Roman" w:cs="Times New Roman"/>
          <w:bCs/>
          <w:sz w:val="24"/>
          <w:szCs w:val="24"/>
        </w:rPr>
        <w:t>praças (15,7%) e viadutos (11,7%)</w:t>
      </w:r>
      <w:r w:rsidR="009703C1">
        <w:rPr>
          <w:rFonts w:ascii="Times New Roman" w:hAnsi="Times New Roman" w:cs="Times New Roman"/>
          <w:bCs/>
          <w:sz w:val="24"/>
          <w:szCs w:val="24"/>
        </w:rPr>
        <w:t xml:space="preserve">como primeira opção e </w:t>
      </w:r>
      <w:r w:rsidRPr="00143BD0">
        <w:rPr>
          <w:rFonts w:ascii="Times New Roman" w:hAnsi="Times New Roman" w:cs="Times New Roman"/>
          <w:bCs/>
          <w:sz w:val="24"/>
          <w:szCs w:val="24"/>
        </w:rPr>
        <w:t xml:space="preserve">representam </w:t>
      </w:r>
      <w:r w:rsidR="009703C1">
        <w:rPr>
          <w:rFonts w:ascii="Times New Roman" w:hAnsi="Times New Roman" w:cs="Times New Roman"/>
          <w:bCs/>
          <w:sz w:val="24"/>
          <w:szCs w:val="24"/>
        </w:rPr>
        <w:t xml:space="preserve">locais para </w:t>
      </w:r>
      <w:r w:rsidRPr="00143BD0">
        <w:rPr>
          <w:rFonts w:ascii="Times New Roman" w:hAnsi="Times New Roman" w:cs="Times New Roman"/>
          <w:bCs/>
          <w:sz w:val="24"/>
          <w:szCs w:val="24"/>
        </w:rPr>
        <w:t xml:space="preserve">mais da metade </w:t>
      </w:r>
      <w:r w:rsidR="009703C1">
        <w:rPr>
          <w:rFonts w:ascii="Times New Roman" w:hAnsi="Times New Roman" w:cs="Times New Roman"/>
          <w:bCs/>
          <w:sz w:val="24"/>
          <w:szCs w:val="24"/>
        </w:rPr>
        <w:t xml:space="preserve">da população de rua. A segunda opção de local de dormida segue quase a mesma sequência, com percentuais entre 8,8 e 16.2 por cento. </w:t>
      </w:r>
      <w:r w:rsidRPr="00143BD0">
        <w:rPr>
          <w:rFonts w:ascii="Times New Roman" w:hAnsi="Times New Roman" w:cs="Times New Roman"/>
          <w:bCs/>
          <w:sz w:val="24"/>
          <w:szCs w:val="24"/>
        </w:rPr>
        <w:t>Digno de nota é o fato</w:t>
      </w:r>
      <w:r w:rsidRPr="00452AB5">
        <w:rPr>
          <w:rFonts w:ascii="Times New Roman" w:hAnsi="Times New Roman" w:cs="Times New Roman"/>
          <w:bCs/>
          <w:sz w:val="24"/>
          <w:szCs w:val="24"/>
        </w:rPr>
        <w:t xml:space="preserve"> de uma maior participação da rua e dos ambientes institucionalizados, com destaque para os albergues, como preferência de dormitório. </w:t>
      </w:r>
      <w:r w:rsidR="009703C1">
        <w:rPr>
          <w:rFonts w:ascii="Times New Roman" w:hAnsi="Times New Roman" w:cs="Times New Roman"/>
          <w:bCs/>
          <w:sz w:val="24"/>
          <w:szCs w:val="24"/>
        </w:rPr>
        <w:t>Porém diminuição em outros, faz com que não se percebe aumento significativo de</w:t>
      </w:r>
      <w:r w:rsidR="009703C1" w:rsidRPr="00143BD0">
        <w:rPr>
          <w:rFonts w:ascii="Times New Roman" w:hAnsi="Times New Roman" w:cs="Times New Roman"/>
          <w:bCs/>
          <w:sz w:val="24"/>
          <w:szCs w:val="24"/>
        </w:rPr>
        <w:t xml:space="preserve"> </w:t>
      </w:r>
      <w:r w:rsidR="009703C1">
        <w:rPr>
          <w:rFonts w:ascii="Times New Roman" w:hAnsi="Times New Roman" w:cs="Times New Roman"/>
          <w:bCs/>
          <w:sz w:val="24"/>
          <w:szCs w:val="24"/>
        </w:rPr>
        <w:t>uso de locais protegidos para dormir.</w:t>
      </w:r>
      <w:r w:rsidR="009703C1" w:rsidRPr="00452AB5">
        <w:rPr>
          <w:rFonts w:ascii="Times New Roman" w:hAnsi="Times New Roman" w:cs="Times New Roman"/>
          <w:bCs/>
          <w:sz w:val="24"/>
          <w:szCs w:val="24"/>
        </w:rPr>
        <w:t xml:space="preserve"> </w:t>
      </w:r>
      <w:r w:rsidR="009703C1">
        <w:rPr>
          <w:rFonts w:ascii="Times New Roman" w:hAnsi="Times New Roman" w:cs="Times New Roman"/>
          <w:bCs/>
          <w:sz w:val="24"/>
          <w:szCs w:val="24"/>
        </w:rPr>
        <w:t xml:space="preserve">Assim, constata-se que </w:t>
      </w:r>
      <w:r w:rsidRPr="00452AB5">
        <w:rPr>
          <w:rFonts w:ascii="Times New Roman" w:hAnsi="Times New Roman" w:cs="Times New Roman"/>
          <w:bCs/>
          <w:sz w:val="24"/>
          <w:szCs w:val="24"/>
        </w:rPr>
        <w:t>o uso dos abrigos (3,9%) diminuiu, bem como o recurso da casa de amigos e parentes (1,9%), muito provavelmente devido aos conflitos familiares. O aluguel social (0,3%) aparece com uma participação irrelevante.</w:t>
      </w:r>
    </w:p>
    <w:p w:rsidR="00CE46E3" w:rsidRPr="00452AB5" w:rsidRDefault="00F677C2" w:rsidP="002D14BE">
      <w:pPr>
        <w:spacing w:after="120" w:line="360" w:lineRule="auto"/>
        <w:ind w:firstLine="709"/>
        <w:jc w:val="both"/>
        <w:rPr>
          <w:rFonts w:ascii="Times New Roman" w:hAnsi="Times New Roman" w:cs="Times New Roman"/>
          <w:bCs/>
          <w:sz w:val="24"/>
          <w:szCs w:val="24"/>
        </w:rPr>
      </w:pPr>
      <w:r>
        <w:rPr>
          <w:rFonts w:ascii="Times New Roman" w:hAnsi="Times New Roman" w:cs="Times New Roman"/>
          <w:bCs/>
          <w:color w:val="000000" w:themeColor="text1"/>
          <w:sz w:val="24"/>
          <w:szCs w:val="24"/>
        </w:rPr>
        <w:t>Refiando melhor a análise, constata-se que a</w:t>
      </w:r>
      <w:r w:rsidR="00CE46E3" w:rsidRPr="00452AB5">
        <w:rPr>
          <w:rFonts w:ascii="Times New Roman" w:hAnsi="Times New Roman" w:cs="Times New Roman"/>
          <w:bCs/>
          <w:color w:val="000000" w:themeColor="text1"/>
          <w:sz w:val="24"/>
          <w:szCs w:val="24"/>
        </w:rPr>
        <w:t xml:space="preserve"> opção por dormir em lugares institucionalizados</w:t>
      </w:r>
      <w:r w:rsidR="002D14BE" w:rsidRPr="00452AB5">
        <w:rPr>
          <w:rFonts w:ascii="Times New Roman" w:hAnsi="Times New Roman" w:cs="Times New Roman"/>
          <w:bCs/>
          <w:color w:val="000000" w:themeColor="text1"/>
          <w:sz w:val="24"/>
          <w:szCs w:val="24"/>
        </w:rPr>
        <w:t xml:space="preserve"> ou protegidos </w:t>
      </w:r>
      <w:r w:rsidR="00CE46E3" w:rsidRPr="00452AB5">
        <w:rPr>
          <w:rFonts w:ascii="Times New Roman" w:hAnsi="Times New Roman" w:cs="Times New Roman"/>
          <w:bCs/>
          <w:color w:val="000000" w:themeColor="text1"/>
          <w:sz w:val="24"/>
          <w:szCs w:val="24"/>
        </w:rPr>
        <w:t xml:space="preserve">variou </w:t>
      </w:r>
      <w:r w:rsidR="002D14BE" w:rsidRPr="00452AB5">
        <w:rPr>
          <w:rFonts w:ascii="Times New Roman" w:hAnsi="Times New Roman" w:cs="Times New Roman"/>
          <w:bCs/>
          <w:color w:val="000000" w:themeColor="text1"/>
          <w:sz w:val="24"/>
          <w:szCs w:val="24"/>
        </w:rPr>
        <w:t>pouco nos últimos oito anos</w:t>
      </w:r>
      <w:r w:rsidR="00CE46E3" w:rsidRPr="00452AB5">
        <w:rPr>
          <w:rFonts w:ascii="Times New Roman" w:hAnsi="Times New Roman" w:cs="Times New Roman"/>
          <w:bCs/>
          <w:color w:val="000000" w:themeColor="text1"/>
          <w:sz w:val="24"/>
          <w:szCs w:val="24"/>
        </w:rPr>
        <w:t>. Em 2007-8, os percentuais foram de 35,8%</w:t>
      </w:r>
      <w:r w:rsidR="002D14BE" w:rsidRPr="00452AB5">
        <w:rPr>
          <w:rFonts w:ascii="Times New Roman" w:hAnsi="Times New Roman" w:cs="Times New Roman"/>
          <w:bCs/>
          <w:color w:val="000000" w:themeColor="text1"/>
          <w:sz w:val="24"/>
          <w:szCs w:val="24"/>
        </w:rPr>
        <w:t xml:space="preserve"> (soma de albergues, abrigos, própria casa, hotéis e casa de amigo</w:t>
      </w:r>
      <w:r w:rsidR="001976CC">
        <w:rPr>
          <w:rFonts w:ascii="Times New Roman" w:hAnsi="Times New Roman" w:cs="Times New Roman"/>
          <w:bCs/>
          <w:color w:val="000000" w:themeColor="text1"/>
          <w:sz w:val="24"/>
          <w:szCs w:val="24"/>
        </w:rPr>
        <w:t>s</w:t>
      </w:r>
      <w:r w:rsidR="002D14BE" w:rsidRPr="00452AB5">
        <w:rPr>
          <w:rFonts w:ascii="Times New Roman" w:hAnsi="Times New Roman" w:cs="Times New Roman"/>
          <w:bCs/>
          <w:color w:val="000000" w:themeColor="text1"/>
          <w:sz w:val="24"/>
          <w:szCs w:val="24"/>
        </w:rPr>
        <w:t xml:space="preserve">) </w:t>
      </w:r>
      <w:r w:rsidR="00CE46E3" w:rsidRPr="00452AB5">
        <w:rPr>
          <w:rFonts w:ascii="Times New Roman" w:hAnsi="Times New Roman" w:cs="Times New Roman"/>
          <w:bCs/>
          <w:color w:val="000000" w:themeColor="text1"/>
          <w:sz w:val="24"/>
          <w:szCs w:val="24"/>
        </w:rPr>
        <w:t>em primeiro lugar</w:t>
      </w:r>
      <w:r w:rsidR="002D14BE" w:rsidRPr="00452AB5">
        <w:rPr>
          <w:rFonts w:ascii="Times New Roman" w:hAnsi="Times New Roman" w:cs="Times New Roman"/>
          <w:bCs/>
          <w:color w:val="000000" w:themeColor="text1"/>
          <w:sz w:val="24"/>
          <w:szCs w:val="24"/>
        </w:rPr>
        <w:t xml:space="preserve">. A segunda opção nestes mesmos ambientes somou </w:t>
      </w:r>
      <w:r w:rsidR="00CE46E3" w:rsidRPr="00452AB5">
        <w:rPr>
          <w:rFonts w:ascii="Times New Roman" w:hAnsi="Times New Roman" w:cs="Times New Roman"/>
          <w:bCs/>
          <w:color w:val="000000" w:themeColor="text1"/>
          <w:sz w:val="24"/>
          <w:szCs w:val="24"/>
        </w:rPr>
        <w:t xml:space="preserve">16,9%. </w:t>
      </w:r>
      <w:r w:rsidR="002D14BE" w:rsidRPr="00452AB5">
        <w:rPr>
          <w:rFonts w:ascii="Times New Roman" w:hAnsi="Times New Roman" w:cs="Times New Roman"/>
          <w:bCs/>
          <w:color w:val="000000" w:themeColor="text1"/>
          <w:sz w:val="24"/>
          <w:szCs w:val="24"/>
        </w:rPr>
        <w:t>Em 2016</w:t>
      </w:r>
      <w:r w:rsidR="00CE46E3" w:rsidRPr="00452AB5">
        <w:rPr>
          <w:rFonts w:ascii="Times New Roman" w:hAnsi="Times New Roman" w:cs="Times New Roman"/>
          <w:bCs/>
          <w:color w:val="000000" w:themeColor="text1"/>
          <w:sz w:val="24"/>
          <w:szCs w:val="24"/>
        </w:rPr>
        <w:t xml:space="preserve">, o uso </w:t>
      </w:r>
      <w:r w:rsidR="002D14BE" w:rsidRPr="00452AB5">
        <w:rPr>
          <w:rFonts w:ascii="Times New Roman" w:hAnsi="Times New Roman" w:cs="Times New Roman"/>
          <w:bCs/>
          <w:color w:val="000000" w:themeColor="text1"/>
          <w:sz w:val="24"/>
          <w:szCs w:val="24"/>
        </w:rPr>
        <w:t xml:space="preserve">como primeira opção </w:t>
      </w:r>
      <w:r w:rsidR="00CE46E3" w:rsidRPr="00452AB5">
        <w:rPr>
          <w:rFonts w:ascii="Times New Roman" w:hAnsi="Times New Roman" w:cs="Times New Roman"/>
          <w:bCs/>
          <w:color w:val="000000" w:themeColor="text1"/>
          <w:sz w:val="24"/>
          <w:szCs w:val="24"/>
        </w:rPr>
        <w:t xml:space="preserve">dos espaços institucionalizados para pernoitar </w:t>
      </w:r>
      <w:r w:rsidR="002D14BE" w:rsidRPr="00452AB5">
        <w:rPr>
          <w:rFonts w:ascii="Times New Roman" w:hAnsi="Times New Roman" w:cs="Times New Roman"/>
          <w:bCs/>
          <w:color w:val="000000" w:themeColor="text1"/>
          <w:sz w:val="24"/>
          <w:szCs w:val="24"/>
        </w:rPr>
        <w:t xml:space="preserve">foi declarado por </w:t>
      </w:r>
      <w:r w:rsidR="00CE46E3" w:rsidRPr="00452AB5">
        <w:rPr>
          <w:rFonts w:ascii="Times New Roman" w:hAnsi="Times New Roman" w:cs="Times New Roman"/>
          <w:bCs/>
          <w:color w:val="000000" w:themeColor="text1"/>
          <w:sz w:val="24"/>
          <w:szCs w:val="24"/>
        </w:rPr>
        <w:t xml:space="preserve">38,8% dos entrevistados e </w:t>
      </w:r>
      <w:r w:rsidR="002D14BE" w:rsidRPr="00452AB5">
        <w:rPr>
          <w:rFonts w:ascii="Times New Roman" w:hAnsi="Times New Roman" w:cs="Times New Roman"/>
          <w:bCs/>
          <w:color w:val="000000" w:themeColor="text1"/>
          <w:sz w:val="24"/>
          <w:szCs w:val="24"/>
        </w:rPr>
        <w:t xml:space="preserve">como </w:t>
      </w:r>
      <w:r w:rsidR="00CE46E3" w:rsidRPr="00452AB5">
        <w:rPr>
          <w:rFonts w:ascii="Times New Roman" w:hAnsi="Times New Roman" w:cs="Times New Roman"/>
          <w:bCs/>
          <w:color w:val="000000" w:themeColor="text1"/>
          <w:sz w:val="24"/>
          <w:szCs w:val="24"/>
        </w:rPr>
        <w:t>segunda</w:t>
      </w:r>
      <w:r w:rsidR="002D14BE" w:rsidRPr="00452AB5">
        <w:rPr>
          <w:rFonts w:ascii="Times New Roman" w:hAnsi="Times New Roman" w:cs="Times New Roman"/>
          <w:bCs/>
          <w:color w:val="000000" w:themeColor="text1"/>
          <w:sz w:val="24"/>
          <w:szCs w:val="24"/>
        </w:rPr>
        <w:t xml:space="preserve">, </w:t>
      </w:r>
      <w:r w:rsidR="00CE46E3" w:rsidRPr="00452AB5">
        <w:rPr>
          <w:rFonts w:ascii="Times New Roman" w:hAnsi="Times New Roman" w:cs="Times New Roman"/>
          <w:bCs/>
          <w:color w:val="000000" w:themeColor="text1"/>
          <w:sz w:val="24"/>
          <w:szCs w:val="24"/>
        </w:rPr>
        <w:t>22,7%.</w:t>
      </w:r>
      <w:r w:rsidR="001976CC">
        <w:rPr>
          <w:rFonts w:ascii="Times New Roman" w:hAnsi="Times New Roman" w:cs="Times New Roman"/>
          <w:bCs/>
          <w:color w:val="000000" w:themeColor="text1"/>
          <w:sz w:val="24"/>
          <w:szCs w:val="24"/>
        </w:rPr>
        <w:t xml:space="preserve"> Os Albergues tê</w:t>
      </w:r>
      <w:r w:rsidR="002D14BE" w:rsidRPr="00452AB5">
        <w:rPr>
          <w:rFonts w:ascii="Times New Roman" w:hAnsi="Times New Roman" w:cs="Times New Roman"/>
          <w:bCs/>
          <w:color w:val="000000" w:themeColor="text1"/>
          <w:sz w:val="24"/>
          <w:szCs w:val="24"/>
        </w:rPr>
        <w:t xml:space="preserve">m </w:t>
      </w:r>
      <w:r w:rsidR="00CE46E3" w:rsidRPr="00452AB5">
        <w:rPr>
          <w:rFonts w:ascii="Times New Roman" w:hAnsi="Times New Roman" w:cs="Times New Roman"/>
          <w:bCs/>
          <w:color w:val="000000" w:themeColor="text1"/>
          <w:sz w:val="24"/>
          <w:szCs w:val="24"/>
        </w:rPr>
        <w:t xml:space="preserve">maior procura, tanto </w:t>
      </w:r>
      <w:r w:rsidR="002D14BE" w:rsidRPr="00452AB5">
        <w:rPr>
          <w:rFonts w:ascii="Times New Roman" w:hAnsi="Times New Roman" w:cs="Times New Roman"/>
          <w:bCs/>
          <w:color w:val="000000" w:themeColor="text1"/>
          <w:sz w:val="24"/>
          <w:szCs w:val="24"/>
        </w:rPr>
        <w:t>como p</w:t>
      </w:r>
      <w:r w:rsidR="00CE46E3" w:rsidRPr="00452AB5">
        <w:rPr>
          <w:rFonts w:ascii="Times New Roman" w:hAnsi="Times New Roman" w:cs="Times New Roman"/>
          <w:bCs/>
          <w:color w:val="000000" w:themeColor="text1"/>
          <w:sz w:val="24"/>
          <w:szCs w:val="24"/>
        </w:rPr>
        <w:t xml:space="preserve">rimeira quanto </w:t>
      </w:r>
      <w:r w:rsidR="002D14BE" w:rsidRPr="00452AB5">
        <w:rPr>
          <w:rFonts w:ascii="Times New Roman" w:hAnsi="Times New Roman" w:cs="Times New Roman"/>
          <w:bCs/>
          <w:color w:val="000000" w:themeColor="text1"/>
          <w:sz w:val="24"/>
          <w:szCs w:val="24"/>
        </w:rPr>
        <w:t xml:space="preserve">como </w:t>
      </w:r>
      <w:r w:rsidR="00CE46E3" w:rsidRPr="00452AB5">
        <w:rPr>
          <w:rFonts w:ascii="Times New Roman" w:hAnsi="Times New Roman" w:cs="Times New Roman"/>
          <w:bCs/>
          <w:color w:val="000000" w:themeColor="text1"/>
          <w:sz w:val="24"/>
          <w:szCs w:val="24"/>
        </w:rPr>
        <w:t>segunda opção (23,7% e 10,3%</w:t>
      </w:r>
      <w:r w:rsidR="002D14BE" w:rsidRPr="00452AB5">
        <w:rPr>
          <w:rFonts w:ascii="Times New Roman" w:hAnsi="Times New Roman" w:cs="Times New Roman"/>
          <w:bCs/>
          <w:color w:val="000000" w:themeColor="text1"/>
          <w:sz w:val="24"/>
          <w:szCs w:val="24"/>
        </w:rPr>
        <w:t xml:space="preserve"> respectivamente</w:t>
      </w:r>
      <w:r w:rsidR="00CE46E3" w:rsidRPr="00452AB5">
        <w:rPr>
          <w:rFonts w:ascii="Times New Roman" w:hAnsi="Times New Roman" w:cs="Times New Roman"/>
          <w:bCs/>
          <w:color w:val="000000" w:themeColor="text1"/>
          <w:sz w:val="24"/>
          <w:szCs w:val="24"/>
        </w:rPr>
        <w:t xml:space="preserve">). </w:t>
      </w:r>
      <w:r w:rsidR="00956693" w:rsidRPr="00452AB5">
        <w:rPr>
          <w:rFonts w:ascii="Times New Roman" w:hAnsi="Times New Roman" w:cs="Times New Roman"/>
          <w:bCs/>
          <w:color w:val="000000" w:themeColor="text1"/>
          <w:sz w:val="24"/>
          <w:szCs w:val="24"/>
        </w:rPr>
        <w:t>É</w:t>
      </w:r>
      <w:r w:rsidR="00CE46E3" w:rsidRPr="00452AB5">
        <w:rPr>
          <w:rFonts w:ascii="Times New Roman" w:hAnsi="Times New Roman" w:cs="Times New Roman"/>
          <w:bCs/>
          <w:color w:val="000000" w:themeColor="text1"/>
          <w:sz w:val="24"/>
          <w:szCs w:val="24"/>
        </w:rPr>
        <w:t xml:space="preserve"> provável que o pequeno incremento da </w:t>
      </w:r>
      <w:r w:rsidR="00956693" w:rsidRPr="00452AB5">
        <w:rPr>
          <w:rFonts w:ascii="Times New Roman" w:hAnsi="Times New Roman" w:cs="Times New Roman"/>
          <w:bCs/>
          <w:color w:val="000000" w:themeColor="text1"/>
          <w:sz w:val="24"/>
          <w:szCs w:val="24"/>
        </w:rPr>
        <w:t xml:space="preserve">utilização </w:t>
      </w:r>
      <w:r w:rsidR="00CE46E3" w:rsidRPr="00452AB5">
        <w:rPr>
          <w:rFonts w:ascii="Times New Roman" w:hAnsi="Times New Roman" w:cs="Times New Roman"/>
          <w:bCs/>
          <w:color w:val="000000" w:themeColor="text1"/>
          <w:sz w:val="24"/>
          <w:szCs w:val="24"/>
        </w:rPr>
        <w:t>dos albergues como dormitório</w:t>
      </w:r>
      <w:r w:rsidR="00956693" w:rsidRPr="00452AB5">
        <w:rPr>
          <w:rFonts w:ascii="Times New Roman" w:hAnsi="Times New Roman" w:cs="Times New Roman"/>
          <w:bCs/>
          <w:color w:val="000000" w:themeColor="text1"/>
          <w:sz w:val="24"/>
          <w:szCs w:val="24"/>
        </w:rPr>
        <w:t xml:space="preserve">, </w:t>
      </w:r>
      <w:r w:rsidR="00CE46E3" w:rsidRPr="00452AB5">
        <w:rPr>
          <w:rFonts w:ascii="Times New Roman" w:hAnsi="Times New Roman" w:cs="Times New Roman"/>
          <w:bCs/>
          <w:color w:val="000000" w:themeColor="text1"/>
          <w:sz w:val="24"/>
          <w:szCs w:val="24"/>
        </w:rPr>
        <w:t xml:space="preserve">possa ter relação com a </w:t>
      </w:r>
      <w:r>
        <w:rPr>
          <w:rFonts w:ascii="Times New Roman" w:hAnsi="Times New Roman" w:cs="Times New Roman"/>
          <w:bCs/>
          <w:color w:val="000000" w:themeColor="text1"/>
          <w:sz w:val="24"/>
          <w:szCs w:val="24"/>
        </w:rPr>
        <w:t>diminuição do uso de abrigos</w:t>
      </w:r>
      <w:r w:rsidR="00CE46E3" w:rsidRPr="00452AB5">
        <w:rPr>
          <w:rFonts w:ascii="Times New Roman" w:hAnsi="Times New Roman" w:cs="Times New Roman"/>
          <w:bCs/>
          <w:color w:val="000000" w:themeColor="text1"/>
          <w:sz w:val="24"/>
          <w:szCs w:val="24"/>
        </w:rPr>
        <w:t>. O uso de albergues, frente ao uso de abrigos também aponta para o uso de serviços mais transitór</w:t>
      </w:r>
      <w:r w:rsidR="00CE46E3" w:rsidRPr="00452AB5">
        <w:rPr>
          <w:rFonts w:ascii="Times New Roman" w:hAnsi="Times New Roman" w:cs="Times New Roman"/>
          <w:bCs/>
          <w:sz w:val="24"/>
          <w:szCs w:val="24"/>
        </w:rPr>
        <w:t>ios e pontuais</w:t>
      </w:r>
      <w:r w:rsidR="00956693" w:rsidRPr="00452AB5">
        <w:rPr>
          <w:rFonts w:ascii="Times New Roman" w:hAnsi="Times New Roman" w:cs="Times New Roman"/>
          <w:bCs/>
          <w:sz w:val="24"/>
          <w:szCs w:val="24"/>
        </w:rPr>
        <w:t>. Para acessar aos serviços de acolhimento, é necessário passar pelo Núcleo de Acolhimento que foi criado e</w:t>
      </w:r>
      <w:r w:rsidR="00143BD0">
        <w:rPr>
          <w:rFonts w:ascii="Times New Roman" w:hAnsi="Times New Roman" w:cs="Times New Roman"/>
          <w:bCs/>
          <w:sz w:val="24"/>
          <w:szCs w:val="24"/>
        </w:rPr>
        <w:t>m</w:t>
      </w:r>
      <w:r w:rsidR="00956693" w:rsidRPr="00452AB5">
        <w:rPr>
          <w:rFonts w:ascii="Times New Roman" w:hAnsi="Times New Roman" w:cs="Times New Roman"/>
          <w:bCs/>
          <w:sz w:val="24"/>
          <w:szCs w:val="24"/>
        </w:rPr>
        <w:t xml:space="preserve"> 20</w:t>
      </w:r>
      <w:r w:rsidR="00143BD0">
        <w:rPr>
          <w:rFonts w:ascii="Times New Roman" w:hAnsi="Times New Roman" w:cs="Times New Roman"/>
          <w:bCs/>
          <w:sz w:val="24"/>
          <w:szCs w:val="24"/>
        </w:rPr>
        <w:t>11</w:t>
      </w:r>
      <w:r w:rsidR="00956693" w:rsidRPr="00452AB5">
        <w:rPr>
          <w:rFonts w:ascii="Times New Roman" w:hAnsi="Times New Roman" w:cs="Times New Roman"/>
          <w:bCs/>
          <w:sz w:val="24"/>
          <w:szCs w:val="24"/>
        </w:rPr>
        <w:t>. O acesso aos Albergues não passa p</w:t>
      </w:r>
      <w:r w:rsidR="00143BD0">
        <w:rPr>
          <w:rFonts w:ascii="Times New Roman" w:hAnsi="Times New Roman" w:cs="Times New Roman"/>
          <w:bCs/>
          <w:sz w:val="24"/>
          <w:szCs w:val="24"/>
        </w:rPr>
        <w:t>or esse</w:t>
      </w:r>
      <w:r w:rsidR="00956693" w:rsidRPr="00452AB5">
        <w:rPr>
          <w:rFonts w:ascii="Times New Roman" w:hAnsi="Times New Roman" w:cs="Times New Roman"/>
          <w:bCs/>
          <w:sz w:val="24"/>
          <w:szCs w:val="24"/>
        </w:rPr>
        <w:t xml:space="preserve"> Núcleo.</w:t>
      </w:r>
      <w:r w:rsidR="00CE46E3" w:rsidRPr="00452AB5">
        <w:rPr>
          <w:rFonts w:ascii="Times New Roman" w:hAnsi="Times New Roman" w:cs="Times New Roman"/>
          <w:bCs/>
          <w:sz w:val="24"/>
          <w:szCs w:val="24"/>
        </w:rPr>
        <w:t xml:space="preserve"> </w:t>
      </w:r>
    </w:p>
    <w:p w:rsidR="00CE46E3" w:rsidRDefault="00CE46E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Não obstante, mais da metade dessa população (52,1%) ainda dorme cotidianamente e prioritariamente em lugares de risco e improvisados e com forte exposição ao ambiente natural.</w:t>
      </w:r>
      <w:r w:rsidR="00F677C2">
        <w:rPr>
          <w:rFonts w:ascii="Times New Roman" w:hAnsi="Times New Roman" w:cs="Times New Roman"/>
          <w:bCs/>
          <w:sz w:val="24"/>
          <w:szCs w:val="24"/>
        </w:rPr>
        <w:t xml:space="preserve"> É</w:t>
      </w:r>
      <w:r w:rsidRPr="00452AB5">
        <w:rPr>
          <w:rFonts w:ascii="Times New Roman" w:hAnsi="Times New Roman" w:cs="Times New Roman"/>
          <w:bCs/>
          <w:sz w:val="24"/>
          <w:szCs w:val="24"/>
        </w:rPr>
        <w:t xml:space="preserve"> relevante o fato de que esses espaços </w:t>
      </w:r>
      <w:r w:rsidR="00F677C2">
        <w:rPr>
          <w:rFonts w:ascii="Times New Roman" w:hAnsi="Times New Roman" w:cs="Times New Roman"/>
          <w:bCs/>
          <w:sz w:val="24"/>
          <w:szCs w:val="24"/>
        </w:rPr>
        <w:t xml:space="preserve">desprotegidos também aparecem com </w:t>
      </w:r>
      <w:r w:rsidRPr="00452AB5">
        <w:rPr>
          <w:rFonts w:ascii="Times New Roman" w:hAnsi="Times New Roman" w:cs="Times New Roman"/>
          <w:bCs/>
          <w:sz w:val="24"/>
          <w:szCs w:val="24"/>
        </w:rPr>
        <w:t xml:space="preserve">frequência </w:t>
      </w:r>
      <w:r w:rsidR="00F677C2">
        <w:rPr>
          <w:rFonts w:ascii="Times New Roman" w:hAnsi="Times New Roman" w:cs="Times New Roman"/>
          <w:bCs/>
          <w:sz w:val="24"/>
          <w:szCs w:val="24"/>
        </w:rPr>
        <w:t xml:space="preserve">relativamente elevada </w:t>
      </w:r>
      <w:r w:rsidRPr="00452AB5">
        <w:rPr>
          <w:rFonts w:ascii="Times New Roman" w:hAnsi="Times New Roman" w:cs="Times New Roman"/>
          <w:bCs/>
          <w:sz w:val="24"/>
          <w:szCs w:val="24"/>
        </w:rPr>
        <w:t xml:space="preserve">como segunda opção (cerca de 28,1%). Deste modo, conclui-se que, à semelhança com os resultados de 2007-8, </w:t>
      </w:r>
      <w:r w:rsidR="00956693" w:rsidRPr="00452AB5">
        <w:rPr>
          <w:rFonts w:ascii="Times New Roman" w:hAnsi="Times New Roman" w:cs="Times New Roman"/>
          <w:bCs/>
          <w:sz w:val="24"/>
          <w:szCs w:val="24"/>
        </w:rPr>
        <w:t>mais de 6</w:t>
      </w:r>
      <w:r w:rsidRPr="00452AB5">
        <w:rPr>
          <w:rFonts w:ascii="Times New Roman" w:hAnsi="Times New Roman" w:cs="Times New Roman"/>
          <w:bCs/>
          <w:sz w:val="24"/>
          <w:szCs w:val="24"/>
        </w:rPr>
        <w:t xml:space="preserve">0% da população estudada pode ser caracterizada como “moradora de rua”. Os </w:t>
      </w:r>
      <w:r w:rsidR="00F677C2">
        <w:rPr>
          <w:rFonts w:ascii="Times New Roman" w:hAnsi="Times New Roman" w:cs="Times New Roman"/>
          <w:bCs/>
          <w:sz w:val="24"/>
          <w:szCs w:val="24"/>
        </w:rPr>
        <w:t xml:space="preserve">demais </w:t>
      </w:r>
      <w:r w:rsidRPr="00452AB5">
        <w:rPr>
          <w:rFonts w:ascii="Times New Roman" w:hAnsi="Times New Roman" w:cs="Times New Roman"/>
          <w:bCs/>
          <w:sz w:val="24"/>
          <w:szCs w:val="24"/>
        </w:rPr>
        <w:t>locais apontados, são muito diversificados, como prédios abandonados</w:t>
      </w:r>
      <w:r w:rsidR="00956693" w:rsidRPr="00452AB5">
        <w:rPr>
          <w:rFonts w:ascii="Times New Roman" w:hAnsi="Times New Roman" w:cs="Times New Roman"/>
          <w:bCs/>
          <w:sz w:val="24"/>
          <w:szCs w:val="24"/>
        </w:rPr>
        <w:t xml:space="preserve">, </w:t>
      </w:r>
      <w:r w:rsidRPr="00452AB5">
        <w:rPr>
          <w:rFonts w:ascii="Times New Roman" w:hAnsi="Times New Roman" w:cs="Times New Roman"/>
          <w:bCs/>
          <w:sz w:val="24"/>
          <w:szCs w:val="24"/>
        </w:rPr>
        <w:t>mocós, rodoviária, garagens, locais diversos ou sem lugar fixo, e</w:t>
      </w:r>
      <w:r w:rsidR="00956693" w:rsidRPr="00452AB5">
        <w:rPr>
          <w:rFonts w:ascii="Times New Roman" w:hAnsi="Times New Roman" w:cs="Times New Roman"/>
          <w:bCs/>
          <w:sz w:val="24"/>
          <w:szCs w:val="24"/>
        </w:rPr>
        <w:t>ntre outros</w:t>
      </w:r>
      <w:r w:rsidRPr="00452AB5">
        <w:rPr>
          <w:rFonts w:ascii="Times New Roman" w:hAnsi="Times New Roman" w:cs="Times New Roman"/>
          <w:bCs/>
          <w:sz w:val="24"/>
          <w:szCs w:val="24"/>
        </w:rPr>
        <w:t>.</w:t>
      </w:r>
    </w:p>
    <w:p w:rsidR="00A3355D" w:rsidRDefault="00A3355D">
      <w:pPr>
        <w:rPr>
          <w:rFonts w:ascii="Times New Roman" w:hAnsi="Times New Roman" w:cs="Times New Roman"/>
          <w:b/>
          <w:bCs/>
          <w:sz w:val="24"/>
          <w:szCs w:val="24"/>
        </w:rPr>
      </w:pPr>
      <w:r>
        <w:rPr>
          <w:rFonts w:ascii="Times New Roman" w:hAnsi="Times New Roman" w:cs="Times New Roman"/>
          <w:b/>
          <w:bCs/>
          <w:sz w:val="24"/>
          <w:szCs w:val="24"/>
        </w:rPr>
        <w:br w:type="page"/>
      </w:r>
    </w:p>
    <w:p w:rsidR="003F4E8A" w:rsidRDefault="003F4E8A" w:rsidP="00665D22">
      <w:pPr>
        <w:spacing w:after="0" w:line="360" w:lineRule="auto"/>
        <w:rPr>
          <w:rFonts w:ascii="Times New Roman" w:hAnsi="Times New Roman" w:cs="Times New Roman"/>
          <w:b/>
          <w:bCs/>
          <w:sz w:val="24"/>
          <w:szCs w:val="24"/>
        </w:rPr>
      </w:pPr>
    </w:p>
    <w:p w:rsidR="00CE46E3" w:rsidRPr="007A49AC" w:rsidRDefault="007A49AC" w:rsidP="00665D22">
      <w:pPr>
        <w:spacing w:after="0" w:line="360" w:lineRule="auto"/>
        <w:rPr>
          <w:rFonts w:ascii="Times New Roman" w:hAnsi="Times New Roman" w:cs="Times New Roman"/>
          <w:b/>
          <w:bCs/>
          <w:sz w:val="24"/>
          <w:szCs w:val="24"/>
        </w:rPr>
      </w:pPr>
      <w:r>
        <w:rPr>
          <w:rFonts w:ascii="Times New Roman" w:hAnsi="Times New Roman" w:cs="Times New Roman"/>
          <w:b/>
          <w:bCs/>
          <w:sz w:val="24"/>
          <w:szCs w:val="24"/>
        </w:rPr>
        <w:t>3.4</w:t>
      </w:r>
      <w:r w:rsidR="003F4E8A">
        <w:rPr>
          <w:rFonts w:ascii="Times New Roman" w:hAnsi="Times New Roman" w:cs="Times New Roman"/>
          <w:b/>
          <w:bCs/>
          <w:sz w:val="24"/>
          <w:szCs w:val="24"/>
        </w:rPr>
        <w:t xml:space="preserve"> </w:t>
      </w:r>
      <w:r w:rsidR="00CE46E3" w:rsidRPr="007A49AC">
        <w:rPr>
          <w:rFonts w:ascii="Times New Roman" w:hAnsi="Times New Roman" w:cs="Times New Roman"/>
          <w:b/>
          <w:bCs/>
          <w:sz w:val="24"/>
          <w:szCs w:val="24"/>
        </w:rPr>
        <w:t>Legalidade da vida pessoal</w:t>
      </w:r>
    </w:p>
    <w:p w:rsidR="006338F4" w:rsidRDefault="006338F4" w:rsidP="00CE46E3">
      <w:pPr>
        <w:spacing w:after="120" w:line="360" w:lineRule="auto"/>
        <w:ind w:firstLine="709"/>
        <w:jc w:val="both"/>
        <w:rPr>
          <w:rFonts w:ascii="Times New Roman" w:hAnsi="Times New Roman" w:cs="Times New Roman"/>
          <w:bCs/>
          <w:sz w:val="24"/>
          <w:szCs w:val="24"/>
        </w:rPr>
      </w:pPr>
    </w:p>
    <w:p w:rsidR="00CE46E3" w:rsidRDefault="00CE46E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A posse de documentos formais, em uso em nossa sociedade, constitui-se em indicador de inclusão social. O que se percebe é que mais da metade dessa população informou possuir a maioria dos documentos corriqueiros da cidadania. Mesmo o título de eleitor (42,9%), em contexto de crescente desconfiança no sistema eleitoral e nos partidos, indicou um aumento de quase 7 pontos percentuais se se considerar os resultados da pesquisa de 2007-8. Os demais indicadores mostraram que mais de 60% afirmam possuir documentos importantes como Carteira de Identidade (65,4%), CPF (61,4%) e Certidão de nascimento (61,3%).  Estes percentuais sugerem ser resultado de maior sinergia entre interesse e disponibilidade de informação por parte desta população com o acesso aos serviços públicos que tratam dos registros de identidade. No entanto, mesmo que o acesso aos documentos formais esteja melhorando para esta população, ainda há um universo significativo da mesma alijada deste direito básico de cidadania. Isto é tão mais sintomático em relação à obtenção de benefícios sociais, notadamente a posse do cartão do SUS que pouco ultrapassa os 50% desta população. Indo além, nem 10% possui CNH, fato este que concorre para reduzir as possibilidades de inserção no mercado laboral.</w:t>
      </w:r>
      <w:r w:rsidR="006B01BA" w:rsidRPr="00452AB5">
        <w:rPr>
          <w:rFonts w:ascii="Times New Roman" w:hAnsi="Times New Roman" w:cs="Times New Roman"/>
          <w:bCs/>
          <w:sz w:val="24"/>
          <w:szCs w:val="24"/>
        </w:rPr>
        <w:t xml:space="preserve"> Não foi perguntado sobre a posse de Carteira de trabalho em 2016.</w:t>
      </w:r>
    </w:p>
    <w:p w:rsidR="006338F4" w:rsidRDefault="006338F4" w:rsidP="00CE46E3">
      <w:pPr>
        <w:spacing w:after="120" w:line="360" w:lineRule="auto"/>
        <w:ind w:firstLine="709"/>
        <w:jc w:val="both"/>
        <w:rPr>
          <w:rFonts w:ascii="Times New Roman" w:hAnsi="Times New Roman" w:cs="Times New Roman"/>
          <w:bCs/>
          <w:sz w:val="24"/>
          <w:szCs w:val="24"/>
        </w:rPr>
      </w:pPr>
    </w:p>
    <w:p w:rsidR="00CE46E3" w:rsidRPr="001976CC" w:rsidRDefault="00CE46E3" w:rsidP="00CE46E3">
      <w:pPr>
        <w:pStyle w:val="titulotabela"/>
        <w:rPr>
          <w:sz w:val="22"/>
          <w:szCs w:val="22"/>
        </w:rPr>
      </w:pPr>
      <w:r w:rsidRPr="001976CC">
        <w:rPr>
          <w:sz w:val="22"/>
          <w:szCs w:val="22"/>
        </w:rPr>
        <w:t xml:space="preserve">TABELA 16 – Documentos que o entrevistado possui, 2007-8 </w:t>
      </w:r>
    </w:p>
    <w:tbl>
      <w:tblPr>
        <w:tblW w:w="8788" w:type="dxa"/>
        <w:jc w:val="center"/>
        <w:tblBorders>
          <w:top w:val="single" w:sz="12" w:space="0" w:color="000000"/>
          <w:left w:val="nil"/>
          <w:bottom w:val="single" w:sz="12" w:space="0" w:color="000000"/>
          <w:right w:val="nil"/>
          <w:insideH w:val="nil"/>
          <w:insideV w:val="nil"/>
        </w:tblBorders>
        <w:tblLayout w:type="fixed"/>
        <w:tblCellMar>
          <w:left w:w="70" w:type="dxa"/>
          <w:right w:w="70" w:type="dxa"/>
        </w:tblCellMar>
        <w:tblLook w:val="00A0" w:firstRow="1" w:lastRow="0" w:firstColumn="1" w:lastColumn="0" w:noHBand="0" w:noVBand="0"/>
      </w:tblPr>
      <w:tblGrid>
        <w:gridCol w:w="2563"/>
        <w:gridCol w:w="817"/>
        <w:gridCol w:w="818"/>
        <w:gridCol w:w="818"/>
        <w:gridCol w:w="818"/>
        <w:gridCol w:w="817"/>
        <w:gridCol w:w="818"/>
        <w:gridCol w:w="818"/>
        <w:gridCol w:w="501"/>
      </w:tblGrid>
      <w:tr w:rsidR="00CE46E3" w:rsidRPr="00452AB5" w:rsidTr="006338F4">
        <w:trPr>
          <w:cantSplit/>
          <w:trHeight w:val="93"/>
          <w:jc w:val="center"/>
        </w:trPr>
        <w:tc>
          <w:tcPr>
            <w:tcW w:w="2563" w:type="dxa"/>
            <w:vMerge w:val="restart"/>
            <w:tcBorders>
              <w:top w:val="single" w:sz="4" w:space="0" w:color="auto"/>
              <w:right w:val="single" w:sz="2" w:space="0" w:color="auto"/>
            </w:tcBorders>
            <w:shd w:val="clear" w:color="auto" w:fill="D9D9D9"/>
            <w:vAlign w:val="center"/>
          </w:tcPr>
          <w:p w:rsidR="00CE46E3" w:rsidRPr="00452AB5" w:rsidRDefault="00CE46E3" w:rsidP="00ED67B9">
            <w:pPr>
              <w:autoSpaceDE w:val="0"/>
              <w:autoSpaceDN w:val="0"/>
              <w:adjustRightInd w:val="0"/>
              <w:ind w:left="57"/>
              <w:jc w:val="center"/>
              <w:rPr>
                <w:rFonts w:ascii="Times New Roman" w:hAnsi="Times New Roman" w:cs="Times New Roman"/>
                <w:b/>
                <w:i/>
                <w:sz w:val="20"/>
              </w:rPr>
            </w:pPr>
            <w:r w:rsidRPr="00452AB5">
              <w:rPr>
                <w:rFonts w:ascii="Times New Roman" w:hAnsi="Times New Roman" w:cs="Times New Roman"/>
                <w:b/>
                <w:i/>
                <w:sz w:val="20"/>
              </w:rPr>
              <w:t>Documentos</w:t>
            </w:r>
          </w:p>
        </w:tc>
        <w:tc>
          <w:tcPr>
            <w:tcW w:w="1635" w:type="dxa"/>
            <w:gridSpan w:val="2"/>
            <w:tcBorders>
              <w:top w:val="single" w:sz="4" w:space="0" w:color="auto"/>
              <w:left w:val="single" w:sz="2" w:space="0" w:color="auto"/>
              <w:right w:val="nil"/>
            </w:tcBorders>
            <w:shd w:val="clear" w:color="auto" w:fill="D9D9D9"/>
            <w:vAlign w:val="bottom"/>
          </w:tcPr>
          <w:p w:rsidR="00CE46E3" w:rsidRPr="00452AB5" w:rsidRDefault="00CE46E3" w:rsidP="00ED67B9">
            <w:pPr>
              <w:autoSpaceDE w:val="0"/>
              <w:autoSpaceDN w:val="0"/>
              <w:adjustRightInd w:val="0"/>
              <w:jc w:val="center"/>
              <w:rPr>
                <w:rFonts w:ascii="Times New Roman" w:hAnsi="Times New Roman" w:cs="Times New Roman"/>
                <w:b/>
                <w:i/>
                <w:sz w:val="20"/>
                <w:szCs w:val="20"/>
              </w:rPr>
            </w:pPr>
            <w:r w:rsidRPr="00452AB5">
              <w:rPr>
                <w:rFonts w:ascii="Times New Roman" w:hAnsi="Times New Roman" w:cs="Times New Roman"/>
                <w:b/>
                <w:i/>
                <w:sz w:val="20"/>
                <w:szCs w:val="20"/>
              </w:rPr>
              <w:t>Sim</w:t>
            </w:r>
          </w:p>
        </w:tc>
        <w:tc>
          <w:tcPr>
            <w:tcW w:w="1636" w:type="dxa"/>
            <w:gridSpan w:val="2"/>
            <w:tcBorders>
              <w:top w:val="single" w:sz="4" w:space="0" w:color="auto"/>
              <w:left w:val="nil"/>
              <w:right w:val="nil"/>
            </w:tcBorders>
            <w:shd w:val="clear" w:color="auto" w:fill="D9D9D9"/>
            <w:vAlign w:val="bottom"/>
          </w:tcPr>
          <w:p w:rsidR="00CE46E3" w:rsidRPr="00452AB5" w:rsidRDefault="00CE46E3" w:rsidP="00ED67B9">
            <w:pPr>
              <w:autoSpaceDE w:val="0"/>
              <w:autoSpaceDN w:val="0"/>
              <w:adjustRightInd w:val="0"/>
              <w:jc w:val="center"/>
              <w:rPr>
                <w:rFonts w:ascii="Times New Roman" w:hAnsi="Times New Roman" w:cs="Times New Roman"/>
                <w:b/>
                <w:i/>
                <w:sz w:val="20"/>
                <w:szCs w:val="20"/>
              </w:rPr>
            </w:pPr>
            <w:r w:rsidRPr="00452AB5">
              <w:rPr>
                <w:rFonts w:ascii="Times New Roman" w:hAnsi="Times New Roman" w:cs="Times New Roman"/>
                <w:b/>
                <w:i/>
                <w:sz w:val="20"/>
                <w:szCs w:val="20"/>
              </w:rPr>
              <w:t>Não</w:t>
            </w:r>
          </w:p>
        </w:tc>
        <w:tc>
          <w:tcPr>
            <w:tcW w:w="1635" w:type="dxa"/>
            <w:gridSpan w:val="2"/>
            <w:tcBorders>
              <w:top w:val="single" w:sz="4" w:space="0" w:color="auto"/>
              <w:left w:val="nil"/>
              <w:right w:val="nil"/>
            </w:tcBorders>
            <w:shd w:val="clear" w:color="auto" w:fill="D9D9D9"/>
            <w:vAlign w:val="bottom"/>
          </w:tcPr>
          <w:p w:rsidR="00CE46E3" w:rsidRPr="00452AB5" w:rsidRDefault="00CE46E3" w:rsidP="00ED67B9">
            <w:pPr>
              <w:autoSpaceDE w:val="0"/>
              <w:autoSpaceDN w:val="0"/>
              <w:adjustRightInd w:val="0"/>
              <w:jc w:val="center"/>
              <w:rPr>
                <w:rFonts w:ascii="Times New Roman" w:hAnsi="Times New Roman" w:cs="Times New Roman"/>
                <w:b/>
                <w:i/>
                <w:sz w:val="20"/>
                <w:szCs w:val="20"/>
              </w:rPr>
            </w:pPr>
            <w:r w:rsidRPr="00452AB5">
              <w:rPr>
                <w:rFonts w:ascii="Times New Roman" w:hAnsi="Times New Roman" w:cs="Times New Roman"/>
                <w:b/>
                <w:i/>
                <w:sz w:val="20"/>
                <w:szCs w:val="20"/>
              </w:rPr>
              <w:t>NS/NR</w:t>
            </w:r>
          </w:p>
        </w:tc>
        <w:tc>
          <w:tcPr>
            <w:tcW w:w="1319" w:type="dxa"/>
            <w:gridSpan w:val="2"/>
            <w:tcBorders>
              <w:top w:val="single" w:sz="4" w:space="0" w:color="auto"/>
              <w:left w:val="nil"/>
              <w:right w:val="nil"/>
            </w:tcBorders>
            <w:shd w:val="clear" w:color="auto" w:fill="D9D9D9"/>
            <w:vAlign w:val="bottom"/>
          </w:tcPr>
          <w:p w:rsidR="00CE46E3" w:rsidRPr="00452AB5" w:rsidRDefault="00CE46E3" w:rsidP="00ED67B9">
            <w:pPr>
              <w:autoSpaceDE w:val="0"/>
              <w:autoSpaceDN w:val="0"/>
              <w:adjustRightInd w:val="0"/>
              <w:jc w:val="center"/>
              <w:rPr>
                <w:rFonts w:ascii="Times New Roman" w:hAnsi="Times New Roman" w:cs="Times New Roman"/>
                <w:b/>
                <w:i/>
                <w:sz w:val="20"/>
                <w:szCs w:val="20"/>
              </w:rPr>
            </w:pPr>
            <w:r w:rsidRPr="00452AB5">
              <w:rPr>
                <w:rFonts w:ascii="Times New Roman" w:hAnsi="Times New Roman" w:cs="Times New Roman"/>
                <w:b/>
                <w:i/>
                <w:sz w:val="20"/>
                <w:szCs w:val="20"/>
              </w:rPr>
              <w:t>Total</w:t>
            </w:r>
          </w:p>
        </w:tc>
      </w:tr>
      <w:tr w:rsidR="00CE46E3" w:rsidRPr="00452AB5" w:rsidTr="006338F4">
        <w:trPr>
          <w:cantSplit/>
          <w:trHeight w:val="93"/>
          <w:jc w:val="center"/>
        </w:trPr>
        <w:tc>
          <w:tcPr>
            <w:tcW w:w="2563" w:type="dxa"/>
            <w:vMerge/>
            <w:tcBorders>
              <w:bottom w:val="single" w:sz="6" w:space="0" w:color="000000"/>
              <w:right w:val="single" w:sz="2" w:space="0" w:color="auto"/>
            </w:tcBorders>
            <w:shd w:val="clear" w:color="auto" w:fill="D9D9D9"/>
            <w:vAlign w:val="center"/>
          </w:tcPr>
          <w:p w:rsidR="00CE46E3" w:rsidRPr="00452AB5" w:rsidRDefault="00CE46E3" w:rsidP="00ED67B9">
            <w:pPr>
              <w:autoSpaceDE w:val="0"/>
              <w:autoSpaceDN w:val="0"/>
              <w:adjustRightInd w:val="0"/>
              <w:ind w:left="57"/>
              <w:jc w:val="center"/>
              <w:rPr>
                <w:rFonts w:ascii="Times New Roman" w:hAnsi="Times New Roman" w:cs="Times New Roman"/>
                <w:b/>
                <w:i/>
                <w:sz w:val="20"/>
              </w:rPr>
            </w:pPr>
          </w:p>
        </w:tc>
        <w:tc>
          <w:tcPr>
            <w:tcW w:w="817" w:type="dxa"/>
            <w:tcBorders>
              <w:top w:val="single" w:sz="4" w:space="0" w:color="auto"/>
              <w:left w:val="single" w:sz="2" w:space="0" w:color="auto"/>
              <w:right w:val="nil"/>
            </w:tcBorders>
            <w:shd w:val="clear" w:color="auto" w:fill="D9D9D9"/>
            <w:vAlign w:val="center"/>
          </w:tcPr>
          <w:p w:rsidR="00CE46E3" w:rsidRPr="00452AB5" w:rsidRDefault="00CE46E3" w:rsidP="00ED67B9">
            <w:pPr>
              <w:autoSpaceDE w:val="0"/>
              <w:autoSpaceDN w:val="0"/>
              <w:adjustRightInd w:val="0"/>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818" w:type="dxa"/>
            <w:tcBorders>
              <w:top w:val="single" w:sz="4" w:space="0" w:color="auto"/>
              <w:left w:val="nil"/>
              <w:right w:val="nil"/>
            </w:tcBorders>
            <w:shd w:val="clear" w:color="auto" w:fill="D9D9D9"/>
            <w:vAlign w:val="center"/>
          </w:tcPr>
          <w:p w:rsidR="00CE46E3" w:rsidRPr="00452AB5" w:rsidRDefault="00CE46E3" w:rsidP="00ED67B9">
            <w:pPr>
              <w:autoSpaceDE w:val="0"/>
              <w:autoSpaceDN w:val="0"/>
              <w:adjustRightInd w:val="0"/>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c>
          <w:tcPr>
            <w:tcW w:w="818" w:type="dxa"/>
            <w:tcBorders>
              <w:top w:val="single" w:sz="4" w:space="0" w:color="auto"/>
              <w:left w:val="nil"/>
              <w:right w:val="nil"/>
            </w:tcBorders>
            <w:shd w:val="clear" w:color="auto" w:fill="D9D9D9"/>
            <w:vAlign w:val="center"/>
          </w:tcPr>
          <w:p w:rsidR="00CE46E3" w:rsidRPr="00452AB5" w:rsidRDefault="00CE46E3" w:rsidP="00ED67B9">
            <w:pPr>
              <w:autoSpaceDE w:val="0"/>
              <w:autoSpaceDN w:val="0"/>
              <w:adjustRightInd w:val="0"/>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818" w:type="dxa"/>
            <w:tcBorders>
              <w:top w:val="single" w:sz="4" w:space="0" w:color="auto"/>
              <w:left w:val="nil"/>
              <w:right w:val="nil"/>
            </w:tcBorders>
            <w:shd w:val="clear" w:color="auto" w:fill="D9D9D9"/>
            <w:vAlign w:val="center"/>
          </w:tcPr>
          <w:p w:rsidR="00CE46E3" w:rsidRPr="00452AB5" w:rsidRDefault="00CE46E3" w:rsidP="00ED67B9">
            <w:pPr>
              <w:autoSpaceDE w:val="0"/>
              <w:autoSpaceDN w:val="0"/>
              <w:adjustRightInd w:val="0"/>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c>
          <w:tcPr>
            <w:tcW w:w="817" w:type="dxa"/>
            <w:tcBorders>
              <w:top w:val="single" w:sz="4" w:space="0" w:color="auto"/>
              <w:left w:val="nil"/>
              <w:right w:val="nil"/>
            </w:tcBorders>
            <w:shd w:val="clear" w:color="auto" w:fill="D9D9D9"/>
            <w:vAlign w:val="center"/>
          </w:tcPr>
          <w:p w:rsidR="00CE46E3" w:rsidRPr="00452AB5" w:rsidRDefault="00CE46E3" w:rsidP="00ED67B9">
            <w:pPr>
              <w:autoSpaceDE w:val="0"/>
              <w:autoSpaceDN w:val="0"/>
              <w:adjustRightInd w:val="0"/>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818" w:type="dxa"/>
            <w:tcBorders>
              <w:top w:val="single" w:sz="4" w:space="0" w:color="auto"/>
              <w:left w:val="nil"/>
              <w:right w:val="nil"/>
            </w:tcBorders>
            <w:shd w:val="clear" w:color="auto" w:fill="D9D9D9"/>
            <w:vAlign w:val="center"/>
          </w:tcPr>
          <w:p w:rsidR="00CE46E3" w:rsidRPr="00452AB5" w:rsidRDefault="00CE46E3" w:rsidP="00ED67B9">
            <w:pPr>
              <w:autoSpaceDE w:val="0"/>
              <w:autoSpaceDN w:val="0"/>
              <w:adjustRightInd w:val="0"/>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c>
          <w:tcPr>
            <w:tcW w:w="818" w:type="dxa"/>
            <w:tcBorders>
              <w:top w:val="single" w:sz="4" w:space="0" w:color="auto"/>
              <w:left w:val="nil"/>
              <w:right w:val="nil"/>
            </w:tcBorders>
            <w:shd w:val="clear" w:color="auto" w:fill="D9D9D9"/>
            <w:vAlign w:val="center"/>
          </w:tcPr>
          <w:p w:rsidR="00CE46E3" w:rsidRPr="00452AB5" w:rsidRDefault="00CE46E3" w:rsidP="00ED67B9">
            <w:pPr>
              <w:autoSpaceDE w:val="0"/>
              <w:autoSpaceDN w:val="0"/>
              <w:adjustRightInd w:val="0"/>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501" w:type="dxa"/>
            <w:tcBorders>
              <w:top w:val="single" w:sz="4" w:space="0" w:color="auto"/>
              <w:left w:val="nil"/>
              <w:right w:val="nil"/>
            </w:tcBorders>
            <w:shd w:val="clear" w:color="auto" w:fill="D9D9D9"/>
            <w:vAlign w:val="center"/>
          </w:tcPr>
          <w:p w:rsidR="00CE46E3" w:rsidRPr="00452AB5" w:rsidRDefault="00CE46E3" w:rsidP="00ED67B9">
            <w:pPr>
              <w:autoSpaceDE w:val="0"/>
              <w:autoSpaceDN w:val="0"/>
              <w:adjustRightInd w:val="0"/>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r>
      <w:tr w:rsidR="00CE46E3" w:rsidRPr="00452AB5" w:rsidTr="006338F4">
        <w:trPr>
          <w:cantSplit/>
          <w:jc w:val="center"/>
        </w:trPr>
        <w:tc>
          <w:tcPr>
            <w:tcW w:w="2563" w:type="dxa"/>
            <w:tcBorders>
              <w:top w:val="single" w:sz="2" w:space="0" w:color="auto"/>
              <w:bottom w:val="dashSmallGap" w:sz="4" w:space="0" w:color="auto"/>
              <w:right w:val="single" w:sz="2" w:space="0" w:color="auto"/>
            </w:tcBorders>
            <w:shd w:val="clear" w:color="auto" w:fill="FFFFB3"/>
          </w:tcPr>
          <w:p w:rsidR="00CE46E3" w:rsidRPr="00452AB5" w:rsidRDefault="00CE46E3" w:rsidP="00ED67B9">
            <w:pPr>
              <w:autoSpaceDE w:val="0"/>
              <w:autoSpaceDN w:val="0"/>
              <w:adjustRightInd w:val="0"/>
              <w:spacing w:beforeLines="20" w:before="48" w:afterLines="20" w:after="48"/>
              <w:rPr>
                <w:rFonts w:ascii="Times New Roman" w:hAnsi="Times New Roman" w:cs="Times New Roman"/>
                <w:sz w:val="20"/>
                <w:szCs w:val="20"/>
              </w:rPr>
            </w:pPr>
            <w:r w:rsidRPr="00452AB5">
              <w:rPr>
                <w:rFonts w:ascii="Times New Roman" w:hAnsi="Times New Roman" w:cs="Times New Roman"/>
                <w:sz w:val="20"/>
                <w:szCs w:val="20"/>
              </w:rPr>
              <w:t>Carteira de Identidade</w:t>
            </w:r>
          </w:p>
        </w:tc>
        <w:tc>
          <w:tcPr>
            <w:tcW w:w="817" w:type="dxa"/>
            <w:tcBorders>
              <w:top w:val="single" w:sz="2" w:space="0" w:color="auto"/>
              <w:left w:val="single" w:sz="2" w:space="0" w:color="auto"/>
              <w:bottom w:val="dashSmallGap"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601</w:t>
            </w:r>
          </w:p>
        </w:tc>
        <w:tc>
          <w:tcPr>
            <w:tcW w:w="818" w:type="dxa"/>
            <w:tcBorders>
              <w:top w:val="single" w:sz="2" w:space="0" w:color="auto"/>
              <w:left w:val="nil"/>
              <w:bottom w:val="dashSmallGap"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50,0</w:t>
            </w:r>
          </w:p>
        </w:tc>
        <w:tc>
          <w:tcPr>
            <w:tcW w:w="818" w:type="dxa"/>
            <w:tcBorders>
              <w:top w:val="single" w:sz="2" w:space="0" w:color="auto"/>
              <w:left w:val="nil"/>
              <w:bottom w:val="dashSmallGap"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531</w:t>
            </w:r>
          </w:p>
        </w:tc>
        <w:tc>
          <w:tcPr>
            <w:tcW w:w="818" w:type="dxa"/>
            <w:tcBorders>
              <w:top w:val="single" w:sz="2" w:space="0" w:color="auto"/>
              <w:left w:val="nil"/>
              <w:bottom w:val="dashSmallGap"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44,1</w:t>
            </w:r>
          </w:p>
        </w:tc>
        <w:tc>
          <w:tcPr>
            <w:tcW w:w="817" w:type="dxa"/>
            <w:tcBorders>
              <w:top w:val="single" w:sz="2" w:space="0" w:color="auto"/>
              <w:left w:val="nil"/>
              <w:bottom w:val="dashSmallGap"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71</w:t>
            </w:r>
          </w:p>
        </w:tc>
        <w:tc>
          <w:tcPr>
            <w:tcW w:w="818" w:type="dxa"/>
            <w:tcBorders>
              <w:top w:val="single" w:sz="2" w:space="0" w:color="auto"/>
              <w:left w:val="nil"/>
              <w:bottom w:val="dashSmallGap"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5,9</w:t>
            </w:r>
          </w:p>
        </w:tc>
        <w:tc>
          <w:tcPr>
            <w:tcW w:w="818" w:type="dxa"/>
            <w:tcBorders>
              <w:top w:val="single" w:sz="2" w:space="0" w:color="auto"/>
              <w:left w:val="nil"/>
              <w:bottom w:val="dashSmallGap"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b/>
                <w:sz w:val="20"/>
                <w:szCs w:val="20"/>
              </w:rPr>
            </w:pPr>
            <w:r w:rsidRPr="00452AB5">
              <w:rPr>
                <w:rFonts w:ascii="Times New Roman" w:hAnsi="Times New Roman" w:cs="Times New Roman"/>
                <w:b/>
                <w:sz w:val="20"/>
                <w:szCs w:val="20"/>
              </w:rPr>
              <w:t>1203</w:t>
            </w:r>
          </w:p>
        </w:tc>
        <w:tc>
          <w:tcPr>
            <w:tcW w:w="501" w:type="dxa"/>
            <w:tcBorders>
              <w:top w:val="single" w:sz="2" w:space="0" w:color="auto"/>
              <w:left w:val="nil"/>
              <w:bottom w:val="dashSmallGap"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CE46E3" w:rsidRPr="00452AB5" w:rsidTr="006338F4">
        <w:trPr>
          <w:cantSplit/>
          <w:jc w:val="center"/>
        </w:trPr>
        <w:tc>
          <w:tcPr>
            <w:tcW w:w="2563" w:type="dxa"/>
            <w:tcBorders>
              <w:top w:val="dashSmallGap" w:sz="4" w:space="0" w:color="auto"/>
              <w:bottom w:val="dashSmallGap" w:sz="4" w:space="0" w:color="auto"/>
              <w:right w:val="single" w:sz="2" w:space="0" w:color="auto"/>
            </w:tcBorders>
            <w:shd w:val="clear" w:color="auto" w:fill="E6E6E6"/>
          </w:tcPr>
          <w:p w:rsidR="00CE46E3" w:rsidRPr="00452AB5" w:rsidRDefault="00CE46E3" w:rsidP="00ED67B9">
            <w:pPr>
              <w:autoSpaceDE w:val="0"/>
              <w:autoSpaceDN w:val="0"/>
              <w:adjustRightInd w:val="0"/>
              <w:spacing w:beforeLines="20" w:before="48" w:afterLines="20" w:after="48"/>
              <w:rPr>
                <w:rFonts w:ascii="Times New Roman" w:hAnsi="Times New Roman" w:cs="Times New Roman"/>
                <w:sz w:val="20"/>
                <w:szCs w:val="20"/>
              </w:rPr>
            </w:pPr>
            <w:r w:rsidRPr="00452AB5">
              <w:rPr>
                <w:rFonts w:ascii="Times New Roman" w:hAnsi="Times New Roman" w:cs="Times New Roman"/>
                <w:sz w:val="20"/>
                <w:szCs w:val="20"/>
              </w:rPr>
              <w:t>CPF</w:t>
            </w:r>
          </w:p>
        </w:tc>
        <w:tc>
          <w:tcPr>
            <w:tcW w:w="817" w:type="dxa"/>
            <w:tcBorders>
              <w:top w:val="dashSmallGap" w:sz="4" w:space="0" w:color="auto"/>
              <w:left w:val="single" w:sz="2" w:space="0" w:color="auto"/>
              <w:bottom w:val="dashSmallGap" w:sz="4" w:space="0" w:color="auto"/>
              <w:right w:val="nil"/>
            </w:tcBorders>
            <w:shd w:val="clear" w:color="auto" w:fill="E6E6E6"/>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497</w:t>
            </w:r>
          </w:p>
        </w:tc>
        <w:tc>
          <w:tcPr>
            <w:tcW w:w="818" w:type="dxa"/>
            <w:tcBorders>
              <w:top w:val="dashSmallGap" w:sz="4" w:space="0" w:color="auto"/>
              <w:left w:val="nil"/>
              <w:bottom w:val="dashSmallGap" w:sz="4" w:space="0" w:color="auto"/>
              <w:right w:val="nil"/>
            </w:tcBorders>
            <w:shd w:val="clear" w:color="auto" w:fill="E6E6E6"/>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41,3</w:t>
            </w:r>
          </w:p>
        </w:tc>
        <w:tc>
          <w:tcPr>
            <w:tcW w:w="818" w:type="dxa"/>
            <w:tcBorders>
              <w:top w:val="dashSmallGap" w:sz="4" w:space="0" w:color="auto"/>
              <w:left w:val="nil"/>
              <w:bottom w:val="dashSmallGap" w:sz="4" w:space="0" w:color="auto"/>
              <w:right w:val="nil"/>
            </w:tcBorders>
            <w:shd w:val="clear" w:color="auto" w:fill="E6E6E6"/>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638</w:t>
            </w:r>
          </w:p>
        </w:tc>
        <w:tc>
          <w:tcPr>
            <w:tcW w:w="818" w:type="dxa"/>
            <w:tcBorders>
              <w:top w:val="dashSmallGap" w:sz="4" w:space="0" w:color="auto"/>
              <w:left w:val="nil"/>
              <w:bottom w:val="dashSmallGap" w:sz="4" w:space="0" w:color="auto"/>
              <w:right w:val="nil"/>
            </w:tcBorders>
            <w:shd w:val="clear" w:color="auto" w:fill="E6E6E6"/>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53,0</w:t>
            </w:r>
          </w:p>
        </w:tc>
        <w:tc>
          <w:tcPr>
            <w:tcW w:w="817" w:type="dxa"/>
            <w:tcBorders>
              <w:top w:val="dashSmallGap" w:sz="4" w:space="0" w:color="auto"/>
              <w:left w:val="nil"/>
              <w:bottom w:val="dashSmallGap" w:sz="4" w:space="0" w:color="auto"/>
              <w:right w:val="nil"/>
            </w:tcBorders>
            <w:shd w:val="clear" w:color="auto" w:fill="E6E6E6"/>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68</w:t>
            </w:r>
          </w:p>
        </w:tc>
        <w:tc>
          <w:tcPr>
            <w:tcW w:w="818" w:type="dxa"/>
            <w:tcBorders>
              <w:top w:val="dashSmallGap" w:sz="4" w:space="0" w:color="auto"/>
              <w:left w:val="nil"/>
              <w:bottom w:val="dashSmallGap" w:sz="4" w:space="0" w:color="auto"/>
              <w:right w:val="nil"/>
            </w:tcBorders>
            <w:shd w:val="clear" w:color="auto" w:fill="E6E6E6"/>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5,7</w:t>
            </w:r>
          </w:p>
        </w:tc>
        <w:tc>
          <w:tcPr>
            <w:tcW w:w="818" w:type="dxa"/>
            <w:tcBorders>
              <w:top w:val="dashSmallGap" w:sz="4" w:space="0" w:color="auto"/>
              <w:left w:val="nil"/>
              <w:bottom w:val="dashSmallGap" w:sz="4" w:space="0" w:color="auto"/>
              <w:right w:val="nil"/>
            </w:tcBorders>
            <w:shd w:val="clear" w:color="auto" w:fill="E6E6E6"/>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b/>
                <w:sz w:val="20"/>
                <w:szCs w:val="20"/>
              </w:rPr>
            </w:pPr>
            <w:r w:rsidRPr="00452AB5">
              <w:rPr>
                <w:rFonts w:ascii="Times New Roman" w:hAnsi="Times New Roman" w:cs="Times New Roman"/>
                <w:b/>
                <w:sz w:val="20"/>
                <w:szCs w:val="20"/>
              </w:rPr>
              <w:t>1203</w:t>
            </w:r>
          </w:p>
        </w:tc>
        <w:tc>
          <w:tcPr>
            <w:tcW w:w="501" w:type="dxa"/>
            <w:tcBorders>
              <w:top w:val="dashSmallGap" w:sz="4" w:space="0" w:color="auto"/>
              <w:left w:val="nil"/>
              <w:bottom w:val="dashSmallGap" w:sz="4" w:space="0" w:color="auto"/>
              <w:right w:val="nil"/>
            </w:tcBorders>
            <w:shd w:val="clear" w:color="auto" w:fill="E6E6E6"/>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CE46E3" w:rsidRPr="00452AB5" w:rsidTr="006338F4">
        <w:trPr>
          <w:cantSplit/>
          <w:jc w:val="center"/>
        </w:trPr>
        <w:tc>
          <w:tcPr>
            <w:tcW w:w="2563" w:type="dxa"/>
            <w:tcBorders>
              <w:top w:val="dashSmallGap" w:sz="4" w:space="0" w:color="auto"/>
              <w:bottom w:val="dashSmallGap" w:sz="4" w:space="0" w:color="auto"/>
              <w:right w:val="single" w:sz="2" w:space="0" w:color="auto"/>
            </w:tcBorders>
            <w:shd w:val="clear" w:color="auto" w:fill="FFFFB3"/>
          </w:tcPr>
          <w:p w:rsidR="00CE46E3" w:rsidRPr="00452AB5" w:rsidRDefault="00CE46E3" w:rsidP="00ED67B9">
            <w:pPr>
              <w:autoSpaceDE w:val="0"/>
              <w:autoSpaceDN w:val="0"/>
              <w:adjustRightInd w:val="0"/>
              <w:spacing w:beforeLines="20" w:before="48" w:afterLines="20" w:after="48"/>
              <w:rPr>
                <w:rFonts w:ascii="Times New Roman" w:hAnsi="Times New Roman" w:cs="Times New Roman"/>
                <w:sz w:val="20"/>
                <w:szCs w:val="20"/>
              </w:rPr>
            </w:pPr>
            <w:r w:rsidRPr="00452AB5">
              <w:rPr>
                <w:rFonts w:ascii="Times New Roman" w:hAnsi="Times New Roman" w:cs="Times New Roman"/>
                <w:sz w:val="20"/>
                <w:szCs w:val="20"/>
              </w:rPr>
              <w:t>Carteira de trabalho</w:t>
            </w:r>
          </w:p>
        </w:tc>
        <w:tc>
          <w:tcPr>
            <w:tcW w:w="817" w:type="dxa"/>
            <w:tcBorders>
              <w:top w:val="dashSmallGap" w:sz="4" w:space="0" w:color="auto"/>
              <w:left w:val="single" w:sz="2" w:space="0" w:color="auto"/>
              <w:bottom w:val="dashSmallGap"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434</w:t>
            </w:r>
          </w:p>
        </w:tc>
        <w:tc>
          <w:tcPr>
            <w:tcW w:w="818" w:type="dxa"/>
            <w:tcBorders>
              <w:top w:val="dashSmallGap" w:sz="4" w:space="0" w:color="auto"/>
              <w:left w:val="nil"/>
              <w:bottom w:val="dashSmallGap"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36,1</w:t>
            </w:r>
          </w:p>
        </w:tc>
        <w:tc>
          <w:tcPr>
            <w:tcW w:w="818" w:type="dxa"/>
            <w:tcBorders>
              <w:top w:val="dashSmallGap" w:sz="4" w:space="0" w:color="auto"/>
              <w:left w:val="nil"/>
              <w:bottom w:val="dashSmallGap"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697</w:t>
            </w:r>
          </w:p>
        </w:tc>
        <w:tc>
          <w:tcPr>
            <w:tcW w:w="818" w:type="dxa"/>
            <w:tcBorders>
              <w:top w:val="dashSmallGap" w:sz="4" w:space="0" w:color="auto"/>
              <w:left w:val="nil"/>
              <w:bottom w:val="dashSmallGap"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57,9</w:t>
            </w:r>
          </w:p>
        </w:tc>
        <w:tc>
          <w:tcPr>
            <w:tcW w:w="817" w:type="dxa"/>
            <w:tcBorders>
              <w:top w:val="dashSmallGap" w:sz="4" w:space="0" w:color="auto"/>
              <w:left w:val="nil"/>
              <w:bottom w:val="dashSmallGap"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72</w:t>
            </w:r>
          </w:p>
        </w:tc>
        <w:tc>
          <w:tcPr>
            <w:tcW w:w="818" w:type="dxa"/>
            <w:tcBorders>
              <w:top w:val="dashSmallGap" w:sz="4" w:space="0" w:color="auto"/>
              <w:left w:val="nil"/>
              <w:bottom w:val="dashSmallGap"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6,0</w:t>
            </w:r>
          </w:p>
        </w:tc>
        <w:tc>
          <w:tcPr>
            <w:tcW w:w="818" w:type="dxa"/>
            <w:tcBorders>
              <w:top w:val="dashSmallGap" w:sz="4" w:space="0" w:color="auto"/>
              <w:left w:val="nil"/>
              <w:bottom w:val="dashSmallGap"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b/>
                <w:sz w:val="20"/>
                <w:szCs w:val="20"/>
              </w:rPr>
            </w:pPr>
            <w:r w:rsidRPr="00452AB5">
              <w:rPr>
                <w:rFonts w:ascii="Times New Roman" w:hAnsi="Times New Roman" w:cs="Times New Roman"/>
                <w:b/>
                <w:sz w:val="20"/>
                <w:szCs w:val="20"/>
              </w:rPr>
              <w:t>1203</w:t>
            </w:r>
          </w:p>
        </w:tc>
        <w:tc>
          <w:tcPr>
            <w:tcW w:w="501" w:type="dxa"/>
            <w:tcBorders>
              <w:top w:val="dashSmallGap" w:sz="4" w:space="0" w:color="auto"/>
              <w:left w:val="nil"/>
              <w:bottom w:val="dashSmallGap"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CE46E3" w:rsidRPr="00452AB5" w:rsidTr="006338F4">
        <w:trPr>
          <w:cantSplit/>
          <w:jc w:val="center"/>
        </w:trPr>
        <w:tc>
          <w:tcPr>
            <w:tcW w:w="2563" w:type="dxa"/>
            <w:tcBorders>
              <w:top w:val="dashSmallGap" w:sz="4" w:space="0" w:color="auto"/>
              <w:bottom w:val="dashSmallGap" w:sz="4" w:space="0" w:color="auto"/>
              <w:right w:val="single" w:sz="2" w:space="0" w:color="auto"/>
            </w:tcBorders>
            <w:shd w:val="clear" w:color="auto" w:fill="E6E6E6"/>
          </w:tcPr>
          <w:p w:rsidR="00CE46E3" w:rsidRPr="00452AB5" w:rsidRDefault="00CE46E3" w:rsidP="00ED67B9">
            <w:pPr>
              <w:autoSpaceDE w:val="0"/>
              <w:autoSpaceDN w:val="0"/>
              <w:adjustRightInd w:val="0"/>
              <w:spacing w:beforeLines="20" w:before="48" w:afterLines="20" w:after="48"/>
              <w:rPr>
                <w:rFonts w:ascii="Times New Roman" w:hAnsi="Times New Roman" w:cs="Times New Roman"/>
                <w:sz w:val="20"/>
                <w:szCs w:val="20"/>
              </w:rPr>
            </w:pPr>
            <w:r w:rsidRPr="00452AB5">
              <w:rPr>
                <w:rFonts w:ascii="Times New Roman" w:hAnsi="Times New Roman" w:cs="Times New Roman"/>
                <w:sz w:val="20"/>
                <w:szCs w:val="20"/>
              </w:rPr>
              <w:t>Título de eleitor</w:t>
            </w:r>
          </w:p>
        </w:tc>
        <w:tc>
          <w:tcPr>
            <w:tcW w:w="817" w:type="dxa"/>
            <w:tcBorders>
              <w:top w:val="dashSmallGap" w:sz="4" w:space="0" w:color="auto"/>
              <w:left w:val="single" w:sz="2" w:space="0" w:color="auto"/>
              <w:bottom w:val="dashSmallGap" w:sz="4" w:space="0" w:color="auto"/>
              <w:right w:val="nil"/>
            </w:tcBorders>
            <w:shd w:val="clear" w:color="auto" w:fill="E6E6E6"/>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445</w:t>
            </w:r>
          </w:p>
        </w:tc>
        <w:tc>
          <w:tcPr>
            <w:tcW w:w="818" w:type="dxa"/>
            <w:tcBorders>
              <w:top w:val="dashSmallGap" w:sz="4" w:space="0" w:color="auto"/>
              <w:left w:val="nil"/>
              <w:bottom w:val="dashSmallGap" w:sz="4" w:space="0" w:color="auto"/>
              <w:right w:val="nil"/>
            </w:tcBorders>
            <w:shd w:val="clear" w:color="auto" w:fill="E6E6E6"/>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37,0</w:t>
            </w:r>
          </w:p>
        </w:tc>
        <w:tc>
          <w:tcPr>
            <w:tcW w:w="818" w:type="dxa"/>
            <w:tcBorders>
              <w:top w:val="dashSmallGap" w:sz="4" w:space="0" w:color="auto"/>
              <w:left w:val="nil"/>
              <w:bottom w:val="dashSmallGap" w:sz="4" w:space="0" w:color="auto"/>
              <w:right w:val="nil"/>
            </w:tcBorders>
            <w:shd w:val="clear" w:color="auto" w:fill="E6E6E6"/>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685</w:t>
            </w:r>
          </w:p>
        </w:tc>
        <w:tc>
          <w:tcPr>
            <w:tcW w:w="818" w:type="dxa"/>
            <w:tcBorders>
              <w:top w:val="dashSmallGap" w:sz="4" w:space="0" w:color="auto"/>
              <w:left w:val="nil"/>
              <w:bottom w:val="dashSmallGap" w:sz="4" w:space="0" w:color="auto"/>
              <w:right w:val="nil"/>
            </w:tcBorders>
            <w:shd w:val="clear" w:color="auto" w:fill="E6E6E6"/>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56,9</w:t>
            </w:r>
          </w:p>
        </w:tc>
        <w:tc>
          <w:tcPr>
            <w:tcW w:w="817" w:type="dxa"/>
            <w:tcBorders>
              <w:top w:val="dashSmallGap" w:sz="4" w:space="0" w:color="auto"/>
              <w:left w:val="nil"/>
              <w:bottom w:val="dashSmallGap" w:sz="4" w:space="0" w:color="auto"/>
              <w:right w:val="nil"/>
            </w:tcBorders>
            <w:shd w:val="clear" w:color="auto" w:fill="E6E6E6"/>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73</w:t>
            </w:r>
          </w:p>
        </w:tc>
        <w:tc>
          <w:tcPr>
            <w:tcW w:w="818" w:type="dxa"/>
            <w:tcBorders>
              <w:top w:val="dashSmallGap" w:sz="4" w:space="0" w:color="auto"/>
              <w:left w:val="nil"/>
              <w:bottom w:val="dashSmallGap" w:sz="4" w:space="0" w:color="auto"/>
              <w:right w:val="nil"/>
            </w:tcBorders>
            <w:shd w:val="clear" w:color="auto" w:fill="E6E6E6"/>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6,1</w:t>
            </w:r>
          </w:p>
        </w:tc>
        <w:tc>
          <w:tcPr>
            <w:tcW w:w="818" w:type="dxa"/>
            <w:tcBorders>
              <w:top w:val="dashSmallGap" w:sz="4" w:space="0" w:color="auto"/>
              <w:left w:val="nil"/>
              <w:bottom w:val="dashSmallGap" w:sz="4" w:space="0" w:color="auto"/>
              <w:right w:val="nil"/>
            </w:tcBorders>
            <w:shd w:val="clear" w:color="auto" w:fill="E6E6E6"/>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b/>
                <w:sz w:val="20"/>
                <w:szCs w:val="20"/>
              </w:rPr>
            </w:pPr>
            <w:r w:rsidRPr="00452AB5">
              <w:rPr>
                <w:rFonts w:ascii="Times New Roman" w:hAnsi="Times New Roman" w:cs="Times New Roman"/>
                <w:b/>
                <w:sz w:val="20"/>
                <w:szCs w:val="20"/>
              </w:rPr>
              <w:t>1203</w:t>
            </w:r>
          </w:p>
        </w:tc>
        <w:tc>
          <w:tcPr>
            <w:tcW w:w="501" w:type="dxa"/>
            <w:tcBorders>
              <w:top w:val="dashSmallGap" w:sz="4" w:space="0" w:color="auto"/>
              <w:left w:val="nil"/>
              <w:bottom w:val="dashSmallGap" w:sz="4" w:space="0" w:color="auto"/>
              <w:right w:val="nil"/>
            </w:tcBorders>
            <w:shd w:val="clear" w:color="auto" w:fill="E6E6E6"/>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CE46E3" w:rsidRPr="00452AB5" w:rsidTr="006338F4">
        <w:trPr>
          <w:cantSplit/>
          <w:jc w:val="center"/>
        </w:trPr>
        <w:tc>
          <w:tcPr>
            <w:tcW w:w="2563" w:type="dxa"/>
            <w:tcBorders>
              <w:top w:val="dashSmallGap" w:sz="4" w:space="0" w:color="auto"/>
              <w:bottom w:val="single" w:sz="4" w:space="0" w:color="auto"/>
              <w:right w:val="single" w:sz="2" w:space="0" w:color="auto"/>
            </w:tcBorders>
            <w:shd w:val="clear" w:color="auto" w:fill="FFFFB3"/>
          </w:tcPr>
          <w:p w:rsidR="00CE46E3" w:rsidRPr="00452AB5" w:rsidRDefault="00CE46E3" w:rsidP="00ED67B9">
            <w:pPr>
              <w:autoSpaceDE w:val="0"/>
              <w:autoSpaceDN w:val="0"/>
              <w:adjustRightInd w:val="0"/>
              <w:spacing w:beforeLines="20" w:before="48" w:afterLines="20" w:after="48"/>
              <w:rPr>
                <w:rFonts w:ascii="Times New Roman" w:hAnsi="Times New Roman" w:cs="Times New Roman"/>
                <w:sz w:val="20"/>
                <w:szCs w:val="20"/>
              </w:rPr>
            </w:pPr>
            <w:r w:rsidRPr="00452AB5">
              <w:rPr>
                <w:rFonts w:ascii="Times New Roman" w:hAnsi="Times New Roman" w:cs="Times New Roman"/>
                <w:sz w:val="20"/>
                <w:szCs w:val="20"/>
              </w:rPr>
              <w:t>Certidão de nascimento/casamento</w:t>
            </w:r>
          </w:p>
        </w:tc>
        <w:tc>
          <w:tcPr>
            <w:tcW w:w="817" w:type="dxa"/>
            <w:tcBorders>
              <w:top w:val="dashSmallGap" w:sz="4" w:space="0" w:color="auto"/>
              <w:left w:val="single" w:sz="2" w:space="0" w:color="auto"/>
              <w:bottom w:val="single"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639</w:t>
            </w:r>
          </w:p>
        </w:tc>
        <w:tc>
          <w:tcPr>
            <w:tcW w:w="818" w:type="dxa"/>
            <w:tcBorders>
              <w:top w:val="dashSmallGap" w:sz="4" w:space="0" w:color="auto"/>
              <w:left w:val="nil"/>
              <w:bottom w:val="single"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53,1</w:t>
            </w:r>
          </w:p>
        </w:tc>
        <w:tc>
          <w:tcPr>
            <w:tcW w:w="818" w:type="dxa"/>
            <w:tcBorders>
              <w:top w:val="dashSmallGap" w:sz="4" w:space="0" w:color="auto"/>
              <w:left w:val="nil"/>
              <w:bottom w:val="single"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489</w:t>
            </w:r>
          </w:p>
        </w:tc>
        <w:tc>
          <w:tcPr>
            <w:tcW w:w="818" w:type="dxa"/>
            <w:tcBorders>
              <w:top w:val="dashSmallGap" w:sz="4" w:space="0" w:color="auto"/>
              <w:left w:val="nil"/>
              <w:bottom w:val="single"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40,6</w:t>
            </w:r>
          </w:p>
        </w:tc>
        <w:tc>
          <w:tcPr>
            <w:tcW w:w="817" w:type="dxa"/>
            <w:tcBorders>
              <w:top w:val="dashSmallGap" w:sz="4" w:space="0" w:color="auto"/>
              <w:left w:val="nil"/>
              <w:bottom w:val="single"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75</w:t>
            </w:r>
          </w:p>
        </w:tc>
        <w:tc>
          <w:tcPr>
            <w:tcW w:w="818" w:type="dxa"/>
            <w:tcBorders>
              <w:top w:val="dashSmallGap" w:sz="4" w:space="0" w:color="auto"/>
              <w:left w:val="nil"/>
              <w:bottom w:val="single"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6,2</w:t>
            </w:r>
          </w:p>
        </w:tc>
        <w:tc>
          <w:tcPr>
            <w:tcW w:w="818" w:type="dxa"/>
            <w:tcBorders>
              <w:top w:val="dashSmallGap" w:sz="4" w:space="0" w:color="auto"/>
              <w:left w:val="nil"/>
              <w:bottom w:val="single"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b/>
                <w:sz w:val="20"/>
                <w:szCs w:val="20"/>
              </w:rPr>
            </w:pPr>
            <w:r w:rsidRPr="00452AB5">
              <w:rPr>
                <w:rFonts w:ascii="Times New Roman" w:hAnsi="Times New Roman" w:cs="Times New Roman"/>
                <w:b/>
                <w:sz w:val="20"/>
                <w:szCs w:val="20"/>
              </w:rPr>
              <w:t>1203</w:t>
            </w:r>
          </w:p>
        </w:tc>
        <w:tc>
          <w:tcPr>
            <w:tcW w:w="501" w:type="dxa"/>
            <w:tcBorders>
              <w:top w:val="dashSmallGap" w:sz="4" w:space="0" w:color="auto"/>
              <w:left w:val="nil"/>
              <w:bottom w:val="single"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CE46E3" w:rsidRPr="00452AB5" w:rsidTr="006338F4">
        <w:trPr>
          <w:cantSplit/>
          <w:jc w:val="center"/>
        </w:trPr>
        <w:tc>
          <w:tcPr>
            <w:tcW w:w="8788" w:type="dxa"/>
            <w:gridSpan w:val="9"/>
            <w:tcBorders>
              <w:top w:val="single" w:sz="2" w:space="0" w:color="auto"/>
              <w:bottom w:val="nil"/>
              <w:right w:val="nil"/>
            </w:tcBorders>
            <w:vAlign w:val="center"/>
          </w:tcPr>
          <w:p w:rsidR="00CE46E3" w:rsidRPr="00452AB5" w:rsidRDefault="00CE46E3" w:rsidP="00ED67B9">
            <w:pPr>
              <w:autoSpaceDE w:val="0"/>
              <w:autoSpaceDN w:val="0"/>
              <w:adjustRightInd w:val="0"/>
              <w:spacing w:beforeLines="20" w:before="48" w:afterLines="20" w:after="48"/>
              <w:rPr>
                <w:rFonts w:ascii="Times New Roman" w:hAnsi="Times New Roman" w:cs="Times New Roman"/>
                <w:sz w:val="16"/>
                <w:szCs w:val="16"/>
              </w:rPr>
            </w:pPr>
            <w:r w:rsidRPr="00452AB5">
              <w:rPr>
                <w:rFonts w:ascii="Times New Roman" w:hAnsi="Times New Roman" w:cs="Times New Roman"/>
                <w:sz w:val="16"/>
              </w:rPr>
              <w:t>Fonte: Pesquisa Perfil e Mundo dos Adultos em Situação de Rua de Porto Alegre, 2007 (</w:t>
            </w:r>
            <w:r w:rsidR="001976CC">
              <w:rPr>
                <w:rFonts w:ascii="Times New Roman" w:hAnsi="Times New Roman" w:cs="Times New Roman"/>
                <w:sz w:val="16"/>
              </w:rPr>
              <w:t>N</w:t>
            </w:r>
            <w:r w:rsidRPr="00452AB5">
              <w:rPr>
                <w:rFonts w:ascii="Times New Roman" w:hAnsi="Times New Roman" w:cs="Times New Roman"/>
                <w:sz w:val="16"/>
              </w:rPr>
              <w:t xml:space="preserve">=1203). </w:t>
            </w:r>
          </w:p>
        </w:tc>
      </w:tr>
    </w:tbl>
    <w:p w:rsidR="00CE46E3" w:rsidRPr="00452AB5" w:rsidRDefault="00CE46E3" w:rsidP="000B7A5C">
      <w:pPr>
        <w:spacing w:after="0" w:line="360" w:lineRule="auto"/>
        <w:ind w:firstLine="709"/>
        <w:jc w:val="center"/>
        <w:rPr>
          <w:rFonts w:ascii="Times New Roman" w:eastAsia="Times New Roman" w:hAnsi="Times New Roman" w:cs="Times New Roman"/>
          <w:szCs w:val="20"/>
          <w:lang w:eastAsia="pt-BR"/>
        </w:rPr>
      </w:pPr>
    </w:p>
    <w:p w:rsidR="006338F4" w:rsidRDefault="006338F4">
      <w:pPr>
        <w:rPr>
          <w:rFonts w:ascii="Times New Roman" w:eastAsia="Times New Roman" w:hAnsi="Times New Roman" w:cs="Times New Roman"/>
          <w:szCs w:val="20"/>
          <w:lang w:eastAsia="pt-BR"/>
        </w:rPr>
      </w:pPr>
    </w:p>
    <w:p w:rsidR="006338F4" w:rsidRDefault="006338F4" w:rsidP="006338F4">
      <w:pPr>
        <w:spacing w:after="0" w:line="360" w:lineRule="auto"/>
        <w:ind w:firstLine="709"/>
        <w:jc w:val="both"/>
        <w:rPr>
          <w:rFonts w:ascii="Times New Roman" w:eastAsia="Times New Roman" w:hAnsi="Times New Roman" w:cs="Times New Roman"/>
          <w:szCs w:val="20"/>
          <w:lang w:eastAsia="pt-BR"/>
        </w:rPr>
      </w:pPr>
      <w:r w:rsidRPr="00452AB5">
        <w:rPr>
          <w:rFonts w:ascii="Times New Roman" w:eastAsia="Times New Roman" w:hAnsi="Times New Roman" w:cs="Times New Roman"/>
          <w:szCs w:val="20"/>
          <w:lang w:eastAsia="pt-BR"/>
        </w:rPr>
        <w:t xml:space="preserve">Observa-se uma significativa melhoria na posse de documentos que possibilitam acesso aos direitos de cidadania. Porém, ainda distante da necessidade para garantia do acesso universal. </w:t>
      </w:r>
    </w:p>
    <w:p w:rsidR="003F4E8A" w:rsidRDefault="003F4E8A">
      <w:pPr>
        <w:rPr>
          <w:rFonts w:ascii="Times New Roman" w:eastAsia="Times New Roman" w:hAnsi="Times New Roman" w:cs="Times New Roman"/>
          <w:szCs w:val="20"/>
          <w:lang w:eastAsia="pt-BR"/>
        </w:rPr>
      </w:pPr>
      <w:r>
        <w:rPr>
          <w:rFonts w:ascii="Times New Roman" w:eastAsia="Times New Roman" w:hAnsi="Times New Roman" w:cs="Times New Roman"/>
          <w:szCs w:val="20"/>
          <w:lang w:eastAsia="pt-BR"/>
        </w:rPr>
        <w:br w:type="page"/>
      </w:r>
    </w:p>
    <w:p w:rsidR="00CE46E3" w:rsidRPr="00452AB5" w:rsidRDefault="00CE46E3" w:rsidP="00CE46E3">
      <w:pPr>
        <w:spacing w:after="60" w:line="240" w:lineRule="auto"/>
        <w:jc w:val="center"/>
        <w:rPr>
          <w:rFonts w:ascii="Times New Roman" w:hAnsi="Times New Roman" w:cs="Times New Roman"/>
        </w:rPr>
      </w:pPr>
      <w:r w:rsidRPr="00452AB5">
        <w:rPr>
          <w:rFonts w:ascii="Times New Roman" w:eastAsia="Times New Roman" w:hAnsi="Times New Roman" w:cs="Times New Roman"/>
          <w:b/>
          <w:szCs w:val="20"/>
          <w:lang w:eastAsia="pt-BR"/>
        </w:rPr>
        <w:lastRenderedPageBreak/>
        <w:t xml:space="preserve">TABELA 17 – Documentos que o entrevistado possui, 2016 </w:t>
      </w:r>
    </w:p>
    <w:tbl>
      <w:tblPr>
        <w:tblW w:w="8788" w:type="dxa"/>
        <w:jc w:val="center"/>
        <w:tblBorders>
          <w:top w:val="single" w:sz="12" w:space="0" w:color="000000"/>
          <w:left w:val="nil"/>
          <w:bottom w:val="single" w:sz="12" w:space="0" w:color="000000"/>
          <w:right w:val="nil"/>
          <w:insideH w:val="nil"/>
          <w:insideV w:val="nil"/>
        </w:tblBorders>
        <w:tblLayout w:type="fixed"/>
        <w:tblCellMar>
          <w:left w:w="70" w:type="dxa"/>
          <w:right w:w="70" w:type="dxa"/>
        </w:tblCellMar>
        <w:tblLook w:val="00A0" w:firstRow="1" w:lastRow="0" w:firstColumn="1" w:lastColumn="0" w:noHBand="0" w:noVBand="0"/>
      </w:tblPr>
      <w:tblGrid>
        <w:gridCol w:w="2551"/>
        <w:gridCol w:w="687"/>
        <w:gridCol w:w="818"/>
        <w:gridCol w:w="818"/>
        <w:gridCol w:w="818"/>
        <w:gridCol w:w="817"/>
        <w:gridCol w:w="818"/>
        <w:gridCol w:w="753"/>
        <w:gridCol w:w="708"/>
      </w:tblGrid>
      <w:tr w:rsidR="0033016E" w:rsidRPr="00452AB5" w:rsidTr="006338F4">
        <w:trPr>
          <w:cantSplit/>
          <w:trHeight w:val="93"/>
          <w:jc w:val="center"/>
        </w:trPr>
        <w:tc>
          <w:tcPr>
            <w:tcW w:w="2551" w:type="dxa"/>
            <w:vMerge w:val="restart"/>
            <w:tcBorders>
              <w:top w:val="single" w:sz="4" w:space="0" w:color="auto"/>
              <w:right w:val="single" w:sz="2" w:space="0" w:color="auto"/>
            </w:tcBorders>
            <w:shd w:val="clear" w:color="auto" w:fill="D9D9D9"/>
            <w:vAlign w:val="center"/>
          </w:tcPr>
          <w:p w:rsidR="00CE46E3" w:rsidRPr="00452AB5" w:rsidRDefault="00CE46E3" w:rsidP="00ED67B9">
            <w:pPr>
              <w:autoSpaceDE w:val="0"/>
              <w:autoSpaceDN w:val="0"/>
              <w:adjustRightInd w:val="0"/>
              <w:ind w:left="57"/>
              <w:jc w:val="center"/>
              <w:rPr>
                <w:rFonts w:ascii="Times New Roman" w:hAnsi="Times New Roman" w:cs="Times New Roman"/>
                <w:b/>
                <w:i/>
                <w:sz w:val="20"/>
              </w:rPr>
            </w:pPr>
            <w:r w:rsidRPr="00452AB5">
              <w:rPr>
                <w:rFonts w:ascii="Times New Roman" w:hAnsi="Times New Roman" w:cs="Times New Roman"/>
                <w:b/>
                <w:i/>
                <w:sz w:val="20"/>
              </w:rPr>
              <w:t>Documentos</w:t>
            </w:r>
          </w:p>
        </w:tc>
        <w:tc>
          <w:tcPr>
            <w:tcW w:w="1505" w:type="dxa"/>
            <w:gridSpan w:val="2"/>
            <w:tcBorders>
              <w:top w:val="single" w:sz="4" w:space="0" w:color="auto"/>
              <w:left w:val="single" w:sz="2" w:space="0" w:color="auto"/>
              <w:right w:val="nil"/>
            </w:tcBorders>
            <w:shd w:val="clear" w:color="auto" w:fill="D9D9D9"/>
            <w:vAlign w:val="bottom"/>
          </w:tcPr>
          <w:p w:rsidR="00CE46E3" w:rsidRPr="00452AB5" w:rsidRDefault="00CE46E3" w:rsidP="00ED67B9">
            <w:pPr>
              <w:autoSpaceDE w:val="0"/>
              <w:autoSpaceDN w:val="0"/>
              <w:adjustRightInd w:val="0"/>
              <w:jc w:val="center"/>
              <w:rPr>
                <w:rFonts w:ascii="Times New Roman" w:hAnsi="Times New Roman" w:cs="Times New Roman"/>
                <w:b/>
                <w:i/>
                <w:sz w:val="20"/>
                <w:szCs w:val="20"/>
              </w:rPr>
            </w:pPr>
            <w:r w:rsidRPr="00452AB5">
              <w:rPr>
                <w:rFonts w:ascii="Times New Roman" w:hAnsi="Times New Roman" w:cs="Times New Roman"/>
                <w:b/>
                <w:i/>
                <w:sz w:val="20"/>
                <w:szCs w:val="20"/>
              </w:rPr>
              <w:t>Sim</w:t>
            </w:r>
          </w:p>
        </w:tc>
        <w:tc>
          <w:tcPr>
            <w:tcW w:w="1636" w:type="dxa"/>
            <w:gridSpan w:val="2"/>
            <w:tcBorders>
              <w:top w:val="single" w:sz="4" w:space="0" w:color="auto"/>
              <w:left w:val="nil"/>
              <w:right w:val="nil"/>
            </w:tcBorders>
            <w:shd w:val="clear" w:color="auto" w:fill="D9D9D9"/>
            <w:vAlign w:val="bottom"/>
          </w:tcPr>
          <w:p w:rsidR="00CE46E3" w:rsidRPr="00452AB5" w:rsidRDefault="00CE46E3" w:rsidP="00ED67B9">
            <w:pPr>
              <w:autoSpaceDE w:val="0"/>
              <w:autoSpaceDN w:val="0"/>
              <w:adjustRightInd w:val="0"/>
              <w:jc w:val="center"/>
              <w:rPr>
                <w:rFonts w:ascii="Times New Roman" w:hAnsi="Times New Roman" w:cs="Times New Roman"/>
                <w:b/>
                <w:i/>
                <w:sz w:val="20"/>
                <w:szCs w:val="20"/>
              </w:rPr>
            </w:pPr>
            <w:r w:rsidRPr="00452AB5">
              <w:rPr>
                <w:rFonts w:ascii="Times New Roman" w:hAnsi="Times New Roman" w:cs="Times New Roman"/>
                <w:b/>
                <w:i/>
                <w:sz w:val="20"/>
                <w:szCs w:val="20"/>
              </w:rPr>
              <w:t>Não</w:t>
            </w:r>
          </w:p>
        </w:tc>
        <w:tc>
          <w:tcPr>
            <w:tcW w:w="1635" w:type="dxa"/>
            <w:gridSpan w:val="2"/>
            <w:tcBorders>
              <w:top w:val="single" w:sz="4" w:space="0" w:color="auto"/>
              <w:left w:val="nil"/>
              <w:right w:val="nil"/>
            </w:tcBorders>
            <w:shd w:val="clear" w:color="auto" w:fill="D9D9D9"/>
            <w:vAlign w:val="bottom"/>
          </w:tcPr>
          <w:p w:rsidR="00CE46E3" w:rsidRPr="00452AB5" w:rsidRDefault="00CE46E3" w:rsidP="00ED67B9">
            <w:pPr>
              <w:autoSpaceDE w:val="0"/>
              <w:autoSpaceDN w:val="0"/>
              <w:adjustRightInd w:val="0"/>
              <w:jc w:val="center"/>
              <w:rPr>
                <w:rFonts w:ascii="Times New Roman" w:hAnsi="Times New Roman" w:cs="Times New Roman"/>
                <w:b/>
                <w:i/>
                <w:sz w:val="20"/>
                <w:szCs w:val="20"/>
              </w:rPr>
            </w:pPr>
            <w:r w:rsidRPr="00452AB5">
              <w:rPr>
                <w:rFonts w:ascii="Times New Roman" w:hAnsi="Times New Roman" w:cs="Times New Roman"/>
                <w:b/>
                <w:i/>
                <w:sz w:val="20"/>
                <w:szCs w:val="20"/>
              </w:rPr>
              <w:t>NS/NR</w:t>
            </w:r>
          </w:p>
        </w:tc>
        <w:tc>
          <w:tcPr>
            <w:tcW w:w="1461" w:type="dxa"/>
            <w:gridSpan w:val="2"/>
            <w:tcBorders>
              <w:top w:val="single" w:sz="4" w:space="0" w:color="auto"/>
              <w:left w:val="nil"/>
              <w:right w:val="nil"/>
            </w:tcBorders>
            <w:shd w:val="clear" w:color="auto" w:fill="D9D9D9"/>
            <w:vAlign w:val="bottom"/>
          </w:tcPr>
          <w:p w:rsidR="00CE46E3" w:rsidRPr="00452AB5" w:rsidRDefault="00CE46E3" w:rsidP="00ED67B9">
            <w:pPr>
              <w:autoSpaceDE w:val="0"/>
              <w:autoSpaceDN w:val="0"/>
              <w:adjustRightInd w:val="0"/>
              <w:jc w:val="center"/>
              <w:rPr>
                <w:rFonts w:ascii="Times New Roman" w:hAnsi="Times New Roman" w:cs="Times New Roman"/>
                <w:b/>
                <w:i/>
                <w:sz w:val="20"/>
                <w:szCs w:val="20"/>
              </w:rPr>
            </w:pPr>
            <w:r w:rsidRPr="00452AB5">
              <w:rPr>
                <w:rFonts w:ascii="Times New Roman" w:hAnsi="Times New Roman" w:cs="Times New Roman"/>
                <w:b/>
                <w:i/>
                <w:sz w:val="20"/>
                <w:szCs w:val="20"/>
              </w:rPr>
              <w:t>Total</w:t>
            </w:r>
          </w:p>
        </w:tc>
      </w:tr>
      <w:tr w:rsidR="0033016E" w:rsidRPr="00452AB5" w:rsidTr="006338F4">
        <w:trPr>
          <w:cantSplit/>
          <w:trHeight w:val="93"/>
          <w:jc w:val="center"/>
        </w:trPr>
        <w:tc>
          <w:tcPr>
            <w:tcW w:w="2551" w:type="dxa"/>
            <w:vMerge/>
            <w:tcBorders>
              <w:bottom w:val="single" w:sz="6" w:space="0" w:color="000000"/>
              <w:right w:val="single" w:sz="2" w:space="0" w:color="auto"/>
            </w:tcBorders>
            <w:shd w:val="clear" w:color="auto" w:fill="D9D9D9"/>
            <w:vAlign w:val="center"/>
          </w:tcPr>
          <w:p w:rsidR="00CE46E3" w:rsidRPr="00452AB5" w:rsidRDefault="00CE46E3" w:rsidP="00ED67B9">
            <w:pPr>
              <w:autoSpaceDE w:val="0"/>
              <w:autoSpaceDN w:val="0"/>
              <w:adjustRightInd w:val="0"/>
              <w:ind w:left="57"/>
              <w:jc w:val="center"/>
              <w:rPr>
                <w:rFonts w:ascii="Times New Roman" w:hAnsi="Times New Roman" w:cs="Times New Roman"/>
                <w:b/>
                <w:i/>
                <w:sz w:val="20"/>
              </w:rPr>
            </w:pPr>
          </w:p>
        </w:tc>
        <w:tc>
          <w:tcPr>
            <w:tcW w:w="687" w:type="dxa"/>
            <w:tcBorders>
              <w:top w:val="single" w:sz="4" w:space="0" w:color="auto"/>
              <w:left w:val="single" w:sz="2" w:space="0" w:color="auto"/>
              <w:right w:val="nil"/>
            </w:tcBorders>
            <w:shd w:val="clear" w:color="auto" w:fill="D9D9D9"/>
            <w:vAlign w:val="center"/>
          </w:tcPr>
          <w:p w:rsidR="00CE46E3" w:rsidRPr="00452AB5" w:rsidRDefault="00CE46E3" w:rsidP="00ED67B9">
            <w:pPr>
              <w:autoSpaceDE w:val="0"/>
              <w:autoSpaceDN w:val="0"/>
              <w:adjustRightInd w:val="0"/>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818" w:type="dxa"/>
            <w:tcBorders>
              <w:top w:val="single" w:sz="4" w:space="0" w:color="auto"/>
              <w:left w:val="nil"/>
              <w:right w:val="nil"/>
            </w:tcBorders>
            <w:shd w:val="clear" w:color="auto" w:fill="D9D9D9"/>
            <w:vAlign w:val="center"/>
          </w:tcPr>
          <w:p w:rsidR="00CE46E3" w:rsidRPr="00452AB5" w:rsidRDefault="00CE46E3" w:rsidP="00ED67B9">
            <w:pPr>
              <w:autoSpaceDE w:val="0"/>
              <w:autoSpaceDN w:val="0"/>
              <w:adjustRightInd w:val="0"/>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c>
          <w:tcPr>
            <w:tcW w:w="818" w:type="dxa"/>
            <w:tcBorders>
              <w:top w:val="single" w:sz="4" w:space="0" w:color="auto"/>
              <w:left w:val="nil"/>
              <w:right w:val="nil"/>
            </w:tcBorders>
            <w:shd w:val="clear" w:color="auto" w:fill="D9D9D9"/>
            <w:vAlign w:val="center"/>
          </w:tcPr>
          <w:p w:rsidR="00CE46E3" w:rsidRPr="00452AB5" w:rsidRDefault="00CE46E3" w:rsidP="00ED67B9">
            <w:pPr>
              <w:autoSpaceDE w:val="0"/>
              <w:autoSpaceDN w:val="0"/>
              <w:adjustRightInd w:val="0"/>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818" w:type="dxa"/>
            <w:tcBorders>
              <w:top w:val="single" w:sz="4" w:space="0" w:color="auto"/>
              <w:left w:val="nil"/>
              <w:right w:val="nil"/>
            </w:tcBorders>
            <w:shd w:val="clear" w:color="auto" w:fill="D9D9D9"/>
            <w:vAlign w:val="center"/>
          </w:tcPr>
          <w:p w:rsidR="00CE46E3" w:rsidRPr="00452AB5" w:rsidRDefault="00CE46E3" w:rsidP="00ED67B9">
            <w:pPr>
              <w:autoSpaceDE w:val="0"/>
              <w:autoSpaceDN w:val="0"/>
              <w:adjustRightInd w:val="0"/>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c>
          <w:tcPr>
            <w:tcW w:w="817" w:type="dxa"/>
            <w:tcBorders>
              <w:top w:val="single" w:sz="4" w:space="0" w:color="auto"/>
              <w:left w:val="nil"/>
              <w:right w:val="nil"/>
            </w:tcBorders>
            <w:shd w:val="clear" w:color="auto" w:fill="D9D9D9"/>
            <w:vAlign w:val="center"/>
          </w:tcPr>
          <w:p w:rsidR="00CE46E3" w:rsidRPr="00452AB5" w:rsidRDefault="00CE46E3" w:rsidP="00ED67B9">
            <w:pPr>
              <w:autoSpaceDE w:val="0"/>
              <w:autoSpaceDN w:val="0"/>
              <w:adjustRightInd w:val="0"/>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818" w:type="dxa"/>
            <w:tcBorders>
              <w:top w:val="single" w:sz="4" w:space="0" w:color="auto"/>
              <w:left w:val="nil"/>
              <w:right w:val="nil"/>
            </w:tcBorders>
            <w:shd w:val="clear" w:color="auto" w:fill="D9D9D9"/>
            <w:vAlign w:val="center"/>
          </w:tcPr>
          <w:p w:rsidR="00CE46E3" w:rsidRPr="00452AB5" w:rsidRDefault="00CE46E3" w:rsidP="00ED67B9">
            <w:pPr>
              <w:autoSpaceDE w:val="0"/>
              <w:autoSpaceDN w:val="0"/>
              <w:adjustRightInd w:val="0"/>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c>
          <w:tcPr>
            <w:tcW w:w="753" w:type="dxa"/>
            <w:tcBorders>
              <w:top w:val="single" w:sz="4" w:space="0" w:color="auto"/>
              <w:left w:val="nil"/>
              <w:right w:val="nil"/>
            </w:tcBorders>
            <w:shd w:val="clear" w:color="auto" w:fill="D9D9D9"/>
            <w:vAlign w:val="center"/>
          </w:tcPr>
          <w:p w:rsidR="00CE46E3" w:rsidRPr="00452AB5" w:rsidRDefault="00CE46E3" w:rsidP="00ED67B9">
            <w:pPr>
              <w:autoSpaceDE w:val="0"/>
              <w:autoSpaceDN w:val="0"/>
              <w:adjustRightInd w:val="0"/>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708" w:type="dxa"/>
            <w:tcBorders>
              <w:top w:val="single" w:sz="4" w:space="0" w:color="auto"/>
              <w:left w:val="nil"/>
              <w:right w:val="nil"/>
            </w:tcBorders>
            <w:shd w:val="clear" w:color="auto" w:fill="D9D9D9"/>
            <w:vAlign w:val="center"/>
          </w:tcPr>
          <w:p w:rsidR="00CE46E3" w:rsidRPr="00452AB5" w:rsidRDefault="00CE46E3" w:rsidP="00ED67B9">
            <w:pPr>
              <w:autoSpaceDE w:val="0"/>
              <w:autoSpaceDN w:val="0"/>
              <w:adjustRightInd w:val="0"/>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r>
      <w:tr w:rsidR="0033016E" w:rsidRPr="00452AB5" w:rsidTr="006338F4">
        <w:trPr>
          <w:cantSplit/>
          <w:jc w:val="center"/>
        </w:trPr>
        <w:tc>
          <w:tcPr>
            <w:tcW w:w="2551" w:type="dxa"/>
            <w:tcBorders>
              <w:top w:val="single" w:sz="2" w:space="0" w:color="auto"/>
              <w:bottom w:val="dashSmallGap" w:sz="4" w:space="0" w:color="auto"/>
              <w:right w:val="single" w:sz="2" w:space="0" w:color="auto"/>
            </w:tcBorders>
            <w:shd w:val="clear" w:color="auto" w:fill="FFFFB3"/>
          </w:tcPr>
          <w:p w:rsidR="00CE46E3" w:rsidRPr="00452AB5" w:rsidRDefault="00CE46E3" w:rsidP="00ED67B9">
            <w:pPr>
              <w:autoSpaceDE w:val="0"/>
              <w:autoSpaceDN w:val="0"/>
              <w:adjustRightInd w:val="0"/>
              <w:spacing w:beforeLines="20" w:before="48" w:afterLines="20" w:after="48"/>
              <w:rPr>
                <w:rFonts w:ascii="Times New Roman" w:hAnsi="Times New Roman" w:cs="Times New Roman"/>
                <w:sz w:val="20"/>
                <w:szCs w:val="20"/>
              </w:rPr>
            </w:pPr>
            <w:r w:rsidRPr="00452AB5">
              <w:rPr>
                <w:rFonts w:ascii="Times New Roman" w:hAnsi="Times New Roman" w:cs="Times New Roman"/>
                <w:sz w:val="20"/>
                <w:szCs w:val="20"/>
              </w:rPr>
              <w:t>Carteira de Identidade</w:t>
            </w:r>
          </w:p>
        </w:tc>
        <w:tc>
          <w:tcPr>
            <w:tcW w:w="687" w:type="dxa"/>
            <w:tcBorders>
              <w:top w:val="single" w:sz="2" w:space="0" w:color="auto"/>
              <w:left w:val="single" w:sz="2" w:space="0" w:color="auto"/>
              <w:bottom w:val="dashSmallGap"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1043</w:t>
            </w:r>
          </w:p>
        </w:tc>
        <w:tc>
          <w:tcPr>
            <w:tcW w:w="818" w:type="dxa"/>
            <w:tcBorders>
              <w:top w:val="single" w:sz="2" w:space="0" w:color="auto"/>
              <w:left w:val="nil"/>
              <w:bottom w:val="dashSmallGap"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65,4</w:t>
            </w:r>
          </w:p>
        </w:tc>
        <w:tc>
          <w:tcPr>
            <w:tcW w:w="818" w:type="dxa"/>
            <w:tcBorders>
              <w:top w:val="single" w:sz="2" w:space="0" w:color="auto"/>
              <w:left w:val="nil"/>
              <w:bottom w:val="dashSmallGap"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544</w:t>
            </w:r>
          </w:p>
        </w:tc>
        <w:tc>
          <w:tcPr>
            <w:tcW w:w="818" w:type="dxa"/>
            <w:tcBorders>
              <w:top w:val="single" w:sz="2" w:space="0" w:color="auto"/>
              <w:left w:val="nil"/>
              <w:bottom w:val="dashSmallGap"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34,1</w:t>
            </w:r>
          </w:p>
        </w:tc>
        <w:tc>
          <w:tcPr>
            <w:tcW w:w="817" w:type="dxa"/>
            <w:tcBorders>
              <w:top w:val="single" w:sz="2" w:space="0" w:color="auto"/>
              <w:left w:val="nil"/>
              <w:bottom w:val="dashSmallGap"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9</w:t>
            </w:r>
          </w:p>
        </w:tc>
        <w:tc>
          <w:tcPr>
            <w:tcW w:w="818" w:type="dxa"/>
            <w:tcBorders>
              <w:top w:val="single" w:sz="2" w:space="0" w:color="auto"/>
              <w:left w:val="nil"/>
              <w:bottom w:val="dashSmallGap"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0,6</w:t>
            </w:r>
          </w:p>
        </w:tc>
        <w:tc>
          <w:tcPr>
            <w:tcW w:w="753" w:type="dxa"/>
            <w:tcBorders>
              <w:top w:val="single" w:sz="2" w:space="0" w:color="auto"/>
              <w:left w:val="nil"/>
              <w:bottom w:val="dashSmallGap"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b/>
                <w:sz w:val="20"/>
                <w:szCs w:val="20"/>
              </w:rPr>
            </w:pPr>
            <w:r w:rsidRPr="00452AB5">
              <w:rPr>
                <w:rFonts w:ascii="Times New Roman" w:hAnsi="Times New Roman" w:cs="Times New Roman"/>
                <w:b/>
                <w:sz w:val="20"/>
                <w:szCs w:val="20"/>
              </w:rPr>
              <w:t>1596</w:t>
            </w:r>
          </w:p>
        </w:tc>
        <w:tc>
          <w:tcPr>
            <w:tcW w:w="708" w:type="dxa"/>
            <w:tcBorders>
              <w:top w:val="single" w:sz="2" w:space="0" w:color="auto"/>
              <w:left w:val="nil"/>
              <w:bottom w:val="dashSmallGap"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33016E" w:rsidRPr="00452AB5" w:rsidTr="006338F4">
        <w:trPr>
          <w:cantSplit/>
          <w:jc w:val="center"/>
        </w:trPr>
        <w:tc>
          <w:tcPr>
            <w:tcW w:w="2551" w:type="dxa"/>
            <w:tcBorders>
              <w:top w:val="dashSmallGap" w:sz="4" w:space="0" w:color="auto"/>
              <w:bottom w:val="dashSmallGap" w:sz="4" w:space="0" w:color="auto"/>
              <w:right w:val="single" w:sz="2" w:space="0" w:color="auto"/>
            </w:tcBorders>
            <w:shd w:val="clear" w:color="auto" w:fill="E6E6E6"/>
          </w:tcPr>
          <w:p w:rsidR="00CE46E3" w:rsidRPr="00452AB5" w:rsidRDefault="00CE46E3" w:rsidP="00ED67B9">
            <w:pPr>
              <w:autoSpaceDE w:val="0"/>
              <w:autoSpaceDN w:val="0"/>
              <w:adjustRightInd w:val="0"/>
              <w:spacing w:beforeLines="20" w:before="48" w:afterLines="20" w:after="48"/>
              <w:rPr>
                <w:rFonts w:ascii="Times New Roman" w:hAnsi="Times New Roman" w:cs="Times New Roman"/>
                <w:sz w:val="20"/>
                <w:szCs w:val="20"/>
              </w:rPr>
            </w:pPr>
            <w:r w:rsidRPr="00452AB5">
              <w:rPr>
                <w:rFonts w:ascii="Times New Roman" w:hAnsi="Times New Roman" w:cs="Times New Roman"/>
                <w:sz w:val="20"/>
                <w:szCs w:val="20"/>
              </w:rPr>
              <w:t>CPF</w:t>
            </w:r>
          </w:p>
        </w:tc>
        <w:tc>
          <w:tcPr>
            <w:tcW w:w="687" w:type="dxa"/>
            <w:tcBorders>
              <w:top w:val="dashSmallGap" w:sz="4" w:space="0" w:color="auto"/>
              <w:left w:val="single" w:sz="2" w:space="0" w:color="auto"/>
              <w:bottom w:val="dashSmallGap" w:sz="4" w:space="0" w:color="auto"/>
              <w:right w:val="nil"/>
            </w:tcBorders>
            <w:shd w:val="clear" w:color="auto" w:fill="E6E6E6"/>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979</w:t>
            </w:r>
          </w:p>
        </w:tc>
        <w:tc>
          <w:tcPr>
            <w:tcW w:w="818" w:type="dxa"/>
            <w:tcBorders>
              <w:top w:val="dashSmallGap" w:sz="4" w:space="0" w:color="auto"/>
              <w:left w:val="nil"/>
              <w:bottom w:val="dashSmallGap" w:sz="4" w:space="0" w:color="auto"/>
              <w:right w:val="nil"/>
            </w:tcBorders>
            <w:shd w:val="clear" w:color="auto" w:fill="E6E6E6"/>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61,4</w:t>
            </w:r>
          </w:p>
        </w:tc>
        <w:tc>
          <w:tcPr>
            <w:tcW w:w="818" w:type="dxa"/>
            <w:tcBorders>
              <w:top w:val="dashSmallGap" w:sz="4" w:space="0" w:color="auto"/>
              <w:left w:val="nil"/>
              <w:bottom w:val="dashSmallGap" w:sz="4" w:space="0" w:color="auto"/>
              <w:right w:val="nil"/>
            </w:tcBorders>
            <w:shd w:val="clear" w:color="auto" w:fill="E6E6E6"/>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606</w:t>
            </w:r>
          </w:p>
        </w:tc>
        <w:tc>
          <w:tcPr>
            <w:tcW w:w="818" w:type="dxa"/>
            <w:tcBorders>
              <w:top w:val="dashSmallGap" w:sz="4" w:space="0" w:color="auto"/>
              <w:left w:val="nil"/>
              <w:bottom w:val="dashSmallGap" w:sz="4" w:space="0" w:color="auto"/>
              <w:right w:val="nil"/>
            </w:tcBorders>
            <w:shd w:val="clear" w:color="auto" w:fill="E6E6E6"/>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38,0</w:t>
            </w:r>
          </w:p>
        </w:tc>
        <w:tc>
          <w:tcPr>
            <w:tcW w:w="817" w:type="dxa"/>
            <w:tcBorders>
              <w:top w:val="dashSmallGap" w:sz="4" w:space="0" w:color="auto"/>
              <w:left w:val="nil"/>
              <w:bottom w:val="dashSmallGap" w:sz="4" w:space="0" w:color="auto"/>
              <w:right w:val="nil"/>
            </w:tcBorders>
            <w:shd w:val="clear" w:color="auto" w:fill="E6E6E6"/>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9</w:t>
            </w:r>
          </w:p>
        </w:tc>
        <w:tc>
          <w:tcPr>
            <w:tcW w:w="818" w:type="dxa"/>
            <w:tcBorders>
              <w:top w:val="dashSmallGap" w:sz="4" w:space="0" w:color="auto"/>
              <w:left w:val="nil"/>
              <w:bottom w:val="dashSmallGap" w:sz="4" w:space="0" w:color="auto"/>
              <w:right w:val="nil"/>
            </w:tcBorders>
            <w:shd w:val="clear" w:color="auto" w:fill="E6E6E6"/>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0,6</w:t>
            </w:r>
          </w:p>
        </w:tc>
        <w:tc>
          <w:tcPr>
            <w:tcW w:w="753" w:type="dxa"/>
            <w:tcBorders>
              <w:top w:val="dashSmallGap" w:sz="4" w:space="0" w:color="auto"/>
              <w:left w:val="nil"/>
              <w:bottom w:val="dashSmallGap" w:sz="4" w:space="0" w:color="auto"/>
              <w:right w:val="nil"/>
            </w:tcBorders>
            <w:shd w:val="clear" w:color="auto" w:fill="E6E6E6"/>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b/>
                <w:sz w:val="20"/>
                <w:szCs w:val="20"/>
              </w:rPr>
            </w:pPr>
            <w:r w:rsidRPr="00452AB5">
              <w:rPr>
                <w:rFonts w:ascii="Times New Roman" w:hAnsi="Times New Roman" w:cs="Times New Roman"/>
                <w:b/>
                <w:sz w:val="20"/>
                <w:szCs w:val="20"/>
              </w:rPr>
              <w:t>1594</w:t>
            </w:r>
          </w:p>
        </w:tc>
        <w:tc>
          <w:tcPr>
            <w:tcW w:w="708" w:type="dxa"/>
            <w:tcBorders>
              <w:top w:val="dashSmallGap" w:sz="4" w:space="0" w:color="auto"/>
              <w:left w:val="nil"/>
              <w:bottom w:val="dashSmallGap" w:sz="4" w:space="0" w:color="auto"/>
              <w:right w:val="nil"/>
            </w:tcBorders>
            <w:shd w:val="clear" w:color="auto" w:fill="E6E6E6"/>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33016E" w:rsidRPr="00452AB5" w:rsidTr="006338F4">
        <w:trPr>
          <w:cantSplit/>
          <w:jc w:val="center"/>
        </w:trPr>
        <w:tc>
          <w:tcPr>
            <w:tcW w:w="2551" w:type="dxa"/>
            <w:tcBorders>
              <w:top w:val="dashSmallGap" w:sz="4" w:space="0" w:color="auto"/>
              <w:bottom w:val="dashSmallGap" w:sz="4" w:space="0" w:color="auto"/>
              <w:right w:val="single" w:sz="2" w:space="0" w:color="auto"/>
            </w:tcBorders>
            <w:shd w:val="clear" w:color="auto" w:fill="FFFFB3"/>
          </w:tcPr>
          <w:p w:rsidR="00CE46E3" w:rsidRPr="00452AB5" w:rsidRDefault="00CE46E3" w:rsidP="00ED67B9">
            <w:pPr>
              <w:autoSpaceDE w:val="0"/>
              <w:autoSpaceDN w:val="0"/>
              <w:adjustRightInd w:val="0"/>
              <w:spacing w:beforeLines="20" w:before="48" w:afterLines="20" w:after="48"/>
              <w:rPr>
                <w:rFonts w:ascii="Times New Roman" w:hAnsi="Times New Roman" w:cs="Times New Roman"/>
                <w:sz w:val="20"/>
                <w:szCs w:val="20"/>
              </w:rPr>
            </w:pPr>
            <w:r w:rsidRPr="00452AB5">
              <w:rPr>
                <w:rFonts w:ascii="Times New Roman" w:hAnsi="Times New Roman" w:cs="Times New Roman"/>
                <w:sz w:val="20"/>
                <w:szCs w:val="20"/>
              </w:rPr>
              <w:t>Título de eleitor</w:t>
            </w:r>
          </w:p>
        </w:tc>
        <w:tc>
          <w:tcPr>
            <w:tcW w:w="687" w:type="dxa"/>
            <w:tcBorders>
              <w:top w:val="dashSmallGap" w:sz="4" w:space="0" w:color="auto"/>
              <w:left w:val="single" w:sz="2" w:space="0" w:color="auto"/>
              <w:bottom w:val="dashSmallGap"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681</w:t>
            </w:r>
          </w:p>
        </w:tc>
        <w:tc>
          <w:tcPr>
            <w:tcW w:w="818" w:type="dxa"/>
            <w:tcBorders>
              <w:top w:val="dashSmallGap" w:sz="4" w:space="0" w:color="auto"/>
              <w:left w:val="nil"/>
              <w:bottom w:val="dashSmallGap"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42,9</w:t>
            </w:r>
          </w:p>
        </w:tc>
        <w:tc>
          <w:tcPr>
            <w:tcW w:w="818" w:type="dxa"/>
            <w:tcBorders>
              <w:top w:val="dashSmallGap" w:sz="4" w:space="0" w:color="auto"/>
              <w:left w:val="nil"/>
              <w:bottom w:val="dashSmallGap"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899</w:t>
            </w:r>
          </w:p>
        </w:tc>
        <w:tc>
          <w:tcPr>
            <w:tcW w:w="818" w:type="dxa"/>
            <w:tcBorders>
              <w:top w:val="dashSmallGap" w:sz="4" w:space="0" w:color="auto"/>
              <w:left w:val="nil"/>
              <w:bottom w:val="dashSmallGap"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56,6</w:t>
            </w:r>
          </w:p>
        </w:tc>
        <w:tc>
          <w:tcPr>
            <w:tcW w:w="817" w:type="dxa"/>
            <w:tcBorders>
              <w:top w:val="dashSmallGap" w:sz="4" w:space="0" w:color="auto"/>
              <w:left w:val="nil"/>
              <w:bottom w:val="dashSmallGap"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9</w:t>
            </w:r>
          </w:p>
        </w:tc>
        <w:tc>
          <w:tcPr>
            <w:tcW w:w="818" w:type="dxa"/>
            <w:tcBorders>
              <w:top w:val="dashSmallGap" w:sz="4" w:space="0" w:color="auto"/>
              <w:left w:val="nil"/>
              <w:bottom w:val="dashSmallGap"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0,6</w:t>
            </w:r>
          </w:p>
        </w:tc>
        <w:tc>
          <w:tcPr>
            <w:tcW w:w="753" w:type="dxa"/>
            <w:tcBorders>
              <w:top w:val="dashSmallGap" w:sz="4" w:space="0" w:color="auto"/>
              <w:left w:val="nil"/>
              <w:bottom w:val="dashSmallGap"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b/>
                <w:sz w:val="20"/>
                <w:szCs w:val="20"/>
              </w:rPr>
            </w:pPr>
            <w:r w:rsidRPr="00452AB5">
              <w:rPr>
                <w:rFonts w:ascii="Times New Roman" w:hAnsi="Times New Roman" w:cs="Times New Roman"/>
                <w:b/>
                <w:sz w:val="20"/>
                <w:szCs w:val="20"/>
              </w:rPr>
              <w:t>1589</w:t>
            </w:r>
          </w:p>
        </w:tc>
        <w:tc>
          <w:tcPr>
            <w:tcW w:w="708" w:type="dxa"/>
            <w:tcBorders>
              <w:top w:val="dashSmallGap" w:sz="4" w:space="0" w:color="auto"/>
              <w:left w:val="nil"/>
              <w:bottom w:val="dashSmallGap"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33016E" w:rsidRPr="00452AB5" w:rsidTr="006338F4">
        <w:trPr>
          <w:cantSplit/>
          <w:jc w:val="center"/>
        </w:trPr>
        <w:tc>
          <w:tcPr>
            <w:tcW w:w="2551" w:type="dxa"/>
            <w:tcBorders>
              <w:top w:val="dashSmallGap" w:sz="4" w:space="0" w:color="auto"/>
              <w:bottom w:val="dashSmallGap" w:sz="4" w:space="0" w:color="auto"/>
              <w:right w:val="single" w:sz="2" w:space="0" w:color="auto"/>
            </w:tcBorders>
            <w:shd w:val="clear" w:color="auto" w:fill="E6E6E6"/>
          </w:tcPr>
          <w:p w:rsidR="00CE46E3" w:rsidRPr="00452AB5" w:rsidRDefault="00CE46E3" w:rsidP="00ED67B9">
            <w:pPr>
              <w:autoSpaceDE w:val="0"/>
              <w:autoSpaceDN w:val="0"/>
              <w:adjustRightInd w:val="0"/>
              <w:spacing w:beforeLines="20" w:before="48" w:afterLines="20" w:after="48"/>
              <w:rPr>
                <w:rFonts w:ascii="Times New Roman" w:hAnsi="Times New Roman" w:cs="Times New Roman"/>
                <w:sz w:val="20"/>
                <w:szCs w:val="20"/>
              </w:rPr>
            </w:pPr>
            <w:r w:rsidRPr="00452AB5">
              <w:rPr>
                <w:rFonts w:ascii="Times New Roman" w:hAnsi="Times New Roman" w:cs="Times New Roman"/>
                <w:sz w:val="20"/>
                <w:szCs w:val="20"/>
              </w:rPr>
              <w:t>Certidão de nascimento</w:t>
            </w:r>
          </w:p>
        </w:tc>
        <w:tc>
          <w:tcPr>
            <w:tcW w:w="687" w:type="dxa"/>
            <w:tcBorders>
              <w:top w:val="dashSmallGap" w:sz="4" w:space="0" w:color="auto"/>
              <w:left w:val="single" w:sz="2" w:space="0" w:color="auto"/>
              <w:bottom w:val="dashSmallGap" w:sz="4" w:space="0" w:color="auto"/>
              <w:right w:val="nil"/>
            </w:tcBorders>
            <w:shd w:val="clear" w:color="auto" w:fill="E6E6E6"/>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974</w:t>
            </w:r>
          </w:p>
        </w:tc>
        <w:tc>
          <w:tcPr>
            <w:tcW w:w="818" w:type="dxa"/>
            <w:tcBorders>
              <w:top w:val="dashSmallGap" w:sz="4" w:space="0" w:color="auto"/>
              <w:left w:val="nil"/>
              <w:bottom w:val="dashSmallGap" w:sz="4" w:space="0" w:color="auto"/>
              <w:right w:val="nil"/>
            </w:tcBorders>
            <w:shd w:val="clear" w:color="auto" w:fill="E6E6E6"/>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61,3</w:t>
            </w:r>
          </w:p>
        </w:tc>
        <w:tc>
          <w:tcPr>
            <w:tcW w:w="818" w:type="dxa"/>
            <w:tcBorders>
              <w:top w:val="dashSmallGap" w:sz="4" w:space="0" w:color="auto"/>
              <w:left w:val="nil"/>
              <w:bottom w:val="dashSmallGap" w:sz="4" w:space="0" w:color="auto"/>
              <w:right w:val="nil"/>
            </w:tcBorders>
            <w:shd w:val="clear" w:color="auto" w:fill="E6E6E6"/>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604</w:t>
            </w:r>
          </w:p>
        </w:tc>
        <w:tc>
          <w:tcPr>
            <w:tcW w:w="818" w:type="dxa"/>
            <w:tcBorders>
              <w:top w:val="dashSmallGap" w:sz="4" w:space="0" w:color="auto"/>
              <w:left w:val="nil"/>
              <w:bottom w:val="dashSmallGap" w:sz="4" w:space="0" w:color="auto"/>
              <w:right w:val="nil"/>
            </w:tcBorders>
            <w:shd w:val="clear" w:color="auto" w:fill="E6E6E6"/>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38,1</w:t>
            </w:r>
          </w:p>
        </w:tc>
        <w:tc>
          <w:tcPr>
            <w:tcW w:w="817" w:type="dxa"/>
            <w:tcBorders>
              <w:top w:val="dashSmallGap" w:sz="4" w:space="0" w:color="auto"/>
              <w:left w:val="nil"/>
              <w:bottom w:val="dashSmallGap" w:sz="4" w:space="0" w:color="auto"/>
              <w:right w:val="nil"/>
            </w:tcBorders>
            <w:shd w:val="clear" w:color="auto" w:fill="E6E6E6"/>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10</w:t>
            </w:r>
          </w:p>
        </w:tc>
        <w:tc>
          <w:tcPr>
            <w:tcW w:w="818" w:type="dxa"/>
            <w:tcBorders>
              <w:top w:val="dashSmallGap" w:sz="4" w:space="0" w:color="auto"/>
              <w:left w:val="nil"/>
              <w:bottom w:val="dashSmallGap" w:sz="4" w:space="0" w:color="auto"/>
              <w:right w:val="nil"/>
            </w:tcBorders>
            <w:shd w:val="clear" w:color="auto" w:fill="E6E6E6"/>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0,6</w:t>
            </w:r>
          </w:p>
        </w:tc>
        <w:tc>
          <w:tcPr>
            <w:tcW w:w="753" w:type="dxa"/>
            <w:tcBorders>
              <w:top w:val="dashSmallGap" w:sz="4" w:space="0" w:color="auto"/>
              <w:left w:val="nil"/>
              <w:bottom w:val="dashSmallGap" w:sz="4" w:space="0" w:color="auto"/>
              <w:right w:val="nil"/>
            </w:tcBorders>
            <w:shd w:val="clear" w:color="auto" w:fill="E6E6E6"/>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b/>
                <w:sz w:val="20"/>
                <w:szCs w:val="20"/>
              </w:rPr>
            </w:pPr>
            <w:r w:rsidRPr="00452AB5">
              <w:rPr>
                <w:rFonts w:ascii="Times New Roman" w:hAnsi="Times New Roman" w:cs="Times New Roman"/>
                <w:b/>
                <w:sz w:val="20"/>
                <w:szCs w:val="20"/>
              </w:rPr>
              <w:t>1588</w:t>
            </w:r>
          </w:p>
        </w:tc>
        <w:tc>
          <w:tcPr>
            <w:tcW w:w="708" w:type="dxa"/>
            <w:tcBorders>
              <w:top w:val="dashSmallGap" w:sz="4" w:space="0" w:color="auto"/>
              <w:left w:val="nil"/>
              <w:bottom w:val="dashSmallGap" w:sz="4" w:space="0" w:color="auto"/>
              <w:right w:val="nil"/>
            </w:tcBorders>
            <w:shd w:val="clear" w:color="auto" w:fill="E6E6E6"/>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33016E" w:rsidRPr="00452AB5" w:rsidTr="006338F4">
        <w:trPr>
          <w:cantSplit/>
          <w:jc w:val="center"/>
        </w:trPr>
        <w:tc>
          <w:tcPr>
            <w:tcW w:w="2551" w:type="dxa"/>
            <w:tcBorders>
              <w:top w:val="dashSmallGap" w:sz="4" w:space="0" w:color="auto"/>
              <w:bottom w:val="single" w:sz="4" w:space="0" w:color="auto"/>
              <w:right w:val="single" w:sz="2" w:space="0" w:color="auto"/>
            </w:tcBorders>
            <w:shd w:val="clear" w:color="auto" w:fill="FFFFB3"/>
          </w:tcPr>
          <w:p w:rsidR="00CE46E3" w:rsidRPr="00452AB5" w:rsidRDefault="00CE46E3" w:rsidP="00ED67B9">
            <w:pPr>
              <w:autoSpaceDE w:val="0"/>
              <w:autoSpaceDN w:val="0"/>
              <w:adjustRightInd w:val="0"/>
              <w:spacing w:beforeLines="20" w:before="48" w:afterLines="20" w:after="48"/>
              <w:rPr>
                <w:rFonts w:ascii="Times New Roman" w:hAnsi="Times New Roman" w:cs="Times New Roman"/>
                <w:sz w:val="20"/>
                <w:szCs w:val="20"/>
              </w:rPr>
            </w:pPr>
            <w:r w:rsidRPr="00452AB5">
              <w:rPr>
                <w:rFonts w:ascii="Times New Roman" w:hAnsi="Times New Roman" w:cs="Times New Roman"/>
                <w:sz w:val="20"/>
                <w:szCs w:val="20"/>
              </w:rPr>
              <w:t>Certidão de casamento</w:t>
            </w:r>
          </w:p>
        </w:tc>
        <w:tc>
          <w:tcPr>
            <w:tcW w:w="687" w:type="dxa"/>
            <w:tcBorders>
              <w:top w:val="dashSmallGap" w:sz="4" w:space="0" w:color="auto"/>
              <w:left w:val="single" w:sz="2" w:space="0" w:color="auto"/>
              <w:bottom w:val="single"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145</w:t>
            </w:r>
          </w:p>
        </w:tc>
        <w:tc>
          <w:tcPr>
            <w:tcW w:w="818" w:type="dxa"/>
            <w:tcBorders>
              <w:top w:val="dashSmallGap" w:sz="4" w:space="0" w:color="auto"/>
              <w:left w:val="nil"/>
              <w:bottom w:val="single"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9,2</w:t>
            </w:r>
          </w:p>
        </w:tc>
        <w:tc>
          <w:tcPr>
            <w:tcW w:w="818" w:type="dxa"/>
            <w:tcBorders>
              <w:top w:val="dashSmallGap" w:sz="4" w:space="0" w:color="auto"/>
              <w:left w:val="nil"/>
              <w:bottom w:val="single"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1426</w:t>
            </w:r>
          </w:p>
        </w:tc>
        <w:tc>
          <w:tcPr>
            <w:tcW w:w="818" w:type="dxa"/>
            <w:tcBorders>
              <w:top w:val="dashSmallGap" w:sz="4" w:space="0" w:color="auto"/>
              <w:left w:val="nil"/>
              <w:bottom w:val="single"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90,1</w:t>
            </w:r>
          </w:p>
        </w:tc>
        <w:tc>
          <w:tcPr>
            <w:tcW w:w="817" w:type="dxa"/>
            <w:tcBorders>
              <w:top w:val="dashSmallGap" w:sz="4" w:space="0" w:color="auto"/>
              <w:left w:val="nil"/>
              <w:bottom w:val="single"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12</w:t>
            </w:r>
          </w:p>
        </w:tc>
        <w:tc>
          <w:tcPr>
            <w:tcW w:w="818" w:type="dxa"/>
            <w:tcBorders>
              <w:top w:val="dashSmallGap" w:sz="4" w:space="0" w:color="auto"/>
              <w:left w:val="nil"/>
              <w:bottom w:val="single"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0,8</w:t>
            </w:r>
          </w:p>
        </w:tc>
        <w:tc>
          <w:tcPr>
            <w:tcW w:w="753" w:type="dxa"/>
            <w:tcBorders>
              <w:top w:val="dashSmallGap" w:sz="4" w:space="0" w:color="auto"/>
              <w:left w:val="nil"/>
              <w:bottom w:val="single"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b/>
                <w:sz w:val="20"/>
                <w:szCs w:val="20"/>
              </w:rPr>
            </w:pPr>
            <w:r w:rsidRPr="00452AB5">
              <w:rPr>
                <w:rFonts w:ascii="Times New Roman" w:hAnsi="Times New Roman" w:cs="Times New Roman"/>
                <w:b/>
                <w:sz w:val="20"/>
                <w:szCs w:val="20"/>
              </w:rPr>
              <w:t>1583</w:t>
            </w:r>
          </w:p>
        </w:tc>
        <w:tc>
          <w:tcPr>
            <w:tcW w:w="708" w:type="dxa"/>
            <w:tcBorders>
              <w:top w:val="dashSmallGap" w:sz="4" w:space="0" w:color="auto"/>
              <w:left w:val="nil"/>
              <w:bottom w:val="single"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33016E" w:rsidRPr="00452AB5" w:rsidTr="006338F4">
        <w:trPr>
          <w:cantSplit/>
          <w:jc w:val="center"/>
        </w:trPr>
        <w:tc>
          <w:tcPr>
            <w:tcW w:w="2551" w:type="dxa"/>
            <w:tcBorders>
              <w:top w:val="dashSmallGap" w:sz="4" w:space="0" w:color="auto"/>
              <w:bottom w:val="single" w:sz="4" w:space="0" w:color="auto"/>
              <w:right w:val="single" w:sz="2" w:space="0" w:color="auto"/>
            </w:tcBorders>
            <w:shd w:val="clear" w:color="auto" w:fill="F2F2F2" w:themeFill="background1" w:themeFillShade="F2"/>
          </w:tcPr>
          <w:p w:rsidR="00CE46E3" w:rsidRPr="00452AB5" w:rsidRDefault="00CE46E3" w:rsidP="00ED67B9">
            <w:pPr>
              <w:autoSpaceDE w:val="0"/>
              <w:autoSpaceDN w:val="0"/>
              <w:adjustRightInd w:val="0"/>
              <w:spacing w:beforeLines="20" w:before="48" w:afterLines="20" w:after="48"/>
              <w:rPr>
                <w:rFonts w:ascii="Times New Roman" w:hAnsi="Times New Roman" w:cs="Times New Roman"/>
                <w:sz w:val="20"/>
                <w:szCs w:val="20"/>
              </w:rPr>
            </w:pPr>
            <w:r w:rsidRPr="00452AB5">
              <w:rPr>
                <w:rFonts w:ascii="Times New Roman" w:hAnsi="Times New Roman" w:cs="Times New Roman"/>
                <w:sz w:val="20"/>
                <w:szCs w:val="20"/>
              </w:rPr>
              <w:t>CNH Social</w:t>
            </w:r>
          </w:p>
        </w:tc>
        <w:tc>
          <w:tcPr>
            <w:tcW w:w="687" w:type="dxa"/>
            <w:tcBorders>
              <w:top w:val="dashSmallGap" w:sz="4" w:space="0" w:color="auto"/>
              <w:left w:val="single" w:sz="2" w:space="0" w:color="auto"/>
              <w:bottom w:val="single" w:sz="4" w:space="0" w:color="auto"/>
              <w:right w:val="nil"/>
            </w:tcBorders>
            <w:shd w:val="clear" w:color="auto" w:fill="F2F2F2" w:themeFill="background1" w:themeFillShade="F2"/>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144</w:t>
            </w:r>
          </w:p>
        </w:tc>
        <w:tc>
          <w:tcPr>
            <w:tcW w:w="818" w:type="dxa"/>
            <w:tcBorders>
              <w:top w:val="dashSmallGap" w:sz="4" w:space="0" w:color="auto"/>
              <w:left w:val="nil"/>
              <w:bottom w:val="single" w:sz="4" w:space="0" w:color="auto"/>
              <w:right w:val="nil"/>
            </w:tcBorders>
            <w:shd w:val="clear" w:color="auto" w:fill="F2F2F2" w:themeFill="background1" w:themeFillShade="F2"/>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9,1</w:t>
            </w:r>
          </w:p>
        </w:tc>
        <w:tc>
          <w:tcPr>
            <w:tcW w:w="818" w:type="dxa"/>
            <w:tcBorders>
              <w:top w:val="dashSmallGap" w:sz="4" w:space="0" w:color="auto"/>
              <w:left w:val="nil"/>
              <w:bottom w:val="single" w:sz="4" w:space="0" w:color="auto"/>
              <w:right w:val="nil"/>
            </w:tcBorders>
            <w:shd w:val="clear" w:color="auto" w:fill="F2F2F2" w:themeFill="background1" w:themeFillShade="F2"/>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1428</w:t>
            </w:r>
          </w:p>
        </w:tc>
        <w:tc>
          <w:tcPr>
            <w:tcW w:w="818" w:type="dxa"/>
            <w:tcBorders>
              <w:top w:val="dashSmallGap" w:sz="4" w:space="0" w:color="auto"/>
              <w:left w:val="nil"/>
              <w:bottom w:val="single" w:sz="4" w:space="0" w:color="auto"/>
              <w:right w:val="nil"/>
            </w:tcBorders>
            <w:shd w:val="clear" w:color="auto" w:fill="F2F2F2" w:themeFill="background1" w:themeFillShade="F2"/>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90,3</w:t>
            </w:r>
          </w:p>
        </w:tc>
        <w:tc>
          <w:tcPr>
            <w:tcW w:w="817" w:type="dxa"/>
            <w:tcBorders>
              <w:top w:val="dashSmallGap" w:sz="4" w:space="0" w:color="auto"/>
              <w:left w:val="nil"/>
              <w:bottom w:val="single" w:sz="4" w:space="0" w:color="auto"/>
              <w:right w:val="nil"/>
            </w:tcBorders>
            <w:shd w:val="clear" w:color="auto" w:fill="F2F2F2" w:themeFill="background1" w:themeFillShade="F2"/>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10</w:t>
            </w:r>
          </w:p>
        </w:tc>
        <w:tc>
          <w:tcPr>
            <w:tcW w:w="818" w:type="dxa"/>
            <w:tcBorders>
              <w:top w:val="dashSmallGap" w:sz="4" w:space="0" w:color="auto"/>
              <w:left w:val="nil"/>
              <w:bottom w:val="single" w:sz="4" w:space="0" w:color="auto"/>
              <w:right w:val="nil"/>
            </w:tcBorders>
            <w:shd w:val="clear" w:color="auto" w:fill="F2F2F2" w:themeFill="background1" w:themeFillShade="F2"/>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0,6</w:t>
            </w:r>
          </w:p>
        </w:tc>
        <w:tc>
          <w:tcPr>
            <w:tcW w:w="753" w:type="dxa"/>
            <w:tcBorders>
              <w:top w:val="dashSmallGap" w:sz="4" w:space="0" w:color="auto"/>
              <w:left w:val="nil"/>
              <w:bottom w:val="single" w:sz="4" w:space="0" w:color="auto"/>
              <w:right w:val="nil"/>
            </w:tcBorders>
            <w:shd w:val="clear" w:color="auto" w:fill="F2F2F2" w:themeFill="background1" w:themeFillShade="F2"/>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b/>
                <w:sz w:val="20"/>
                <w:szCs w:val="20"/>
              </w:rPr>
            </w:pPr>
            <w:r w:rsidRPr="00452AB5">
              <w:rPr>
                <w:rFonts w:ascii="Times New Roman" w:hAnsi="Times New Roman" w:cs="Times New Roman"/>
                <w:b/>
                <w:sz w:val="20"/>
                <w:szCs w:val="20"/>
              </w:rPr>
              <w:t>1582</w:t>
            </w:r>
          </w:p>
        </w:tc>
        <w:tc>
          <w:tcPr>
            <w:tcW w:w="708" w:type="dxa"/>
            <w:tcBorders>
              <w:top w:val="dashSmallGap" w:sz="4" w:space="0" w:color="auto"/>
              <w:left w:val="nil"/>
              <w:bottom w:val="single" w:sz="4" w:space="0" w:color="auto"/>
              <w:right w:val="nil"/>
            </w:tcBorders>
            <w:shd w:val="clear" w:color="auto" w:fill="F2F2F2" w:themeFill="background1" w:themeFillShade="F2"/>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33016E" w:rsidRPr="00452AB5" w:rsidTr="006338F4">
        <w:trPr>
          <w:cantSplit/>
          <w:jc w:val="center"/>
        </w:trPr>
        <w:tc>
          <w:tcPr>
            <w:tcW w:w="2551" w:type="dxa"/>
            <w:tcBorders>
              <w:top w:val="dashSmallGap" w:sz="4" w:space="0" w:color="auto"/>
              <w:bottom w:val="single" w:sz="4" w:space="0" w:color="auto"/>
              <w:right w:val="single" w:sz="2" w:space="0" w:color="auto"/>
            </w:tcBorders>
            <w:shd w:val="clear" w:color="auto" w:fill="FFFFB3"/>
          </w:tcPr>
          <w:p w:rsidR="00CE46E3" w:rsidRPr="00452AB5" w:rsidRDefault="00CE46E3" w:rsidP="00ED67B9">
            <w:pPr>
              <w:autoSpaceDE w:val="0"/>
              <w:autoSpaceDN w:val="0"/>
              <w:adjustRightInd w:val="0"/>
              <w:spacing w:beforeLines="20" w:before="48" w:afterLines="20" w:after="48"/>
              <w:rPr>
                <w:rFonts w:ascii="Times New Roman" w:hAnsi="Times New Roman" w:cs="Times New Roman"/>
                <w:sz w:val="20"/>
                <w:szCs w:val="20"/>
              </w:rPr>
            </w:pPr>
            <w:r w:rsidRPr="00452AB5">
              <w:rPr>
                <w:rFonts w:ascii="Times New Roman" w:hAnsi="Times New Roman" w:cs="Times New Roman"/>
                <w:sz w:val="20"/>
                <w:szCs w:val="20"/>
              </w:rPr>
              <w:t>Cartão SUS</w:t>
            </w:r>
          </w:p>
        </w:tc>
        <w:tc>
          <w:tcPr>
            <w:tcW w:w="687" w:type="dxa"/>
            <w:tcBorders>
              <w:top w:val="dashSmallGap" w:sz="4" w:space="0" w:color="auto"/>
              <w:left w:val="single" w:sz="2" w:space="0" w:color="auto"/>
              <w:bottom w:val="single"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817</w:t>
            </w:r>
          </w:p>
        </w:tc>
        <w:tc>
          <w:tcPr>
            <w:tcW w:w="818" w:type="dxa"/>
            <w:tcBorders>
              <w:top w:val="dashSmallGap" w:sz="4" w:space="0" w:color="auto"/>
              <w:left w:val="nil"/>
              <w:bottom w:val="single"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51,6</w:t>
            </w:r>
          </w:p>
        </w:tc>
        <w:tc>
          <w:tcPr>
            <w:tcW w:w="818" w:type="dxa"/>
            <w:tcBorders>
              <w:top w:val="dashSmallGap" w:sz="4" w:space="0" w:color="auto"/>
              <w:left w:val="nil"/>
              <w:bottom w:val="single"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757</w:t>
            </w:r>
          </w:p>
        </w:tc>
        <w:tc>
          <w:tcPr>
            <w:tcW w:w="818" w:type="dxa"/>
            <w:tcBorders>
              <w:top w:val="dashSmallGap" w:sz="4" w:space="0" w:color="auto"/>
              <w:left w:val="nil"/>
              <w:bottom w:val="single"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47,8</w:t>
            </w:r>
          </w:p>
        </w:tc>
        <w:tc>
          <w:tcPr>
            <w:tcW w:w="817" w:type="dxa"/>
            <w:tcBorders>
              <w:top w:val="dashSmallGap" w:sz="4" w:space="0" w:color="auto"/>
              <w:left w:val="nil"/>
              <w:bottom w:val="single"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10</w:t>
            </w:r>
          </w:p>
        </w:tc>
        <w:tc>
          <w:tcPr>
            <w:tcW w:w="818" w:type="dxa"/>
            <w:tcBorders>
              <w:top w:val="dashSmallGap" w:sz="4" w:space="0" w:color="auto"/>
              <w:left w:val="nil"/>
              <w:bottom w:val="single"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0,6</w:t>
            </w:r>
          </w:p>
        </w:tc>
        <w:tc>
          <w:tcPr>
            <w:tcW w:w="753" w:type="dxa"/>
            <w:tcBorders>
              <w:top w:val="dashSmallGap" w:sz="4" w:space="0" w:color="auto"/>
              <w:left w:val="nil"/>
              <w:bottom w:val="single"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b/>
                <w:sz w:val="20"/>
                <w:szCs w:val="20"/>
              </w:rPr>
            </w:pPr>
            <w:r w:rsidRPr="00452AB5">
              <w:rPr>
                <w:rFonts w:ascii="Times New Roman" w:hAnsi="Times New Roman" w:cs="Times New Roman"/>
                <w:b/>
                <w:sz w:val="20"/>
                <w:szCs w:val="20"/>
              </w:rPr>
              <w:t>1584</w:t>
            </w:r>
          </w:p>
        </w:tc>
        <w:tc>
          <w:tcPr>
            <w:tcW w:w="708" w:type="dxa"/>
            <w:tcBorders>
              <w:top w:val="dashSmallGap" w:sz="4" w:space="0" w:color="auto"/>
              <w:left w:val="nil"/>
              <w:bottom w:val="single" w:sz="4" w:space="0" w:color="auto"/>
              <w:right w:val="nil"/>
            </w:tcBorders>
            <w:shd w:val="clear" w:color="auto" w:fill="FFFFB3"/>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33016E" w:rsidRPr="00452AB5" w:rsidTr="006338F4">
        <w:trPr>
          <w:cantSplit/>
          <w:jc w:val="center"/>
        </w:trPr>
        <w:tc>
          <w:tcPr>
            <w:tcW w:w="2551" w:type="dxa"/>
            <w:tcBorders>
              <w:top w:val="dashSmallGap" w:sz="4" w:space="0" w:color="auto"/>
              <w:bottom w:val="single" w:sz="4" w:space="0" w:color="auto"/>
              <w:right w:val="single" w:sz="2" w:space="0" w:color="auto"/>
            </w:tcBorders>
            <w:shd w:val="clear" w:color="auto" w:fill="F2F2F2" w:themeFill="background1" w:themeFillShade="F2"/>
          </w:tcPr>
          <w:p w:rsidR="00CE46E3" w:rsidRPr="00452AB5" w:rsidRDefault="00CE46E3" w:rsidP="00ED67B9">
            <w:pPr>
              <w:autoSpaceDE w:val="0"/>
              <w:autoSpaceDN w:val="0"/>
              <w:adjustRightInd w:val="0"/>
              <w:spacing w:beforeLines="20" w:before="48" w:afterLines="20" w:after="48"/>
              <w:rPr>
                <w:rFonts w:ascii="Times New Roman" w:hAnsi="Times New Roman" w:cs="Times New Roman"/>
                <w:sz w:val="20"/>
                <w:szCs w:val="20"/>
              </w:rPr>
            </w:pPr>
            <w:r w:rsidRPr="00452AB5">
              <w:rPr>
                <w:rFonts w:ascii="Times New Roman" w:hAnsi="Times New Roman" w:cs="Times New Roman"/>
                <w:sz w:val="20"/>
                <w:szCs w:val="20"/>
              </w:rPr>
              <w:t>Cadastro único (NIS/PIS/PASEP)</w:t>
            </w:r>
          </w:p>
        </w:tc>
        <w:tc>
          <w:tcPr>
            <w:tcW w:w="687" w:type="dxa"/>
            <w:tcBorders>
              <w:top w:val="dashSmallGap" w:sz="4" w:space="0" w:color="auto"/>
              <w:left w:val="single" w:sz="2" w:space="0" w:color="auto"/>
              <w:bottom w:val="single" w:sz="4" w:space="0" w:color="auto"/>
              <w:right w:val="nil"/>
            </w:tcBorders>
            <w:shd w:val="clear" w:color="auto" w:fill="F2F2F2" w:themeFill="background1" w:themeFillShade="F2"/>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678</w:t>
            </w:r>
          </w:p>
        </w:tc>
        <w:tc>
          <w:tcPr>
            <w:tcW w:w="818" w:type="dxa"/>
            <w:tcBorders>
              <w:top w:val="dashSmallGap" w:sz="4" w:space="0" w:color="auto"/>
              <w:left w:val="nil"/>
              <w:bottom w:val="single" w:sz="4" w:space="0" w:color="auto"/>
              <w:right w:val="nil"/>
            </w:tcBorders>
            <w:shd w:val="clear" w:color="auto" w:fill="F2F2F2" w:themeFill="background1" w:themeFillShade="F2"/>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42,9</w:t>
            </w:r>
          </w:p>
        </w:tc>
        <w:tc>
          <w:tcPr>
            <w:tcW w:w="818" w:type="dxa"/>
            <w:tcBorders>
              <w:top w:val="dashSmallGap" w:sz="4" w:space="0" w:color="auto"/>
              <w:left w:val="nil"/>
              <w:bottom w:val="single" w:sz="4" w:space="0" w:color="auto"/>
              <w:right w:val="nil"/>
            </w:tcBorders>
            <w:shd w:val="clear" w:color="auto" w:fill="F2F2F2" w:themeFill="background1" w:themeFillShade="F2"/>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889</w:t>
            </w:r>
          </w:p>
        </w:tc>
        <w:tc>
          <w:tcPr>
            <w:tcW w:w="818" w:type="dxa"/>
            <w:tcBorders>
              <w:top w:val="dashSmallGap" w:sz="4" w:space="0" w:color="auto"/>
              <w:left w:val="nil"/>
              <w:bottom w:val="single" w:sz="4" w:space="0" w:color="auto"/>
              <w:right w:val="nil"/>
            </w:tcBorders>
            <w:shd w:val="clear" w:color="auto" w:fill="F2F2F2" w:themeFill="background1" w:themeFillShade="F2"/>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56,3</w:t>
            </w:r>
          </w:p>
        </w:tc>
        <w:tc>
          <w:tcPr>
            <w:tcW w:w="817" w:type="dxa"/>
            <w:tcBorders>
              <w:top w:val="dashSmallGap" w:sz="4" w:space="0" w:color="auto"/>
              <w:left w:val="nil"/>
              <w:bottom w:val="single" w:sz="4" w:space="0" w:color="auto"/>
              <w:right w:val="nil"/>
            </w:tcBorders>
            <w:shd w:val="clear" w:color="auto" w:fill="F2F2F2" w:themeFill="background1" w:themeFillShade="F2"/>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12</w:t>
            </w:r>
          </w:p>
        </w:tc>
        <w:tc>
          <w:tcPr>
            <w:tcW w:w="818" w:type="dxa"/>
            <w:tcBorders>
              <w:top w:val="dashSmallGap" w:sz="4" w:space="0" w:color="auto"/>
              <w:left w:val="nil"/>
              <w:bottom w:val="single" w:sz="4" w:space="0" w:color="auto"/>
              <w:right w:val="nil"/>
            </w:tcBorders>
            <w:shd w:val="clear" w:color="auto" w:fill="F2F2F2" w:themeFill="background1" w:themeFillShade="F2"/>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sz w:val="20"/>
                <w:szCs w:val="20"/>
              </w:rPr>
            </w:pPr>
            <w:r w:rsidRPr="00452AB5">
              <w:rPr>
                <w:rFonts w:ascii="Times New Roman" w:hAnsi="Times New Roman" w:cs="Times New Roman"/>
                <w:sz w:val="20"/>
                <w:szCs w:val="20"/>
              </w:rPr>
              <w:t>0,8</w:t>
            </w:r>
          </w:p>
        </w:tc>
        <w:tc>
          <w:tcPr>
            <w:tcW w:w="753" w:type="dxa"/>
            <w:tcBorders>
              <w:top w:val="dashSmallGap" w:sz="4" w:space="0" w:color="auto"/>
              <w:left w:val="nil"/>
              <w:bottom w:val="single" w:sz="4" w:space="0" w:color="auto"/>
              <w:right w:val="nil"/>
            </w:tcBorders>
            <w:shd w:val="clear" w:color="auto" w:fill="F2F2F2" w:themeFill="background1" w:themeFillShade="F2"/>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b/>
                <w:sz w:val="20"/>
                <w:szCs w:val="20"/>
              </w:rPr>
            </w:pPr>
            <w:r w:rsidRPr="00452AB5">
              <w:rPr>
                <w:rFonts w:ascii="Times New Roman" w:hAnsi="Times New Roman" w:cs="Times New Roman"/>
                <w:b/>
                <w:sz w:val="20"/>
                <w:szCs w:val="20"/>
              </w:rPr>
              <w:t>1579</w:t>
            </w:r>
          </w:p>
        </w:tc>
        <w:tc>
          <w:tcPr>
            <w:tcW w:w="708" w:type="dxa"/>
            <w:tcBorders>
              <w:top w:val="dashSmallGap" w:sz="4" w:space="0" w:color="auto"/>
              <w:left w:val="nil"/>
              <w:bottom w:val="single" w:sz="4" w:space="0" w:color="auto"/>
              <w:right w:val="nil"/>
            </w:tcBorders>
            <w:shd w:val="clear" w:color="auto" w:fill="F2F2F2" w:themeFill="background1" w:themeFillShade="F2"/>
            <w:vAlign w:val="center"/>
          </w:tcPr>
          <w:p w:rsidR="00CE46E3" w:rsidRPr="00452AB5" w:rsidRDefault="00CE46E3" w:rsidP="00ED67B9">
            <w:pPr>
              <w:autoSpaceDE w:val="0"/>
              <w:autoSpaceDN w:val="0"/>
              <w:adjustRightInd w:val="0"/>
              <w:spacing w:beforeLines="20" w:before="48" w:afterLines="20" w:after="48"/>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B858D6" w:rsidRPr="00452AB5" w:rsidTr="006338F4">
        <w:trPr>
          <w:cantSplit/>
          <w:trHeight w:val="369"/>
          <w:jc w:val="center"/>
        </w:trPr>
        <w:tc>
          <w:tcPr>
            <w:tcW w:w="8788" w:type="dxa"/>
            <w:gridSpan w:val="9"/>
            <w:tcBorders>
              <w:top w:val="single" w:sz="2" w:space="0" w:color="auto"/>
              <w:bottom w:val="nil"/>
              <w:right w:val="nil"/>
            </w:tcBorders>
            <w:vAlign w:val="center"/>
          </w:tcPr>
          <w:p w:rsidR="00CE46E3" w:rsidRPr="00452AB5" w:rsidRDefault="00CE46E3" w:rsidP="00B858D6">
            <w:pPr>
              <w:spacing w:after="0" w:line="240" w:lineRule="auto"/>
              <w:rPr>
                <w:rFonts w:ascii="Times New Roman" w:hAnsi="Times New Roman" w:cs="Times New Roman"/>
                <w:sz w:val="16"/>
              </w:rPr>
            </w:pPr>
            <w:r w:rsidRPr="00452AB5">
              <w:rPr>
                <w:rFonts w:ascii="Times New Roman" w:hAnsi="Times New Roman" w:cs="Times New Roman"/>
                <w:sz w:val="16"/>
              </w:rPr>
              <w:t>Fonte: Pesquisa Perfil e Mundo dos Adultos em Situação de Rua de Porto Alegre, 2016 (</w:t>
            </w:r>
            <w:r w:rsidR="001976CC">
              <w:rPr>
                <w:rFonts w:ascii="Times New Roman" w:hAnsi="Times New Roman" w:cs="Times New Roman"/>
                <w:sz w:val="16"/>
              </w:rPr>
              <w:t>N</w:t>
            </w:r>
            <w:r w:rsidRPr="00452AB5">
              <w:rPr>
                <w:rFonts w:ascii="Times New Roman" w:hAnsi="Times New Roman" w:cs="Times New Roman"/>
                <w:sz w:val="16"/>
                <w:vertAlign w:val="superscript"/>
              </w:rPr>
              <w:t>CI</w:t>
            </w:r>
            <w:r w:rsidRPr="00452AB5">
              <w:rPr>
                <w:rFonts w:ascii="Times New Roman" w:hAnsi="Times New Roman" w:cs="Times New Roman"/>
                <w:sz w:val="16"/>
              </w:rPr>
              <w:t xml:space="preserve">=1596; </w:t>
            </w:r>
            <w:r w:rsidR="001976CC">
              <w:rPr>
                <w:rFonts w:ascii="Times New Roman" w:hAnsi="Times New Roman" w:cs="Times New Roman"/>
                <w:sz w:val="16"/>
              </w:rPr>
              <w:t>N</w:t>
            </w:r>
            <w:r w:rsidRPr="00452AB5">
              <w:rPr>
                <w:rFonts w:ascii="Times New Roman" w:hAnsi="Times New Roman" w:cs="Times New Roman"/>
                <w:sz w:val="16"/>
                <w:vertAlign w:val="superscript"/>
              </w:rPr>
              <w:t>CPF</w:t>
            </w:r>
            <w:r w:rsidRPr="00452AB5">
              <w:rPr>
                <w:rFonts w:ascii="Times New Roman" w:hAnsi="Times New Roman" w:cs="Times New Roman"/>
                <w:sz w:val="16"/>
              </w:rPr>
              <w:t xml:space="preserve">=1594; </w:t>
            </w:r>
            <w:r w:rsidR="001976CC">
              <w:rPr>
                <w:rFonts w:ascii="Times New Roman" w:hAnsi="Times New Roman" w:cs="Times New Roman"/>
                <w:sz w:val="16"/>
              </w:rPr>
              <w:t>N</w:t>
            </w:r>
            <w:r w:rsidRPr="00452AB5">
              <w:rPr>
                <w:rFonts w:ascii="Times New Roman" w:hAnsi="Times New Roman" w:cs="Times New Roman"/>
                <w:sz w:val="16"/>
                <w:vertAlign w:val="superscript"/>
              </w:rPr>
              <w:t>Título eleitor</w:t>
            </w:r>
            <w:r w:rsidRPr="00452AB5">
              <w:rPr>
                <w:rFonts w:ascii="Times New Roman" w:hAnsi="Times New Roman" w:cs="Times New Roman"/>
                <w:sz w:val="16"/>
              </w:rPr>
              <w:t xml:space="preserve">=1589; </w:t>
            </w:r>
            <w:r w:rsidR="001976CC">
              <w:rPr>
                <w:rFonts w:ascii="Times New Roman" w:hAnsi="Times New Roman" w:cs="Times New Roman"/>
                <w:sz w:val="16"/>
              </w:rPr>
              <w:t>N</w:t>
            </w:r>
            <w:r w:rsidRPr="00452AB5">
              <w:rPr>
                <w:rFonts w:ascii="Times New Roman" w:hAnsi="Times New Roman" w:cs="Times New Roman"/>
                <w:sz w:val="16"/>
                <w:vertAlign w:val="superscript"/>
              </w:rPr>
              <w:t xml:space="preserve">certidão nascimento; </w:t>
            </w:r>
            <w:r w:rsidRPr="00452AB5">
              <w:rPr>
                <w:rFonts w:ascii="Times New Roman" w:hAnsi="Times New Roman" w:cs="Times New Roman"/>
                <w:sz w:val="16"/>
              </w:rPr>
              <w:t xml:space="preserve">=1588; </w:t>
            </w:r>
            <w:r w:rsidR="001976CC">
              <w:rPr>
                <w:rFonts w:ascii="Times New Roman" w:hAnsi="Times New Roman" w:cs="Times New Roman"/>
                <w:sz w:val="16"/>
              </w:rPr>
              <w:t>N</w:t>
            </w:r>
            <w:r w:rsidRPr="00452AB5">
              <w:rPr>
                <w:rFonts w:ascii="Times New Roman" w:hAnsi="Times New Roman" w:cs="Times New Roman"/>
                <w:sz w:val="16"/>
                <w:vertAlign w:val="superscript"/>
              </w:rPr>
              <w:t>certidão casamento</w:t>
            </w:r>
            <w:r w:rsidRPr="00452AB5">
              <w:rPr>
                <w:rFonts w:ascii="Times New Roman" w:hAnsi="Times New Roman" w:cs="Times New Roman"/>
                <w:sz w:val="16"/>
              </w:rPr>
              <w:t xml:space="preserve">=1583; </w:t>
            </w:r>
            <w:r w:rsidR="001976CC">
              <w:rPr>
                <w:rFonts w:ascii="Times New Roman" w:hAnsi="Times New Roman" w:cs="Times New Roman"/>
                <w:sz w:val="16"/>
              </w:rPr>
              <w:t>N</w:t>
            </w:r>
            <w:r w:rsidRPr="00452AB5">
              <w:rPr>
                <w:rFonts w:ascii="Times New Roman" w:hAnsi="Times New Roman" w:cs="Times New Roman"/>
                <w:sz w:val="16"/>
                <w:vertAlign w:val="superscript"/>
              </w:rPr>
              <w:t>CNHsocial</w:t>
            </w:r>
            <w:r w:rsidRPr="00452AB5">
              <w:rPr>
                <w:rFonts w:ascii="Times New Roman" w:hAnsi="Times New Roman" w:cs="Times New Roman"/>
                <w:sz w:val="16"/>
              </w:rPr>
              <w:t xml:space="preserve">=1582; </w:t>
            </w:r>
            <w:r w:rsidR="001976CC">
              <w:rPr>
                <w:rFonts w:ascii="Times New Roman" w:hAnsi="Times New Roman" w:cs="Times New Roman"/>
                <w:sz w:val="16"/>
              </w:rPr>
              <w:t>N</w:t>
            </w:r>
            <w:r w:rsidRPr="00452AB5">
              <w:rPr>
                <w:rFonts w:ascii="Times New Roman" w:hAnsi="Times New Roman" w:cs="Times New Roman"/>
                <w:sz w:val="16"/>
                <w:vertAlign w:val="superscript"/>
              </w:rPr>
              <w:t>cartãoSUS</w:t>
            </w:r>
            <w:r w:rsidRPr="00452AB5">
              <w:rPr>
                <w:rFonts w:ascii="Times New Roman" w:hAnsi="Times New Roman" w:cs="Times New Roman"/>
                <w:sz w:val="16"/>
              </w:rPr>
              <w:t xml:space="preserve">=1584; </w:t>
            </w:r>
            <w:r w:rsidR="001976CC">
              <w:rPr>
                <w:rFonts w:ascii="Times New Roman" w:hAnsi="Times New Roman" w:cs="Times New Roman"/>
                <w:sz w:val="16"/>
              </w:rPr>
              <w:t>N</w:t>
            </w:r>
            <w:r w:rsidRPr="00452AB5">
              <w:rPr>
                <w:rFonts w:ascii="Times New Roman" w:hAnsi="Times New Roman" w:cs="Times New Roman"/>
                <w:sz w:val="16"/>
                <w:vertAlign w:val="superscript"/>
              </w:rPr>
              <w:t>cadastro único</w:t>
            </w:r>
            <w:r w:rsidRPr="00452AB5">
              <w:rPr>
                <w:rFonts w:ascii="Times New Roman" w:hAnsi="Times New Roman" w:cs="Times New Roman"/>
                <w:sz w:val="16"/>
              </w:rPr>
              <w:t>=1579)</w:t>
            </w:r>
          </w:p>
          <w:p w:rsidR="006B01BA" w:rsidRPr="00452AB5" w:rsidRDefault="001976CC" w:rsidP="00B858D6">
            <w:pPr>
              <w:spacing w:after="0" w:line="240" w:lineRule="auto"/>
              <w:rPr>
                <w:rFonts w:ascii="Times New Roman" w:hAnsi="Times New Roman" w:cs="Times New Roman"/>
                <w:sz w:val="24"/>
                <w:szCs w:val="24"/>
                <w:shd w:val="clear" w:color="auto" w:fill="FFFFFF"/>
              </w:rPr>
            </w:pPr>
            <w:r>
              <w:rPr>
                <w:rFonts w:ascii="Times New Roman" w:hAnsi="Times New Roman" w:cs="Times New Roman"/>
                <w:sz w:val="16"/>
              </w:rPr>
              <w:t xml:space="preserve">Por um lapso, </w:t>
            </w:r>
            <w:r w:rsidR="006B01BA" w:rsidRPr="00452AB5">
              <w:rPr>
                <w:rFonts w:ascii="Times New Roman" w:hAnsi="Times New Roman" w:cs="Times New Roman"/>
                <w:sz w:val="16"/>
              </w:rPr>
              <w:t>Não foi perguntado da posse de Carteira de Trabalho</w:t>
            </w:r>
            <w:r>
              <w:rPr>
                <w:rFonts w:ascii="Times New Roman" w:hAnsi="Times New Roman" w:cs="Times New Roman"/>
                <w:sz w:val="16"/>
              </w:rPr>
              <w:t xml:space="preserve"> em 2016</w:t>
            </w:r>
            <w:r w:rsidR="006B01BA" w:rsidRPr="00452AB5">
              <w:rPr>
                <w:rFonts w:ascii="Times New Roman" w:hAnsi="Times New Roman" w:cs="Times New Roman"/>
                <w:sz w:val="16"/>
              </w:rPr>
              <w:t>.</w:t>
            </w:r>
          </w:p>
        </w:tc>
      </w:tr>
    </w:tbl>
    <w:p w:rsidR="00CE46E3" w:rsidRPr="00452AB5" w:rsidRDefault="00CE46E3" w:rsidP="00CE46E3">
      <w:pPr>
        <w:rPr>
          <w:rFonts w:ascii="Times New Roman" w:hAnsi="Times New Roman" w:cs="Times New Roman"/>
          <w:b/>
          <w:bCs/>
          <w:sz w:val="24"/>
          <w:szCs w:val="24"/>
        </w:rPr>
      </w:pPr>
    </w:p>
    <w:p w:rsidR="003F4E8A" w:rsidRDefault="003F4E8A">
      <w:pPr>
        <w:rPr>
          <w:rFonts w:ascii="Times New Roman" w:hAnsi="Times New Roman" w:cs="Times New Roman"/>
          <w:b/>
          <w:bCs/>
          <w:sz w:val="24"/>
          <w:szCs w:val="24"/>
        </w:rPr>
      </w:pPr>
      <w:r>
        <w:rPr>
          <w:rFonts w:ascii="Times New Roman" w:hAnsi="Times New Roman" w:cs="Times New Roman"/>
          <w:b/>
          <w:bCs/>
          <w:sz w:val="24"/>
          <w:szCs w:val="24"/>
        </w:rPr>
        <w:br w:type="page"/>
      </w:r>
    </w:p>
    <w:p w:rsidR="00CE46E3" w:rsidRPr="005B2941" w:rsidRDefault="007A49AC" w:rsidP="005B2941">
      <w:pPr>
        <w:pStyle w:val="PargrafodaLista"/>
        <w:ind w:left="360"/>
        <w:rPr>
          <w:rFonts w:ascii="Times New Roman" w:hAnsi="Times New Roman" w:cs="Times New Roman"/>
          <w:b/>
          <w:bCs/>
          <w:sz w:val="24"/>
          <w:szCs w:val="24"/>
        </w:rPr>
      </w:pPr>
      <w:r>
        <w:rPr>
          <w:rFonts w:ascii="Times New Roman" w:hAnsi="Times New Roman" w:cs="Times New Roman"/>
          <w:b/>
          <w:bCs/>
          <w:sz w:val="24"/>
          <w:szCs w:val="24"/>
        </w:rPr>
        <w:lastRenderedPageBreak/>
        <w:t>4.</w:t>
      </w:r>
      <w:r w:rsidRPr="005B2941">
        <w:rPr>
          <w:rFonts w:ascii="Times New Roman" w:hAnsi="Times New Roman" w:cs="Times New Roman"/>
          <w:b/>
          <w:bCs/>
          <w:sz w:val="24"/>
          <w:szCs w:val="24"/>
        </w:rPr>
        <w:t>O MUNDO DA POPULAÇÃO ADULTA EM SITUAÇÃO DE RUA</w:t>
      </w:r>
    </w:p>
    <w:p w:rsidR="00534A57" w:rsidRDefault="00534A57" w:rsidP="005B2941">
      <w:pPr>
        <w:spacing w:after="120" w:line="360" w:lineRule="auto"/>
        <w:ind w:firstLine="709"/>
        <w:jc w:val="both"/>
        <w:rPr>
          <w:rFonts w:ascii="Times New Roman" w:hAnsi="Times New Roman" w:cs="Times New Roman"/>
          <w:bCs/>
          <w:sz w:val="24"/>
          <w:szCs w:val="24"/>
        </w:rPr>
      </w:pPr>
    </w:p>
    <w:p w:rsidR="00CE46E3" w:rsidRDefault="005B2941" w:rsidP="005B2941">
      <w:pPr>
        <w:spacing w:after="120" w:line="360" w:lineRule="auto"/>
        <w:ind w:firstLine="709"/>
        <w:jc w:val="both"/>
        <w:rPr>
          <w:rFonts w:ascii="Times New Roman" w:hAnsi="Times New Roman" w:cs="Times New Roman"/>
          <w:bCs/>
          <w:sz w:val="24"/>
          <w:szCs w:val="24"/>
        </w:rPr>
      </w:pPr>
      <w:r>
        <w:rPr>
          <w:rFonts w:ascii="Times New Roman" w:hAnsi="Times New Roman" w:cs="Times New Roman"/>
          <w:bCs/>
          <w:sz w:val="24"/>
          <w:szCs w:val="24"/>
        </w:rPr>
        <w:t>Esta parte do relatório analisa a complexidade da vida na rua em vários aspectos, dos pessoais, familiares, ao da vida pública e alguns aspectos da vida societária.</w:t>
      </w:r>
    </w:p>
    <w:p w:rsidR="00534A57" w:rsidRPr="00452AB5" w:rsidRDefault="00534A57" w:rsidP="005B2941">
      <w:pPr>
        <w:spacing w:after="120" w:line="360" w:lineRule="auto"/>
        <w:ind w:firstLine="709"/>
        <w:jc w:val="both"/>
        <w:rPr>
          <w:rFonts w:ascii="Times New Roman" w:hAnsi="Times New Roman" w:cs="Times New Roman"/>
          <w:bCs/>
          <w:sz w:val="24"/>
          <w:szCs w:val="24"/>
        </w:rPr>
      </w:pPr>
    </w:p>
    <w:p w:rsidR="00CE46E3" w:rsidRPr="00452AB5" w:rsidRDefault="007A49AC" w:rsidP="00CE46E3">
      <w:pPr>
        <w:spacing w:after="120" w:line="360" w:lineRule="auto"/>
        <w:ind w:firstLine="709"/>
        <w:jc w:val="both"/>
        <w:rPr>
          <w:rFonts w:ascii="Times New Roman" w:hAnsi="Times New Roman" w:cs="Times New Roman"/>
          <w:b/>
          <w:bCs/>
          <w:sz w:val="24"/>
          <w:szCs w:val="24"/>
        </w:rPr>
      </w:pPr>
      <w:r>
        <w:rPr>
          <w:rFonts w:ascii="Times New Roman" w:hAnsi="Times New Roman" w:cs="Times New Roman"/>
          <w:b/>
          <w:bCs/>
          <w:sz w:val="24"/>
          <w:szCs w:val="24"/>
        </w:rPr>
        <w:t>4</w:t>
      </w:r>
      <w:r w:rsidR="00CE46E3" w:rsidRPr="00452AB5">
        <w:rPr>
          <w:rFonts w:ascii="Times New Roman" w:hAnsi="Times New Roman" w:cs="Times New Roman"/>
          <w:b/>
          <w:bCs/>
          <w:sz w:val="24"/>
          <w:szCs w:val="24"/>
        </w:rPr>
        <w:t>.1 Relações Familiares</w:t>
      </w:r>
    </w:p>
    <w:p w:rsidR="00CE46E3" w:rsidRPr="00452AB5" w:rsidRDefault="00CE46E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As relações das pessoas em situação de rua com a família foram tema de um bloco de perguntas, compreendendo os contatos com familiares, outros parentes na rua, companheiro(a), filhos(as) e participação dos mesmos no sustento do grupo. Buscou-se, com isso, englobar os vínculos de aliança, consanguinidade e filiação, os quais não portam significados universais, mas, ao contrário, são investidos de sentidos e valores de acordo com os contextos sociais, culturais, históricos, jurídicos, econômicos, políticos, religiosos em que se apresentam. Impossível, portanto, face à dinâmica e enorme heterogeneidade da sociedade brasileira, tomar como parâmetro de referência modelos alheios ao segmento social e contexto em questão, como é o caso dos modelos tradicionais de camadas médias da sociedade - a família nuclear moderna – ou os modelos tradicionais da elite, baseados na linhagem, no orgulho do sobrenome, no espírito corporativista.</w:t>
      </w:r>
    </w:p>
    <w:p w:rsidR="00CE46E3" w:rsidRPr="00452AB5" w:rsidRDefault="00CE46E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Dentre os grupos populares brasileiros, percebem-se características distintas nos padrões familiares, como redes de ajuda mútua, criadas nas rotinas cotidianas, escassez de casamentos formais, frequência de lares sem marido/pai fixo, altas taxas de instabilidade conjugal e de circulação de crianças (FONSECA, 1986). Mas mesmo dentre esses grupos populares pode-se constatar formas de organização e sistemas familiares diversificados, com valores, práticas e dinâmicas particulares, reproduzidos e transformados de maneira dinâmica em interação com outras instituições sociais, como o estado, a igreja, a justiça, a polícia, a educação, etc. Uma armadilha comum para quem se prende a modelos prévios e extrínsecos ao grupo concreto em questão é encarar essas diferenças como desestruturação, degeneração ou patologia, sem levar em conta o contexto histórico e socioeconômico em que se insere, integrado à estrutura e à lógica motriz do sistema cultural que lhes caracteriza. A família em geral ou, em particular, alguns de seus membros (pais, pai/mãe) acabam, assim, sendo isolados desse contexto maior a que pertencem e são identificados como os responsáveis maiores pela vulnerabilidade dos indivíduos. A diminuição do tempo de contato e/ou convivência com familiares, verificada entre a pesquisa de 2007-8 e a de 2016, pode ser requerida para atestar esta compreensão.</w:t>
      </w:r>
    </w:p>
    <w:p w:rsidR="006338F4" w:rsidRDefault="006338F4">
      <w:pPr>
        <w:rPr>
          <w:rFonts w:ascii="Times New Roman" w:hAnsi="Times New Roman" w:cs="Times New Roman"/>
          <w:b/>
          <w:bCs/>
          <w:sz w:val="24"/>
          <w:szCs w:val="24"/>
        </w:rPr>
      </w:pPr>
    </w:p>
    <w:p w:rsidR="00CE46E3" w:rsidRPr="00452AB5" w:rsidRDefault="00B3247F" w:rsidP="00CE46E3">
      <w:pPr>
        <w:spacing w:after="120" w:line="360" w:lineRule="auto"/>
        <w:ind w:firstLine="709"/>
        <w:jc w:val="both"/>
        <w:rPr>
          <w:rFonts w:ascii="Times New Roman" w:hAnsi="Times New Roman" w:cs="Times New Roman"/>
          <w:b/>
          <w:bCs/>
          <w:sz w:val="24"/>
          <w:szCs w:val="24"/>
        </w:rPr>
      </w:pPr>
      <w:r>
        <w:rPr>
          <w:rFonts w:ascii="Times New Roman" w:hAnsi="Times New Roman" w:cs="Times New Roman"/>
          <w:b/>
          <w:bCs/>
          <w:sz w:val="24"/>
          <w:szCs w:val="24"/>
        </w:rPr>
        <w:lastRenderedPageBreak/>
        <w:t>4</w:t>
      </w:r>
      <w:r w:rsidR="00CE46E3" w:rsidRPr="00452AB5">
        <w:rPr>
          <w:rFonts w:ascii="Times New Roman" w:hAnsi="Times New Roman" w:cs="Times New Roman"/>
          <w:b/>
          <w:bCs/>
          <w:sz w:val="24"/>
          <w:szCs w:val="24"/>
        </w:rPr>
        <w:t xml:space="preserve">.1.1. Contato com familiares que não estejam em situação de rua </w:t>
      </w:r>
    </w:p>
    <w:p w:rsidR="007A49AC" w:rsidRDefault="007A49AC" w:rsidP="00876EE9">
      <w:pPr>
        <w:spacing w:after="120" w:line="360" w:lineRule="auto"/>
        <w:ind w:firstLine="709"/>
        <w:jc w:val="both"/>
        <w:rPr>
          <w:rFonts w:ascii="Times New Roman" w:hAnsi="Times New Roman" w:cs="Times New Roman"/>
          <w:bCs/>
          <w:sz w:val="24"/>
          <w:szCs w:val="24"/>
        </w:rPr>
      </w:pPr>
    </w:p>
    <w:p w:rsidR="00876EE9" w:rsidRPr="00452AB5" w:rsidRDefault="00CE46E3" w:rsidP="00876EE9">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A análise dos dados sobre a relação das pessoas em sit</w:t>
      </w:r>
      <w:r w:rsidR="00440EF3" w:rsidRPr="00452AB5">
        <w:rPr>
          <w:rFonts w:ascii="Times New Roman" w:hAnsi="Times New Roman" w:cs="Times New Roman"/>
          <w:bCs/>
          <w:sz w:val="24"/>
          <w:szCs w:val="24"/>
        </w:rPr>
        <w:t>u</w:t>
      </w:r>
      <w:r w:rsidR="00315303" w:rsidRPr="00452AB5">
        <w:rPr>
          <w:rFonts w:ascii="Times New Roman" w:hAnsi="Times New Roman" w:cs="Times New Roman"/>
          <w:bCs/>
          <w:sz w:val="24"/>
          <w:szCs w:val="24"/>
        </w:rPr>
        <w:t>ação de rua com seus familiares mostra algumas mudanças de comportamento</w:t>
      </w:r>
      <w:r w:rsidR="00333A96" w:rsidRPr="00452AB5">
        <w:rPr>
          <w:rFonts w:ascii="Times New Roman" w:hAnsi="Times New Roman" w:cs="Times New Roman"/>
          <w:bCs/>
          <w:sz w:val="24"/>
          <w:szCs w:val="24"/>
        </w:rPr>
        <w:t xml:space="preserve"> na perspectiva de diminuição dos contatos. Os que mantém contatos diários diminuiu de 8,4% (2007-8) para 1,9% (2016). Igualmente o percentual dos que afirmam ter perdido completamente o contato subiu de 14,1% (2007-8) para 37% (2016).</w:t>
      </w:r>
      <w:r w:rsidR="00876EE9" w:rsidRPr="00452AB5">
        <w:rPr>
          <w:rFonts w:ascii="Times New Roman" w:hAnsi="Times New Roman" w:cs="Times New Roman"/>
          <w:bCs/>
          <w:sz w:val="24"/>
          <w:szCs w:val="24"/>
        </w:rPr>
        <w:t xml:space="preserve"> Somando o que deixaram de fazer contato a mais de cinco anos há um amento significativo também, de 24,6% para 38,9%. Essas informaç</w:t>
      </w:r>
      <w:r w:rsidR="008D7502" w:rsidRPr="00452AB5">
        <w:rPr>
          <w:rFonts w:ascii="Times New Roman" w:hAnsi="Times New Roman" w:cs="Times New Roman"/>
          <w:bCs/>
          <w:sz w:val="24"/>
          <w:szCs w:val="24"/>
        </w:rPr>
        <w:t>ões,</w:t>
      </w:r>
      <w:r w:rsidR="00876EE9" w:rsidRPr="00452AB5">
        <w:rPr>
          <w:rFonts w:ascii="Times New Roman" w:hAnsi="Times New Roman" w:cs="Times New Roman"/>
          <w:bCs/>
          <w:sz w:val="24"/>
          <w:szCs w:val="24"/>
        </w:rPr>
        <w:t xml:space="preserve"> juntadas com as que se referem ao estarem acompanhados ou sozinhos na rua, mostra que cerca de um terço vive essa condição de perda de vínculos e sentirem-se sozinhos.</w:t>
      </w:r>
    </w:p>
    <w:p w:rsidR="00CE46E3" w:rsidRPr="00452AB5" w:rsidRDefault="00CE46E3" w:rsidP="00CE46E3">
      <w:pPr>
        <w:spacing w:after="60" w:line="240" w:lineRule="auto"/>
        <w:jc w:val="center"/>
        <w:rPr>
          <w:rFonts w:ascii="Times New Roman" w:eastAsia="Times New Roman" w:hAnsi="Times New Roman" w:cs="Times New Roman"/>
          <w:b/>
          <w:bCs/>
          <w:sz w:val="20"/>
          <w:szCs w:val="20"/>
          <w:lang w:eastAsia="pt-BR"/>
        </w:rPr>
      </w:pPr>
      <w:r w:rsidRPr="00452AB5">
        <w:rPr>
          <w:rFonts w:ascii="Times New Roman" w:eastAsia="Times New Roman" w:hAnsi="Times New Roman" w:cs="Times New Roman"/>
          <w:b/>
          <w:sz w:val="20"/>
          <w:szCs w:val="20"/>
          <w:lang w:eastAsia="pt-BR"/>
        </w:rPr>
        <w:t>TABELA 18 – Contato com familiares que não estão ou não vivem nas ruas</w:t>
      </w:r>
    </w:p>
    <w:tbl>
      <w:tblPr>
        <w:tblW w:w="7908" w:type="dxa"/>
        <w:jc w:val="center"/>
        <w:tblBorders>
          <w:top w:val="single" w:sz="12" w:space="0" w:color="000000"/>
          <w:bottom w:val="single" w:sz="12" w:space="0" w:color="000000"/>
          <w:insideH w:val="nil"/>
          <w:insideV w:val="nil"/>
        </w:tblBorders>
        <w:tblLayout w:type="fixed"/>
        <w:tblCellMar>
          <w:left w:w="70" w:type="dxa"/>
          <w:right w:w="70" w:type="dxa"/>
        </w:tblCellMar>
        <w:tblLook w:val="00A0" w:firstRow="1" w:lastRow="0" w:firstColumn="1" w:lastColumn="0" w:noHBand="0" w:noVBand="0"/>
      </w:tblPr>
      <w:tblGrid>
        <w:gridCol w:w="3621"/>
        <w:gridCol w:w="1071"/>
        <w:gridCol w:w="1072"/>
        <w:gridCol w:w="1072"/>
        <w:gridCol w:w="1072"/>
      </w:tblGrid>
      <w:tr w:rsidR="00CE46E3" w:rsidRPr="00452AB5" w:rsidTr="00ED67B9">
        <w:trPr>
          <w:cantSplit/>
          <w:trHeight w:val="93"/>
          <w:jc w:val="center"/>
        </w:trPr>
        <w:tc>
          <w:tcPr>
            <w:tcW w:w="3621" w:type="dxa"/>
            <w:vMerge w:val="restart"/>
            <w:tcBorders>
              <w:top w:val="single" w:sz="4" w:space="0" w:color="auto"/>
              <w:left w:val="nil"/>
              <w:bottom w:val="single" w:sz="6" w:space="0" w:color="000000"/>
              <w:right w:val="single" w:sz="2" w:space="0" w:color="auto"/>
            </w:tcBorders>
            <w:shd w:val="clear" w:color="auto" w:fill="D9D9D9"/>
            <w:vAlign w:val="center"/>
            <w:hideMark/>
          </w:tcPr>
          <w:p w:rsidR="00CE46E3" w:rsidRPr="00452AB5" w:rsidRDefault="00CE46E3" w:rsidP="00ED67B9">
            <w:pPr>
              <w:autoSpaceDE w:val="0"/>
              <w:autoSpaceDN w:val="0"/>
              <w:adjustRightInd w:val="0"/>
              <w:spacing w:beforeLines="30" w:before="72" w:afterLines="30" w:after="72" w:line="276" w:lineRule="auto"/>
              <w:ind w:left="57"/>
              <w:jc w:val="center"/>
              <w:rPr>
                <w:rFonts w:ascii="Times New Roman" w:hAnsi="Times New Roman" w:cs="Times New Roman"/>
                <w:i/>
                <w:sz w:val="20"/>
                <w:szCs w:val="24"/>
              </w:rPr>
            </w:pPr>
            <w:r w:rsidRPr="00452AB5">
              <w:rPr>
                <w:rFonts w:ascii="Times New Roman" w:hAnsi="Times New Roman" w:cs="Times New Roman"/>
                <w:i/>
                <w:sz w:val="20"/>
              </w:rPr>
              <w:t>Frequência</w:t>
            </w:r>
          </w:p>
        </w:tc>
        <w:tc>
          <w:tcPr>
            <w:tcW w:w="2143" w:type="dxa"/>
            <w:gridSpan w:val="2"/>
            <w:tcBorders>
              <w:top w:val="single" w:sz="4" w:space="0" w:color="auto"/>
              <w:left w:val="single" w:sz="2" w:space="0" w:color="auto"/>
              <w:bottom w:val="nil"/>
              <w:right w:val="nil"/>
            </w:tcBorders>
            <w:shd w:val="clear" w:color="auto" w:fill="D9D9D9"/>
            <w:vAlign w:val="center"/>
            <w:hideMark/>
          </w:tcPr>
          <w:p w:rsidR="00CE46E3" w:rsidRPr="00452AB5" w:rsidRDefault="00CE46E3" w:rsidP="00ED67B9">
            <w:pPr>
              <w:autoSpaceDE w:val="0"/>
              <w:autoSpaceDN w:val="0"/>
              <w:adjustRightInd w:val="0"/>
              <w:spacing w:beforeLines="30" w:before="72" w:afterLines="30" w:after="72" w:line="276" w:lineRule="auto"/>
              <w:jc w:val="center"/>
              <w:rPr>
                <w:rFonts w:ascii="Times New Roman" w:hAnsi="Times New Roman" w:cs="Times New Roman"/>
                <w:i/>
                <w:sz w:val="20"/>
                <w:szCs w:val="20"/>
              </w:rPr>
            </w:pPr>
            <w:r w:rsidRPr="00452AB5">
              <w:rPr>
                <w:rFonts w:ascii="Times New Roman" w:hAnsi="Times New Roman" w:cs="Times New Roman"/>
                <w:i/>
                <w:sz w:val="20"/>
                <w:szCs w:val="20"/>
              </w:rPr>
              <w:t>2007-8</w:t>
            </w:r>
          </w:p>
        </w:tc>
        <w:tc>
          <w:tcPr>
            <w:tcW w:w="2144" w:type="dxa"/>
            <w:gridSpan w:val="2"/>
            <w:tcBorders>
              <w:top w:val="single" w:sz="4" w:space="0" w:color="auto"/>
              <w:left w:val="nil"/>
              <w:bottom w:val="nil"/>
              <w:right w:val="nil"/>
            </w:tcBorders>
            <w:shd w:val="clear" w:color="auto" w:fill="D9D9D9"/>
            <w:hideMark/>
          </w:tcPr>
          <w:p w:rsidR="00CE46E3" w:rsidRPr="00452AB5" w:rsidRDefault="00CE46E3" w:rsidP="00ED67B9">
            <w:pPr>
              <w:autoSpaceDE w:val="0"/>
              <w:autoSpaceDN w:val="0"/>
              <w:adjustRightInd w:val="0"/>
              <w:spacing w:beforeLines="30" w:before="72" w:afterLines="30" w:after="72" w:line="276" w:lineRule="auto"/>
              <w:jc w:val="center"/>
              <w:rPr>
                <w:rFonts w:ascii="Times New Roman" w:hAnsi="Times New Roman" w:cs="Times New Roman"/>
                <w:i/>
                <w:sz w:val="20"/>
                <w:szCs w:val="20"/>
              </w:rPr>
            </w:pPr>
            <w:r w:rsidRPr="00452AB5">
              <w:rPr>
                <w:rFonts w:ascii="Times New Roman" w:hAnsi="Times New Roman" w:cs="Times New Roman"/>
                <w:i/>
                <w:sz w:val="20"/>
                <w:szCs w:val="20"/>
              </w:rPr>
              <w:t>2016</w:t>
            </w:r>
          </w:p>
        </w:tc>
      </w:tr>
      <w:tr w:rsidR="00CE46E3" w:rsidRPr="00452AB5" w:rsidTr="00ED67B9">
        <w:trPr>
          <w:cantSplit/>
          <w:trHeight w:val="93"/>
          <w:jc w:val="center"/>
        </w:trPr>
        <w:tc>
          <w:tcPr>
            <w:tcW w:w="3621" w:type="dxa"/>
            <w:vMerge/>
            <w:tcBorders>
              <w:top w:val="single" w:sz="4" w:space="0" w:color="auto"/>
              <w:left w:val="nil"/>
              <w:bottom w:val="single" w:sz="6" w:space="0" w:color="000000"/>
              <w:right w:val="single" w:sz="2" w:space="0" w:color="auto"/>
            </w:tcBorders>
            <w:vAlign w:val="center"/>
            <w:hideMark/>
          </w:tcPr>
          <w:p w:rsidR="00CE46E3" w:rsidRPr="00452AB5" w:rsidRDefault="00CE46E3" w:rsidP="00ED67B9">
            <w:pPr>
              <w:spacing w:after="200" w:line="276" w:lineRule="auto"/>
              <w:rPr>
                <w:rFonts w:ascii="Times New Roman" w:hAnsi="Times New Roman" w:cs="Times New Roman"/>
                <w:i/>
                <w:sz w:val="20"/>
                <w:szCs w:val="24"/>
              </w:rPr>
            </w:pPr>
          </w:p>
        </w:tc>
        <w:tc>
          <w:tcPr>
            <w:tcW w:w="1071" w:type="dxa"/>
            <w:tcBorders>
              <w:top w:val="single" w:sz="4" w:space="0" w:color="auto"/>
              <w:left w:val="single" w:sz="2" w:space="0" w:color="auto"/>
              <w:bottom w:val="nil"/>
              <w:right w:val="nil"/>
            </w:tcBorders>
            <w:shd w:val="clear" w:color="auto" w:fill="D9D9D9"/>
            <w:vAlign w:val="center"/>
            <w:hideMark/>
          </w:tcPr>
          <w:p w:rsidR="00CE46E3" w:rsidRPr="00452AB5" w:rsidRDefault="00CE46E3" w:rsidP="00ED67B9">
            <w:pPr>
              <w:autoSpaceDE w:val="0"/>
              <w:autoSpaceDN w:val="0"/>
              <w:adjustRightInd w:val="0"/>
              <w:spacing w:beforeLines="30" w:before="72" w:afterLines="30" w:after="72" w:line="276" w:lineRule="auto"/>
              <w:jc w:val="center"/>
              <w:rPr>
                <w:rFonts w:ascii="Times New Roman" w:hAnsi="Times New Roman" w:cs="Times New Roman"/>
                <w:i/>
                <w:sz w:val="20"/>
                <w:szCs w:val="20"/>
              </w:rPr>
            </w:pPr>
            <w:r w:rsidRPr="00452AB5">
              <w:rPr>
                <w:rFonts w:ascii="Times New Roman" w:hAnsi="Times New Roman" w:cs="Times New Roman"/>
                <w:i/>
                <w:sz w:val="20"/>
                <w:szCs w:val="20"/>
              </w:rPr>
              <w:t>Freq</w:t>
            </w:r>
          </w:p>
        </w:tc>
        <w:tc>
          <w:tcPr>
            <w:tcW w:w="1072" w:type="dxa"/>
            <w:tcBorders>
              <w:top w:val="single" w:sz="4" w:space="0" w:color="auto"/>
              <w:left w:val="nil"/>
              <w:bottom w:val="nil"/>
              <w:right w:val="nil"/>
            </w:tcBorders>
            <w:shd w:val="clear" w:color="auto" w:fill="D9D9D9"/>
            <w:vAlign w:val="center"/>
            <w:hideMark/>
          </w:tcPr>
          <w:p w:rsidR="00CE46E3" w:rsidRPr="00452AB5" w:rsidRDefault="00CE46E3" w:rsidP="00ED67B9">
            <w:pPr>
              <w:autoSpaceDE w:val="0"/>
              <w:autoSpaceDN w:val="0"/>
              <w:adjustRightInd w:val="0"/>
              <w:spacing w:beforeLines="30" w:before="72" w:afterLines="30" w:after="72" w:line="276" w:lineRule="auto"/>
              <w:jc w:val="center"/>
              <w:rPr>
                <w:rFonts w:ascii="Times New Roman" w:hAnsi="Times New Roman" w:cs="Times New Roman"/>
                <w:i/>
                <w:sz w:val="20"/>
                <w:szCs w:val="20"/>
              </w:rPr>
            </w:pPr>
            <w:r w:rsidRPr="00452AB5">
              <w:rPr>
                <w:rFonts w:ascii="Times New Roman" w:hAnsi="Times New Roman" w:cs="Times New Roman"/>
                <w:i/>
                <w:sz w:val="20"/>
                <w:szCs w:val="20"/>
              </w:rPr>
              <w:t>%</w:t>
            </w:r>
          </w:p>
        </w:tc>
        <w:tc>
          <w:tcPr>
            <w:tcW w:w="1072" w:type="dxa"/>
            <w:tcBorders>
              <w:top w:val="single" w:sz="4" w:space="0" w:color="auto"/>
              <w:left w:val="nil"/>
              <w:bottom w:val="nil"/>
              <w:right w:val="nil"/>
            </w:tcBorders>
            <w:shd w:val="clear" w:color="auto" w:fill="D9D9D9"/>
            <w:vAlign w:val="center"/>
            <w:hideMark/>
          </w:tcPr>
          <w:p w:rsidR="00CE46E3" w:rsidRPr="00452AB5" w:rsidRDefault="00CE46E3" w:rsidP="00ED67B9">
            <w:pPr>
              <w:autoSpaceDE w:val="0"/>
              <w:autoSpaceDN w:val="0"/>
              <w:adjustRightInd w:val="0"/>
              <w:spacing w:beforeLines="30" w:before="72" w:afterLines="30" w:after="72" w:line="276" w:lineRule="auto"/>
              <w:jc w:val="center"/>
              <w:rPr>
                <w:rFonts w:ascii="Times New Roman" w:hAnsi="Times New Roman" w:cs="Times New Roman"/>
                <w:i/>
                <w:sz w:val="20"/>
                <w:szCs w:val="20"/>
              </w:rPr>
            </w:pPr>
            <w:r w:rsidRPr="00452AB5">
              <w:rPr>
                <w:rFonts w:ascii="Times New Roman" w:hAnsi="Times New Roman" w:cs="Times New Roman"/>
                <w:i/>
                <w:sz w:val="20"/>
                <w:szCs w:val="20"/>
              </w:rPr>
              <w:t>Freq</w:t>
            </w:r>
          </w:p>
        </w:tc>
        <w:tc>
          <w:tcPr>
            <w:tcW w:w="1072" w:type="dxa"/>
            <w:tcBorders>
              <w:top w:val="single" w:sz="4" w:space="0" w:color="auto"/>
              <w:left w:val="nil"/>
              <w:bottom w:val="nil"/>
              <w:right w:val="nil"/>
            </w:tcBorders>
            <w:shd w:val="clear" w:color="auto" w:fill="D9D9D9"/>
            <w:vAlign w:val="center"/>
            <w:hideMark/>
          </w:tcPr>
          <w:p w:rsidR="00CE46E3" w:rsidRPr="00452AB5" w:rsidRDefault="00CE46E3" w:rsidP="00ED67B9">
            <w:pPr>
              <w:autoSpaceDE w:val="0"/>
              <w:autoSpaceDN w:val="0"/>
              <w:adjustRightInd w:val="0"/>
              <w:spacing w:beforeLines="30" w:before="72" w:afterLines="30" w:after="72" w:line="276" w:lineRule="auto"/>
              <w:jc w:val="center"/>
              <w:rPr>
                <w:rFonts w:ascii="Times New Roman" w:hAnsi="Times New Roman" w:cs="Times New Roman"/>
                <w:i/>
                <w:sz w:val="20"/>
                <w:szCs w:val="20"/>
              </w:rPr>
            </w:pPr>
            <w:r w:rsidRPr="00452AB5">
              <w:rPr>
                <w:rFonts w:ascii="Times New Roman" w:hAnsi="Times New Roman" w:cs="Times New Roman"/>
                <w:i/>
                <w:sz w:val="20"/>
                <w:szCs w:val="20"/>
              </w:rPr>
              <w:t>%</w:t>
            </w:r>
          </w:p>
        </w:tc>
      </w:tr>
      <w:tr w:rsidR="00CE46E3" w:rsidRPr="00452AB5" w:rsidTr="00ED67B9">
        <w:trPr>
          <w:cantSplit/>
          <w:jc w:val="center"/>
        </w:trPr>
        <w:tc>
          <w:tcPr>
            <w:tcW w:w="3621" w:type="dxa"/>
            <w:tcBorders>
              <w:top w:val="single" w:sz="2" w:space="0" w:color="auto"/>
              <w:left w:val="nil"/>
              <w:bottom w:val="dashSmallGap" w:sz="4" w:space="0" w:color="auto"/>
              <w:right w:val="single" w:sz="2" w:space="0" w:color="auto"/>
            </w:tcBorders>
            <w:shd w:val="clear" w:color="auto" w:fill="FFFFB3"/>
            <w:hideMark/>
          </w:tcPr>
          <w:p w:rsidR="00CE46E3" w:rsidRPr="00452AB5" w:rsidRDefault="00CE46E3" w:rsidP="00ED67B9">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Todas os dias / noites</w:t>
            </w:r>
          </w:p>
        </w:tc>
        <w:tc>
          <w:tcPr>
            <w:tcW w:w="1071" w:type="dxa"/>
            <w:tcBorders>
              <w:top w:val="single" w:sz="2" w:space="0" w:color="auto"/>
              <w:left w:val="single" w:sz="2" w:space="0" w:color="auto"/>
              <w:bottom w:val="dashSmallGap" w:sz="4" w:space="0" w:color="auto"/>
              <w:right w:val="nil"/>
            </w:tcBorders>
            <w:shd w:val="clear" w:color="auto" w:fill="FFFFB3"/>
            <w:vAlign w:val="center"/>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32</w:t>
            </w:r>
          </w:p>
        </w:tc>
        <w:tc>
          <w:tcPr>
            <w:tcW w:w="1072" w:type="dxa"/>
            <w:tcBorders>
              <w:top w:val="single" w:sz="2" w:space="0" w:color="auto"/>
              <w:left w:val="nil"/>
              <w:bottom w:val="dashSmallGap" w:sz="4" w:space="0" w:color="auto"/>
              <w:right w:val="nil"/>
            </w:tcBorders>
            <w:shd w:val="clear" w:color="auto" w:fill="FFFFB3"/>
            <w:vAlign w:val="center"/>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8,4</w:t>
            </w:r>
          </w:p>
        </w:tc>
        <w:tc>
          <w:tcPr>
            <w:tcW w:w="1072" w:type="dxa"/>
            <w:tcBorders>
              <w:top w:val="single" w:sz="2" w:space="0" w:color="auto"/>
              <w:left w:val="nil"/>
              <w:bottom w:val="dashSmallGap" w:sz="4" w:space="0" w:color="auto"/>
              <w:right w:val="nil"/>
            </w:tcBorders>
            <w:shd w:val="clear" w:color="auto" w:fill="FFFFB3"/>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8</w:t>
            </w:r>
          </w:p>
        </w:tc>
        <w:tc>
          <w:tcPr>
            <w:tcW w:w="1072" w:type="dxa"/>
            <w:tcBorders>
              <w:top w:val="single" w:sz="2" w:space="0" w:color="auto"/>
              <w:left w:val="nil"/>
              <w:bottom w:val="dashSmallGap" w:sz="4" w:space="0" w:color="auto"/>
              <w:right w:val="nil"/>
            </w:tcBorders>
            <w:shd w:val="clear" w:color="auto" w:fill="FFFFB3"/>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1,9</w:t>
            </w:r>
          </w:p>
        </w:tc>
      </w:tr>
      <w:tr w:rsidR="00CE46E3" w:rsidRPr="00452AB5" w:rsidTr="00ED67B9">
        <w:trPr>
          <w:cantSplit/>
          <w:jc w:val="center"/>
        </w:trPr>
        <w:tc>
          <w:tcPr>
            <w:tcW w:w="3621" w:type="dxa"/>
            <w:tcBorders>
              <w:top w:val="dashSmallGap" w:sz="4" w:space="0" w:color="auto"/>
              <w:left w:val="nil"/>
              <w:bottom w:val="dashSmallGap" w:sz="4" w:space="0" w:color="auto"/>
              <w:right w:val="single" w:sz="2" w:space="0" w:color="auto"/>
            </w:tcBorders>
            <w:shd w:val="clear" w:color="auto" w:fill="E6E6E6"/>
            <w:hideMark/>
          </w:tcPr>
          <w:p w:rsidR="00CE46E3" w:rsidRPr="00452AB5" w:rsidRDefault="00CE46E3" w:rsidP="00ED67B9">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Às vezes ou de vez em quando, na semana</w:t>
            </w:r>
          </w:p>
        </w:tc>
        <w:tc>
          <w:tcPr>
            <w:tcW w:w="1071" w:type="dxa"/>
            <w:tcBorders>
              <w:top w:val="dashSmallGap" w:sz="4" w:space="0" w:color="auto"/>
              <w:left w:val="single" w:sz="2" w:space="0" w:color="auto"/>
              <w:bottom w:val="dashSmallGap" w:sz="4" w:space="0" w:color="auto"/>
              <w:right w:val="nil"/>
            </w:tcBorders>
            <w:shd w:val="clear" w:color="auto" w:fill="E6E6E6"/>
            <w:vAlign w:val="center"/>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54</w:t>
            </w:r>
          </w:p>
        </w:tc>
        <w:tc>
          <w:tcPr>
            <w:tcW w:w="1072" w:type="dxa"/>
            <w:tcBorders>
              <w:top w:val="dashSmallGap" w:sz="4" w:space="0" w:color="auto"/>
              <w:left w:val="nil"/>
              <w:bottom w:val="dashSmallGap" w:sz="4" w:space="0" w:color="auto"/>
              <w:right w:val="nil"/>
            </w:tcBorders>
            <w:shd w:val="clear" w:color="auto" w:fill="E6E6E6"/>
            <w:vAlign w:val="center"/>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14,1</w:t>
            </w:r>
          </w:p>
        </w:tc>
        <w:tc>
          <w:tcPr>
            <w:tcW w:w="1072" w:type="dxa"/>
            <w:tcBorders>
              <w:top w:val="dashSmallGap" w:sz="4" w:space="0" w:color="auto"/>
              <w:left w:val="nil"/>
              <w:bottom w:val="dashSmallGap" w:sz="4" w:space="0" w:color="auto"/>
              <w:right w:val="nil"/>
            </w:tcBorders>
            <w:shd w:val="clear" w:color="auto" w:fill="E6E6E6"/>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64</w:t>
            </w:r>
          </w:p>
        </w:tc>
        <w:tc>
          <w:tcPr>
            <w:tcW w:w="1072" w:type="dxa"/>
            <w:tcBorders>
              <w:top w:val="dashSmallGap" w:sz="4" w:space="0" w:color="auto"/>
              <w:left w:val="nil"/>
              <w:bottom w:val="dashSmallGap" w:sz="4" w:space="0" w:color="auto"/>
              <w:right w:val="nil"/>
            </w:tcBorders>
            <w:shd w:val="clear" w:color="auto" w:fill="E6E6E6"/>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15,1</w:t>
            </w:r>
          </w:p>
        </w:tc>
      </w:tr>
      <w:tr w:rsidR="00CE46E3" w:rsidRPr="00452AB5" w:rsidTr="00ED67B9">
        <w:trPr>
          <w:cantSplit/>
          <w:jc w:val="center"/>
        </w:trPr>
        <w:tc>
          <w:tcPr>
            <w:tcW w:w="3621" w:type="dxa"/>
            <w:tcBorders>
              <w:top w:val="dashSmallGap" w:sz="4" w:space="0" w:color="auto"/>
              <w:left w:val="nil"/>
              <w:bottom w:val="dashSmallGap" w:sz="4" w:space="0" w:color="auto"/>
              <w:right w:val="single" w:sz="2" w:space="0" w:color="auto"/>
            </w:tcBorders>
            <w:shd w:val="clear" w:color="auto" w:fill="FFFFB3"/>
            <w:hideMark/>
          </w:tcPr>
          <w:p w:rsidR="00CE46E3" w:rsidRPr="00452AB5" w:rsidRDefault="00CE46E3" w:rsidP="00ED67B9">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Nos finais de semana</w:t>
            </w:r>
          </w:p>
        </w:tc>
        <w:tc>
          <w:tcPr>
            <w:tcW w:w="1071" w:type="dxa"/>
            <w:tcBorders>
              <w:top w:val="dashSmallGap" w:sz="4" w:space="0" w:color="auto"/>
              <w:left w:val="single" w:sz="2" w:space="0" w:color="auto"/>
              <w:bottom w:val="dashSmallGap" w:sz="4" w:space="0" w:color="auto"/>
              <w:right w:val="nil"/>
            </w:tcBorders>
            <w:shd w:val="clear" w:color="auto" w:fill="FFFFB3"/>
            <w:vAlign w:val="center"/>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20</w:t>
            </w:r>
          </w:p>
        </w:tc>
        <w:tc>
          <w:tcPr>
            <w:tcW w:w="1072" w:type="dxa"/>
            <w:tcBorders>
              <w:top w:val="dashSmallGap" w:sz="4" w:space="0" w:color="auto"/>
              <w:left w:val="nil"/>
              <w:bottom w:val="dashSmallGap" w:sz="4" w:space="0" w:color="auto"/>
              <w:right w:val="nil"/>
            </w:tcBorders>
            <w:shd w:val="clear" w:color="auto" w:fill="FFFFB3"/>
            <w:vAlign w:val="center"/>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5,2</w:t>
            </w:r>
          </w:p>
        </w:tc>
        <w:tc>
          <w:tcPr>
            <w:tcW w:w="1072" w:type="dxa"/>
            <w:tcBorders>
              <w:top w:val="dashSmallGap" w:sz="4" w:space="0" w:color="auto"/>
              <w:left w:val="nil"/>
              <w:bottom w:val="dashSmallGap" w:sz="4" w:space="0" w:color="auto"/>
              <w:right w:val="nil"/>
            </w:tcBorders>
            <w:shd w:val="clear" w:color="auto" w:fill="FFFFB3"/>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1072" w:type="dxa"/>
            <w:tcBorders>
              <w:top w:val="dashSmallGap" w:sz="4" w:space="0" w:color="auto"/>
              <w:left w:val="nil"/>
              <w:bottom w:val="dashSmallGap" w:sz="4" w:space="0" w:color="auto"/>
              <w:right w:val="nil"/>
            </w:tcBorders>
            <w:shd w:val="clear" w:color="auto" w:fill="FFFFB3"/>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r>
      <w:tr w:rsidR="00CE46E3" w:rsidRPr="00452AB5" w:rsidTr="00ED67B9">
        <w:trPr>
          <w:cantSplit/>
          <w:jc w:val="center"/>
        </w:trPr>
        <w:tc>
          <w:tcPr>
            <w:tcW w:w="3621" w:type="dxa"/>
            <w:tcBorders>
              <w:top w:val="dashSmallGap" w:sz="4" w:space="0" w:color="auto"/>
              <w:left w:val="nil"/>
              <w:bottom w:val="dashSmallGap" w:sz="4" w:space="0" w:color="auto"/>
              <w:right w:val="single" w:sz="2" w:space="0" w:color="auto"/>
            </w:tcBorders>
            <w:shd w:val="clear" w:color="auto" w:fill="E6E6E6"/>
            <w:hideMark/>
          </w:tcPr>
          <w:p w:rsidR="00CE46E3" w:rsidRPr="00452AB5" w:rsidRDefault="00CE46E3" w:rsidP="00ED67B9">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Às vezes ou de vez em quando, no mês</w:t>
            </w:r>
          </w:p>
        </w:tc>
        <w:tc>
          <w:tcPr>
            <w:tcW w:w="1071" w:type="dxa"/>
            <w:tcBorders>
              <w:top w:val="dashSmallGap" w:sz="4" w:space="0" w:color="auto"/>
              <w:left w:val="single" w:sz="2" w:space="0" w:color="auto"/>
              <w:bottom w:val="dashSmallGap" w:sz="4" w:space="0" w:color="auto"/>
              <w:right w:val="nil"/>
            </w:tcBorders>
            <w:shd w:val="clear" w:color="auto" w:fill="E6E6E6"/>
            <w:vAlign w:val="center"/>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59</w:t>
            </w:r>
          </w:p>
        </w:tc>
        <w:tc>
          <w:tcPr>
            <w:tcW w:w="1072" w:type="dxa"/>
            <w:tcBorders>
              <w:top w:val="dashSmallGap" w:sz="4" w:space="0" w:color="auto"/>
              <w:left w:val="nil"/>
              <w:bottom w:val="dashSmallGap" w:sz="4" w:space="0" w:color="auto"/>
              <w:right w:val="nil"/>
            </w:tcBorders>
            <w:shd w:val="clear" w:color="auto" w:fill="E6E6E6"/>
            <w:vAlign w:val="center"/>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15,4</w:t>
            </w:r>
          </w:p>
        </w:tc>
        <w:tc>
          <w:tcPr>
            <w:tcW w:w="1072" w:type="dxa"/>
            <w:tcBorders>
              <w:top w:val="dashSmallGap" w:sz="4" w:space="0" w:color="auto"/>
              <w:left w:val="nil"/>
              <w:bottom w:val="dashSmallGap" w:sz="4" w:space="0" w:color="auto"/>
              <w:right w:val="nil"/>
            </w:tcBorders>
            <w:shd w:val="clear" w:color="auto" w:fill="E6E6E6"/>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82</w:t>
            </w:r>
          </w:p>
        </w:tc>
        <w:tc>
          <w:tcPr>
            <w:tcW w:w="1072" w:type="dxa"/>
            <w:tcBorders>
              <w:top w:val="dashSmallGap" w:sz="4" w:space="0" w:color="auto"/>
              <w:left w:val="nil"/>
              <w:bottom w:val="dashSmallGap" w:sz="4" w:space="0" w:color="auto"/>
              <w:right w:val="nil"/>
            </w:tcBorders>
            <w:shd w:val="clear" w:color="auto" w:fill="E6E6E6"/>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19,3</w:t>
            </w:r>
          </w:p>
        </w:tc>
      </w:tr>
      <w:tr w:rsidR="00CE46E3" w:rsidRPr="00452AB5" w:rsidTr="00ED67B9">
        <w:trPr>
          <w:cantSplit/>
          <w:jc w:val="center"/>
        </w:trPr>
        <w:tc>
          <w:tcPr>
            <w:tcW w:w="3621" w:type="dxa"/>
            <w:tcBorders>
              <w:top w:val="dashSmallGap" w:sz="4" w:space="0" w:color="auto"/>
              <w:left w:val="nil"/>
              <w:bottom w:val="dashSmallGap" w:sz="4" w:space="0" w:color="auto"/>
              <w:right w:val="single" w:sz="2" w:space="0" w:color="auto"/>
            </w:tcBorders>
            <w:shd w:val="clear" w:color="auto" w:fill="FFFFB3"/>
            <w:hideMark/>
          </w:tcPr>
          <w:p w:rsidR="00CE46E3" w:rsidRPr="00452AB5" w:rsidRDefault="00CE46E3" w:rsidP="00ED67B9">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De um mês a um ano</w:t>
            </w:r>
          </w:p>
        </w:tc>
        <w:tc>
          <w:tcPr>
            <w:tcW w:w="1071" w:type="dxa"/>
            <w:tcBorders>
              <w:top w:val="dashSmallGap" w:sz="4" w:space="0" w:color="auto"/>
              <w:left w:val="single" w:sz="2" w:space="0" w:color="auto"/>
              <w:bottom w:val="dashSmallGap" w:sz="4" w:space="0" w:color="auto"/>
              <w:right w:val="nil"/>
            </w:tcBorders>
            <w:shd w:val="clear" w:color="auto" w:fill="FFFFB3"/>
            <w:vAlign w:val="center"/>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67</w:t>
            </w:r>
          </w:p>
        </w:tc>
        <w:tc>
          <w:tcPr>
            <w:tcW w:w="1072" w:type="dxa"/>
            <w:tcBorders>
              <w:top w:val="dashSmallGap" w:sz="4" w:space="0" w:color="auto"/>
              <w:left w:val="nil"/>
              <w:bottom w:val="dashSmallGap" w:sz="4" w:space="0" w:color="auto"/>
              <w:right w:val="nil"/>
            </w:tcBorders>
            <w:shd w:val="clear" w:color="auto" w:fill="FFFFB3"/>
            <w:vAlign w:val="center"/>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17,5</w:t>
            </w:r>
          </w:p>
        </w:tc>
        <w:tc>
          <w:tcPr>
            <w:tcW w:w="1072" w:type="dxa"/>
            <w:tcBorders>
              <w:top w:val="dashSmallGap" w:sz="4" w:space="0" w:color="auto"/>
              <w:left w:val="nil"/>
              <w:bottom w:val="dashSmallGap" w:sz="4" w:space="0" w:color="auto"/>
              <w:right w:val="nil"/>
            </w:tcBorders>
            <w:shd w:val="clear" w:color="auto" w:fill="FFFFB3"/>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85</w:t>
            </w:r>
          </w:p>
        </w:tc>
        <w:tc>
          <w:tcPr>
            <w:tcW w:w="1072" w:type="dxa"/>
            <w:tcBorders>
              <w:top w:val="dashSmallGap" w:sz="4" w:space="0" w:color="auto"/>
              <w:left w:val="nil"/>
              <w:bottom w:val="dashSmallGap" w:sz="4" w:space="0" w:color="auto"/>
              <w:right w:val="nil"/>
            </w:tcBorders>
            <w:shd w:val="clear" w:color="auto" w:fill="FFFFB3"/>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20,0</w:t>
            </w:r>
          </w:p>
        </w:tc>
      </w:tr>
      <w:tr w:rsidR="00CE46E3" w:rsidRPr="00452AB5" w:rsidTr="00ED67B9">
        <w:trPr>
          <w:cantSplit/>
          <w:jc w:val="center"/>
        </w:trPr>
        <w:tc>
          <w:tcPr>
            <w:tcW w:w="3621" w:type="dxa"/>
            <w:tcBorders>
              <w:top w:val="dashSmallGap" w:sz="4" w:space="0" w:color="auto"/>
              <w:left w:val="nil"/>
              <w:bottom w:val="dashSmallGap" w:sz="4" w:space="0" w:color="auto"/>
              <w:right w:val="single" w:sz="2" w:space="0" w:color="auto"/>
            </w:tcBorders>
            <w:shd w:val="clear" w:color="auto" w:fill="E6E6E6"/>
            <w:hideMark/>
          </w:tcPr>
          <w:p w:rsidR="00CE46E3" w:rsidRPr="00452AB5" w:rsidRDefault="00CE46E3" w:rsidP="00ED67B9">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Não tem contato há mais de 01 ano</w:t>
            </w:r>
          </w:p>
        </w:tc>
        <w:tc>
          <w:tcPr>
            <w:tcW w:w="1071" w:type="dxa"/>
            <w:tcBorders>
              <w:top w:val="dashSmallGap" w:sz="4" w:space="0" w:color="auto"/>
              <w:left w:val="single" w:sz="2" w:space="0" w:color="auto"/>
              <w:bottom w:val="dashSmallGap" w:sz="4" w:space="0" w:color="auto"/>
              <w:right w:val="nil"/>
            </w:tcBorders>
            <w:shd w:val="clear" w:color="auto" w:fill="E6E6E6"/>
            <w:vAlign w:val="center"/>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48</w:t>
            </w:r>
          </w:p>
        </w:tc>
        <w:tc>
          <w:tcPr>
            <w:tcW w:w="1072" w:type="dxa"/>
            <w:tcBorders>
              <w:top w:val="dashSmallGap" w:sz="4" w:space="0" w:color="auto"/>
              <w:left w:val="nil"/>
              <w:bottom w:val="dashSmallGap" w:sz="4" w:space="0" w:color="auto"/>
              <w:right w:val="nil"/>
            </w:tcBorders>
            <w:shd w:val="clear" w:color="auto" w:fill="E6E6E6"/>
            <w:vAlign w:val="center"/>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12,6</w:t>
            </w:r>
          </w:p>
        </w:tc>
        <w:tc>
          <w:tcPr>
            <w:tcW w:w="1072" w:type="dxa"/>
            <w:tcBorders>
              <w:top w:val="dashSmallGap" w:sz="4" w:space="0" w:color="auto"/>
              <w:left w:val="nil"/>
              <w:bottom w:val="dashSmallGap" w:sz="4" w:space="0" w:color="auto"/>
              <w:right w:val="nil"/>
            </w:tcBorders>
            <w:shd w:val="clear" w:color="auto" w:fill="E6E6E6"/>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20</w:t>
            </w:r>
          </w:p>
        </w:tc>
        <w:tc>
          <w:tcPr>
            <w:tcW w:w="1072" w:type="dxa"/>
            <w:tcBorders>
              <w:top w:val="dashSmallGap" w:sz="4" w:space="0" w:color="auto"/>
              <w:left w:val="nil"/>
              <w:bottom w:val="dashSmallGap" w:sz="4" w:space="0" w:color="auto"/>
              <w:right w:val="nil"/>
            </w:tcBorders>
            <w:shd w:val="clear" w:color="auto" w:fill="E6E6E6"/>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4,7</w:t>
            </w:r>
          </w:p>
        </w:tc>
      </w:tr>
      <w:tr w:rsidR="00CE46E3" w:rsidRPr="00452AB5" w:rsidTr="00ED67B9">
        <w:trPr>
          <w:cantSplit/>
          <w:jc w:val="center"/>
        </w:trPr>
        <w:tc>
          <w:tcPr>
            <w:tcW w:w="3621" w:type="dxa"/>
            <w:tcBorders>
              <w:top w:val="dashSmallGap" w:sz="4" w:space="0" w:color="auto"/>
              <w:left w:val="nil"/>
              <w:bottom w:val="dashSmallGap" w:sz="4" w:space="0" w:color="auto"/>
              <w:right w:val="single" w:sz="2" w:space="0" w:color="auto"/>
            </w:tcBorders>
            <w:shd w:val="clear" w:color="auto" w:fill="FFFFB3"/>
            <w:hideMark/>
          </w:tcPr>
          <w:p w:rsidR="00CE46E3" w:rsidRPr="00452AB5" w:rsidRDefault="00CE46E3" w:rsidP="00ED67B9">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Não tem contato há mais de 05 anos</w:t>
            </w:r>
          </w:p>
        </w:tc>
        <w:tc>
          <w:tcPr>
            <w:tcW w:w="1071" w:type="dxa"/>
            <w:tcBorders>
              <w:top w:val="dashSmallGap" w:sz="4" w:space="0" w:color="auto"/>
              <w:left w:val="single" w:sz="2" w:space="0" w:color="auto"/>
              <w:bottom w:val="dashSmallGap" w:sz="4" w:space="0" w:color="auto"/>
              <w:right w:val="nil"/>
            </w:tcBorders>
            <w:shd w:val="clear" w:color="auto" w:fill="FFFFB3"/>
            <w:vAlign w:val="center"/>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23</w:t>
            </w:r>
          </w:p>
        </w:tc>
        <w:tc>
          <w:tcPr>
            <w:tcW w:w="1072" w:type="dxa"/>
            <w:tcBorders>
              <w:top w:val="dashSmallGap" w:sz="4" w:space="0" w:color="auto"/>
              <w:left w:val="nil"/>
              <w:bottom w:val="dashSmallGap" w:sz="4" w:space="0" w:color="auto"/>
              <w:right w:val="nil"/>
            </w:tcBorders>
            <w:shd w:val="clear" w:color="auto" w:fill="FFFFB3"/>
            <w:vAlign w:val="center"/>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6,0</w:t>
            </w:r>
          </w:p>
        </w:tc>
        <w:tc>
          <w:tcPr>
            <w:tcW w:w="1072" w:type="dxa"/>
            <w:tcBorders>
              <w:top w:val="dashSmallGap" w:sz="4" w:space="0" w:color="auto"/>
              <w:left w:val="nil"/>
              <w:bottom w:val="dashSmallGap" w:sz="4" w:space="0" w:color="auto"/>
              <w:right w:val="nil"/>
            </w:tcBorders>
            <w:shd w:val="clear" w:color="auto" w:fill="FFFFB3"/>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8</w:t>
            </w:r>
          </w:p>
        </w:tc>
        <w:tc>
          <w:tcPr>
            <w:tcW w:w="1072" w:type="dxa"/>
            <w:tcBorders>
              <w:top w:val="dashSmallGap" w:sz="4" w:space="0" w:color="auto"/>
              <w:left w:val="nil"/>
              <w:bottom w:val="dashSmallGap" w:sz="4" w:space="0" w:color="auto"/>
              <w:right w:val="nil"/>
            </w:tcBorders>
            <w:shd w:val="clear" w:color="auto" w:fill="FFFFB3"/>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1,9</w:t>
            </w:r>
          </w:p>
        </w:tc>
      </w:tr>
      <w:tr w:rsidR="00CE46E3" w:rsidRPr="00452AB5" w:rsidTr="00ED67B9">
        <w:trPr>
          <w:cantSplit/>
          <w:jc w:val="center"/>
        </w:trPr>
        <w:tc>
          <w:tcPr>
            <w:tcW w:w="3621" w:type="dxa"/>
            <w:tcBorders>
              <w:top w:val="dashSmallGap" w:sz="4" w:space="0" w:color="auto"/>
              <w:left w:val="nil"/>
              <w:bottom w:val="dashSmallGap" w:sz="4" w:space="0" w:color="auto"/>
              <w:right w:val="single" w:sz="2" w:space="0" w:color="auto"/>
            </w:tcBorders>
            <w:shd w:val="clear" w:color="auto" w:fill="E6E6E6"/>
            <w:hideMark/>
          </w:tcPr>
          <w:p w:rsidR="00CE46E3" w:rsidRPr="00452AB5" w:rsidRDefault="00CE46E3" w:rsidP="00ED67B9">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Não tem contato há mais de 10 anos</w:t>
            </w:r>
          </w:p>
        </w:tc>
        <w:tc>
          <w:tcPr>
            <w:tcW w:w="1071" w:type="dxa"/>
            <w:tcBorders>
              <w:top w:val="dashSmallGap" w:sz="4" w:space="0" w:color="auto"/>
              <w:left w:val="single" w:sz="2" w:space="0" w:color="auto"/>
              <w:bottom w:val="dashSmallGap" w:sz="4" w:space="0" w:color="auto"/>
              <w:right w:val="nil"/>
            </w:tcBorders>
            <w:shd w:val="clear" w:color="auto" w:fill="E6E6E6"/>
            <w:vAlign w:val="center"/>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17</w:t>
            </w:r>
          </w:p>
        </w:tc>
        <w:tc>
          <w:tcPr>
            <w:tcW w:w="1072" w:type="dxa"/>
            <w:tcBorders>
              <w:top w:val="dashSmallGap" w:sz="4" w:space="0" w:color="auto"/>
              <w:left w:val="nil"/>
              <w:bottom w:val="dashSmallGap" w:sz="4" w:space="0" w:color="auto"/>
              <w:right w:val="nil"/>
            </w:tcBorders>
            <w:shd w:val="clear" w:color="auto" w:fill="E6E6E6"/>
            <w:vAlign w:val="center"/>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4,5</w:t>
            </w:r>
          </w:p>
        </w:tc>
        <w:tc>
          <w:tcPr>
            <w:tcW w:w="1072" w:type="dxa"/>
            <w:tcBorders>
              <w:top w:val="dashSmallGap" w:sz="4" w:space="0" w:color="auto"/>
              <w:left w:val="nil"/>
              <w:bottom w:val="dashSmallGap" w:sz="4" w:space="0" w:color="auto"/>
              <w:right w:val="nil"/>
            </w:tcBorders>
            <w:shd w:val="clear" w:color="auto" w:fill="E6E6E6"/>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1072" w:type="dxa"/>
            <w:tcBorders>
              <w:top w:val="dashSmallGap" w:sz="4" w:space="0" w:color="auto"/>
              <w:left w:val="nil"/>
              <w:bottom w:val="dashSmallGap" w:sz="4" w:space="0" w:color="auto"/>
              <w:right w:val="nil"/>
            </w:tcBorders>
            <w:shd w:val="clear" w:color="auto" w:fill="E6E6E6"/>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r>
      <w:tr w:rsidR="00CE46E3" w:rsidRPr="00452AB5" w:rsidTr="00ED67B9">
        <w:trPr>
          <w:cantSplit/>
          <w:jc w:val="center"/>
        </w:trPr>
        <w:tc>
          <w:tcPr>
            <w:tcW w:w="3621" w:type="dxa"/>
            <w:tcBorders>
              <w:top w:val="dashSmallGap" w:sz="4" w:space="0" w:color="auto"/>
              <w:left w:val="nil"/>
              <w:bottom w:val="dashSmallGap" w:sz="4" w:space="0" w:color="auto"/>
              <w:right w:val="single" w:sz="2" w:space="0" w:color="auto"/>
            </w:tcBorders>
            <w:shd w:val="clear" w:color="auto" w:fill="FFFFB3"/>
            <w:hideMark/>
          </w:tcPr>
          <w:p w:rsidR="00CE46E3" w:rsidRPr="00452AB5" w:rsidRDefault="00CE46E3" w:rsidP="00ED67B9">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Perdeu contato/nunca</w:t>
            </w:r>
          </w:p>
        </w:tc>
        <w:tc>
          <w:tcPr>
            <w:tcW w:w="1071" w:type="dxa"/>
            <w:tcBorders>
              <w:top w:val="dashSmallGap" w:sz="4" w:space="0" w:color="auto"/>
              <w:left w:val="single" w:sz="2" w:space="0" w:color="auto"/>
              <w:bottom w:val="dashSmallGap" w:sz="4" w:space="0" w:color="auto"/>
              <w:right w:val="nil"/>
            </w:tcBorders>
            <w:shd w:val="clear" w:color="auto" w:fill="FFFFB3"/>
            <w:vAlign w:val="center"/>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54</w:t>
            </w:r>
          </w:p>
        </w:tc>
        <w:tc>
          <w:tcPr>
            <w:tcW w:w="1072" w:type="dxa"/>
            <w:tcBorders>
              <w:top w:val="dashSmallGap" w:sz="4" w:space="0" w:color="auto"/>
              <w:left w:val="nil"/>
              <w:bottom w:val="dashSmallGap" w:sz="4" w:space="0" w:color="auto"/>
              <w:right w:val="nil"/>
            </w:tcBorders>
            <w:shd w:val="clear" w:color="auto" w:fill="FFFFB3"/>
            <w:vAlign w:val="center"/>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14,1</w:t>
            </w:r>
          </w:p>
        </w:tc>
        <w:tc>
          <w:tcPr>
            <w:tcW w:w="1072" w:type="dxa"/>
            <w:tcBorders>
              <w:top w:val="dashSmallGap" w:sz="4" w:space="0" w:color="auto"/>
              <w:left w:val="nil"/>
              <w:bottom w:val="dashSmallGap" w:sz="4" w:space="0" w:color="auto"/>
              <w:right w:val="nil"/>
            </w:tcBorders>
            <w:shd w:val="clear" w:color="auto" w:fill="FFFFB3"/>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157</w:t>
            </w:r>
          </w:p>
        </w:tc>
        <w:tc>
          <w:tcPr>
            <w:tcW w:w="1072" w:type="dxa"/>
            <w:tcBorders>
              <w:top w:val="dashSmallGap" w:sz="4" w:space="0" w:color="auto"/>
              <w:left w:val="nil"/>
              <w:bottom w:val="dashSmallGap" w:sz="4" w:space="0" w:color="auto"/>
              <w:right w:val="nil"/>
            </w:tcBorders>
            <w:shd w:val="clear" w:color="auto" w:fill="FFFFB3"/>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37,0</w:t>
            </w:r>
          </w:p>
        </w:tc>
      </w:tr>
      <w:tr w:rsidR="00CE46E3" w:rsidRPr="00452AB5" w:rsidTr="00ED67B9">
        <w:trPr>
          <w:cantSplit/>
          <w:jc w:val="center"/>
        </w:trPr>
        <w:tc>
          <w:tcPr>
            <w:tcW w:w="3621" w:type="dxa"/>
            <w:tcBorders>
              <w:top w:val="dashSmallGap" w:sz="4" w:space="0" w:color="auto"/>
              <w:left w:val="nil"/>
              <w:bottom w:val="dashSmallGap" w:sz="4" w:space="0" w:color="auto"/>
              <w:right w:val="single" w:sz="2" w:space="0" w:color="auto"/>
            </w:tcBorders>
            <w:shd w:val="clear" w:color="auto" w:fill="E6E6E6"/>
            <w:hideMark/>
          </w:tcPr>
          <w:p w:rsidR="00CE46E3" w:rsidRPr="00452AB5" w:rsidRDefault="00CE46E3" w:rsidP="00ED67B9">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NS</w:t>
            </w:r>
          </w:p>
        </w:tc>
        <w:tc>
          <w:tcPr>
            <w:tcW w:w="1071" w:type="dxa"/>
            <w:tcBorders>
              <w:top w:val="dashSmallGap" w:sz="4" w:space="0" w:color="auto"/>
              <w:left w:val="single" w:sz="2" w:space="0" w:color="auto"/>
              <w:bottom w:val="dashSmallGap" w:sz="4" w:space="0" w:color="auto"/>
              <w:right w:val="nil"/>
            </w:tcBorders>
            <w:shd w:val="clear" w:color="auto" w:fill="E6E6E6"/>
            <w:vAlign w:val="center"/>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2</w:t>
            </w:r>
          </w:p>
        </w:tc>
        <w:tc>
          <w:tcPr>
            <w:tcW w:w="1072" w:type="dxa"/>
            <w:tcBorders>
              <w:top w:val="dashSmallGap" w:sz="4" w:space="0" w:color="auto"/>
              <w:left w:val="nil"/>
              <w:bottom w:val="dashSmallGap" w:sz="4" w:space="0" w:color="auto"/>
              <w:right w:val="nil"/>
            </w:tcBorders>
            <w:shd w:val="clear" w:color="auto" w:fill="E6E6E6"/>
            <w:vAlign w:val="center"/>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0,5</w:t>
            </w:r>
          </w:p>
        </w:tc>
        <w:tc>
          <w:tcPr>
            <w:tcW w:w="1072" w:type="dxa"/>
            <w:tcBorders>
              <w:top w:val="dashSmallGap" w:sz="4" w:space="0" w:color="auto"/>
              <w:left w:val="nil"/>
              <w:bottom w:val="dashSmallGap" w:sz="4" w:space="0" w:color="auto"/>
              <w:right w:val="nil"/>
            </w:tcBorders>
            <w:shd w:val="clear" w:color="auto" w:fill="E6E6E6"/>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1072" w:type="dxa"/>
            <w:tcBorders>
              <w:top w:val="dashSmallGap" w:sz="4" w:space="0" w:color="auto"/>
              <w:left w:val="nil"/>
              <w:bottom w:val="dashSmallGap" w:sz="4" w:space="0" w:color="auto"/>
              <w:right w:val="nil"/>
            </w:tcBorders>
            <w:shd w:val="clear" w:color="auto" w:fill="E6E6E6"/>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r>
      <w:tr w:rsidR="00CE46E3" w:rsidRPr="00452AB5" w:rsidTr="00ED67B9">
        <w:trPr>
          <w:cantSplit/>
          <w:jc w:val="center"/>
        </w:trPr>
        <w:tc>
          <w:tcPr>
            <w:tcW w:w="3621" w:type="dxa"/>
            <w:tcBorders>
              <w:top w:val="dashSmallGap" w:sz="4" w:space="0" w:color="auto"/>
              <w:left w:val="nil"/>
              <w:bottom w:val="dashSmallGap" w:sz="4" w:space="0" w:color="auto"/>
              <w:right w:val="single" w:sz="2" w:space="0" w:color="auto"/>
            </w:tcBorders>
            <w:shd w:val="clear" w:color="auto" w:fill="FFFFB3"/>
            <w:hideMark/>
          </w:tcPr>
          <w:p w:rsidR="00CE46E3" w:rsidRPr="00452AB5" w:rsidRDefault="00CE46E3" w:rsidP="00ED67B9">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NR</w:t>
            </w:r>
          </w:p>
        </w:tc>
        <w:tc>
          <w:tcPr>
            <w:tcW w:w="1071" w:type="dxa"/>
            <w:tcBorders>
              <w:top w:val="dashSmallGap" w:sz="4" w:space="0" w:color="auto"/>
              <w:left w:val="single" w:sz="2" w:space="0" w:color="auto"/>
              <w:bottom w:val="dashSmallGap" w:sz="4" w:space="0" w:color="auto"/>
              <w:right w:val="nil"/>
            </w:tcBorders>
            <w:shd w:val="clear" w:color="auto" w:fill="FFFFB3"/>
            <w:vAlign w:val="center"/>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6</w:t>
            </w:r>
          </w:p>
        </w:tc>
        <w:tc>
          <w:tcPr>
            <w:tcW w:w="1072" w:type="dxa"/>
            <w:tcBorders>
              <w:top w:val="dashSmallGap" w:sz="4" w:space="0" w:color="auto"/>
              <w:left w:val="nil"/>
              <w:bottom w:val="dashSmallGap" w:sz="4" w:space="0" w:color="auto"/>
              <w:right w:val="nil"/>
            </w:tcBorders>
            <w:shd w:val="clear" w:color="auto" w:fill="FFFFB3"/>
            <w:vAlign w:val="center"/>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1,6</w:t>
            </w:r>
          </w:p>
        </w:tc>
        <w:tc>
          <w:tcPr>
            <w:tcW w:w="1072" w:type="dxa"/>
            <w:tcBorders>
              <w:top w:val="dashSmallGap" w:sz="4" w:space="0" w:color="auto"/>
              <w:left w:val="nil"/>
              <w:bottom w:val="dashSmallGap" w:sz="4" w:space="0" w:color="auto"/>
              <w:right w:val="nil"/>
            </w:tcBorders>
            <w:shd w:val="clear" w:color="auto" w:fill="FFFFB3"/>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1072" w:type="dxa"/>
            <w:tcBorders>
              <w:top w:val="dashSmallGap" w:sz="4" w:space="0" w:color="auto"/>
              <w:left w:val="nil"/>
              <w:bottom w:val="dashSmallGap" w:sz="4" w:space="0" w:color="auto"/>
              <w:right w:val="nil"/>
            </w:tcBorders>
            <w:shd w:val="clear" w:color="auto" w:fill="FFFFB3"/>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r>
      <w:tr w:rsidR="00CE46E3" w:rsidRPr="00452AB5" w:rsidTr="00ED67B9">
        <w:trPr>
          <w:cantSplit/>
          <w:jc w:val="center"/>
        </w:trPr>
        <w:tc>
          <w:tcPr>
            <w:tcW w:w="3621" w:type="dxa"/>
            <w:tcBorders>
              <w:top w:val="single" w:sz="4" w:space="0" w:color="auto"/>
              <w:left w:val="nil"/>
              <w:bottom w:val="single" w:sz="2" w:space="0" w:color="auto"/>
              <w:right w:val="single" w:sz="2" w:space="0" w:color="auto"/>
            </w:tcBorders>
            <w:shd w:val="clear" w:color="auto" w:fill="D9D9D9"/>
            <w:vAlign w:val="center"/>
            <w:hideMark/>
          </w:tcPr>
          <w:p w:rsidR="00CE46E3" w:rsidRPr="00452AB5" w:rsidRDefault="00CE46E3" w:rsidP="00ED67B9">
            <w:pPr>
              <w:autoSpaceDE w:val="0"/>
              <w:autoSpaceDN w:val="0"/>
              <w:adjustRightInd w:val="0"/>
              <w:spacing w:beforeLines="30" w:before="72" w:afterLines="30" w:after="72" w:line="276" w:lineRule="auto"/>
              <w:ind w:left="57"/>
              <w:rPr>
                <w:rFonts w:ascii="Times New Roman" w:hAnsi="Times New Roman" w:cs="Times New Roman"/>
                <w:b/>
                <w:sz w:val="20"/>
                <w:szCs w:val="24"/>
              </w:rPr>
            </w:pPr>
            <w:r w:rsidRPr="00452AB5">
              <w:rPr>
                <w:rFonts w:ascii="Times New Roman" w:hAnsi="Times New Roman" w:cs="Times New Roman"/>
                <w:b/>
                <w:sz w:val="20"/>
              </w:rPr>
              <w:t>Total</w:t>
            </w:r>
          </w:p>
        </w:tc>
        <w:tc>
          <w:tcPr>
            <w:tcW w:w="1071" w:type="dxa"/>
            <w:tcBorders>
              <w:top w:val="single" w:sz="4" w:space="0" w:color="auto"/>
              <w:left w:val="single" w:sz="2" w:space="0" w:color="auto"/>
              <w:bottom w:val="single" w:sz="2" w:space="0" w:color="auto"/>
              <w:right w:val="nil"/>
            </w:tcBorders>
            <w:shd w:val="clear" w:color="auto" w:fill="D9D9D9"/>
            <w:vAlign w:val="center"/>
            <w:hideMark/>
          </w:tcPr>
          <w:p w:rsidR="00CE46E3" w:rsidRPr="00452AB5" w:rsidRDefault="00CE46E3" w:rsidP="00ED67B9">
            <w:pPr>
              <w:autoSpaceDE w:val="0"/>
              <w:autoSpaceDN w:val="0"/>
              <w:adjustRightInd w:val="0"/>
              <w:spacing w:beforeLines="30" w:before="72" w:afterLines="30" w:after="72" w:line="276" w:lineRule="auto"/>
              <w:ind w:left="57"/>
              <w:jc w:val="center"/>
              <w:rPr>
                <w:rFonts w:ascii="Times New Roman" w:hAnsi="Times New Roman" w:cs="Times New Roman"/>
                <w:b/>
                <w:sz w:val="20"/>
                <w:szCs w:val="24"/>
              </w:rPr>
            </w:pPr>
            <w:r w:rsidRPr="00452AB5">
              <w:rPr>
                <w:rFonts w:ascii="Times New Roman" w:hAnsi="Times New Roman" w:cs="Times New Roman"/>
                <w:b/>
                <w:sz w:val="20"/>
              </w:rPr>
              <w:t>382</w:t>
            </w:r>
          </w:p>
        </w:tc>
        <w:tc>
          <w:tcPr>
            <w:tcW w:w="1072" w:type="dxa"/>
            <w:tcBorders>
              <w:top w:val="single" w:sz="4" w:space="0" w:color="auto"/>
              <w:left w:val="nil"/>
              <w:bottom w:val="single" w:sz="2" w:space="0" w:color="auto"/>
              <w:right w:val="nil"/>
            </w:tcBorders>
            <w:shd w:val="clear" w:color="auto" w:fill="D9D9D9"/>
            <w:vAlign w:val="center"/>
            <w:hideMark/>
          </w:tcPr>
          <w:p w:rsidR="00CE46E3" w:rsidRPr="00452AB5" w:rsidRDefault="00CE46E3" w:rsidP="00ED67B9">
            <w:pPr>
              <w:autoSpaceDE w:val="0"/>
              <w:autoSpaceDN w:val="0"/>
              <w:adjustRightInd w:val="0"/>
              <w:spacing w:beforeLines="30" w:before="72" w:afterLines="30" w:after="72" w:line="276" w:lineRule="auto"/>
              <w:ind w:left="57"/>
              <w:jc w:val="center"/>
              <w:rPr>
                <w:rFonts w:ascii="Times New Roman" w:hAnsi="Times New Roman" w:cs="Times New Roman"/>
                <w:b/>
                <w:sz w:val="20"/>
                <w:szCs w:val="24"/>
              </w:rPr>
            </w:pPr>
            <w:r w:rsidRPr="00452AB5">
              <w:rPr>
                <w:rFonts w:ascii="Times New Roman" w:hAnsi="Times New Roman" w:cs="Times New Roman"/>
                <w:b/>
                <w:sz w:val="20"/>
              </w:rPr>
              <w:t>100</w:t>
            </w:r>
          </w:p>
        </w:tc>
        <w:tc>
          <w:tcPr>
            <w:tcW w:w="1072" w:type="dxa"/>
            <w:tcBorders>
              <w:top w:val="single" w:sz="4" w:space="0" w:color="auto"/>
              <w:left w:val="nil"/>
              <w:bottom w:val="single" w:sz="2" w:space="0" w:color="auto"/>
              <w:right w:val="nil"/>
            </w:tcBorders>
            <w:shd w:val="clear" w:color="auto" w:fill="D9D9D9"/>
            <w:hideMark/>
          </w:tcPr>
          <w:p w:rsidR="00CE46E3" w:rsidRPr="00452AB5" w:rsidRDefault="00CE46E3" w:rsidP="00ED67B9">
            <w:pPr>
              <w:autoSpaceDE w:val="0"/>
              <w:autoSpaceDN w:val="0"/>
              <w:adjustRightInd w:val="0"/>
              <w:spacing w:beforeLines="30" w:before="72" w:afterLines="30" w:after="72" w:line="276" w:lineRule="auto"/>
              <w:ind w:left="57"/>
              <w:jc w:val="center"/>
              <w:rPr>
                <w:rFonts w:ascii="Times New Roman" w:hAnsi="Times New Roman" w:cs="Times New Roman"/>
                <w:b/>
                <w:sz w:val="20"/>
                <w:szCs w:val="24"/>
              </w:rPr>
            </w:pPr>
            <w:r w:rsidRPr="00452AB5">
              <w:rPr>
                <w:rFonts w:ascii="Times New Roman" w:hAnsi="Times New Roman" w:cs="Times New Roman"/>
                <w:b/>
                <w:sz w:val="20"/>
              </w:rPr>
              <w:t>424</w:t>
            </w:r>
          </w:p>
        </w:tc>
        <w:tc>
          <w:tcPr>
            <w:tcW w:w="1072" w:type="dxa"/>
            <w:tcBorders>
              <w:top w:val="single" w:sz="4" w:space="0" w:color="auto"/>
              <w:left w:val="nil"/>
              <w:bottom w:val="single" w:sz="2" w:space="0" w:color="auto"/>
              <w:right w:val="nil"/>
            </w:tcBorders>
            <w:shd w:val="clear" w:color="auto" w:fill="D9D9D9"/>
            <w:hideMark/>
          </w:tcPr>
          <w:p w:rsidR="00CE46E3" w:rsidRPr="00452AB5" w:rsidRDefault="00CE46E3" w:rsidP="00ED67B9">
            <w:pPr>
              <w:autoSpaceDE w:val="0"/>
              <w:autoSpaceDN w:val="0"/>
              <w:adjustRightInd w:val="0"/>
              <w:spacing w:beforeLines="30" w:before="72" w:afterLines="30" w:after="72" w:line="276" w:lineRule="auto"/>
              <w:ind w:left="57"/>
              <w:jc w:val="center"/>
              <w:rPr>
                <w:rFonts w:ascii="Times New Roman" w:hAnsi="Times New Roman" w:cs="Times New Roman"/>
                <w:b/>
                <w:sz w:val="20"/>
                <w:szCs w:val="24"/>
              </w:rPr>
            </w:pPr>
            <w:r w:rsidRPr="00452AB5">
              <w:rPr>
                <w:rFonts w:ascii="Times New Roman" w:hAnsi="Times New Roman" w:cs="Times New Roman"/>
                <w:b/>
                <w:sz w:val="20"/>
              </w:rPr>
              <w:t>100</w:t>
            </w:r>
          </w:p>
        </w:tc>
      </w:tr>
      <w:tr w:rsidR="00CE46E3" w:rsidRPr="00452AB5" w:rsidTr="00ED67B9">
        <w:trPr>
          <w:cantSplit/>
          <w:jc w:val="center"/>
        </w:trPr>
        <w:tc>
          <w:tcPr>
            <w:tcW w:w="7908" w:type="dxa"/>
            <w:gridSpan w:val="5"/>
            <w:tcBorders>
              <w:top w:val="single" w:sz="2" w:space="0" w:color="auto"/>
              <w:left w:val="nil"/>
              <w:bottom w:val="nil"/>
              <w:right w:val="nil"/>
            </w:tcBorders>
            <w:vAlign w:val="center"/>
            <w:hideMark/>
          </w:tcPr>
          <w:p w:rsidR="00CE46E3" w:rsidRPr="00452AB5" w:rsidRDefault="00CE46E3" w:rsidP="00ED67B9">
            <w:pPr>
              <w:autoSpaceDE w:val="0"/>
              <w:autoSpaceDN w:val="0"/>
              <w:adjustRightInd w:val="0"/>
              <w:spacing w:beforeLines="20" w:before="48" w:afterLines="20" w:after="48" w:line="276" w:lineRule="auto"/>
              <w:rPr>
                <w:rFonts w:ascii="Times New Roman" w:hAnsi="Times New Roman" w:cs="Times New Roman"/>
                <w:sz w:val="16"/>
                <w:szCs w:val="24"/>
              </w:rPr>
            </w:pPr>
            <w:r w:rsidRPr="00452AB5">
              <w:rPr>
                <w:rFonts w:ascii="Times New Roman" w:hAnsi="Times New Roman" w:cs="Times New Roman"/>
                <w:sz w:val="16"/>
              </w:rPr>
              <w:t>Fonte: Pesquisa Perfil e Mundo dos Adultos em Situação de Rua de Porto Alegre, 2007 (</w:t>
            </w:r>
            <w:r w:rsidR="00B3247F">
              <w:rPr>
                <w:rFonts w:ascii="Times New Roman" w:hAnsi="Times New Roman" w:cs="Times New Roman"/>
                <w:sz w:val="16"/>
              </w:rPr>
              <w:t>N</w:t>
            </w:r>
            <w:r w:rsidRPr="00452AB5">
              <w:rPr>
                <w:rFonts w:ascii="Times New Roman" w:hAnsi="Times New Roman" w:cs="Times New Roman"/>
                <w:sz w:val="16"/>
              </w:rPr>
              <w:t>=382) e 2016 (</w:t>
            </w:r>
            <w:r w:rsidR="00B3247F">
              <w:rPr>
                <w:rFonts w:ascii="Times New Roman" w:hAnsi="Times New Roman" w:cs="Times New Roman"/>
                <w:sz w:val="16"/>
              </w:rPr>
              <w:t>N</w:t>
            </w:r>
            <w:r w:rsidRPr="00452AB5">
              <w:rPr>
                <w:rFonts w:ascii="Times New Roman" w:hAnsi="Times New Roman" w:cs="Times New Roman"/>
                <w:sz w:val="16"/>
              </w:rPr>
              <w:t>=424).</w:t>
            </w:r>
          </w:p>
        </w:tc>
      </w:tr>
    </w:tbl>
    <w:p w:rsidR="00CE46E3" w:rsidRPr="00452AB5" w:rsidRDefault="00CE46E3" w:rsidP="00CE46E3">
      <w:pPr>
        <w:spacing w:after="120" w:line="360" w:lineRule="auto"/>
        <w:ind w:firstLine="709"/>
        <w:jc w:val="both"/>
        <w:rPr>
          <w:rFonts w:ascii="Times New Roman" w:hAnsi="Times New Roman" w:cs="Times New Roman"/>
          <w:bCs/>
          <w:sz w:val="24"/>
          <w:szCs w:val="24"/>
        </w:rPr>
      </w:pPr>
    </w:p>
    <w:p w:rsidR="00A87DF9" w:rsidRPr="00452AB5" w:rsidRDefault="00A87DF9" w:rsidP="00A87DF9">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As razões ou dificuldade apontadas para manter laços com familiares são diversas, concentrando-se na distância, transporte, problemas de relacionamento com a família que somados significam pouco mais de 55%, tanto em 2007-8, quanto em 2016. Os demais argumentos centram-se em fatores ligados à autoestima, à condiçõe de violência, uso drogas e saúde, no caso, não acetas pelos familiares, como HIV positivo.</w:t>
      </w:r>
    </w:p>
    <w:p w:rsidR="00CE46E3" w:rsidRPr="00452AB5" w:rsidRDefault="00A87DF9"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A</w:t>
      </w:r>
      <w:r w:rsidR="00CE46E3" w:rsidRPr="00452AB5">
        <w:rPr>
          <w:rFonts w:ascii="Times New Roman" w:hAnsi="Times New Roman" w:cs="Times New Roman"/>
          <w:bCs/>
          <w:sz w:val="24"/>
          <w:szCs w:val="24"/>
        </w:rPr>
        <w:t xml:space="preserve"> hipótese de que o afrouxamento dos vínculos familiares é elemento essencial para a compreensão de seu processo de desfiliação, conforme o entende Robert Castel (1995): um individualismo negativo ou de massa, ligado a profundas transformações sociais, e que contrasta com o individualismo positivo, promotor das potencialidades do sujeito, na medida </w:t>
      </w:r>
      <w:r w:rsidR="00CE46E3" w:rsidRPr="00452AB5">
        <w:rPr>
          <w:rFonts w:ascii="Times New Roman" w:hAnsi="Times New Roman" w:cs="Times New Roman"/>
          <w:bCs/>
          <w:sz w:val="24"/>
          <w:szCs w:val="24"/>
        </w:rPr>
        <w:lastRenderedPageBreak/>
        <w:t>em que se distingue deste</w:t>
      </w:r>
      <w:r w:rsidRPr="00452AB5">
        <w:rPr>
          <w:rFonts w:ascii="Times New Roman" w:hAnsi="Times New Roman" w:cs="Times New Roman"/>
          <w:bCs/>
          <w:sz w:val="24"/>
          <w:szCs w:val="24"/>
        </w:rPr>
        <w:t>,</w:t>
      </w:r>
      <w:r w:rsidR="00CE46E3" w:rsidRPr="00452AB5">
        <w:rPr>
          <w:rFonts w:ascii="Times New Roman" w:hAnsi="Times New Roman" w:cs="Times New Roman"/>
          <w:bCs/>
          <w:sz w:val="24"/>
          <w:szCs w:val="24"/>
        </w:rPr>
        <w:t xml:space="preserve"> pela carência de vínculos e pela ausência de suportes em meio à sociedade concorrencial. Este individualismo é negativo porque marcado pela falta, seja de consideração, seguridade, de bens garantidos ou mesmo de vínculos estáveis. Em resultado, temos o indivíduo ‘individualizado’ e exposto a um mundo sem referências, de inseguranças e precariedades, sem suportes em relação ao trabalho, ao capital familiar, à possibilidades de construir um futuro (CA</w:t>
      </w:r>
      <w:r w:rsidRPr="00452AB5">
        <w:rPr>
          <w:rFonts w:ascii="Times New Roman" w:hAnsi="Times New Roman" w:cs="Times New Roman"/>
          <w:bCs/>
          <w:sz w:val="24"/>
          <w:szCs w:val="24"/>
        </w:rPr>
        <w:t xml:space="preserve">STEL, 1998). Não obstante, </w:t>
      </w:r>
      <w:r w:rsidR="00CE46E3" w:rsidRPr="00452AB5">
        <w:rPr>
          <w:rFonts w:ascii="Times New Roman" w:hAnsi="Times New Roman" w:cs="Times New Roman"/>
          <w:bCs/>
          <w:sz w:val="24"/>
          <w:szCs w:val="24"/>
        </w:rPr>
        <w:t>houve um crescimento do percentual d</w:t>
      </w:r>
      <w:r w:rsidRPr="00452AB5">
        <w:rPr>
          <w:rFonts w:ascii="Times New Roman" w:hAnsi="Times New Roman" w:cs="Times New Roman"/>
          <w:bCs/>
          <w:sz w:val="24"/>
          <w:szCs w:val="24"/>
        </w:rPr>
        <w:t>os</w:t>
      </w:r>
      <w:r w:rsidR="00CE46E3" w:rsidRPr="00452AB5">
        <w:rPr>
          <w:rFonts w:ascii="Times New Roman" w:hAnsi="Times New Roman" w:cs="Times New Roman"/>
          <w:bCs/>
          <w:sz w:val="24"/>
          <w:szCs w:val="24"/>
        </w:rPr>
        <w:t xml:space="preserve"> que passa</w:t>
      </w:r>
      <w:r w:rsidRPr="00452AB5">
        <w:rPr>
          <w:rFonts w:ascii="Times New Roman" w:hAnsi="Times New Roman" w:cs="Times New Roman"/>
          <w:bCs/>
          <w:sz w:val="24"/>
          <w:szCs w:val="24"/>
        </w:rPr>
        <w:t>m</w:t>
      </w:r>
      <w:r w:rsidR="00CE46E3" w:rsidRPr="00452AB5">
        <w:rPr>
          <w:rFonts w:ascii="Times New Roman" w:hAnsi="Times New Roman" w:cs="Times New Roman"/>
          <w:bCs/>
          <w:sz w:val="24"/>
          <w:szCs w:val="24"/>
        </w:rPr>
        <w:t xml:space="preserve"> a maior parte do tempo na companhia de amigos ou companheiros de rua. Isto pode significar uma substituição dos laços familiares por outros orientados pela proximidade e/ou partilha de situações similares. Pode-se inferir que a segurança moral, afetiva e, até mesmo, econômica, que em geral associamos à família (Souza, 2009), transferiu-se para relações sociais que prescindem dos laços consanguíneos.</w:t>
      </w:r>
    </w:p>
    <w:p w:rsidR="00A87DF9" w:rsidRPr="00452AB5" w:rsidRDefault="00CE46E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Os motivos para a perda ou dificuldade de contatos com familiares são principalmente os de tipo relacional e subjetivo. </w:t>
      </w:r>
      <w:r w:rsidR="00A87DF9" w:rsidRPr="00452AB5">
        <w:rPr>
          <w:rFonts w:ascii="Times New Roman" w:hAnsi="Times New Roman" w:cs="Times New Roman"/>
          <w:bCs/>
          <w:sz w:val="24"/>
          <w:szCs w:val="24"/>
        </w:rPr>
        <w:t>As tensões familiares podem ter aumentado, pelo menos é isto o que sugere a elevação do percentual de 24,3% para 29% para a esfera dos relacionamentos.</w:t>
      </w:r>
      <w:r w:rsidR="00731BFB" w:rsidRPr="00452AB5">
        <w:rPr>
          <w:rFonts w:ascii="Times New Roman" w:hAnsi="Times New Roman" w:cs="Times New Roman"/>
          <w:bCs/>
          <w:sz w:val="24"/>
          <w:szCs w:val="24"/>
        </w:rPr>
        <w:t xml:space="preserve"> </w:t>
      </w:r>
      <w:r w:rsidRPr="00452AB5">
        <w:rPr>
          <w:rFonts w:ascii="Times New Roman" w:hAnsi="Times New Roman" w:cs="Times New Roman"/>
          <w:bCs/>
          <w:sz w:val="24"/>
          <w:szCs w:val="24"/>
        </w:rPr>
        <w:t xml:space="preserve">Foram também apontados motivos objetivos. </w:t>
      </w:r>
      <w:r w:rsidR="00A87DF9" w:rsidRPr="00452AB5">
        <w:rPr>
          <w:rFonts w:ascii="Times New Roman" w:hAnsi="Times New Roman" w:cs="Times New Roman"/>
          <w:bCs/>
          <w:sz w:val="24"/>
          <w:szCs w:val="24"/>
        </w:rPr>
        <w:t>Como distância, transporte, perda da moradia, perseguição, etc.</w:t>
      </w:r>
    </w:p>
    <w:p w:rsidR="00CE46E3" w:rsidRPr="00452AB5" w:rsidRDefault="00CE46E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É importante lembrar que, em 2007-8, pouco mais de 50% da população cadastrada não nasceu na capital ou na região metropolitana. Na oportunidade, destacou-se a possível distância geográfica como um fator a considerar na explicação para a perda de vínculos familiares. Este percentual, em 2016, reduziu. Hoje, a maior parte da população é natural da </w:t>
      </w:r>
      <w:r w:rsidR="00C57079" w:rsidRPr="00452AB5">
        <w:rPr>
          <w:rFonts w:ascii="Times New Roman" w:hAnsi="Times New Roman" w:cs="Times New Roman"/>
          <w:bCs/>
          <w:sz w:val="24"/>
          <w:szCs w:val="24"/>
        </w:rPr>
        <w:t>capital ou de cidades próximas, e mesmo assim os contatos familiares diminuíram.</w:t>
      </w:r>
    </w:p>
    <w:p w:rsidR="00CE46E3" w:rsidRDefault="00CE46E3" w:rsidP="00C57079">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De outra parte, fatores subjetivos e relacionais indicados pelos informantes mostraram-se mais recorrentes e significativos nas duas pesquisas. </w:t>
      </w:r>
      <w:r w:rsidR="00C57079" w:rsidRPr="00452AB5">
        <w:rPr>
          <w:rFonts w:ascii="Times New Roman" w:hAnsi="Times New Roman" w:cs="Times New Roman"/>
          <w:bCs/>
          <w:sz w:val="24"/>
          <w:szCs w:val="24"/>
        </w:rPr>
        <w:t>E</w:t>
      </w:r>
      <w:r w:rsidRPr="00452AB5">
        <w:rPr>
          <w:rFonts w:ascii="Times New Roman" w:hAnsi="Times New Roman" w:cs="Times New Roman"/>
          <w:bCs/>
          <w:sz w:val="24"/>
          <w:szCs w:val="24"/>
        </w:rPr>
        <w:t xml:space="preserve">m 2007-8 quase um quarto da população ouvida (24,3%) declarou ter problemas de relacionamento com sua família, sem gostar ou querer visitá-la e, por isso, manifestava a preferência por manter-se na rua. Este percentual, em 2016, foi de 29,0%. Na mesma direção, acrescente-se a violência e o alcoolismo na família como fatores que dificultam o contato. Não obstante, 12,1% responderam não ter problema em visitar e/ou contatar a família, </w:t>
      </w:r>
      <w:r w:rsidR="00731BFB" w:rsidRPr="00452AB5">
        <w:rPr>
          <w:rFonts w:ascii="Times New Roman" w:hAnsi="Times New Roman" w:cs="Times New Roman"/>
          <w:bCs/>
          <w:sz w:val="24"/>
          <w:szCs w:val="24"/>
        </w:rPr>
        <w:t>percentual maior que 8 anos atrás.</w:t>
      </w:r>
      <w:r w:rsidRPr="00452AB5">
        <w:rPr>
          <w:rFonts w:ascii="Times New Roman" w:hAnsi="Times New Roman" w:cs="Times New Roman"/>
          <w:bCs/>
          <w:sz w:val="24"/>
          <w:szCs w:val="24"/>
        </w:rPr>
        <w:t xml:space="preserve"> </w:t>
      </w:r>
    </w:p>
    <w:p w:rsidR="003F4E8A" w:rsidRDefault="003F4E8A">
      <w:pPr>
        <w:rPr>
          <w:rFonts w:ascii="Times New Roman" w:hAnsi="Times New Roman" w:cs="Times New Roman"/>
          <w:bCs/>
          <w:sz w:val="24"/>
          <w:szCs w:val="24"/>
        </w:rPr>
      </w:pPr>
      <w:r>
        <w:rPr>
          <w:rFonts w:ascii="Times New Roman" w:hAnsi="Times New Roman" w:cs="Times New Roman"/>
          <w:bCs/>
          <w:sz w:val="24"/>
          <w:szCs w:val="24"/>
        </w:rPr>
        <w:br w:type="page"/>
      </w:r>
    </w:p>
    <w:p w:rsidR="00CE46E3" w:rsidRPr="00452AB5" w:rsidRDefault="00CE46E3" w:rsidP="00CE46E3">
      <w:pPr>
        <w:spacing w:after="60" w:line="240" w:lineRule="auto"/>
        <w:jc w:val="center"/>
        <w:rPr>
          <w:rFonts w:ascii="Times New Roman" w:eastAsia="Times New Roman" w:hAnsi="Times New Roman" w:cs="Times New Roman"/>
          <w:b/>
          <w:szCs w:val="20"/>
          <w:lang w:eastAsia="pt-BR"/>
        </w:rPr>
      </w:pPr>
      <w:r w:rsidRPr="00452AB5">
        <w:rPr>
          <w:rFonts w:ascii="Times New Roman" w:eastAsia="Times New Roman" w:hAnsi="Times New Roman" w:cs="Times New Roman"/>
          <w:b/>
          <w:szCs w:val="20"/>
          <w:lang w:eastAsia="pt-BR"/>
        </w:rPr>
        <w:lastRenderedPageBreak/>
        <w:t>TABELA 19 – Maiores dificuldades de visitar/encontrar a família</w:t>
      </w:r>
    </w:p>
    <w:tbl>
      <w:tblPr>
        <w:tblW w:w="8647" w:type="dxa"/>
        <w:jc w:val="center"/>
        <w:tblBorders>
          <w:top w:val="single" w:sz="12" w:space="0" w:color="000000"/>
          <w:bottom w:val="single" w:sz="12" w:space="0" w:color="000000"/>
          <w:insideH w:val="nil"/>
          <w:insideV w:val="nil"/>
        </w:tblBorders>
        <w:tblLayout w:type="fixed"/>
        <w:tblCellMar>
          <w:left w:w="70" w:type="dxa"/>
          <w:right w:w="70" w:type="dxa"/>
        </w:tblCellMar>
        <w:tblLook w:val="00A0" w:firstRow="1" w:lastRow="0" w:firstColumn="1" w:lastColumn="0" w:noHBand="0" w:noVBand="0"/>
      </w:tblPr>
      <w:tblGrid>
        <w:gridCol w:w="5333"/>
        <w:gridCol w:w="763"/>
        <w:gridCol w:w="850"/>
        <w:gridCol w:w="851"/>
        <w:gridCol w:w="850"/>
      </w:tblGrid>
      <w:tr w:rsidR="00CE46E3" w:rsidRPr="00452AB5" w:rsidTr="00185B4A">
        <w:trPr>
          <w:cantSplit/>
          <w:trHeight w:val="93"/>
          <w:jc w:val="center"/>
        </w:trPr>
        <w:tc>
          <w:tcPr>
            <w:tcW w:w="5333" w:type="dxa"/>
            <w:vMerge w:val="restart"/>
            <w:tcBorders>
              <w:top w:val="single" w:sz="4" w:space="0" w:color="auto"/>
              <w:left w:val="nil"/>
              <w:bottom w:val="single" w:sz="4" w:space="0" w:color="auto"/>
              <w:right w:val="single" w:sz="2" w:space="0" w:color="auto"/>
            </w:tcBorders>
            <w:shd w:val="clear" w:color="auto" w:fill="D9D9D9"/>
            <w:vAlign w:val="center"/>
            <w:hideMark/>
          </w:tcPr>
          <w:p w:rsidR="00CE46E3" w:rsidRPr="00452AB5" w:rsidRDefault="00CE46E3" w:rsidP="00ED67B9">
            <w:pPr>
              <w:autoSpaceDE w:val="0"/>
              <w:autoSpaceDN w:val="0"/>
              <w:adjustRightInd w:val="0"/>
              <w:spacing w:beforeLines="30" w:before="72" w:afterLines="30" w:after="72" w:line="276" w:lineRule="auto"/>
              <w:ind w:left="57"/>
              <w:jc w:val="center"/>
              <w:rPr>
                <w:rFonts w:ascii="Times New Roman" w:hAnsi="Times New Roman" w:cs="Times New Roman"/>
                <w:i/>
                <w:sz w:val="20"/>
                <w:szCs w:val="24"/>
              </w:rPr>
            </w:pPr>
            <w:r w:rsidRPr="00452AB5">
              <w:rPr>
                <w:rFonts w:ascii="Times New Roman" w:hAnsi="Times New Roman" w:cs="Times New Roman"/>
                <w:i/>
                <w:sz w:val="20"/>
              </w:rPr>
              <w:t>Dificuldades</w:t>
            </w:r>
          </w:p>
        </w:tc>
        <w:tc>
          <w:tcPr>
            <w:tcW w:w="1613" w:type="dxa"/>
            <w:gridSpan w:val="2"/>
            <w:tcBorders>
              <w:top w:val="single" w:sz="4" w:space="0" w:color="auto"/>
              <w:left w:val="single" w:sz="2" w:space="0" w:color="auto"/>
              <w:bottom w:val="single" w:sz="4" w:space="0" w:color="auto"/>
              <w:right w:val="nil"/>
            </w:tcBorders>
            <w:shd w:val="clear" w:color="auto" w:fill="D9D9D9"/>
            <w:vAlign w:val="center"/>
            <w:hideMark/>
          </w:tcPr>
          <w:p w:rsidR="00CE46E3" w:rsidRPr="00452AB5" w:rsidRDefault="00CE46E3" w:rsidP="00ED67B9">
            <w:pPr>
              <w:autoSpaceDE w:val="0"/>
              <w:autoSpaceDN w:val="0"/>
              <w:adjustRightInd w:val="0"/>
              <w:spacing w:beforeLines="30" w:before="72" w:afterLines="30" w:after="72" w:line="276" w:lineRule="auto"/>
              <w:jc w:val="center"/>
              <w:rPr>
                <w:rFonts w:ascii="Times New Roman" w:hAnsi="Times New Roman" w:cs="Times New Roman"/>
                <w:i/>
                <w:sz w:val="20"/>
                <w:szCs w:val="20"/>
              </w:rPr>
            </w:pPr>
            <w:r w:rsidRPr="00452AB5">
              <w:rPr>
                <w:rFonts w:ascii="Times New Roman" w:hAnsi="Times New Roman" w:cs="Times New Roman"/>
                <w:i/>
                <w:sz w:val="20"/>
                <w:szCs w:val="20"/>
              </w:rPr>
              <w:t>2007-8</w:t>
            </w:r>
          </w:p>
        </w:tc>
        <w:tc>
          <w:tcPr>
            <w:tcW w:w="1701" w:type="dxa"/>
            <w:gridSpan w:val="2"/>
            <w:tcBorders>
              <w:top w:val="single" w:sz="4" w:space="0" w:color="auto"/>
              <w:left w:val="nil"/>
              <w:bottom w:val="single" w:sz="4" w:space="0" w:color="auto"/>
              <w:right w:val="nil"/>
            </w:tcBorders>
            <w:shd w:val="clear" w:color="auto" w:fill="D9D9D9"/>
            <w:hideMark/>
          </w:tcPr>
          <w:p w:rsidR="00CE46E3" w:rsidRPr="00452AB5" w:rsidRDefault="00CE46E3" w:rsidP="00ED67B9">
            <w:pPr>
              <w:autoSpaceDE w:val="0"/>
              <w:autoSpaceDN w:val="0"/>
              <w:adjustRightInd w:val="0"/>
              <w:spacing w:beforeLines="30" w:before="72" w:afterLines="30" w:after="72" w:line="276" w:lineRule="auto"/>
              <w:jc w:val="center"/>
              <w:rPr>
                <w:rFonts w:ascii="Times New Roman" w:hAnsi="Times New Roman" w:cs="Times New Roman"/>
                <w:i/>
                <w:sz w:val="20"/>
                <w:szCs w:val="20"/>
              </w:rPr>
            </w:pPr>
            <w:r w:rsidRPr="00452AB5">
              <w:rPr>
                <w:rFonts w:ascii="Times New Roman" w:hAnsi="Times New Roman" w:cs="Times New Roman"/>
                <w:i/>
                <w:sz w:val="20"/>
                <w:szCs w:val="20"/>
              </w:rPr>
              <w:t>2016</w:t>
            </w:r>
          </w:p>
        </w:tc>
      </w:tr>
      <w:tr w:rsidR="00CE46E3" w:rsidRPr="00452AB5" w:rsidTr="00185B4A">
        <w:trPr>
          <w:cantSplit/>
          <w:trHeight w:val="93"/>
          <w:jc w:val="center"/>
        </w:trPr>
        <w:tc>
          <w:tcPr>
            <w:tcW w:w="5333" w:type="dxa"/>
            <w:vMerge/>
            <w:tcBorders>
              <w:top w:val="single" w:sz="4" w:space="0" w:color="auto"/>
              <w:left w:val="nil"/>
              <w:bottom w:val="single" w:sz="4" w:space="0" w:color="auto"/>
              <w:right w:val="single" w:sz="2" w:space="0" w:color="auto"/>
            </w:tcBorders>
            <w:vAlign w:val="center"/>
            <w:hideMark/>
          </w:tcPr>
          <w:p w:rsidR="00CE46E3" w:rsidRPr="00452AB5" w:rsidRDefault="00CE46E3" w:rsidP="00ED67B9">
            <w:pPr>
              <w:spacing w:after="200" w:line="276" w:lineRule="auto"/>
              <w:rPr>
                <w:rFonts w:ascii="Times New Roman" w:hAnsi="Times New Roman" w:cs="Times New Roman"/>
                <w:i/>
                <w:sz w:val="20"/>
                <w:szCs w:val="24"/>
              </w:rPr>
            </w:pPr>
          </w:p>
        </w:tc>
        <w:tc>
          <w:tcPr>
            <w:tcW w:w="763" w:type="dxa"/>
            <w:tcBorders>
              <w:top w:val="single" w:sz="4" w:space="0" w:color="auto"/>
              <w:left w:val="single" w:sz="2" w:space="0" w:color="auto"/>
              <w:bottom w:val="single" w:sz="4" w:space="0" w:color="auto"/>
              <w:right w:val="nil"/>
            </w:tcBorders>
            <w:shd w:val="clear" w:color="auto" w:fill="D9D9D9"/>
            <w:vAlign w:val="center"/>
            <w:hideMark/>
          </w:tcPr>
          <w:p w:rsidR="00CE46E3" w:rsidRPr="00452AB5" w:rsidRDefault="00CE46E3" w:rsidP="00ED67B9">
            <w:pPr>
              <w:autoSpaceDE w:val="0"/>
              <w:autoSpaceDN w:val="0"/>
              <w:adjustRightInd w:val="0"/>
              <w:spacing w:beforeLines="30" w:before="72" w:afterLines="30" w:after="72" w:line="276" w:lineRule="auto"/>
              <w:jc w:val="center"/>
              <w:rPr>
                <w:rFonts w:ascii="Times New Roman" w:hAnsi="Times New Roman" w:cs="Times New Roman"/>
                <w:i/>
                <w:sz w:val="20"/>
                <w:szCs w:val="20"/>
              </w:rPr>
            </w:pPr>
            <w:r w:rsidRPr="00452AB5">
              <w:rPr>
                <w:rFonts w:ascii="Times New Roman" w:hAnsi="Times New Roman" w:cs="Times New Roman"/>
                <w:i/>
                <w:sz w:val="20"/>
                <w:szCs w:val="20"/>
              </w:rPr>
              <w:t>Freq</w:t>
            </w:r>
          </w:p>
        </w:tc>
        <w:tc>
          <w:tcPr>
            <w:tcW w:w="850" w:type="dxa"/>
            <w:tcBorders>
              <w:top w:val="single" w:sz="4" w:space="0" w:color="auto"/>
              <w:left w:val="nil"/>
              <w:bottom w:val="single" w:sz="4" w:space="0" w:color="auto"/>
              <w:right w:val="nil"/>
            </w:tcBorders>
            <w:shd w:val="clear" w:color="auto" w:fill="D9D9D9"/>
            <w:vAlign w:val="center"/>
            <w:hideMark/>
          </w:tcPr>
          <w:p w:rsidR="00CE46E3" w:rsidRPr="00452AB5" w:rsidRDefault="00CE46E3" w:rsidP="00ED67B9">
            <w:pPr>
              <w:autoSpaceDE w:val="0"/>
              <w:autoSpaceDN w:val="0"/>
              <w:adjustRightInd w:val="0"/>
              <w:spacing w:beforeLines="30" w:before="72" w:afterLines="30" w:after="72" w:line="276" w:lineRule="auto"/>
              <w:jc w:val="center"/>
              <w:rPr>
                <w:rFonts w:ascii="Times New Roman" w:hAnsi="Times New Roman" w:cs="Times New Roman"/>
                <w:i/>
                <w:sz w:val="20"/>
                <w:szCs w:val="20"/>
              </w:rPr>
            </w:pPr>
            <w:r w:rsidRPr="00452AB5">
              <w:rPr>
                <w:rFonts w:ascii="Times New Roman" w:hAnsi="Times New Roman" w:cs="Times New Roman"/>
                <w:i/>
                <w:sz w:val="20"/>
                <w:szCs w:val="20"/>
              </w:rPr>
              <w:t>%</w:t>
            </w:r>
          </w:p>
        </w:tc>
        <w:tc>
          <w:tcPr>
            <w:tcW w:w="851" w:type="dxa"/>
            <w:tcBorders>
              <w:top w:val="single" w:sz="4" w:space="0" w:color="auto"/>
              <w:left w:val="nil"/>
              <w:bottom w:val="single" w:sz="4" w:space="0" w:color="auto"/>
              <w:right w:val="nil"/>
            </w:tcBorders>
            <w:shd w:val="clear" w:color="auto" w:fill="D9D9D9"/>
            <w:vAlign w:val="center"/>
            <w:hideMark/>
          </w:tcPr>
          <w:p w:rsidR="00CE46E3" w:rsidRPr="00452AB5" w:rsidRDefault="00CE46E3" w:rsidP="00ED67B9">
            <w:pPr>
              <w:autoSpaceDE w:val="0"/>
              <w:autoSpaceDN w:val="0"/>
              <w:adjustRightInd w:val="0"/>
              <w:spacing w:beforeLines="30" w:before="72" w:afterLines="30" w:after="72" w:line="276" w:lineRule="auto"/>
              <w:jc w:val="center"/>
              <w:rPr>
                <w:rFonts w:ascii="Times New Roman" w:hAnsi="Times New Roman" w:cs="Times New Roman"/>
                <w:i/>
                <w:sz w:val="20"/>
                <w:szCs w:val="20"/>
              </w:rPr>
            </w:pPr>
            <w:r w:rsidRPr="00452AB5">
              <w:rPr>
                <w:rFonts w:ascii="Times New Roman" w:hAnsi="Times New Roman" w:cs="Times New Roman"/>
                <w:i/>
                <w:sz w:val="20"/>
                <w:szCs w:val="20"/>
              </w:rPr>
              <w:t>Freq</w:t>
            </w:r>
          </w:p>
        </w:tc>
        <w:tc>
          <w:tcPr>
            <w:tcW w:w="850" w:type="dxa"/>
            <w:tcBorders>
              <w:top w:val="single" w:sz="4" w:space="0" w:color="auto"/>
              <w:left w:val="nil"/>
              <w:bottom w:val="single" w:sz="4" w:space="0" w:color="auto"/>
              <w:right w:val="nil"/>
            </w:tcBorders>
            <w:shd w:val="clear" w:color="auto" w:fill="D9D9D9"/>
            <w:vAlign w:val="center"/>
            <w:hideMark/>
          </w:tcPr>
          <w:p w:rsidR="00CE46E3" w:rsidRPr="00452AB5" w:rsidRDefault="00CE46E3" w:rsidP="00ED67B9">
            <w:pPr>
              <w:autoSpaceDE w:val="0"/>
              <w:autoSpaceDN w:val="0"/>
              <w:adjustRightInd w:val="0"/>
              <w:spacing w:beforeLines="30" w:before="72" w:afterLines="30" w:after="72" w:line="276" w:lineRule="auto"/>
              <w:jc w:val="center"/>
              <w:rPr>
                <w:rFonts w:ascii="Times New Roman" w:hAnsi="Times New Roman" w:cs="Times New Roman"/>
                <w:i/>
                <w:sz w:val="20"/>
                <w:szCs w:val="20"/>
              </w:rPr>
            </w:pPr>
            <w:r w:rsidRPr="00452AB5">
              <w:rPr>
                <w:rFonts w:ascii="Times New Roman" w:hAnsi="Times New Roman" w:cs="Times New Roman"/>
                <w:i/>
                <w:sz w:val="20"/>
                <w:szCs w:val="20"/>
              </w:rPr>
              <w:t>%</w:t>
            </w:r>
          </w:p>
        </w:tc>
      </w:tr>
      <w:tr w:rsidR="00CE46E3" w:rsidRPr="00452AB5" w:rsidTr="00185B4A">
        <w:trPr>
          <w:cantSplit/>
          <w:jc w:val="center"/>
        </w:trPr>
        <w:tc>
          <w:tcPr>
            <w:tcW w:w="5333" w:type="dxa"/>
            <w:tcBorders>
              <w:top w:val="single" w:sz="4" w:space="0" w:color="auto"/>
              <w:left w:val="nil"/>
              <w:bottom w:val="dashSmallGap" w:sz="4" w:space="0" w:color="auto"/>
              <w:right w:val="single" w:sz="2" w:space="0" w:color="auto"/>
            </w:tcBorders>
            <w:shd w:val="clear" w:color="auto" w:fill="FFFFB3"/>
            <w:hideMark/>
          </w:tcPr>
          <w:p w:rsidR="00CE46E3" w:rsidRPr="00452AB5" w:rsidRDefault="00CE46E3" w:rsidP="00ED67B9">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Dificuldades com transporte, distância, tempo, condições desfavoráveis da moradia</w:t>
            </w:r>
          </w:p>
        </w:tc>
        <w:tc>
          <w:tcPr>
            <w:tcW w:w="763" w:type="dxa"/>
            <w:tcBorders>
              <w:top w:val="single" w:sz="4" w:space="0" w:color="auto"/>
              <w:left w:val="single" w:sz="2" w:space="0" w:color="auto"/>
              <w:bottom w:val="dashSmallGap" w:sz="4" w:space="0" w:color="auto"/>
              <w:right w:val="nil"/>
            </w:tcBorders>
            <w:shd w:val="clear" w:color="auto" w:fill="FFFFB3"/>
            <w:vAlign w:val="center"/>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fldChar w:fldCharType="begin"/>
            </w:r>
            <w:r w:rsidRPr="00452AB5">
              <w:rPr>
                <w:rFonts w:ascii="Times New Roman" w:hAnsi="Times New Roman" w:cs="Times New Roman"/>
                <w:sz w:val="20"/>
                <w:szCs w:val="20"/>
              </w:rPr>
              <w:instrText xml:space="preserve"> =SUM(ABOVE) </w:instrText>
            </w:r>
            <w:r w:rsidRPr="00452AB5">
              <w:rPr>
                <w:rFonts w:ascii="Times New Roman" w:hAnsi="Times New Roman" w:cs="Times New Roman"/>
                <w:sz w:val="20"/>
                <w:szCs w:val="20"/>
              </w:rPr>
              <w:fldChar w:fldCharType="separate"/>
            </w:r>
            <w:r w:rsidRPr="00452AB5">
              <w:rPr>
                <w:rFonts w:ascii="Times New Roman" w:hAnsi="Times New Roman" w:cs="Times New Roman"/>
                <w:noProof/>
                <w:sz w:val="20"/>
                <w:szCs w:val="20"/>
              </w:rPr>
              <w:t>130</w:t>
            </w:r>
            <w:r w:rsidRPr="00452AB5">
              <w:rPr>
                <w:rFonts w:ascii="Times New Roman" w:hAnsi="Times New Roman" w:cs="Times New Roman"/>
                <w:sz w:val="20"/>
                <w:szCs w:val="20"/>
              </w:rPr>
              <w:fldChar w:fldCharType="end"/>
            </w:r>
          </w:p>
        </w:tc>
        <w:tc>
          <w:tcPr>
            <w:tcW w:w="850" w:type="dxa"/>
            <w:tcBorders>
              <w:top w:val="single" w:sz="4" w:space="0" w:color="auto"/>
              <w:left w:val="nil"/>
              <w:bottom w:val="dashSmallGap" w:sz="4" w:space="0" w:color="auto"/>
              <w:right w:val="nil"/>
            </w:tcBorders>
            <w:shd w:val="clear" w:color="auto" w:fill="FFFFB3"/>
            <w:vAlign w:val="center"/>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34,1</w:t>
            </w:r>
          </w:p>
        </w:tc>
        <w:tc>
          <w:tcPr>
            <w:tcW w:w="851" w:type="dxa"/>
            <w:tcBorders>
              <w:top w:val="single" w:sz="4" w:space="0" w:color="auto"/>
              <w:left w:val="nil"/>
              <w:bottom w:val="dashSmallGap" w:sz="4" w:space="0" w:color="auto"/>
              <w:right w:val="nil"/>
            </w:tcBorders>
            <w:shd w:val="clear" w:color="auto" w:fill="FFFFB3"/>
            <w:hideMark/>
          </w:tcPr>
          <w:p w:rsidR="00CE46E3" w:rsidRPr="00452AB5" w:rsidRDefault="00CE46E3" w:rsidP="00ED67B9">
            <w:pPr>
              <w:autoSpaceDE w:val="0"/>
              <w:autoSpaceDN w:val="0"/>
              <w:adjustRightInd w:val="0"/>
              <w:spacing w:after="200" w:line="276" w:lineRule="auto"/>
              <w:jc w:val="center"/>
              <w:rPr>
                <w:rFonts w:ascii="Times New Roman" w:hAnsi="Times New Roman" w:cs="Times New Roman"/>
                <w:sz w:val="20"/>
                <w:szCs w:val="20"/>
              </w:rPr>
            </w:pPr>
            <w:r w:rsidRPr="00452AB5">
              <w:rPr>
                <w:rFonts w:ascii="Times New Roman" w:hAnsi="Times New Roman" w:cs="Times New Roman"/>
                <w:sz w:val="20"/>
                <w:szCs w:val="20"/>
              </w:rPr>
              <w:t>115</w:t>
            </w:r>
          </w:p>
        </w:tc>
        <w:tc>
          <w:tcPr>
            <w:tcW w:w="850" w:type="dxa"/>
            <w:tcBorders>
              <w:top w:val="single" w:sz="4" w:space="0" w:color="auto"/>
              <w:left w:val="nil"/>
              <w:bottom w:val="dashSmallGap" w:sz="4" w:space="0" w:color="auto"/>
              <w:right w:val="nil"/>
            </w:tcBorders>
            <w:shd w:val="clear" w:color="auto" w:fill="FFFFB3"/>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26,7</w:t>
            </w:r>
          </w:p>
        </w:tc>
      </w:tr>
      <w:tr w:rsidR="00CE46E3" w:rsidRPr="00452AB5" w:rsidTr="00185B4A">
        <w:trPr>
          <w:cantSplit/>
          <w:jc w:val="center"/>
        </w:trPr>
        <w:tc>
          <w:tcPr>
            <w:tcW w:w="5333" w:type="dxa"/>
            <w:tcBorders>
              <w:top w:val="dashSmallGap" w:sz="4" w:space="0" w:color="auto"/>
              <w:left w:val="nil"/>
              <w:bottom w:val="dashSmallGap" w:sz="4" w:space="0" w:color="auto"/>
              <w:right w:val="single" w:sz="2" w:space="0" w:color="auto"/>
            </w:tcBorders>
            <w:shd w:val="clear" w:color="auto" w:fill="E6E6E6"/>
            <w:hideMark/>
          </w:tcPr>
          <w:p w:rsidR="00CE46E3" w:rsidRPr="00452AB5" w:rsidRDefault="00CE46E3" w:rsidP="00ED67B9">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Problemas de relacionamento com a família, não quer visitá-la, prefere não ter contato, gosta da rua</w:t>
            </w:r>
          </w:p>
        </w:tc>
        <w:tc>
          <w:tcPr>
            <w:tcW w:w="763" w:type="dxa"/>
            <w:tcBorders>
              <w:top w:val="dashSmallGap" w:sz="4" w:space="0" w:color="auto"/>
              <w:left w:val="single" w:sz="2" w:space="0" w:color="auto"/>
              <w:bottom w:val="dashSmallGap" w:sz="4" w:space="0" w:color="auto"/>
              <w:right w:val="nil"/>
            </w:tcBorders>
            <w:shd w:val="clear" w:color="auto" w:fill="E6E6E6"/>
            <w:vAlign w:val="center"/>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93</w:t>
            </w:r>
          </w:p>
        </w:tc>
        <w:tc>
          <w:tcPr>
            <w:tcW w:w="850" w:type="dxa"/>
            <w:tcBorders>
              <w:top w:val="dashSmallGap" w:sz="4" w:space="0" w:color="auto"/>
              <w:left w:val="nil"/>
              <w:bottom w:val="dashSmallGap" w:sz="4" w:space="0" w:color="auto"/>
              <w:right w:val="nil"/>
            </w:tcBorders>
            <w:shd w:val="clear" w:color="auto" w:fill="E6E6E6"/>
            <w:vAlign w:val="center"/>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24,3</w:t>
            </w:r>
          </w:p>
        </w:tc>
        <w:tc>
          <w:tcPr>
            <w:tcW w:w="851" w:type="dxa"/>
            <w:tcBorders>
              <w:top w:val="dashSmallGap" w:sz="4" w:space="0" w:color="auto"/>
              <w:left w:val="nil"/>
              <w:bottom w:val="dashSmallGap" w:sz="4" w:space="0" w:color="auto"/>
              <w:right w:val="nil"/>
            </w:tcBorders>
            <w:shd w:val="clear" w:color="auto" w:fill="E6E6E6"/>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125</w:t>
            </w:r>
          </w:p>
        </w:tc>
        <w:tc>
          <w:tcPr>
            <w:tcW w:w="850" w:type="dxa"/>
            <w:tcBorders>
              <w:top w:val="dashSmallGap" w:sz="4" w:space="0" w:color="auto"/>
              <w:left w:val="nil"/>
              <w:bottom w:val="dashSmallGap" w:sz="4" w:space="0" w:color="auto"/>
              <w:right w:val="nil"/>
            </w:tcBorders>
            <w:shd w:val="clear" w:color="auto" w:fill="E6E6E6"/>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29,0</w:t>
            </w:r>
          </w:p>
        </w:tc>
      </w:tr>
      <w:tr w:rsidR="00CE46E3" w:rsidRPr="00452AB5" w:rsidTr="00185B4A">
        <w:trPr>
          <w:cantSplit/>
          <w:jc w:val="center"/>
        </w:trPr>
        <w:tc>
          <w:tcPr>
            <w:tcW w:w="5333" w:type="dxa"/>
            <w:tcBorders>
              <w:top w:val="dashSmallGap" w:sz="4" w:space="0" w:color="auto"/>
              <w:left w:val="nil"/>
              <w:bottom w:val="dashSmallGap" w:sz="4" w:space="0" w:color="auto"/>
              <w:right w:val="single" w:sz="2" w:space="0" w:color="auto"/>
            </w:tcBorders>
            <w:shd w:val="clear" w:color="auto" w:fill="FFFFB3"/>
            <w:hideMark/>
          </w:tcPr>
          <w:p w:rsidR="00CE46E3" w:rsidRPr="00452AB5" w:rsidRDefault="00CE46E3" w:rsidP="00ED67B9">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Não sabe onde está sua família/perdeu contato/ se criou na rua</w:t>
            </w:r>
          </w:p>
        </w:tc>
        <w:tc>
          <w:tcPr>
            <w:tcW w:w="763" w:type="dxa"/>
            <w:tcBorders>
              <w:top w:val="dashSmallGap" w:sz="4" w:space="0" w:color="auto"/>
              <w:left w:val="single" w:sz="2" w:space="0" w:color="auto"/>
              <w:bottom w:val="dashSmallGap" w:sz="4" w:space="0" w:color="auto"/>
              <w:right w:val="nil"/>
            </w:tcBorders>
            <w:shd w:val="clear" w:color="auto" w:fill="FFFFB3"/>
            <w:vAlign w:val="center"/>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fldChar w:fldCharType="begin"/>
            </w:r>
            <w:r w:rsidRPr="00452AB5">
              <w:rPr>
                <w:rFonts w:ascii="Times New Roman" w:hAnsi="Times New Roman" w:cs="Times New Roman"/>
                <w:sz w:val="20"/>
                <w:szCs w:val="20"/>
              </w:rPr>
              <w:instrText xml:space="preserve"> =SUM(ABOVE) </w:instrText>
            </w:r>
            <w:r w:rsidRPr="00452AB5">
              <w:rPr>
                <w:rFonts w:ascii="Times New Roman" w:hAnsi="Times New Roman" w:cs="Times New Roman"/>
                <w:sz w:val="20"/>
                <w:szCs w:val="20"/>
              </w:rPr>
              <w:fldChar w:fldCharType="separate"/>
            </w:r>
            <w:r w:rsidRPr="00452AB5">
              <w:rPr>
                <w:rFonts w:ascii="Times New Roman" w:hAnsi="Times New Roman" w:cs="Times New Roman"/>
                <w:sz w:val="20"/>
                <w:szCs w:val="20"/>
              </w:rPr>
              <w:t>40</w:t>
            </w:r>
            <w:r w:rsidRPr="00452AB5">
              <w:rPr>
                <w:rFonts w:ascii="Times New Roman" w:hAnsi="Times New Roman" w:cs="Times New Roman"/>
                <w:sz w:val="20"/>
                <w:szCs w:val="20"/>
              </w:rPr>
              <w:fldChar w:fldCharType="end"/>
            </w:r>
          </w:p>
        </w:tc>
        <w:tc>
          <w:tcPr>
            <w:tcW w:w="850" w:type="dxa"/>
            <w:tcBorders>
              <w:top w:val="dashSmallGap" w:sz="4" w:space="0" w:color="auto"/>
              <w:left w:val="nil"/>
              <w:bottom w:val="dashSmallGap" w:sz="4" w:space="0" w:color="auto"/>
              <w:right w:val="nil"/>
            </w:tcBorders>
            <w:shd w:val="clear" w:color="auto" w:fill="FFFFB3"/>
            <w:vAlign w:val="center"/>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10,5</w:t>
            </w:r>
          </w:p>
        </w:tc>
        <w:tc>
          <w:tcPr>
            <w:tcW w:w="851" w:type="dxa"/>
            <w:tcBorders>
              <w:top w:val="dashSmallGap" w:sz="4" w:space="0" w:color="auto"/>
              <w:left w:val="nil"/>
              <w:bottom w:val="dashSmallGap" w:sz="4" w:space="0" w:color="auto"/>
              <w:right w:val="nil"/>
            </w:tcBorders>
            <w:shd w:val="clear" w:color="auto" w:fill="FFFFB3"/>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31</w:t>
            </w:r>
          </w:p>
        </w:tc>
        <w:tc>
          <w:tcPr>
            <w:tcW w:w="850" w:type="dxa"/>
            <w:tcBorders>
              <w:top w:val="dashSmallGap" w:sz="4" w:space="0" w:color="auto"/>
              <w:left w:val="nil"/>
              <w:bottom w:val="dashSmallGap" w:sz="4" w:space="0" w:color="auto"/>
              <w:right w:val="nil"/>
            </w:tcBorders>
            <w:shd w:val="clear" w:color="auto" w:fill="FFFFB3"/>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7,2</w:t>
            </w:r>
          </w:p>
        </w:tc>
      </w:tr>
      <w:tr w:rsidR="00CE46E3" w:rsidRPr="00452AB5" w:rsidTr="00185B4A">
        <w:trPr>
          <w:cantSplit/>
          <w:jc w:val="center"/>
        </w:trPr>
        <w:tc>
          <w:tcPr>
            <w:tcW w:w="5333" w:type="dxa"/>
            <w:tcBorders>
              <w:top w:val="dashSmallGap" w:sz="4" w:space="0" w:color="auto"/>
              <w:left w:val="nil"/>
              <w:bottom w:val="dashSmallGap" w:sz="4" w:space="0" w:color="auto"/>
              <w:right w:val="single" w:sz="2" w:space="0" w:color="auto"/>
            </w:tcBorders>
            <w:shd w:val="clear" w:color="auto" w:fill="E6E6E6"/>
            <w:hideMark/>
          </w:tcPr>
          <w:p w:rsidR="00CE46E3" w:rsidRPr="00452AB5" w:rsidRDefault="00CE46E3" w:rsidP="00ED67B9">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Nenhuma</w:t>
            </w:r>
          </w:p>
        </w:tc>
        <w:tc>
          <w:tcPr>
            <w:tcW w:w="763" w:type="dxa"/>
            <w:tcBorders>
              <w:top w:val="dashSmallGap" w:sz="4" w:space="0" w:color="auto"/>
              <w:left w:val="single" w:sz="2" w:space="0" w:color="auto"/>
              <w:bottom w:val="dashSmallGap" w:sz="4" w:space="0" w:color="auto"/>
              <w:right w:val="nil"/>
            </w:tcBorders>
            <w:shd w:val="clear" w:color="auto" w:fill="E6E6E6"/>
            <w:vAlign w:val="center"/>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35</w:t>
            </w:r>
          </w:p>
        </w:tc>
        <w:tc>
          <w:tcPr>
            <w:tcW w:w="850" w:type="dxa"/>
            <w:tcBorders>
              <w:top w:val="dashSmallGap" w:sz="4" w:space="0" w:color="auto"/>
              <w:left w:val="nil"/>
              <w:bottom w:val="dashSmallGap" w:sz="4" w:space="0" w:color="auto"/>
              <w:right w:val="nil"/>
            </w:tcBorders>
            <w:shd w:val="clear" w:color="auto" w:fill="E6E6E6"/>
            <w:vAlign w:val="center"/>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9,2</w:t>
            </w:r>
          </w:p>
        </w:tc>
        <w:tc>
          <w:tcPr>
            <w:tcW w:w="851" w:type="dxa"/>
            <w:tcBorders>
              <w:top w:val="dashSmallGap" w:sz="4" w:space="0" w:color="auto"/>
              <w:left w:val="nil"/>
              <w:bottom w:val="dashSmallGap" w:sz="4" w:space="0" w:color="auto"/>
              <w:right w:val="nil"/>
            </w:tcBorders>
            <w:shd w:val="clear" w:color="auto" w:fill="E6E6E6"/>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52</w:t>
            </w:r>
          </w:p>
        </w:tc>
        <w:tc>
          <w:tcPr>
            <w:tcW w:w="850" w:type="dxa"/>
            <w:tcBorders>
              <w:top w:val="dashSmallGap" w:sz="4" w:space="0" w:color="auto"/>
              <w:left w:val="nil"/>
              <w:bottom w:val="dashSmallGap" w:sz="4" w:space="0" w:color="auto"/>
              <w:right w:val="nil"/>
            </w:tcBorders>
            <w:shd w:val="clear" w:color="auto" w:fill="E6E6E6"/>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12,1</w:t>
            </w:r>
          </w:p>
        </w:tc>
      </w:tr>
      <w:tr w:rsidR="00CE46E3" w:rsidRPr="00452AB5" w:rsidTr="00185B4A">
        <w:trPr>
          <w:cantSplit/>
          <w:jc w:val="center"/>
        </w:trPr>
        <w:tc>
          <w:tcPr>
            <w:tcW w:w="5333" w:type="dxa"/>
            <w:tcBorders>
              <w:top w:val="dashSmallGap" w:sz="4" w:space="0" w:color="auto"/>
              <w:left w:val="nil"/>
              <w:bottom w:val="dashSmallGap" w:sz="4" w:space="0" w:color="auto"/>
              <w:right w:val="single" w:sz="2" w:space="0" w:color="auto"/>
            </w:tcBorders>
            <w:shd w:val="clear" w:color="auto" w:fill="FFFFB3"/>
            <w:hideMark/>
          </w:tcPr>
          <w:p w:rsidR="00CE46E3" w:rsidRPr="00452AB5" w:rsidRDefault="00CE46E3" w:rsidP="00ED67B9">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Fatores relacionados à auto estima, vergonha, insegurança, não querer incomodar, só depois que se restabelecer</w:t>
            </w:r>
          </w:p>
        </w:tc>
        <w:tc>
          <w:tcPr>
            <w:tcW w:w="763" w:type="dxa"/>
            <w:tcBorders>
              <w:top w:val="dashSmallGap" w:sz="4" w:space="0" w:color="auto"/>
              <w:left w:val="single" w:sz="2" w:space="0" w:color="auto"/>
              <w:bottom w:val="dashSmallGap" w:sz="4" w:space="0" w:color="auto"/>
              <w:right w:val="nil"/>
            </w:tcBorders>
            <w:shd w:val="clear" w:color="auto" w:fill="FFFFB3"/>
            <w:vAlign w:val="center"/>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fldChar w:fldCharType="begin"/>
            </w:r>
            <w:r w:rsidRPr="00452AB5">
              <w:rPr>
                <w:rFonts w:ascii="Times New Roman" w:hAnsi="Times New Roman" w:cs="Times New Roman"/>
                <w:sz w:val="20"/>
                <w:szCs w:val="20"/>
              </w:rPr>
              <w:instrText xml:space="preserve"> =SUM(ABOVE) </w:instrText>
            </w:r>
            <w:r w:rsidRPr="00452AB5">
              <w:rPr>
                <w:rFonts w:ascii="Times New Roman" w:hAnsi="Times New Roman" w:cs="Times New Roman"/>
                <w:sz w:val="20"/>
                <w:szCs w:val="20"/>
              </w:rPr>
              <w:fldChar w:fldCharType="separate"/>
            </w:r>
            <w:r w:rsidRPr="00452AB5">
              <w:rPr>
                <w:rFonts w:ascii="Times New Roman" w:hAnsi="Times New Roman" w:cs="Times New Roman"/>
                <w:sz w:val="20"/>
                <w:szCs w:val="20"/>
              </w:rPr>
              <w:t>29</w:t>
            </w:r>
            <w:r w:rsidRPr="00452AB5">
              <w:rPr>
                <w:rFonts w:ascii="Times New Roman" w:hAnsi="Times New Roman" w:cs="Times New Roman"/>
                <w:sz w:val="20"/>
                <w:szCs w:val="20"/>
              </w:rPr>
              <w:fldChar w:fldCharType="end"/>
            </w:r>
          </w:p>
        </w:tc>
        <w:tc>
          <w:tcPr>
            <w:tcW w:w="850" w:type="dxa"/>
            <w:tcBorders>
              <w:top w:val="dashSmallGap" w:sz="4" w:space="0" w:color="auto"/>
              <w:left w:val="nil"/>
              <w:bottom w:val="dashSmallGap" w:sz="4" w:space="0" w:color="auto"/>
              <w:right w:val="nil"/>
            </w:tcBorders>
            <w:shd w:val="clear" w:color="auto" w:fill="FFFFB3"/>
            <w:vAlign w:val="center"/>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7,6</w:t>
            </w:r>
          </w:p>
        </w:tc>
        <w:tc>
          <w:tcPr>
            <w:tcW w:w="851" w:type="dxa"/>
            <w:tcBorders>
              <w:top w:val="dashSmallGap" w:sz="4" w:space="0" w:color="auto"/>
              <w:left w:val="nil"/>
              <w:bottom w:val="dashSmallGap" w:sz="4" w:space="0" w:color="auto"/>
              <w:right w:val="nil"/>
            </w:tcBorders>
            <w:shd w:val="clear" w:color="auto" w:fill="FFFFB3"/>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27</w:t>
            </w:r>
          </w:p>
        </w:tc>
        <w:tc>
          <w:tcPr>
            <w:tcW w:w="850" w:type="dxa"/>
            <w:tcBorders>
              <w:top w:val="dashSmallGap" w:sz="4" w:space="0" w:color="auto"/>
              <w:left w:val="nil"/>
              <w:bottom w:val="dashSmallGap" w:sz="4" w:space="0" w:color="auto"/>
              <w:right w:val="nil"/>
            </w:tcBorders>
            <w:shd w:val="clear" w:color="auto" w:fill="FFFFB3"/>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6,3</w:t>
            </w:r>
          </w:p>
        </w:tc>
      </w:tr>
      <w:tr w:rsidR="00CE46E3" w:rsidRPr="00452AB5" w:rsidTr="00185B4A">
        <w:trPr>
          <w:cantSplit/>
          <w:jc w:val="center"/>
        </w:trPr>
        <w:tc>
          <w:tcPr>
            <w:tcW w:w="5333" w:type="dxa"/>
            <w:tcBorders>
              <w:top w:val="dashSmallGap" w:sz="4" w:space="0" w:color="auto"/>
              <w:left w:val="nil"/>
              <w:bottom w:val="dashSmallGap" w:sz="4" w:space="0" w:color="auto"/>
              <w:right w:val="single" w:sz="2" w:space="0" w:color="auto"/>
            </w:tcBorders>
            <w:shd w:val="clear" w:color="auto" w:fill="E6E6E6"/>
            <w:hideMark/>
          </w:tcPr>
          <w:p w:rsidR="00CE46E3" w:rsidRPr="00452AB5" w:rsidRDefault="00CE46E3" w:rsidP="00ED67B9">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Violência, maus tratos, ameaças e alcoolismo na família</w:t>
            </w:r>
          </w:p>
        </w:tc>
        <w:tc>
          <w:tcPr>
            <w:tcW w:w="763" w:type="dxa"/>
            <w:tcBorders>
              <w:top w:val="dashSmallGap" w:sz="4" w:space="0" w:color="auto"/>
              <w:left w:val="single" w:sz="2" w:space="0" w:color="auto"/>
              <w:bottom w:val="dashSmallGap" w:sz="4" w:space="0" w:color="auto"/>
              <w:right w:val="nil"/>
            </w:tcBorders>
            <w:shd w:val="clear" w:color="auto" w:fill="E6E6E6"/>
            <w:vAlign w:val="center"/>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20</w:t>
            </w:r>
          </w:p>
        </w:tc>
        <w:tc>
          <w:tcPr>
            <w:tcW w:w="850" w:type="dxa"/>
            <w:tcBorders>
              <w:top w:val="dashSmallGap" w:sz="4" w:space="0" w:color="auto"/>
              <w:left w:val="nil"/>
              <w:bottom w:val="dashSmallGap" w:sz="4" w:space="0" w:color="auto"/>
              <w:right w:val="nil"/>
            </w:tcBorders>
            <w:shd w:val="clear" w:color="auto" w:fill="E6E6E6"/>
            <w:vAlign w:val="center"/>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5,2</w:t>
            </w:r>
          </w:p>
        </w:tc>
        <w:tc>
          <w:tcPr>
            <w:tcW w:w="851" w:type="dxa"/>
            <w:tcBorders>
              <w:top w:val="dashSmallGap" w:sz="4" w:space="0" w:color="auto"/>
              <w:left w:val="nil"/>
              <w:bottom w:val="dashSmallGap" w:sz="4" w:space="0" w:color="auto"/>
              <w:right w:val="nil"/>
            </w:tcBorders>
            <w:shd w:val="clear" w:color="auto" w:fill="E6E6E6"/>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31</w:t>
            </w:r>
          </w:p>
        </w:tc>
        <w:tc>
          <w:tcPr>
            <w:tcW w:w="850" w:type="dxa"/>
            <w:tcBorders>
              <w:top w:val="dashSmallGap" w:sz="4" w:space="0" w:color="auto"/>
              <w:left w:val="nil"/>
              <w:bottom w:val="dashSmallGap" w:sz="4" w:space="0" w:color="auto"/>
              <w:right w:val="nil"/>
            </w:tcBorders>
            <w:shd w:val="clear" w:color="auto" w:fill="E6E6E6"/>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7,2</w:t>
            </w:r>
          </w:p>
        </w:tc>
      </w:tr>
      <w:tr w:rsidR="00CE46E3" w:rsidRPr="00452AB5" w:rsidTr="00185B4A">
        <w:trPr>
          <w:cantSplit/>
          <w:jc w:val="center"/>
        </w:trPr>
        <w:tc>
          <w:tcPr>
            <w:tcW w:w="5333" w:type="dxa"/>
            <w:tcBorders>
              <w:top w:val="dashSmallGap" w:sz="4" w:space="0" w:color="auto"/>
              <w:left w:val="nil"/>
              <w:bottom w:val="dashSmallGap" w:sz="4" w:space="0" w:color="auto"/>
              <w:right w:val="single" w:sz="2" w:space="0" w:color="auto"/>
            </w:tcBorders>
            <w:shd w:val="clear" w:color="auto" w:fill="E6E6E6"/>
            <w:hideMark/>
          </w:tcPr>
          <w:p w:rsidR="00CE46E3" w:rsidRPr="00452AB5" w:rsidRDefault="00CE46E3" w:rsidP="00ED67B9">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Jurado de morte/ameaçado</w:t>
            </w:r>
          </w:p>
        </w:tc>
        <w:tc>
          <w:tcPr>
            <w:tcW w:w="763" w:type="dxa"/>
            <w:tcBorders>
              <w:top w:val="dashSmallGap" w:sz="4" w:space="0" w:color="auto"/>
              <w:left w:val="single" w:sz="2" w:space="0" w:color="auto"/>
              <w:bottom w:val="dashSmallGap" w:sz="4" w:space="0" w:color="auto"/>
              <w:right w:val="nil"/>
            </w:tcBorders>
            <w:shd w:val="clear" w:color="auto" w:fill="E6E6E6"/>
            <w:vAlign w:val="center"/>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p>
        </w:tc>
        <w:tc>
          <w:tcPr>
            <w:tcW w:w="850" w:type="dxa"/>
            <w:tcBorders>
              <w:top w:val="dashSmallGap" w:sz="4" w:space="0" w:color="auto"/>
              <w:left w:val="nil"/>
              <w:bottom w:val="dashSmallGap" w:sz="4" w:space="0" w:color="auto"/>
              <w:right w:val="nil"/>
            </w:tcBorders>
            <w:shd w:val="clear" w:color="auto" w:fill="E6E6E6"/>
            <w:vAlign w:val="center"/>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p>
        </w:tc>
        <w:tc>
          <w:tcPr>
            <w:tcW w:w="851" w:type="dxa"/>
            <w:tcBorders>
              <w:top w:val="dashSmallGap" w:sz="4" w:space="0" w:color="auto"/>
              <w:left w:val="nil"/>
              <w:bottom w:val="dashSmallGap" w:sz="4" w:space="0" w:color="auto"/>
              <w:right w:val="nil"/>
            </w:tcBorders>
            <w:shd w:val="clear" w:color="auto" w:fill="E6E6E6"/>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10</w:t>
            </w:r>
          </w:p>
        </w:tc>
        <w:tc>
          <w:tcPr>
            <w:tcW w:w="850" w:type="dxa"/>
            <w:tcBorders>
              <w:top w:val="dashSmallGap" w:sz="4" w:space="0" w:color="auto"/>
              <w:left w:val="nil"/>
              <w:bottom w:val="dashSmallGap" w:sz="4" w:space="0" w:color="auto"/>
              <w:right w:val="nil"/>
            </w:tcBorders>
            <w:shd w:val="clear" w:color="auto" w:fill="E6E6E6"/>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2,3</w:t>
            </w:r>
          </w:p>
        </w:tc>
      </w:tr>
      <w:tr w:rsidR="00CE46E3" w:rsidRPr="00452AB5" w:rsidTr="00185B4A">
        <w:trPr>
          <w:cantSplit/>
          <w:jc w:val="center"/>
        </w:trPr>
        <w:tc>
          <w:tcPr>
            <w:tcW w:w="5333" w:type="dxa"/>
            <w:tcBorders>
              <w:top w:val="dashSmallGap" w:sz="4" w:space="0" w:color="auto"/>
              <w:left w:val="nil"/>
              <w:bottom w:val="dashSmallGap" w:sz="4" w:space="0" w:color="auto"/>
              <w:right w:val="single" w:sz="2" w:space="0" w:color="auto"/>
            </w:tcBorders>
            <w:shd w:val="clear" w:color="auto" w:fill="FFFFB3"/>
            <w:hideMark/>
          </w:tcPr>
          <w:p w:rsidR="00CE46E3" w:rsidRPr="00452AB5" w:rsidRDefault="00CE46E3" w:rsidP="00ED67B9">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Uso de drogas/bebida</w:t>
            </w:r>
          </w:p>
        </w:tc>
        <w:tc>
          <w:tcPr>
            <w:tcW w:w="763" w:type="dxa"/>
            <w:tcBorders>
              <w:top w:val="dashSmallGap" w:sz="4" w:space="0" w:color="auto"/>
              <w:left w:val="single" w:sz="2" w:space="0" w:color="auto"/>
              <w:bottom w:val="dashSmallGap" w:sz="4" w:space="0" w:color="auto"/>
              <w:right w:val="nil"/>
            </w:tcBorders>
            <w:shd w:val="clear" w:color="auto" w:fill="FFFFB3"/>
            <w:vAlign w:val="center"/>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10</w:t>
            </w:r>
          </w:p>
        </w:tc>
        <w:tc>
          <w:tcPr>
            <w:tcW w:w="850" w:type="dxa"/>
            <w:tcBorders>
              <w:top w:val="dashSmallGap" w:sz="4" w:space="0" w:color="auto"/>
              <w:left w:val="nil"/>
              <w:bottom w:val="dashSmallGap" w:sz="4" w:space="0" w:color="auto"/>
              <w:right w:val="nil"/>
            </w:tcBorders>
            <w:shd w:val="clear" w:color="auto" w:fill="FFFFB3"/>
            <w:vAlign w:val="center"/>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2,6</w:t>
            </w:r>
          </w:p>
        </w:tc>
        <w:tc>
          <w:tcPr>
            <w:tcW w:w="851" w:type="dxa"/>
            <w:tcBorders>
              <w:top w:val="dashSmallGap" w:sz="4" w:space="0" w:color="auto"/>
              <w:left w:val="nil"/>
              <w:bottom w:val="dashSmallGap" w:sz="4" w:space="0" w:color="auto"/>
              <w:right w:val="nil"/>
            </w:tcBorders>
            <w:shd w:val="clear" w:color="auto" w:fill="FFFFB3"/>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10</w:t>
            </w:r>
          </w:p>
        </w:tc>
        <w:tc>
          <w:tcPr>
            <w:tcW w:w="850" w:type="dxa"/>
            <w:tcBorders>
              <w:top w:val="dashSmallGap" w:sz="4" w:space="0" w:color="auto"/>
              <w:left w:val="nil"/>
              <w:bottom w:val="dashSmallGap" w:sz="4" w:space="0" w:color="auto"/>
              <w:right w:val="nil"/>
            </w:tcBorders>
            <w:shd w:val="clear" w:color="auto" w:fill="FFFFB3"/>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2,3</w:t>
            </w:r>
          </w:p>
        </w:tc>
      </w:tr>
      <w:tr w:rsidR="00CE46E3" w:rsidRPr="00452AB5" w:rsidTr="00185B4A">
        <w:trPr>
          <w:cantSplit/>
          <w:jc w:val="center"/>
        </w:trPr>
        <w:tc>
          <w:tcPr>
            <w:tcW w:w="5333" w:type="dxa"/>
            <w:tcBorders>
              <w:top w:val="dashSmallGap" w:sz="4" w:space="0" w:color="auto"/>
              <w:left w:val="nil"/>
              <w:bottom w:val="dashSmallGap" w:sz="4" w:space="0" w:color="auto"/>
              <w:right w:val="single" w:sz="2" w:space="0" w:color="auto"/>
            </w:tcBorders>
            <w:shd w:val="clear" w:color="auto" w:fill="E6E6E6"/>
            <w:hideMark/>
          </w:tcPr>
          <w:p w:rsidR="00CE46E3" w:rsidRPr="00452AB5" w:rsidRDefault="00CE46E3" w:rsidP="00ED67B9">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Outros: saúde, religião, violência no local de moradia da família</w:t>
            </w:r>
          </w:p>
        </w:tc>
        <w:tc>
          <w:tcPr>
            <w:tcW w:w="763" w:type="dxa"/>
            <w:tcBorders>
              <w:top w:val="dashSmallGap" w:sz="4" w:space="0" w:color="auto"/>
              <w:left w:val="single" w:sz="2" w:space="0" w:color="auto"/>
              <w:bottom w:val="dashSmallGap" w:sz="4" w:space="0" w:color="auto"/>
              <w:right w:val="nil"/>
            </w:tcBorders>
            <w:shd w:val="clear" w:color="auto" w:fill="E6E6E6"/>
            <w:vAlign w:val="center"/>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5</w:t>
            </w:r>
          </w:p>
        </w:tc>
        <w:tc>
          <w:tcPr>
            <w:tcW w:w="850" w:type="dxa"/>
            <w:tcBorders>
              <w:top w:val="dashSmallGap" w:sz="4" w:space="0" w:color="auto"/>
              <w:left w:val="nil"/>
              <w:bottom w:val="dashSmallGap" w:sz="4" w:space="0" w:color="auto"/>
              <w:right w:val="nil"/>
            </w:tcBorders>
            <w:shd w:val="clear" w:color="auto" w:fill="E6E6E6"/>
            <w:vAlign w:val="center"/>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1,3</w:t>
            </w:r>
          </w:p>
        </w:tc>
        <w:tc>
          <w:tcPr>
            <w:tcW w:w="851" w:type="dxa"/>
            <w:tcBorders>
              <w:top w:val="dashSmallGap" w:sz="4" w:space="0" w:color="auto"/>
              <w:left w:val="nil"/>
              <w:bottom w:val="dashSmallGap" w:sz="4" w:space="0" w:color="auto"/>
              <w:right w:val="nil"/>
            </w:tcBorders>
            <w:shd w:val="clear" w:color="auto" w:fill="E6E6E6"/>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30</w:t>
            </w:r>
          </w:p>
        </w:tc>
        <w:tc>
          <w:tcPr>
            <w:tcW w:w="850" w:type="dxa"/>
            <w:tcBorders>
              <w:top w:val="dashSmallGap" w:sz="4" w:space="0" w:color="auto"/>
              <w:left w:val="nil"/>
              <w:bottom w:val="dashSmallGap" w:sz="4" w:space="0" w:color="auto"/>
              <w:right w:val="nil"/>
            </w:tcBorders>
            <w:shd w:val="clear" w:color="auto" w:fill="E6E6E6"/>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6,9</w:t>
            </w:r>
          </w:p>
        </w:tc>
      </w:tr>
      <w:tr w:rsidR="00CE46E3" w:rsidRPr="00452AB5" w:rsidTr="00185B4A">
        <w:trPr>
          <w:cantSplit/>
          <w:jc w:val="center"/>
        </w:trPr>
        <w:tc>
          <w:tcPr>
            <w:tcW w:w="5333" w:type="dxa"/>
            <w:tcBorders>
              <w:top w:val="dashSmallGap" w:sz="4" w:space="0" w:color="auto"/>
              <w:left w:val="nil"/>
              <w:bottom w:val="dashSmallGap" w:sz="4" w:space="0" w:color="auto"/>
              <w:right w:val="single" w:sz="2" w:space="0" w:color="auto"/>
            </w:tcBorders>
            <w:shd w:val="clear" w:color="auto" w:fill="FFFFB3"/>
            <w:hideMark/>
          </w:tcPr>
          <w:p w:rsidR="00CE46E3" w:rsidRPr="00452AB5" w:rsidRDefault="00CE46E3" w:rsidP="00ED67B9">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Família não aceita por causa do HIV, preconceito</w:t>
            </w:r>
          </w:p>
        </w:tc>
        <w:tc>
          <w:tcPr>
            <w:tcW w:w="763" w:type="dxa"/>
            <w:tcBorders>
              <w:top w:val="dashSmallGap" w:sz="4" w:space="0" w:color="auto"/>
              <w:left w:val="single" w:sz="2" w:space="0" w:color="auto"/>
              <w:bottom w:val="dashSmallGap" w:sz="4" w:space="0" w:color="auto"/>
              <w:right w:val="nil"/>
            </w:tcBorders>
            <w:shd w:val="clear" w:color="auto" w:fill="FFFFB3"/>
            <w:vAlign w:val="center"/>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3</w:t>
            </w:r>
          </w:p>
        </w:tc>
        <w:tc>
          <w:tcPr>
            <w:tcW w:w="850" w:type="dxa"/>
            <w:tcBorders>
              <w:top w:val="dashSmallGap" w:sz="4" w:space="0" w:color="auto"/>
              <w:left w:val="nil"/>
              <w:bottom w:val="dashSmallGap" w:sz="4" w:space="0" w:color="auto"/>
              <w:right w:val="nil"/>
            </w:tcBorders>
            <w:shd w:val="clear" w:color="auto" w:fill="FFFFB3"/>
            <w:vAlign w:val="center"/>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0,8</w:t>
            </w:r>
          </w:p>
        </w:tc>
        <w:tc>
          <w:tcPr>
            <w:tcW w:w="851" w:type="dxa"/>
            <w:tcBorders>
              <w:top w:val="dashSmallGap" w:sz="4" w:space="0" w:color="auto"/>
              <w:left w:val="nil"/>
              <w:bottom w:val="dashSmallGap" w:sz="4" w:space="0" w:color="auto"/>
              <w:right w:val="nil"/>
            </w:tcBorders>
            <w:shd w:val="clear" w:color="auto" w:fill="FFFFB3"/>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850" w:type="dxa"/>
            <w:tcBorders>
              <w:top w:val="dashSmallGap" w:sz="4" w:space="0" w:color="auto"/>
              <w:left w:val="nil"/>
              <w:bottom w:val="dashSmallGap" w:sz="4" w:space="0" w:color="auto"/>
              <w:right w:val="nil"/>
            </w:tcBorders>
            <w:shd w:val="clear" w:color="auto" w:fill="FFFFB3"/>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r>
      <w:tr w:rsidR="00CE46E3" w:rsidRPr="00452AB5" w:rsidTr="00185B4A">
        <w:trPr>
          <w:cantSplit/>
          <w:jc w:val="center"/>
        </w:trPr>
        <w:tc>
          <w:tcPr>
            <w:tcW w:w="5333" w:type="dxa"/>
            <w:tcBorders>
              <w:top w:val="dashSmallGap" w:sz="4" w:space="0" w:color="auto"/>
              <w:left w:val="nil"/>
              <w:bottom w:val="dashSmallGap" w:sz="4" w:space="0" w:color="auto"/>
              <w:right w:val="single" w:sz="2" w:space="0" w:color="auto"/>
            </w:tcBorders>
            <w:shd w:val="clear" w:color="auto" w:fill="E6E6E6"/>
            <w:hideMark/>
          </w:tcPr>
          <w:p w:rsidR="00CE46E3" w:rsidRPr="00452AB5" w:rsidRDefault="00CE46E3" w:rsidP="00ED67B9">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NR</w:t>
            </w:r>
          </w:p>
        </w:tc>
        <w:tc>
          <w:tcPr>
            <w:tcW w:w="763" w:type="dxa"/>
            <w:tcBorders>
              <w:top w:val="dashSmallGap" w:sz="4" w:space="0" w:color="auto"/>
              <w:left w:val="single" w:sz="2" w:space="0" w:color="auto"/>
              <w:bottom w:val="dashSmallGap" w:sz="4" w:space="0" w:color="auto"/>
              <w:right w:val="nil"/>
            </w:tcBorders>
            <w:shd w:val="clear" w:color="auto" w:fill="E6E6E6"/>
            <w:vAlign w:val="center"/>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17</w:t>
            </w:r>
          </w:p>
        </w:tc>
        <w:tc>
          <w:tcPr>
            <w:tcW w:w="850" w:type="dxa"/>
            <w:tcBorders>
              <w:top w:val="dashSmallGap" w:sz="4" w:space="0" w:color="auto"/>
              <w:left w:val="nil"/>
              <w:bottom w:val="dashSmallGap" w:sz="4" w:space="0" w:color="auto"/>
              <w:right w:val="nil"/>
            </w:tcBorders>
            <w:shd w:val="clear" w:color="auto" w:fill="E6E6E6"/>
            <w:vAlign w:val="center"/>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4,4</w:t>
            </w:r>
          </w:p>
        </w:tc>
        <w:tc>
          <w:tcPr>
            <w:tcW w:w="851" w:type="dxa"/>
            <w:tcBorders>
              <w:top w:val="dashSmallGap" w:sz="4" w:space="0" w:color="auto"/>
              <w:left w:val="nil"/>
              <w:bottom w:val="dashSmallGap" w:sz="4" w:space="0" w:color="auto"/>
              <w:right w:val="nil"/>
            </w:tcBorders>
            <w:shd w:val="clear" w:color="auto" w:fill="E6E6E6"/>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850" w:type="dxa"/>
            <w:tcBorders>
              <w:top w:val="dashSmallGap" w:sz="4" w:space="0" w:color="auto"/>
              <w:left w:val="nil"/>
              <w:bottom w:val="dashSmallGap" w:sz="4" w:space="0" w:color="auto"/>
              <w:right w:val="nil"/>
            </w:tcBorders>
            <w:shd w:val="clear" w:color="auto" w:fill="E6E6E6"/>
            <w:hideMark/>
          </w:tcPr>
          <w:p w:rsidR="00CE46E3" w:rsidRPr="00452AB5" w:rsidRDefault="00CE46E3" w:rsidP="00ED67B9">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r>
      <w:tr w:rsidR="00CE46E3" w:rsidRPr="00452AB5" w:rsidTr="00185B4A">
        <w:trPr>
          <w:cantSplit/>
          <w:jc w:val="center"/>
        </w:trPr>
        <w:tc>
          <w:tcPr>
            <w:tcW w:w="5333" w:type="dxa"/>
            <w:tcBorders>
              <w:top w:val="single" w:sz="4" w:space="0" w:color="auto"/>
              <w:left w:val="nil"/>
              <w:bottom w:val="single" w:sz="2" w:space="0" w:color="auto"/>
              <w:right w:val="single" w:sz="2" w:space="0" w:color="auto"/>
            </w:tcBorders>
            <w:shd w:val="clear" w:color="auto" w:fill="D9D9D9"/>
            <w:hideMark/>
          </w:tcPr>
          <w:p w:rsidR="00CE46E3" w:rsidRPr="00452AB5" w:rsidRDefault="00CE46E3" w:rsidP="00ED67B9">
            <w:pPr>
              <w:autoSpaceDE w:val="0"/>
              <w:autoSpaceDN w:val="0"/>
              <w:adjustRightInd w:val="0"/>
              <w:spacing w:beforeLines="30" w:before="72" w:afterLines="30" w:after="72" w:line="276" w:lineRule="auto"/>
              <w:ind w:left="57"/>
              <w:rPr>
                <w:rFonts w:ascii="Times New Roman" w:hAnsi="Times New Roman" w:cs="Times New Roman"/>
                <w:b/>
                <w:sz w:val="20"/>
                <w:szCs w:val="24"/>
              </w:rPr>
            </w:pPr>
            <w:r w:rsidRPr="00452AB5">
              <w:rPr>
                <w:rFonts w:ascii="Times New Roman" w:hAnsi="Times New Roman" w:cs="Times New Roman"/>
                <w:b/>
                <w:sz w:val="20"/>
              </w:rPr>
              <w:t>Total</w:t>
            </w:r>
          </w:p>
        </w:tc>
        <w:tc>
          <w:tcPr>
            <w:tcW w:w="763" w:type="dxa"/>
            <w:tcBorders>
              <w:top w:val="single" w:sz="4" w:space="0" w:color="auto"/>
              <w:left w:val="single" w:sz="2" w:space="0" w:color="auto"/>
              <w:bottom w:val="single" w:sz="2" w:space="0" w:color="auto"/>
              <w:right w:val="nil"/>
            </w:tcBorders>
            <w:shd w:val="clear" w:color="auto" w:fill="D9D9D9"/>
            <w:vAlign w:val="center"/>
            <w:hideMark/>
          </w:tcPr>
          <w:p w:rsidR="00CE46E3" w:rsidRPr="00452AB5" w:rsidRDefault="00CE46E3" w:rsidP="00ED67B9">
            <w:pPr>
              <w:autoSpaceDE w:val="0"/>
              <w:autoSpaceDN w:val="0"/>
              <w:adjustRightInd w:val="0"/>
              <w:spacing w:beforeLines="30" w:before="72" w:afterLines="30" w:after="72" w:line="276" w:lineRule="auto"/>
              <w:ind w:left="57"/>
              <w:jc w:val="center"/>
              <w:rPr>
                <w:rFonts w:ascii="Times New Roman" w:hAnsi="Times New Roman" w:cs="Times New Roman"/>
                <w:b/>
                <w:sz w:val="20"/>
                <w:szCs w:val="24"/>
              </w:rPr>
            </w:pPr>
            <w:r w:rsidRPr="00452AB5">
              <w:rPr>
                <w:rFonts w:ascii="Times New Roman" w:hAnsi="Times New Roman" w:cs="Times New Roman"/>
                <w:b/>
                <w:sz w:val="20"/>
              </w:rPr>
              <w:fldChar w:fldCharType="begin"/>
            </w:r>
            <w:r w:rsidRPr="00452AB5">
              <w:rPr>
                <w:rFonts w:ascii="Times New Roman" w:hAnsi="Times New Roman" w:cs="Times New Roman"/>
                <w:b/>
                <w:sz w:val="20"/>
              </w:rPr>
              <w:instrText xml:space="preserve"> =SUM(ABOVE) </w:instrText>
            </w:r>
            <w:r w:rsidRPr="00452AB5">
              <w:rPr>
                <w:rFonts w:ascii="Times New Roman" w:hAnsi="Times New Roman" w:cs="Times New Roman"/>
                <w:b/>
                <w:sz w:val="20"/>
              </w:rPr>
              <w:fldChar w:fldCharType="separate"/>
            </w:r>
            <w:r w:rsidRPr="00452AB5">
              <w:rPr>
                <w:rFonts w:ascii="Times New Roman" w:hAnsi="Times New Roman" w:cs="Times New Roman"/>
                <w:b/>
                <w:noProof/>
                <w:sz w:val="20"/>
              </w:rPr>
              <w:t>382</w:t>
            </w:r>
            <w:r w:rsidRPr="00452AB5">
              <w:rPr>
                <w:rFonts w:ascii="Times New Roman" w:hAnsi="Times New Roman" w:cs="Times New Roman"/>
                <w:b/>
                <w:sz w:val="20"/>
              </w:rPr>
              <w:fldChar w:fldCharType="end"/>
            </w:r>
          </w:p>
        </w:tc>
        <w:tc>
          <w:tcPr>
            <w:tcW w:w="850" w:type="dxa"/>
            <w:tcBorders>
              <w:top w:val="single" w:sz="4" w:space="0" w:color="auto"/>
              <w:left w:val="nil"/>
              <w:bottom w:val="single" w:sz="2" w:space="0" w:color="auto"/>
              <w:right w:val="nil"/>
            </w:tcBorders>
            <w:shd w:val="clear" w:color="auto" w:fill="D9D9D9"/>
            <w:vAlign w:val="center"/>
            <w:hideMark/>
          </w:tcPr>
          <w:p w:rsidR="00CE46E3" w:rsidRPr="00452AB5" w:rsidRDefault="00CE46E3" w:rsidP="00ED67B9">
            <w:pPr>
              <w:autoSpaceDE w:val="0"/>
              <w:autoSpaceDN w:val="0"/>
              <w:adjustRightInd w:val="0"/>
              <w:spacing w:beforeLines="30" w:before="72" w:afterLines="30" w:after="72" w:line="276" w:lineRule="auto"/>
              <w:ind w:left="57"/>
              <w:jc w:val="center"/>
              <w:rPr>
                <w:rFonts w:ascii="Times New Roman" w:hAnsi="Times New Roman" w:cs="Times New Roman"/>
                <w:b/>
                <w:sz w:val="20"/>
                <w:szCs w:val="24"/>
              </w:rPr>
            </w:pPr>
            <w:r w:rsidRPr="00452AB5">
              <w:rPr>
                <w:rFonts w:ascii="Times New Roman" w:hAnsi="Times New Roman" w:cs="Times New Roman"/>
                <w:b/>
                <w:sz w:val="20"/>
              </w:rPr>
              <w:t>100</w:t>
            </w:r>
          </w:p>
        </w:tc>
        <w:tc>
          <w:tcPr>
            <w:tcW w:w="851" w:type="dxa"/>
            <w:tcBorders>
              <w:top w:val="single" w:sz="4" w:space="0" w:color="auto"/>
              <w:left w:val="nil"/>
              <w:bottom w:val="single" w:sz="2" w:space="0" w:color="auto"/>
              <w:right w:val="nil"/>
            </w:tcBorders>
            <w:shd w:val="clear" w:color="auto" w:fill="D9D9D9"/>
            <w:hideMark/>
          </w:tcPr>
          <w:p w:rsidR="00CE46E3" w:rsidRPr="00452AB5" w:rsidRDefault="00CE46E3" w:rsidP="00ED67B9">
            <w:pPr>
              <w:autoSpaceDE w:val="0"/>
              <w:autoSpaceDN w:val="0"/>
              <w:adjustRightInd w:val="0"/>
              <w:spacing w:beforeLines="30" w:before="72" w:afterLines="30" w:after="72" w:line="276" w:lineRule="auto"/>
              <w:ind w:left="57"/>
              <w:jc w:val="center"/>
              <w:rPr>
                <w:rFonts w:ascii="Times New Roman" w:hAnsi="Times New Roman" w:cs="Times New Roman"/>
                <w:b/>
                <w:sz w:val="20"/>
                <w:szCs w:val="24"/>
              </w:rPr>
            </w:pPr>
            <w:r w:rsidRPr="00452AB5">
              <w:rPr>
                <w:rFonts w:ascii="Times New Roman" w:hAnsi="Times New Roman" w:cs="Times New Roman"/>
                <w:b/>
                <w:sz w:val="20"/>
              </w:rPr>
              <w:t>434</w:t>
            </w:r>
          </w:p>
        </w:tc>
        <w:tc>
          <w:tcPr>
            <w:tcW w:w="850" w:type="dxa"/>
            <w:tcBorders>
              <w:top w:val="single" w:sz="4" w:space="0" w:color="auto"/>
              <w:left w:val="nil"/>
              <w:bottom w:val="single" w:sz="2" w:space="0" w:color="auto"/>
              <w:right w:val="nil"/>
            </w:tcBorders>
            <w:shd w:val="clear" w:color="auto" w:fill="D9D9D9"/>
            <w:hideMark/>
          </w:tcPr>
          <w:p w:rsidR="00CE46E3" w:rsidRPr="00452AB5" w:rsidRDefault="00CE46E3" w:rsidP="00ED67B9">
            <w:pPr>
              <w:autoSpaceDE w:val="0"/>
              <w:autoSpaceDN w:val="0"/>
              <w:adjustRightInd w:val="0"/>
              <w:spacing w:beforeLines="30" w:before="72" w:afterLines="30" w:after="72" w:line="276" w:lineRule="auto"/>
              <w:ind w:left="57"/>
              <w:jc w:val="center"/>
              <w:rPr>
                <w:rFonts w:ascii="Times New Roman" w:hAnsi="Times New Roman" w:cs="Times New Roman"/>
                <w:b/>
                <w:sz w:val="20"/>
                <w:szCs w:val="24"/>
              </w:rPr>
            </w:pPr>
            <w:r w:rsidRPr="00452AB5">
              <w:rPr>
                <w:rFonts w:ascii="Times New Roman" w:hAnsi="Times New Roman" w:cs="Times New Roman"/>
                <w:b/>
                <w:sz w:val="20"/>
              </w:rPr>
              <w:t>100</w:t>
            </w:r>
          </w:p>
        </w:tc>
      </w:tr>
      <w:tr w:rsidR="00CE46E3" w:rsidRPr="00452AB5" w:rsidTr="00185B4A">
        <w:trPr>
          <w:cantSplit/>
          <w:jc w:val="center"/>
        </w:trPr>
        <w:tc>
          <w:tcPr>
            <w:tcW w:w="8647" w:type="dxa"/>
            <w:gridSpan w:val="5"/>
            <w:tcBorders>
              <w:top w:val="single" w:sz="2" w:space="0" w:color="auto"/>
              <w:left w:val="nil"/>
              <w:bottom w:val="nil"/>
              <w:right w:val="nil"/>
            </w:tcBorders>
            <w:vAlign w:val="center"/>
            <w:hideMark/>
          </w:tcPr>
          <w:p w:rsidR="00CE46E3" w:rsidRPr="00452AB5" w:rsidRDefault="00CE46E3" w:rsidP="00ED67B9">
            <w:pPr>
              <w:autoSpaceDE w:val="0"/>
              <w:autoSpaceDN w:val="0"/>
              <w:adjustRightInd w:val="0"/>
              <w:spacing w:beforeLines="20" w:before="48" w:afterLines="20" w:after="48" w:line="276" w:lineRule="auto"/>
              <w:rPr>
                <w:rFonts w:ascii="Times New Roman" w:hAnsi="Times New Roman" w:cs="Times New Roman"/>
                <w:sz w:val="16"/>
                <w:szCs w:val="24"/>
              </w:rPr>
            </w:pPr>
            <w:r w:rsidRPr="00452AB5">
              <w:rPr>
                <w:rFonts w:ascii="Times New Roman" w:hAnsi="Times New Roman" w:cs="Times New Roman"/>
                <w:sz w:val="16"/>
              </w:rPr>
              <w:t>Fonte: Pesquisa Perfil e Mundo dos Adultos em Situação de Rua de Porto Alegre, 2007 (</w:t>
            </w:r>
            <w:r w:rsidR="00B3247F">
              <w:rPr>
                <w:rFonts w:ascii="Times New Roman" w:hAnsi="Times New Roman" w:cs="Times New Roman"/>
                <w:sz w:val="16"/>
              </w:rPr>
              <w:t>N</w:t>
            </w:r>
            <w:r w:rsidRPr="00452AB5">
              <w:rPr>
                <w:rFonts w:ascii="Times New Roman" w:hAnsi="Times New Roman" w:cs="Times New Roman"/>
                <w:sz w:val="16"/>
              </w:rPr>
              <w:t>=382) e 2016 (</w:t>
            </w:r>
            <w:r w:rsidR="00B3247F">
              <w:rPr>
                <w:rFonts w:ascii="Times New Roman" w:hAnsi="Times New Roman" w:cs="Times New Roman"/>
                <w:sz w:val="16"/>
              </w:rPr>
              <w:t>N</w:t>
            </w:r>
            <w:r w:rsidRPr="00452AB5">
              <w:rPr>
                <w:rFonts w:ascii="Times New Roman" w:hAnsi="Times New Roman" w:cs="Times New Roman"/>
                <w:sz w:val="16"/>
              </w:rPr>
              <w:t>=434).</w:t>
            </w:r>
          </w:p>
        </w:tc>
      </w:tr>
    </w:tbl>
    <w:p w:rsidR="00CE46E3" w:rsidRPr="00452AB5" w:rsidRDefault="00CE46E3" w:rsidP="00CE46E3">
      <w:pPr>
        <w:spacing w:after="120" w:line="360" w:lineRule="auto"/>
        <w:ind w:firstLine="709"/>
        <w:jc w:val="both"/>
        <w:rPr>
          <w:rFonts w:ascii="Times New Roman" w:hAnsi="Times New Roman" w:cs="Times New Roman"/>
          <w:bCs/>
          <w:sz w:val="24"/>
          <w:szCs w:val="24"/>
        </w:rPr>
      </w:pPr>
    </w:p>
    <w:p w:rsidR="00CE46E3" w:rsidRPr="00452AB5" w:rsidRDefault="00CE46E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Em suma, os dados recentes reiteram o fato de que a grande maioria desta população encontra dificuldades, tanto objetivas, quanto subjetivas, de aproximação e/ou de manter contatos mais sistemáticos e próximos com seus familiares. Mais precisamente, este perce</w:t>
      </w:r>
      <w:r w:rsidR="00731BFB" w:rsidRPr="00452AB5">
        <w:rPr>
          <w:rFonts w:ascii="Times New Roman" w:hAnsi="Times New Roman" w:cs="Times New Roman"/>
          <w:bCs/>
          <w:sz w:val="24"/>
          <w:szCs w:val="24"/>
        </w:rPr>
        <w:t>ntual, em 2016, chegou à 87,9%.</w:t>
      </w:r>
    </w:p>
    <w:p w:rsidR="00CE46E3" w:rsidRPr="00452AB5" w:rsidRDefault="00CE46E3" w:rsidP="00CE46E3">
      <w:pPr>
        <w:spacing w:after="200" w:line="276" w:lineRule="auto"/>
        <w:ind w:firstLine="708"/>
        <w:jc w:val="both"/>
        <w:rPr>
          <w:rFonts w:ascii="Times New Roman" w:hAnsi="Times New Roman" w:cs="Times New Roman"/>
          <w:b/>
          <w:bCs/>
          <w:sz w:val="24"/>
          <w:szCs w:val="24"/>
        </w:rPr>
      </w:pPr>
    </w:p>
    <w:p w:rsidR="00CE46E3" w:rsidRPr="00452AB5" w:rsidRDefault="00B3247F" w:rsidP="00CE46E3">
      <w:pPr>
        <w:spacing w:after="120" w:line="360" w:lineRule="auto"/>
        <w:ind w:firstLine="709"/>
        <w:jc w:val="both"/>
        <w:rPr>
          <w:rFonts w:ascii="Times New Roman" w:hAnsi="Times New Roman" w:cs="Times New Roman"/>
          <w:b/>
          <w:bCs/>
          <w:sz w:val="24"/>
          <w:szCs w:val="24"/>
        </w:rPr>
      </w:pPr>
      <w:r>
        <w:rPr>
          <w:rFonts w:ascii="Times New Roman" w:hAnsi="Times New Roman" w:cs="Times New Roman"/>
          <w:b/>
          <w:bCs/>
          <w:sz w:val="24"/>
          <w:szCs w:val="24"/>
        </w:rPr>
        <w:t>4</w:t>
      </w:r>
      <w:r w:rsidR="00CE46E3" w:rsidRPr="00452AB5">
        <w:rPr>
          <w:rFonts w:ascii="Times New Roman" w:hAnsi="Times New Roman" w:cs="Times New Roman"/>
          <w:b/>
          <w:bCs/>
          <w:sz w:val="24"/>
          <w:szCs w:val="24"/>
        </w:rPr>
        <w:t>.1.2. Outro</w:t>
      </w:r>
      <w:r>
        <w:rPr>
          <w:rFonts w:ascii="Times New Roman" w:hAnsi="Times New Roman" w:cs="Times New Roman"/>
          <w:b/>
          <w:bCs/>
          <w:sz w:val="24"/>
          <w:szCs w:val="24"/>
        </w:rPr>
        <w:t>s</w:t>
      </w:r>
      <w:r w:rsidR="00CE46E3" w:rsidRPr="00452AB5">
        <w:rPr>
          <w:rFonts w:ascii="Times New Roman" w:hAnsi="Times New Roman" w:cs="Times New Roman"/>
          <w:b/>
          <w:bCs/>
          <w:sz w:val="24"/>
          <w:szCs w:val="24"/>
        </w:rPr>
        <w:t xml:space="preserve"> familiar</w:t>
      </w:r>
      <w:r>
        <w:rPr>
          <w:rFonts w:ascii="Times New Roman" w:hAnsi="Times New Roman" w:cs="Times New Roman"/>
          <w:b/>
          <w:bCs/>
          <w:sz w:val="24"/>
          <w:szCs w:val="24"/>
        </w:rPr>
        <w:t>es</w:t>
      </w:r>
      <w:r w:rsidR="00CE46E3" w:rsidRPr="00452AB5">
        <w:rPr>
          <w:rFonts w:ascii="Times New Roman" w:hAnsi="Times New Roman" w:cs="Times New Roman"/>
          <w:b/>
          <w:bCs/>
          <w:sz w:val="24"/>
          <w:szCs w:val="24"/>
        </w:rPr>
        <w:t xml:space="preserve"> em situação de rua:</w:t>
      </w:r>
    </w:p>
    <w:p w:rsidR="00A17425" w:rsidRPr="00452AB5" w:rsidRDefault="00A17425"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A presença de outros familiares na rua permaneceu praticamente estável no intervalo considerado, com tendência a diminuir (de 24,9% em 2007-8 para 19,9% em 2016).</w:t>
      </w:r>
    </w:p>
    <w:p w:rsidR="00A17425" w:rsidRPr="00452AB5" w:rsidRDefault="00A17425" w:rsidP="00A17425">
      <w:pPr>
        <w:spacing w:after="60" w:line="240" w:lineRule="auto"/>
        <w:jc w:val="center"/>
        <w:rPr>
          <w:rFonts w:ascii="Times New Roman" w:eastAsia="Times New Roman" w:hAnsi="Times New Roman" w:cs="Times New Roman"/>
          <w:b/>
          <w:sz w:val="20"/>
          <w:szCs w:val="20"/>
          <w:lang w:eastAsia="pt-BR"/>
        </w:rPr>
      </w:pPr>
      <w:r w:rsidRPr="00452AB5">
        <w:rPr>
          <w:rFonts w:ascii="Times New Roman" w:eastAsia="Times New Roman" w:hAnsi="Times New Roman" w:cs="Times New Roman"/>
          <w:b/>
          <w:sz w:val="20"/>
          <w:szCs w:val="20"/>
          <w:lang w:eastAsia="pt-BR"/>
        </w:rPr>
        <w:t>TABELA 20 –Tem familiares que vivem/moram ou estão na rua</w:t>
      </w:r>
    </w:p>
    <w:tbl>
      <w:tblPr>
        <w:tblW w:w="0" w:type="auto"/>
        <w:jc w:val="center"/>
        <w:tblLayout w:type="fixed"/>
        <w:tblCellMar>
          <w:left w:w="0" w:type="dxa"/>
          <w:right w:w="0" w:type="dxa"/>
        </w:tblCellMar>
        <w:tblLook w:val="00A0" w:firstRow="1" w:lastRow="0" w:firstColumn="1" w:lastColumn="0" w:noHBand="0" w:noVBand="0"/>
      </w:tblPr>
      <w:tblGrid>
        <w:gridCol w:w="3472"/>
        <w:gridCol w:w="834"/>
        <w:gridCol w:w="876"/>
        <w:gridCol w:w="876"/>
        <w:gridCol w:w="876"/>
      </w:tblGrid>
      <w:tr w:rsidR="00A17425" w:rsidRPr="00452AB5" w:rsidTr="00701FF4">
        <w:trPr>
          <w:jc w:val="center"/>
        </w:trPr>
        <w:tc>
          <w:tcPr>
            <w:tcW w:w="3472" w:type="dxa"/>
            <w:vMerge w:val="restart"/>
            <w:tcBorders>
              <w:top w:val="single" w:sz="4" w:space="0" w:color="auto"/>
              <w:right w:val="single" w:sz="4" w:space="0" w:color="auto"/>
            </w:tcBorders>
            <w:shd w:val="clear" w:color="auto" w:fill="D9D9D9"/>
            <w:vAlign w:val="center"/>
            <w:hideMark/>
          </w:tcPr>
          <w:p w:rsidR="00A17425" w:rsidRPr="00452AB5" w:rsidRDefault="00A17425" w:rsidP="00701FF4">
            <w:pPr>
              <w:autoSpaceDE w:val="0"/>
              <w:autoSpaceDN w:val="0"/>
              <w:adjustRightInd w:val="0"/>
              <w:spacing w:before="60" w:after="60" w:line="276" w:lineRule="auto"/>
              <w:ind w:left="57"/>
              <w:jc w:val="center"/>
              <w:rPr>
                <w:rFonts w:ascii="Times New Roman" w:hAnsi="Times New Roman" w:cs="Times New Roman"/>
                <w:b/>
                <w:i/>
                <w:iCs/>
                <w:sz w:val="20"/>
                <w:szCs w:val="20"/>
              </w:rPr>
            </w:pPr>
            <w:r w:rsidRPr="00452AB5">
              <w:rPr>
                <w:rFonts w:ascii="Times New Roman" w:hAnsi="Times New Roman" w:cs="Times New Roman"/>
                <w:b/>
                <w:i/>
                <w:iCs/>
                <w:sz w:val="20"/>
                <w:szCs w:val="20"/>
              </w:rPr>
              <w:t>Familiar na rua</w:t>
            </w:r>
          </w:p>
        </w:tc>
        <w:tc>
          <w:tcPr>
            <w:tcW w:w="1710" w:type="dxa"/>
            <w:gridSpan w:val="2"/>
            <w:tcBorders>
              <w:top w:val="single" w:sz="4" w:space="0" w:color="auto"/>
              <w:left w:val="single" w:sz="4" w:space="0" w:color="auto"/>
              <w:bottom w:val="single" w:sz="4" w:space="0" w:color="auto"/>
            </w:tcBorders>
            <w:shd w:val="clear" w:color="auto" w:fill="D9D9D9"/>
            <w:vAlign w:val="center"/>
            <w:hideMark/>
          </w:tcPr>
          <w:p w:rsidR="00A17425" w:rsidRPr="00452AB5" w:rsidRDefault="00A17425" w:rsidP="00701FF4">
            <w:pPr>
              <w:autoSpaceDE w:val="0"/>
              <w:autoSpaceDN w:val="0"/>
              <w:adjustRightInd w:val="0"/>
              <w:spacing w:before="60" w:after="60" w:line="276" w:lineRule="auto"/>
              <w:ind w:left="57"/>
              <w:jc w:val="center"/>
              <w:rPr>
                <w:rFonts w:ascii="Times New Roman" w:hAnsi="Times New Roman" w:cs="Times New Roman"/>
                <w:b/>
                <w:i/>
                <w:iCs/>
                <w:sz w:val="20"/>
                <w:szCs w:val="20"/>
              </w:rPr>
            </w:pPr>
            <w:r w:rsidRPr="00452AB5">
              <w:rPr>
                <w:rFonts w:ascii="Times New Roman" w:hAnsi="Times New Roman" w:cs="Times New Roman"/>
                <w:b/>
                <w:i/>
                <w:iCs/>
                <w:sz w:val="20"/>
                <w:szCs w:val="20"/>
              </w:rPr>
              <w:t>2007-8</w:t>
            </w:r>
          </w:p>
        </w:tc>
        <w:tc>
          <w:tcPr>
            <w:tcW w:w="1752" w:type="dxa"/>
            <w:gridSpan w:val="2"/>
            <w:tcBorders>
              <w:top w:val="single" w:sz="4" w:space="0" w:color="auto"/>
              <w:bottom w:val="single" w:sz="4" w:space="0" w:color="auto"/>
            </w:tcBorders>
            <w:shd w:val="clear" w:color="auto" w:fill="D9D9D9"/>
            <w:hideMark/>
          </w:tcPr>
          <w:p w:rsidR="00A17425" w:rsidRPr="00452AB5" w:rsidRDefault="00A17425" w:rsidP="00701FF4">
            <w:pPr>
              <w:autoSpaceDE w:val="0"/>
              <w:autoSpaceDN w:val="0"/>
              <w:adjustRightInd w:val="0"/>
              <w:spacing w:before="60" w:after="60" w:line="276" w:lineRule="auto"/>
              <w:ind w:left="57"/>
              <w:jc w:val="center"/>
              <w:rPr>
                <w:rFonts w:ascii="Times New Roman" w:hAnsi="Times New Roman" w:cs="Times New Roman"/>
                <w:b/>
                <w:i/>
                <w:iCs/>
                <w:sz w:val="20"/>
                <w:szCs w:val="20"/>
              </w:rPr>
            </w:pPr>
            <w:r w:rsidRPr="00452AB5">
              <w:rPr>
                <w:rFonts w:ascii="Times New Roman" w:hAnsi="Times New Roman" w:cs="Times New Roman"/>
                <w:b/>
                <w:i/>
                <w:iCs/>
                <w:sz w:val="20"/>
                <w:szCs w:val="20"/>
              </w:rPr>
              <w:t>2016</w:t>
            </w:r>
          </w:p>
        </w:tc>
      </w:tr>
      <w:tr w:rsidR="00A17425" w:rsidRPr="00452AB5" w:rsidTr="00701FF4">
        <w:trPr>
          <w:jc w:val="center"/>
        </w:trPr>
        <w:tc>
          <w:tcPr>
            <w:tcW w:w="3472" w:type="dxa"/>
            <w:vMerge/>
            <w:tcBorders>
              <w:bottom w:val="dashSmallGap" w:sz="4" w:space="0" w:color="auto"/>
              <w:right w:val="single" w:sz="4" w:space="0" w:color="auto"/>
            </w:tcBorders>
            <w:vAlign w:val="center"/>
            <w:hideMark/>
          </w:tcPr>
          <w:p w:rsidR="00A17425" w:rsidRPr="00452AB5" w:rsidRDefault="00A17425" w:rsidP="00701FF4">
            <w:pPr>
              <w:spacing w:before="60" w:after="60" w:line="276" w:lineRule="auto"/>
              <w:rPr>
                <w:rFonts w:ascii="Times New Roman" w:hAnsi="Times New Roman" w:cs="Times New Roman"/>
                <w:b/>
                <w:i/>
                <w:iCs/>
                <w:sz w:val="20"/>
                <w:szCs w:val="20"/>
              </w:rPr>
            </w:pPr>
          </w:p>
        </w:tc>
        <w:tc>
          <w:tcPr>
            <w:tcW w:w="834" w:type="dxa"/>
            <w:tcBorders>
              <w:top w:val="single" w:sz="4" w:space="0" w:color="auto"/>
              <w:left w:val="single" w:sz="4" w:space="0" w:color="auto"/>
              <w:bottom w:val="dashSmallGap" w:sz="4" w:space="0" w:color="auto"/>
            </w:tcBorders>
            <w:shd w:val="clear" w:color="auto" w:fill="D9D9D9"/>
            <w:vAlign w:val="center"/>
            <w:hideMark/>
          </w:tcPr>
          <w:p w:rsidR="00A17425" w:rsidRPr="00452AB5" w:rsidRDefault="00A17425" w:rsidP="00701FF4">
            <w:pPr>
              <w:autoSpaceDE w:val="0"/>
              <w:autoSpaceDN w:val="0"/>
              <w:adjustRightInd w:val="0"/>
              <w:spacing w:before="60" w:after="60" w:line="276" w:lineRule="auto"/>
              <w:ind w:left="57"/>
              <w:jc w:val="center"/>
              <w:rPr>
                <w:rFonts w:ascii="Times New Roman" w:hAnsi="Times New Roman" w:cs="Times New Roman"/>
                <w:b/>
                <w:i/>
                <w:iCs/>
                <w:sz w:val="20"/>
                <w:szCs w:val="20"/>
              </w:rPr>
            </w:pPr>
            <w:r w:rsidRPr="00452AB5">
              <w:rPr>
                <w:rFonts w:ascii="Times New Roman" w:hAnsi="Times New Roman" w:cs="Times New Roman"/>
                <w:b/>
                <w:i/>
                <w:iCs/>
                <w:sz w:val="20"/>
                <w:szCs w:val="20"/>
              </w:rPr>
              <w:t>Freq</w:t>
            </w:r>
          </w:p>
        </w:tc>
        <w:tc>
          <w:tcPr>
            <w:tcW w:w="876" w:type="dxa"/>
            <w:tcBorders>
              <w:top w:val="single" w:sz="4" w:space="0" w:color="auto"/>
              <w:bottom w:val="dashSmallGap" w:sz="4" w:space="0" w:color="auto"/>
            </w:tcBorders>
            <w:shd w:val="clear" w:color="auto" w:fill="D9D9D9"/>
            <w:vAlign w:val="center"/>
            <w:hideMark/>
          </w:tcPr>
          <w:p w:rsidR="00A17425" w:rsidRPr="00452AB5" w:rsidRDefault="00A17425" w:rsidP="00701FF4">
            <w:pPr>
              <w:autoSpaceDE w:val="0"/>
              <w:autoSpaceDN w:val="0"/>
              <w:adjustRightInd w:val="0"/>
              <w:spacing w:before="60" w:after="60" w:line="276" w:lineRule="auto"/>
              <w:ind w:left="57"/>
              <w:jc w:val="center"/>
              <w:rPr>
                <w:rFonts w:ascii="Times New Roman" w:hAnsi="Times New Roman" w:cs="Times New Roman"/>
                <w:b/>
                <w:i/>
                <w:iCs/>
                <w:sz w:val="20"/>
                <w:szCs w:val="20"/>
              </w:rPr>
            </w:pPr>
            <w:r w:rsidRPr="00452AB5">
              <w:rPr>
                <w:rFonts w:ascii="Times New Roman" w:hAnsi="Times New Roman" w:cs="Times New Roman"/>
                <w:b/>
                <w:i/>
                <w:iCs/>
                <w:sz w:val="20"/>
                <w:szCs w:val="20"/>
              </w:rPr>
              <w:t>%</w:t>
            </w:r>
          </w:p>
        </w:tc>
        <w:tc>
          <w:tcPr>
            <w:tcW w:w="876" w:type="dxa"/>
            <w:tcBorders>
              <w:top w:val="single" w:sz="4" w:space="0" w:color="auto"/>
              <w:bottom w:val="dashSmallGap" w:sz="4" w:space="0" w:color="auto"/>
            </w:tcBorders>
            <w:shd w:val="clear" w:color="auto" w:fill="D9D9D9"/>
            <w:vAlign w:val="center"/>
            <w:hideMark/>
          </w:tcPr>
          <w:p w:rsidR="00A17425" w:rsidRPr="00452AB5" w:rsidRDefault="00A17425" w:rsidP="00701FF4">
            <w:pPr>
              <w:autoSpaceDE w:val="0"/>
              <w:autoSpaceDN w:val="0"/>
              <w:adjustRightInd w:val="0"/>
              <w:spacing w:before="60" w:after="60" w:line="276" w:lineRule="auto"/>
              <w:ind w:left="57"/>
              <w:jc w:val="center"/>
              <w:rPr>
                <w:rFonts w:ascii="Times New Roman" w:hAnsi="Times New Roman" w:cs="Times New Roman"/>
                <w:b/>
                <w:i/>
                <w:iCs/>
                <w:sz w:val="20"/>
                <w:szCs w:val="20"/>
              </w:rPr>
            </w:pPr>
            <w:r w:rsidRPr="00452AB5">
              <w:rPr>
                <w:rFonts w:ascii="Times New Roman" w:hAnsi="Times New Roman" w:cs="Times New Roman"/>
                <w:b/>
                <w:i/>
                <w:iCs/>
                <w:sz w:val="20"/>
                <w:szCs w:val="20"/>
              </w:rPr>
              <w:t>Freq</w:t>
            </w:r>
          </w:p>
        </w:tc>
        <w:tc>
          <w:tcPr>
            <w:tcW w:w="876" w:type="dxa"/>
            <w:tcBorders>
              <w:top w:val="single" w:sz="4" w:space="0" w:color="auto"/>
              <w:bottom w:val="dashSmallGap" w:sz="4" w:space="0" w:color="auto"/>
            </w:tcBorders>
            <w:shd w:val="clear" w:color="auto" w:fill="D9D9D9"/>
            <w:vAlign w:val="center"/>
            <w:hideMark/>
          </w:tcPr>
          <w:p w:rsidR="00A17425" w:rsidRPr="00452AB5" w:rsidRDefault="00A17425" w:rsidP="00701FF4">
            <w:pPr>
              <w:autoSpaceDE w:val="0"/>
              <w:autoSpaceDN w:val="0"/>
              <w:adjustRightInd w:val="0"/>
              <w:spacing w:before="60" w:after="60" w:line="276" w:lineRule="auto"/>
              <w:ind w:left="57"/>
              <w:jc w:val="center"/>
              <w:rPr>
                <w:rFonts w:ascii="Times New Roman" w:hAnsi="Times New Roman" w:cs="Times New Roman"/>
                <w:b/>
                <w:i/>
                <w:iCs/>
                <w:sz w:val="20"/>
                <w:szCs w:val="20"/>
              </w:rPr>
            </w:pPr>
            <w:r w:rsidRPr="00452AB5">
              <w:rPr>
                <w:rFonts w:ascii="Times New Roman" w:hAnsi="Times New Roman" w:cs="Times New Roman"/>
                <w:b/>
                <w:i/>
                <w:iCs/>
                <w:sz w:val="20"/>
                <w:szCs w:val="20"/>
              </w:rPr>
              <w:t>%</w:t>
            </w:r>
          </w:p>
        </w:tc>
      </w:tr>
      <w:tr w:rsidR="00A17425" w:rsidRPr="00452AB5" w:rsidTr="00701FF4">
        <w:trPr>
          <w:jc w:val="center"/>
        </w:trPr>
        <w:tc>
          <w:tcPr>
            <w:tcW w:w="3472" w:type="dxa"/>
            <w:tcBorders>
              <w:top w:val="dashSmallGap" w:sz="4" w:space="0" w:color="auto"/>
              <w:bottom w:val="dashSmallGap" w:sz="4" w:space="0" w:color="auto"/>
              <w:right w:val="single" w:sz="4" w:space="0" w:color="auto"/>
            </w:tcBorders>
            <w:shd w:val="clear" w:color="auto" w:fill="FFFFA7"/>
            <w:hideMark/>
          </w:tcPr>
          <w:p w:rsidR="00A17425" w:rsidRPr="00452AB5" w:rsidRDefault="00A17425" w:rsidP="00701FF4">
            <w:pPr>
              <w:autoSpaceDE w:val="0"/>
              <w:autoSpaceDN w:val="0"/>
              <w:adjustRightInd w:val="0"/>
              <w:spacing w:before="60" w:after="60" w:line="276" w:lineRule="auto"/>
              <w:ind w:left="57"/>
              <w:rPr>
                <w:rFonts w:ascii="Times New Roman" w:hAnsi="Times New Roman" w:cs="Times New Roman"/>
                <w:sz w:val="20"/>
                <w:szCs w:val="20"/>
              </w:rPr>
            </w:pPr>
            <w:r w:rsidRPr="00452AB5">
              <w:rPr>
                <w:rFonts w:ascii="Times New Roman" w:hAnsi="Times New Roman" w:cs="Times New Roman"/>
                <w:sz w:val="20"/>
                <w:szCs w:val="20"/>
              </w:rPr>
              <w:t>Sim</w:t>
            </w:r>
          </w:p>
        </w:tc>
        <w:tc>
          <w:tcPr>
            <w:tcW w:w="834" w:type="dxa"/>
            <w:tcBorders>
              <w:top w:val="dashSmallGap" w:sz="4" w:space="0" w:color="auto"/>
              <w:left w:val="single" w:sz="4" w:space="0" w:color="auto"/>
              <w:bottom w:val="dashSmallGap" w:sz="4" w:space="0" w:color="auto"/>
            </w:tcBorders>
            <w:shd w:val="clear" w:color="auto" w:fill="FFFFA7"/>
            <w:vAlign w:val="center"/>
            <w:hideMark/>
          </w:tcPr>
          <w:p w:rsidR="00A17425" w:rsidRPr="00452AB5" w:rsidRDefault="00A17425" w:rsidP="00701FF4">
            <w:pPr>
              <w:autoSpaceDE w:val="0"/>
              <w:autoSpaceDN w:val="0"/>
              <w:adjustRightInd w:val="0"/>
              <w:spacing w:before="60" w:after="60" w:line="276"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95</w:t>
            </w:r>
          </w:p>
        </w:tc>
        <w:tc>
          <w:tcPr>
            <w:tcW w:w="876" w:type="dxa"/>
            <w:tcBorders>
              <w:top w:val="dashSmallGap" w:sz="4" w:space="0" w:color="auto"/>
              <w:bottom w:val="dashSmallGap" w:sz="4" w:space="0" w:color="auto"/>
            </w:tcBorders>
            <w:shd w:val="clear" w:color="auto" w:fill="FFFFA7"/>
            <w:vAlign w:val="center"/>
            <w:hideMark/>
          </w:tcPr>
          <w:p w:rsidR="00A17425" w:rsidRPr="00452AB5" w:rsidRDefault="00A17425" w:rsidP="00701FF4">
            <w:pPr>
              <w:autoSpaceDE w:val="0"/>
              <w:autoSpaceDN w:val="0"/>
              <w:adjustRightInd w:val="0"/>
              <w:spacing w:before="60" w:after="60" w:line="276"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24,9</w:t>
            </w:r>
          </w:p>
        </w:tc>
        <w:tc>
          <w:tcPr>
            <w:tcW w:w="876" w:type="dxa"/>
            <w:tcBorders>
              <w:top w:val="dashSmallGap" w:sz="4" w:space="0" w:color="auto"/>
              <w:bottom w:val="dashSmallGap" w:sz="4" w:space="0" w:color="auto"/>
            </w:tcBorders>
            <w:shd w:val="clear" w:color="auto" w:fill="FFFFA7"/>
            <w:hideMark/>
          </w:tcPr>
          <w:p w:rsidR="00A17425" w:rsidRPr="00452AB5" w:rsidRDefault="00A17425" w:rsidP="00701FF4">
            <w:pPr>
              <w:autoSpaceDE w:val="0"/>
              <w:autoSpaceDN w:val="0"/>
              <w:adjustRightInd w:val="0"/>
              <w:spacing w:before="60" w:after="60" w:line="276"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89</w:t>
            </w:r>
          </w:p>
        </w:tc>
        <w:tc>
          <w:tcPr>
            <w:tcW w:w="876" w:type="dxa"/>
            <w:tcBorders>
              <w:top w:val="dashSmallGap" w:sz="4" w:space="0" w:color="auto"/>
              <w:bottom w:val="dashSmallGap" w:sz="4" w:space="0" w:color="auto"/>
            </w:tcBorders>
            <w:shd w:val="clear" w:color="auto" w:fill="FFFFA7"/>
            <w:hideMark/>
          </w:tcPr>
          <w:p w:rsidR="00A17425" w:rsidRPr="00452AB5" w:rsidRDefault="00A17425" w:rsidP="00701FF4">
            <w:pPr>
              <w:autoSpaceDE w:val="0"/>
              <w:autoSpaceDN w:val="0"/>
              <w:adjustRightInd w:val="0"/>
              <w:spacing w:before="60" w:after="60" w:line="276"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19,9</w:t>
            </w:r>
          </w:p>
        </w:tc>
      </w:tr>
      <w:tr w:rsidR="00A17425" w:rsidRPr="00452AB5" w:rsidTr="00701FF4">
        <w:trPr>
          <w:jc w:val="center"/>
        </w:trPr>
        <w:tc>
          <w:tcPr>
            <w:tcW w:w="3472" w:type="dxa"/>
            <w:tcBorders>
              <w:top w:val="dashSmallGap" w:sz="4" w:space="0" w:color="auto"/>
              <w:bottom w:val="dashSmallGap" w:sz="4" w:space="0" w:color="auto"/>
              <w:right w:val="single" w:sz="4" w:space="0" w:color="auto"/>
            </w:tcBorders>
            <w:shd w:val="clear" w:color="auto" w:fill="E6E6E6"/>
            <w:hideMark/>
          </w:tcPr>
          <w:p w:rsidR="00A17425" w:rsidRPr="00452AB5" w:rsidRDefault="00A17425" w:rsidP="00701FF4">
            <w:pPr>
              <w:autoSpaceDE w:val="0"/>
              <w:autoSpaceDN w:val="0"/>
              <w:adjustRightInd w:val="0"/>
              <w:spacing w:before="60" w:after="60" w:line="276" w:lineRule="auto"/>
              <w:ind w:left="57"/>
              <w:rPr>
                <w:rFonts w:ascii="Times New Roman" w:hAnsi="Times New Roman" w:cs="Times New Roman"/>
                <w:sz w:val="20"/>
                <w:szCs w:val="20"/>
              </w:rPr>
            </w:pPr>
            <w:r w:rsidRPr="00452AB5">
              <w:rPr>
                <w:rFonts w:ascii="Times New Roman" w:hAnsi="Times New Roman" w:cs="Times New Roman"/>
                <w:sz w:val="20"/>
                <w:szCs w:val="20"/>
              </w:rPr>
              <w:t>Não</w:t>
            </w:r>
          </w:p>
        </w:tc>
        <w:tc>
          <w:tcPr>
            <w:tcW w:w="834" w:type="dxa"/>
            <w:tcBorders>
              <w:top w:val="dashSmallGap" w:sz="4" w:space="0" w:color="auto"/>
              <w:left w:val="single" w:sz="4" w:space="0" w:color="auto"/>
              <w:bottom w:val="dashSmallGap" w:sz="4" w:space="0" w:color="auto"/>
            </w:tcBorders>
            <w:shd w:val="clear" w:color="auto" w:fill="E6E6E6"/>
            <w:vAlign w:val="center"/>
            <w:hideMark/>
          </w:tcPr>
          <w:p w:rsidR="00A17425" w:rsidRPr="00452AB5" w:rsidRDefault="00A17425" w:rsidP="00701FF4">
            <w:pPr>
              <w:autoSpaceDE w:val="0"/>
              <w:autoSpaceDN w:val="0"/>
              <w:adjustRightInd w:val="0"/>
              <w:spacing w:before="60" w:after="60" w:line="276"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287</w:t>
            </w:r>
          </w:p>
        </w:tc>
        <w:tc>
          <w:tcPr>
            <w:tcW w:w="876" w:type="dxa"/>
            <w:tcBorders>
              <w:top w:val="dashSmallGap" w:sz="4" w:space="0" w:color="auto"/>
              <w:bottom w:val="dashSmallGap" w:sz="4" w:space="0" w:color="auto"/>
            </w:tcBorders>
            <w:shd w:val="clear" w:color="auto" w:fill="E6E6E6"/>
            <w:vAlign w:val="center"/>
            <w:hideMark/>
          </w:tcPr>
          <w:p w:rsidR="00A17425" w:rsidRPr="00452AB5" w:rsidRDefault="00A17425" w:rsidP="00701FF4">
            <w:pPr>
              <w:autoSpaceDE w:val="0"/>
              <w:autoSpaceDN w:val="0"/>
              <w:adjustRightInd w:val="0"/>
              <w:spacing w:before="60" w:after="60" w:line="276"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75,1</w:t>
            </w:r>
          </w:p>
        </w:tc>
        <w:tc>
          <w:tcPr>
            <w:tcW w:w="876" w:type="dxa"/>
            <w:tcBorders>
              <w:top w:val="dashSmallGap" w:sz="4" w:space="0" w:color="auto"/>
              <w:bottom w:val="dashSmallGap" w:sz="4" w:space="0" w:color="auto"/>
            </w:tcBorders>
            <w:shd w:val="clear" w:color="auto" w:fill="E6E6E6"/>
            <w:hideMark/>
          </w:tcPr>
          <w:p w:rsidR="00A17425" w:rsidRPr="00452AB5" w:rsidRDefault="00A17425" w:rsidP="00701FF4">
            <w:pPr>
              <w:autoSpaceDE w:val="0"/>
              <w:autoSpaceDN w:val="0"/>
              <w:adjustRightInd w:val="0"/>
              <w:spacing w:before="60" w:after="60" w:line="276"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358</w:t>
            </w:r>
          </w:p>
        </w:tc>
        <w:tc>
          <w:tcPr>
            <w:tcW w:w="876" w:type="dxa"/>
            <w:tcBorders>
              <w:top w:val="dashSmallGap" w:sz="4" w:space="0" w:color="auto"/>
              <w:bottom w:val="dashSmallGap" w:sz="4" w:space="0" w:color="auto"/>
            </w:tcBorders>
            <w:shd w:val="clear" w:color="auto" w:fill="E6E6E6"/>
            <w:hideMark/>
          </w:tcPr>
          <w:p w:rsidR="00A17425" w:rsidRPr="00452AB5" w:rsidRDefault="00A17425" w:rsidP="00701FF4">
            <w:pPr>
              <w:autoSpaceDE w:val="0"/>
              <w:autoSpaceDN w:val="0"/>
              <w:adjustRightInd w:val="0"/>
              <w:spacing w:before="60" w:after="60" w:line="276"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80,1</w:t>
            </w:r>
          </w:p>
        </w:tc>
      </w:tr>
      <w:tr w:rsidR="00A17425" w:rsidRPr="00452AB5" w:rsidTr="00701FF4">
        <w:trPr>
          <w:jc w:val="center"/>
        </w:trPr>
        <w:tc>
          <w:tcPr>
            <w:tcW w:w="3472" w:type="dxa"/>
            <w:tcBorders>
              <w:top w:val="dashSmallGap" w:sz="4" w:space="0" w:color="auto"/>
              <w:bottom w:val="single" w:sz="4" w:space="0" w:color="auto"/>
              <w:right w:val="single" w:sz="4" w:space="0" w:color="auto"/>
            </w:tcBorders>
            <w:shd w:val="clear" w:color="auto" w:fill="D9D9D9" w:themeFill="background1" w:themeFillShade="D9"/>
            <w:vAlign w:val="center"/>
            <w:hideMark/>
          </w:tcPr>
          <w:p w:rsidR="00A17425" w:rsidRPr="00452AB5" w:rsidRDefault="00A17425" w:rsidP="00701FF4">
            <w:pPr>
              <w:autoSpaceDE w:val="0"/>
              <w:autoSpaceDN w:val="0"/>
              <w:adjustRightInd w:val="0"/>
              <w:spacing w:before="60" w:after="60" w:line="276" w:lineRule="auto"/>
              <w:ind w:left="57"/>
              <w:rPr>
                <w:rFonts w:ascii="Times New Roman" w:hAnsi="Times New Roman" w:cs="Times New Roman"/>
                <w:b/>
                <w:bCs/>
                <w:sz w:val="20"/>
                <w:szCs w:val="20"/>
              </w:rPr>
            </w:pPr>
            <w:r w:rsidRPr="00452AB5">
              <w:rPr>
                <w:rFonts w:ascii="Times New Roman" w:hAnsi="Times New Roman" w:cs="Times New Roman"/>
                <w:b/>
                <w:bCs/>
                <w:sz w:val="20"/>
                <w:szCs w:val="20"/>
              </w:rPr>
              <w:t>Total</w:t>
            </w:r>
          </w:p>
        </w:tc>
        <w:tc>
          <w:tcPr>
            <w:tcW w:w="834" w:type="dxa"/>
            <w:tcBorders>
              <w:top w:val="dashSmallGap" w:sz="4" w:space="0" w:color="auto"/>
              <w:left w:val="single" w:sz="4" w:space="0" w:color="auto"/>
              <w:bottom w:val="single" w:sz="4" w:space="0" w:color="auto"/>
            </w:tcBorders>
            <w:shd w:val="clear" w:color="auto" w:fill="D9D9D9" w:themeFill="background1" w:themeFillShade="D9"/>
            <w:vAlign w:val="center"/>
            <w:hideMark/>
          </w:tcPr>
          <w:p w:rsidR="00A17425" w:rsidRPr="00452AB5" w:rsidRDefault="00A17425" w:rsidP="00701FF4">
            <w:pPr>
              <w:autoSpaceDE w:val="0"/>
              <w:autoSpaceDN w:val="0"/>
              <w:adjustRightInd w:val="0"/>
              <w:spacing w:before="60" w:after="60" w:line="276" w:lineRule="auto"/>
              <w:ind w:left="57"/>
              <w:jc w:val="center"/>
              <w:rPr>
                <w:rFonts w:ascii="Times New Roman" w:hAnsi="Times New Roman" w:cs="Times New Roman"/>
                <w:b/>
                <w:sz w:val="20"/>
                <w:szCs w:val="20"/>
              </w:rPr>
            </w:pPr>
            <w:r w:rsidRPr="00452AB5">
              <w:rPr>
                <w:rFonts w:ascii="Times New Roman" w:hAnsi="Times New Roman" w:cs="Times New Roman"/>
                <w:b/>
                <w:sz w:val="20"/>
                <w:szCs w:val="20"/>
              </w:rPr>
              <w:t>382</w:t>
            </w:r>
          </w:p>
        </w:tc>
        <w:tc>
          <w:tcPr>
            <w:tcW w:w="876" w:type="dxa"/>
            <w:tcBorders>
              <w:top w:val="dashSmallGap" w:sz="4" w:space="0" w:color="auto"/>
              <w:bottom w:val="single" w:sz="4" w:space="0" w:color="auto"/>
            </w:tcBorders>
            <w:shd w:val="clear" w:color="auto" w:fill="D9D9D9" w:themeFill="background1" w:themeFillShade="D9"/>
            <w:vAlign w:val="center"/>
            <w:hideMark/>
          </w:tcPr>
          <w:p w:rsidR="00A17425" w:rsidRPr="00452AB5" w:rsidRDefault="00A17425" w:rsidP="00701FF4">
            <w:pPr>
              <w:autoSpaceDE w:val="0"/>
              <w:autoSpaceDN w:val="0"/>
              <w:adjustRightInd w:val="0"/>
              <w:spacing w:before="60" w:after="60" w:line="276" w:lineRule="auto"/>
              <w:ind w:left="57"/>
              <w:jc w:val="center"/>
              <w:rPr>
                <w:rFonts w:ascii="Times New Roman" w:hAnsi="Times New Roman" w:cs="Times New Roman"/>
                <w:b/>
                <w:sz w:val="20"/>
                <w:szCs w:val="20"/>
              </w:rPr>
            </w:pPr>
            <w:r w:rsidRPr="00452AB5">
              <w:rPr>
                <w:rFonts w:ascii="Times New Roman" w:hAnsi="Times New Roman" w:cs="Times New Roman"/>
                <w:b/>
                <w:sz w:val="20"/>
                <w:szCs w:val="20"/>
              </w:rPr>
              <w:fldChar w:fldCharType="begin"/>
            </w:r>
            <w:r w:rsidRPr="00452AB5">
              <w:rPr>
                <w:rFonts w:ascii="Times New Roman" w:hAnsi="Times New Roman" w:cs="Times New Roman"/>
                <w:b/>
                <w:sz w:val="20"/>
                <w:szCs w:val="20"/>
              </w:rPr>
              <w:instrText xml:space="preserve"> =SUM(ABOVE) </w:instrText>
            </w:r>
            <w:r w:rsidRPr="00452AB5">
              <w:rPr>
                <w:rFonts w:ascii="Times New Roman" w:hAnsi="Times New Roman" w:cs="Times New Roman"/>
                <w:b/>
                <w:sz w:val="20"/>
                <w:szCs w:val="20"/>
              </w:rPr>
              <w:fldChar w:fldCharType="separate"/>
            </w:r>
            <w:r w:rsidRPr="00452AB5">
              <w:rPr>
                <w:rFonts w:ascii="Times New Roman" w:hAnsi="Times New Roman" w:cs="Times New Roman"/>
                <w:b/>
                <w:noProof/>
                <w:sz w:val="20"/>
                <w:szCs w:val="20"/>
              </w:rPr>
              <w:t>100</w:t>
            </w:r>
            <w:r w:rsidRPr="00452AB5">
              <w:rPr>
                <w:rFonts w:ascii="Times New Roman" w:hAnsi="Times New Roman" w:cs="Times New Roman"/>
                <w:b/>
                <w:sz w:val="20"/>
                <w:szCs w:val="20"/>
              </w:rPr>
              <w:fldChar w:fldCharType="end"/>
            </w:r>
          </w:p>
        </w:tc>
        <w:tc>
          <w:tcPr>
            <w:tcW w:w="876" w:type="dxa"/>
            <w:tcBorders>
              <w:top w:val="dashSmallGap" w:sz="4" w:space="0" w:color="auto"/>
              <w:bottom w:val="single" w:sz="4" w:space="0" w:color="auto"/>
            </w:tcBorders>
            <w:shd w:val="clear" w:color="auto" w:fill="D9D9D9" w:themeFill="background1" w:themeFillShade="D9"/>
            <w:hideMark/>
          </w:tcPr>
          <w:p w:rsidR="00A17425" w:rsidRPr="00452AB5" w:rsidRDefault="00A17425" w:rsidP="00701FF4">
            <w:pPr>
              <w:autoSpaceDE w:val="0"/>
              <w:autoSpaceDN w:val="0"/>
              <w:adjustRightInd w:val="0"/>
              <w:spacing w:before="60" w:after="60" w:line="276" w:lineRule="auto"/>
              <w:ind w:left="57"/>
              <w:jc w:val="center"/>
              <w:rPr>
                <w:rFonts w:ascii="Times New Roman" w:hAnsi="Times New Roman" w:cs="Times New Roman"/>
                <w:b/>
                <w:sz w:val="20"/>
                <w:szCs w:val="20"/>
              </w:rPr>
            </w:pPr>
            <w:r w:rsidRPr="00452AB5">
              <w:rPr>
                <w:rFonts w:ascii="Times New Roman" w:hAnsi="Times New Roman" w:cs="Times New Roman"/>
                <w:b/>
                <w:sz w:val="20"/>
                <w:szCs w:val="20"/>
              </w:rPr>
              <w:t>467</w:t>
            </w:r>
          </w:p>
        </w:tc>
        <w:tc>
          <w:tcPr>
            <w:tcW w:w="876" w:type="dxa"/>
            <w:tcBorders>
              <w:top w:val="dashSmallGap" w:sz="4" w:space="0" w:color="auto"/>
              <w:bottom w:val="single" w:sz="4" w:space="0" w:color="auto"/>
            </w:tcBorders>
            <w:shd w:val="clear" w:color="auto" w:fill="D9D9D9" w:themeFill="background1" w:themeFillShade="D9"/>
            <w:hideMark/>
          </w:tcPr>
          <w:p w:rsidR="00A17425" w:rsidRPr="00452AB5" w:rsidRDefault="00A17425" w:rsidP="00701FF4">
            <w:pPr>
              <w:autoSpaceDE w:val="0"/>
              <w:autoSpaceDN w:val="0"/>
              <w:adjustRightInd w:val="0"/>
              <w:spacing w:before="60" w:after="60" w:line="276" w:lineRule="auto"/>
              <w:ind w:left="57"/>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A17425" w:rsidRPr="00452AB5" w:rsidTr="00701FF4">
        <w:trPr>
          <w:trHeight w:val="228"/>
          <w:jc w:val="center"/>
        </w:trPr>
        <w:tc>
          <w:tcPr>
            <w:tcW w:w="6934" w:type="dxa"/>
            <w:gridSpan w:val="5"/>
            <w:tcBorders>
              <w:top w:val="single" w:sz="4" w:space="0" w:color="auto"/>
            </w:tcBorders>
            <w:vAlign w:val="center"/>
            <w:hideMark/>
          </w:tcPr>
          <w:p w:rsidR="00A17425" w:rsidRPr="00452AB5" w:rsidRDefault="00A17425" w:rsidP="00A17425">
            <w:pPr>
              <w:autoSpaceDE w:val="0"/>
              <w:autoSpaceDN w:val="0"/>
              <w:adjustRightInd w:val="0"/>
              <w:spacing w:beforeLines="20" w:before="48" w:after="0" w:line="240" w:lineRule="auto"/>
              <w:ind w:left="57"/>
              <w:rPr>
                <w:rFonts w:ascii="Times New Roman" w:hAnsi="Times New Roman" w:cs="Times New Roman"/>
                <w:sz w:val="16"/>
                <w:szCs w:val="16"/>
              </w:rPr>
            </w:pPr>
            <w:r w:rsidRPr="00452AB5">
              <w:rPr>
                <w:rFonts w:ascii="Times New Roman" w:hAnsi="Times New Roman" w:cs="Times New Roman"/>
                <w:sz w:val="16"/>
                <w:szCs w:val="16"/>
              </w:rPr>
              <w:t>Fonte: Pesquisa Perfil e Mundo dos Adultos em Situação de Rua de Porto Alegre, 2007 (</w:t>
            </w:r>
            <w:r w:rsidR="00B3247F">
              <w:rPr>
                <w:rFonts w:ascii="Times New Roman" w:hAnsi="Times New Roman" w:cs="Times New Roman"/>
                <w:sz w:val="16"/>
                <w:szCs w:val="16"/>
              </w:rPr>
              <w:t>N</w:t>
            </w:r>
            <w:r w:rsidRPr="00452AB5">
              <w:rPr>
                <w:rFonts w:ascii="Times New Roman" w:hAnsi="Times New Roman" w:cs="Times New Roman"/>
                <w:sz w:val="16"/>
                <w:szCs w:val="16"/>
              </w:rPr>
              <w:t>=382) e 2016 (</w:t>
            </w:r>
            <w:r w:rsidR="00B3247F">
              <w:rPr>
                <w:rFonts w:ascii="Times New Roman" w:hAnsi="Times New Roman" w:cs="Times New Roman"/>
                <w:sz w:val="16"/>
                <w:szCs w:val="16"/>
              </w:rPr>
              <w:t>N</w:t>
            </w:r>
            <w:r w:rsidRPr="00452AB5">
              <w:rPr>
                <w:rFonts w:ascii="Times New Roman" w:hAnsi="Times New Roman" w:cs="Times New Roman"/>
                <w:sz w:val="16"/>
                <w:szCs w:val="16"/>
              </w:rPr>
              <w:t>=467)</w:t>
            </w:r>
          </w:p>
        </w:tc>
      </w:tr>
    </w:tbl>
    <w:p w:rsidR="00CE46E3" w:rsidRPr="00452AB5" w:rsidRDefault="00CE46E3" w:rsidP="00CE46E3">
      <w:pPr>
        <w:spacing w:after="200" w:line="360" w:lineRule="auto"/>
        <w:ind w:firstLine="709"/>
        <w:jc w:val="both"/>
        <w:rPr>
          <w:rFonts w:ascii="Times New Roman" w:hAnsi="Times New Roman" w:cs="Times New Roman"/>
        </w:rPr>
      </w:pPr>
    </w:p>
    <w:p w:rsidR="00A17425" w:rsidRPr="00452AB5" w:rsidRDefault="00A17425"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lastRenderedPageBreak/>
        <w:t>Tema importante para compreender as representações dessa população é o conceito que os orienta, nas relações. Neste conjunto que analisa as relações da vida privada, com a família, com amigos, com animais entre outros, confirmou-se a preponderância da figura materna (</w:t>
      </w:r>
      <w:r w:rsidRPr="00452AB5">
        <w:rPr>
          <w:rFonts w:ascii="Times New Roman" w:hAnsi="Times New Roman" w:cs="Times New Roman"/>
          <w:sz w:val="20"/>
          <w:szCs w:val="20"/>
        </w:rPr>
        <w:t>74,7%)</w:t>
      </w:r>
      <w:r w:rsidRPr="00452AB5">
        <w:rPr>
          <w:rFonts w:ascii="Times New Roman" w:hAnsi="Times New Roman" w:cs="Times New Roman"/>
          <w:bCs/>
          <w:sz w:val="24"/>
          <w:szCs w:val="24"/>
        </w:rPr>
        <w:t xml:space="preserve"> seguido de perto pela figura dos irmãos (72%). O índice relativamente baixo atribuído aos filhos talvez deva-se à que muitos não possuem filhos e tenham respondidos com base nesta situação.</w:t>
      </w:r>
    </w:p>
    <w:p w:rsidR="00BC4600" w:rsidRPr="00452AB5" w:rsidRDefault="00A17425"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A figura paterna como membro da família tem reconhecimento relativamente fraco (54,8%), pou</w:t>
      </w:r>
      <w:r w:rsidR="00E94F1E">
        <w:rPr>
          <w:rFonts w:ascii="Times New Roman" w:hAnsi="Times New Roman" w:cs="Times New Roman"/>
          <w:bCs/>
          <w:sz w:val="24"/>
          <w:szCs w:val="24"/>
        </w:rPr>
        <w:t>co</w:t>
      </w:r>
      <w:r w:rsidRPr="00452AB5">
        <w:rPr>
          <w:rFonts w:ascii="Times New Roman" w:hAnsi="Times New Roman" w:cs="Times New Roman"/>
          <w:bCs/>
          <w:sz w:val="24"/>
          <w:szCs w:val="24"/>
        </w:rPr>
        <w:t xml:space="preserve"> mais da metade.</w:t>
      </w:r>
      <w:r w:rsidR="00BC4600" w:rsidRPr="00452AB5">
        <w:rPr>
          <w:rFonts w:ascii="Times New Roman" w:hAnsi="Times New Roman" w:cs="Times New Roman"/>
          <w:bCs/>
          <w:sz w:val="24"/>
          <w:szCs w:val="24"/>
        </w:rPr>
        <w:t xml:space="preserve"> O relativamente baixo reconhecimento do(a)</w:t>
      </w:r>
      <w:r w:rsidR="00CE46E3" w:rsidRPr="00452AB5">
        <w:rPr>
          <w:rFonts w:ascii="Times New Roman" w:hAnsi="Times New Roman" w:cs="Times New Roman"/>
          <w:bCs/>
          <w:sz w:val="24"/>
          <w:szCs w:val="24"/>
        </w:rPr>
        <w:t xml:space="preserve"> companheiro(a) como da família </w:t>
      </w:r>
      <w:r w:rsidR="00BC4600" w:rsidRPr="00452AB5">
        <w:rPr>
          <w:rFonts w:ascii="Times New Roman" w:hAnsi="Times New Roman" w:cs="Times New Roman"/>
          <w:bCs/>
          <w:sz w:val="24"/>
          <w:szCs w:val="24"/>
        </w:rPr>
        <w:t xml:space="preserve">(cerca de </w:t>
      </w:r>
      <w:r w:rsidR="00CE46E3" w:rsidRPr="00452AB5">
        <w:rPr>
          <w:rFonts w:ascii="Times New Roman" w:hAnsi="Times New Roman" w:cs="Times New Roman"/>
          <w:bCs/>
          <w:sz w:val="24"/>
          <w:szCs w:val="24"/>
        </w:rPr>
        <w:t>40%</w:t>
      </w:r>
      <w:r w:rsidR="00BC4600" w:rsidRPr="00452AB5">
        <w:rPr>
          <w:rFonts w:ascii="Times New Roman" w:hAnsi="Times New Roman" w:cs="Times New Roman"/>
          <w:bCs/>
          <w:sz w:val="24"/>
          <w:szCs w:val="24"/>
        </w:rPr>
        <w:t>) possivelmente responderam que não faz parte, por não existirem concretamente no momento da pesquisa.</w:t>
      </w:r>
    </w:p>
    <w:p w:rsidR="00CE46E3" w:rsidRPr="00452AB5" w:rsidRDefault="00BC4600" w:rsidP="00BC4600">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sz w:val="24"/>
          <w:szCs w:val="24"/>
        </w:rPr>
        <w:t xml:space="preserve">Chama a atenção uma aparente evolução ou mudança do conceito de família, pela incorporação `este conceito os amigos e os animais, que, por cerca da metade dessa população. Pode-se afirmar que </w:t>
      </w:r>
      <w:r w:rsidR="00CE46E3" w:rsidRPr="00452AB5">
        <w:rPr>
          <w:rFonts w:ascii="Times New Roman" w:hAnsi="Times New Roman" w:cs="Times New Roman"/>
          <w:bCs/>
          <w:sz w:val="24"/>
          <w:szCs w:val="24"/>
        </w:rPr>
        <w:t xml:space="preserve">os relacionamentos </w:t>
      </w:r>
      <w:r w:rsidRPr="00452AB5">
        <w:rPr>
          <w:rFonts w:ascii="Times New Roman" w:hAnsi="Times New Roman" w:cs="Times New Roman"/>
          <w:bCs/>
          <w:sz w:val="24"/>
          <w:szCs w:val="24"/>
        </w:rPr>
        <w:t xml:space="preserve">ou vínculos </w:t>
      </w:r>
      <w:r w:rsidR="00CE46E3" w:rsidRPr="00452AB5">
        <w:rPr>
          <w:rFonts w:ascii="Times New Roman" w:hAnsi="Times New Roman" w:cs="Times New Roman"/>
          <w:bCs/>
          <w:sz w:val="24"/>
          <w:szCs w:val="24"/>
        </w:rPr>
        <w:t xml:space="preserve">construídos na rua substituem, em alguma medida, </w:t>
      </w:r>
      <w:r w:rsidRPr="00452AB5">
        <w:rPr>
          <w:rFonts w:ascii="Times New Roman" w:hAnsi="Times New Roman" w:cs="Times New Roman"/>
          <w:bCs/>
          <w:sz w:val="24"/>
          <w:szCs w:val="24"/>
        </w:rPr>
        <w:t xml:space="preserve">a falta de </w:t>
      </w:r>
      <w:r w:rsidR="00CE46E3" w:rsidRPr="00452AB5">
        <w:rPr>
          <w:rFonts w:ascii="Times New Roman" w:hAnsi="Times New Roman" w:cs="Times New Roman"/>
          <w:bCs/>
          <w:sz w:val="24"/>
          <w:szCs w:val="24"/>
        </w:rPr>
        <w:t>convívio familiar</w:t>
      </w:r>
      <w:r w:rsidRPr="00452AB5">
        <w:rPr>
          <w:rFonts w:ascii="Times New Roman" w:hAnsi="Times New Roman" w:cs="Times New Roman"/>
          <w:bCs/>
          <w:sz w:val="24"/>
          <w:szCs w:val="24"/>
        </w:rPr>
        <w:t>, no sentido convencional deste conceito</w:t>
      </w:r>
      <w:r w:rsidR="00CE46E3" w:rsidRPr="00452AB5">
        <w:rPr>
          <w:rFonts w:ascii="Times New Roman" w:hAnsi="Times New Roman" w:cs="Times New Roman"/>
          <w:bCs/>
          <w:sz w:val="24"/>
          <w:szCs w:val="24"/>
        </w:rPr>
        <w:t>.</w:t>
      </w:r>
    </w:p>
    <w:p w:rsidR="006D2551" w:rsidRPr="00452AB5" w:rsidRDefault="006D2551" w:rsidP="006D2551">
      <w:pPr>
        <w:spacing w:after="60" w:line="240" w:lineRule="auto"/>
        <w:jc w:val="center"/>
        <w:rPr>
          <w:rFonts w:ascii="Times New Roman" w:eastAsia="Times New Roman" w:hAnsi="Times New Roman" w:cs="Times New Roman"/>
          <w:b/>
          <w:sz w:val="20"/>
          <w:szCs w:val="20"/>
          <w:lang w:eastAsia="pt-BR"/>
        </w:rPr>
      </w:pPr>
      <w:r w:rsidRPr="00452AB5">
        <w:rPr>
          <w:rFonts w:ascii="Times New Roman" w:eastAsia="Times New Roman" w:hAnsi="Times New Roman" w:cs="Times New Roman"/>
          <w:b/>
          <w:sz w:val="20"/>
          <w:szCs w:val="20"/>
          <w:lang w:eastAsia="pt-BR"/>
        </w:rPr>
        <w:t>TABELA 21 – São considerados como membros da família</w:t>
      </w:r>
    </w:p>
    <w:tbl>
      <w:tblPr>
        <w:tblW w:w="7163" w:type="dxa"/>
        <w:jc w:val="center"/>
        <w:tblBorders>
          <w:top w:val="single" w:sz="12" w:space="0" w:color="000000"/>
          <w:bottom w:val="single" w:sz="12" w:space="0" w:color="000000"/>
          <w:insideH w:val="nil"/>
          <w:insideV w:val="nil"/>
        </w:tblBorders>
        <w:tblLayout w:type="fixed"/>
        <w:tblCellMar>
          <w:left w:w="70" w:type="dxa"/>
          <w:right w:w="70" w:type="dxa"/>
        </w:tblCellMar>
        <w:tblLook w:val="00A0" w:firstRow="1" w:lastRow="0" w:firstColumn="1" w:lastColumn="0" w:noHBand="0" w:noVBand="0"/>
      </w:tblPr>
      <w:tblGrid>
        <w:gridCol w:w="2312"/>
        <w:gridCol w:w="817"/>
        <w:gridCol w:w="818"/>
        <w:gridCol w:w="818"/>
        <w:gridCol w:w="941"/>
        <w:gridCol w:w="639"/>
        <w:gridCol w:w="818"/>
      </w:tblGrid>
      <w:tr w:rsidR="006D2551" w:rsidRPr="00452AB5" w:rsidTr="00701FF4">
        <w:trPr>
          <w:cantSplit/>
          <w:trHeight w:val="93"/>
          <w:jc w:val="center"/>
        </w:trPr>
        <w:tc>
          <w:tcPr>
            <w:tcW w:w="2312" w:type="dxa"/>
            <w:vMerge w:val="restart"/>
            <w:tcBorders>
              <w:top w:val="single" w:sz="4" w:space="0" w:color="auto"/>
              <w:left w:val="nil"/>
              <w:bottom w:val="single" w:sz="6" w:space="0" w:color="000000"/>
              <w:right w:val="single" w:sz="2" w:space="0" w:color="auto"/>
            </w:tcBorders>
            <w:shd w:val="clear" w:color="auto" w:fill="D9D9D9"/>
            <w:vAlign w:val="center"/>
            <w:hideMark/>
          </w:tcPr>
          <w:p w:rsidR="006D2551" w:rsidRPr="00452AB5" w:rsidRDefault="006D2551" w:rsidP="00701FF4">
            <w:pPr>
              <w:autoSpaceDE w:val="0"/>
              <w:autoSpaceDN w:val="0"/>
              <w:adjustRightInd w:val="0"/>
              <w:spacing w:before="60" w:after="60" w:line="276" w:lineRule="auto"/>
              <w:ind w:left="57"/>
              <w:jc w:val="center"/>
              <w:rPr>
                <w:rFonts w:ascii="Times New Roman" w:hAnsi="Times New Roman" w:cs="Times New Roman"/>
                <w:b/>
                <w:i/>
                <w:sz w:val="20"/>
                <w:szCs w:val="20"/>
              </w:rPr>
            </w:pPr>
            <w:r w:rsidRPr="00452AB5">
              <w:rPr>
                <w:rFonts w:ascii="Times New Roman" w:hAnsi="Times New Roman" w:cs="Times New Roman"/>
                <w:b/>
                <w:i/>
                <w:sz w:val="20"/>
                <w:szCs w:val="20"/>
              </w:rPr>
              <w:t xml:space="preserve">Familiares </w:t>
            </w:r>
          </w:p>
        </w:tc>
        <w:tc>
          <w:tcPr>
            <w:tcW w:w="1635" w:type="dxa"/>
            <w:gridSpan w:val="2"/>
            <w:tcBorders>
              <w:top w:val="single" w:sz="4" w:space="0" w:color="auto"/>
              <w:left w:val="single" w:sz="2" w:space="0" w:color="auto"/>
              <w:bottom w:val="nil"/>
              <w:right w:val="nil"/>
            </w:tcBorders>
            <w:shd w:val="clear" w:color="auto" w:fill="D9D9D9"/>
            <w:vAlign w:val="bottom"/>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Sim</w:t>
            </w:r>
          </w:p>
        </w:tc>
        <w:tc>
          <w:tcPr>
            <w:tcW w:w="1759" w:type="dxa"/>
            <w:gridSpan w:val="2"/>
            <w:tcBorders>
              <w:top w:val="single" w:sz="4" w:space="0" w:color="auto"/>
              <w:left w:val="nil"/>
              <w:bottom w:val="nil"/>
              <w:right w:val="nil"/>
            </w:tcBorders>
            <w:shd w:val="clear" w:color="auto" w:fill="D9D9D9"/>
            <w:vAlign w:val="bottom"/>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Não</w:t>
            </w:r>
          </w:p>
        </w:tc>
        <w:tc>
          <w:tcPr>
            <w:tcW w:w="1457" w:type="dxa"/>
            <w:gridSpan w:val="2"/>
            <w:tcBorders>
              <w:top w:val="single" w:sz="4" w:space="0" w:color="auto"/>
              <w:left w:val="nil"/>
              <w:bottom w:val="nil"/>
              <w:right w:val="nil"/>
            </w:tcBorders>
            <w:shd w:val="clear" w:color="auto" w:fill="D9D9D9"/>
            <w:vAlign w:val="bottom"/>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Total</w:t>
            </w:r>
          </w:p>
        </w:tc>
      </w:tr>
      <w:tr w:rsidR="006D2551" w:rsidRPr="00452AB5" w:rsidTr="00701FF4">
        <w:trPr>
          <w:cantSplit/>
          <w:trHeight w:val="93"/>
          <w:jc w:val="center"/>
        </w:trPr>
        <w:tc>
          <w:tcPr>
            <w:tcW w:w="2312" w:type="dxa"/>
            <w:vMerge/>
            <w:tcBorders>
              <w:top w:val="single" w:sz="4" w:space="0" w:color="auto"/>
              <w:left w:val="nil"/>
              <w:bottom w:val="single" w:sz="6" w:space="0" w:color="000000"/>
              <w:right w:val="single" w:sz="2" w:space="0" w:color="auto"/>
            </w:tcBorders>
            <w:vAlign w:val="center"/>
            <w:hideMark/>
          </w:tcPr>
          <w:p w:rsidR="006D2551" w:rsidRPr="00452AB5" w:rsidRDefault="006D2551" w:rsidP="00701FF4">
            <w:pPr>
              <w:spacing w:before="60" w:after="60" w:line="276" w:lineRule="auto"/>
              <w:rPr>
                <w:rFonts w:ascii="Times New Roman" w:hAnsi="Times New Roman" w:cs="Times New Roman"/>
                <w:b/>
                <w:i/>
                <w:sz w:val="20"/>
                <w:szCs w:val="20"/>
              </w:rPr>
            </w:pPr>
          </w:p>
        </w:tc>
        <w:tc>
          <w:tcPr>
            <w:tcW w:w="817" w:type="dxa"/>
            <w:tcBorders>
              <w:top w:val="single" w:sz="4" w:space="0" w:color="auto"/>
              <w:left w:val="single" w:sz="2" w:space="0" w:color="auto"/>
              <w:bottom w:val="nil"/>
              <w:right w:val="nil"/>
            </w:tcBorders>
            <w:shd w:val="clear" w:color="auto" w:fill="D9D9D9"/>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818" w:type="dxa"/>
            <w:tcBorders>
              <w:top w:val="single" w:sz="4" w:space="0" w:color="auto"/>
              <w:left w:val="nil"/>
              <w:bottom w:val="nil"/>
              <w:right w:val="nil"/>
            </w:tcBorders>
            <w:shd w:val="clear" w:color="auto" w:fill="D9D9D9"/>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c>
          <w:tcPr>
            <w:tcW w:w="818" w:type="dxa"/>
            <w:tcBorders>
              <w:top w:val="single" w:sz="4" w:space="0" w:color="auto"/>
              <w:left w:val="nil"/>
              <w:bottom w:val="nil"/>
              <w:right w:val="nil"/>
            </w:tcBorders>
            <w:shd w:val="clear" w:color="auto" w:fill="D9D9D9"/>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941" w:type="dxa"/>
            <w:tcBorders>
              <w:top w:val="single" w:sz="4" w:space="0" w:color="auto"/>
              <w:left w:val="nil"/>
              <w:bottom w:val="nil"/>
              <w:right w:val="nil"/>
            </w:tcBorders>
            <w:shd w:val="clear" w:color="auto" w:fill="D9D9D9"/>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c>
          <w:tcPr>
            <w:tcW w:w="639" w:type="dxa"/>
            <w:tcBorders>
              <w:top w:val="single" w:sz="4" w:space="0" w:color="auto"/>
              <w:left w:val="nil"/>
              <w:bottom w:val="nil"/>
              <w:right w:val="nil"/>
            </w:tcBorders>
            <w:shd w:val="clear" w:color="auto" w:fill="D9D9D9"/>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818" w:type="dxa"/>
            <w:tcBorders>
              <w:top w:val="single" w:sz="4" w:space="0" w:color="auto"/>
              <w:left w:val="nil"/>
              <w:bottom w:val="nil"/>
              <w:right w:val="nil"/>
            </w:tcBorders>
            <w:shd w:val="clear" w:color="auto" w:fill="D9D9D9"/>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r>
      <w:tr w:rsidR="006D2551" w:rsidRPr="00452AB5" w:rsidTr="00701FF4">
        <w:trPr>
          <w:cantSplit/>
          <w:jc w:val="center"/>
        </w:trPr>
        <w:tc>
          <w:tcPr>
            <w:tcW w:w="2312" w:type="dxa"/>
            <w:tcBorders>
              <w:top w:val="single" w:sz="2" w:space="0" w:color="auto"/>
              <w:left w:val="nil"/>
              <w:bottom w:val="dashSmallGap" w:sz="4" w:space="0" w:color="auto"/>
              <w:right w:val="single" w:sz="2" w:space="0" w:color="auto"/>
            </w:tcBorders>
            <w:shd w:val="clear" w:color="auto" w:fill="FFFFB3"/>
            <w:hideMark/>
          </w:tcPr>
          <w:p w:rsidR="006D2551" w:rsidRPr="00452AB5" w:rsidRDefault="006D2551" w:rsidP="00701FF4">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Mãe</w:t>
            </w:r>
          </w:p>
        </w:tc>
        <w:tc>
          <w:tcPr>
            <w:tcW w:w="817" w:type="dxa"/>
            <w:tcBorders>
              <w:top w:val="single" w:sz="2" w:space="0" w:color="auto"/>
              <w:left w:val="single" w:sz="2" w:space="0" w:color="auto"/>
              <w:bottom w:val="dashSmallGap" w:sz="4" w:space="0" w:color="auto"/>
              <w:right w:val="nil"/>
            </w:tcBorders>
            <w:shd w:val="clear" w:color="auto" w:fill="FFFFB3"/>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325</w:t>
            </w:r>
          </w:p>
        </w:tc>
        <w:tc>
          <w:tcPr>
            <w:tcW w:w="818" w:type="dxa"/>
            <w:tcBorders>
              <w:top w:val="single" w:sz="2" w:space="0" w:color="auto"/>
              <w:left w:val="nil"/>
              <w:bottom w:val="dashSmallGap" w:sz="4" w:space="0" w:color="auto"/>
              <w:right w:val="nil"/>
            </w:tcBorders>
            <w:shd w:val="clear" w:color="auto" w:fill="FFFFB3"/>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74,7</w:t>
            </w:r>
          </w:p>
        </w:tc>
        <w:tc>
          <w:tcPr>
            <w:tcW w:w="818" w:type="dxa"/>
            <w:tcBorders>
              <w:top w:val="single" w:sz="2" w:space="0" w:color="auto"/>
              <w:left w:val="nil"/>
              <w:bottom w:val="dashSmallGap" w:sz="4" w:space="0" w:color="auto"/>
              <w:right w:val="nil"/>
            </w:tcBorders>
            <w:shd w:val="clear" w:color="auto" w:fill="FFFFB3"/>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110</w:t>
            </w:r>
          </w:p>
        </w:tc>
        <w:tc>
          <w:tcPr>
            <w:tcW w:w="941" w:type="dxa"/>
            <w:tcBorders>
              <w:top w:val="single" w:sz="2" w:space="0" w:color="auto"/>
              <w:left w:val="nil"/>
              <w:bottom w:val="dashSmallGap" w:sz="4" w:space="0" w:color="auto"/>
              <w:right w:val="nil"/>
            </w:tcBorders>
            <w:shd w:val="clear" w:color="auto" w:fill="FFFFB3"/>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25,3</w:t>
            </w:r>
          </w:p>
        </w:tc>
        <w:tc>
          <w:tcPr>
            <w:tcW w:w="639" w:type="dxa"/>
            <w:tcBorders>
              <w:top w:val="single" w:sz="2" w:space="0" w:color="auto"/>
              <w:left w:val="nil"/>
              <w:bottom w:val="dashSmallGap" w:sz="4" w:space="0" w:color="auto"/>
              <w:right w:val="nil"/>
            </w:tcBorders>
            <w:shd w:val="clear" w:color="auto" w:fill="FFFFB3"/>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435</w:t>
            </w:r>
          </w:p>
        </w:tc>
        <w:tc>
          <w:tcPr>
            <w:tcW w:w="818" w:type="dxa"/>
            <w:tcBorders>
              <w:top w:val="single" w:sz="2" w:space="0" w:color="auto"/>
              <w:left w:val="nil"/>
              <w:bottom w:val="dashSmallGap" w:sz="4" w:space="0" w:color="auto"/>
              <w:right w:val="nil"/>
            </w:tcBorders>
            <w:shd w:val="clear" w:color="auto" w:fill="FFFFB3"/>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6D2551" w:rsidRPr="00452AB5" w:rsidTr="00701FF4">
        <w:trPr>
          <w:cantSplit/>
          <w:jc w:val="center"/>
        </w:trPr>
        <w:tc>
          <w:tcPr>
            <w:tcW w:w="2312" w:type="dxa"/>
            <w:tcBorders>
              <w:top w:val="single" w:sz="2" w:space="0" w:color="auto"/>
              <w:left w:val="nil"/>
              <w:bottom w:val="dashSmallGap" w:sz="4" w:space="0" w:color="auto"/>
              <w:right w:val="single" w:sz="2" w:space="0" w:color="auto"/>
            </w:tcBorders>
            <w:shd w:val="clear" w:color="auto" w:fill="D9D9D9" w:themeFill="background1" w:themeFillShade="D9"/>
            <w:hideMark/>
          </w:tcPr>
          <w:p w:rsidR="006D2551" w:rsidRPr="00452AB5" w:rsidRDefault="006D2551" w:rsidP="00701FF4">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Pai</w:t>
            </w:r>
          </w:p>
        </w:tc>
        <w:tc>
          <w:tcPr>
            <w:tcW w:w="817" w:type="dxa"/>
            <w:tcBorders>
              <w:top w:val="single" w:sz="2" w:space="0" w:color="auto"/>
              <w:left w:val="single" w:sz="2" w:space="0" w:color="auto"/>
              <w:bottom w:val="dashSmallGap" w:sz="4" w:space="0" w:color="auto"/>
              <w:right w:val="nil"/>
            </w:tcBorders>
            <w:shd w:val="clear" w:color="auto" w:fill="D9D9D9" w:themeFill="background1" w:themeFillShade="D9"/>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236</w:t>
            </w:r>
          </w:p>
        </w:tc>
        <w:tc>
          <w:tcPr>
            <w:tcW w:w="818" w:type="dxa"/>
            <w:tcBorders>
              <w:top w:val="single" w:sz="2" w:space="0" w:color="auto"/>
              <w:left w:val="nil"/>
              <w:bottom w:val="dashSmallGap" w:sz="4" w:space="0" w:color="auto"/>
              <w:right w:val="nil"/>
            </w:tcBorders>
            <w:shd w:val="clear" w:color="auto" w:fill="D9D9D9" w:themeFill="background1" w:themeFillShade="D9"/>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54,8</w:t>
            </w:r>
          </w:p>
        </w:tc>
        <w:tc>
          <w:tcPr>
            <w:tcW w:w="818" w:type="dxa"/>
            <w:tcBorders>
              <w:top w:val="single" w:sz="2" w:space="0" w:color="auto"/>
              <w:left w:val="nil"/>
              <w:bottom w:val="dashSmallGap" w:sz="4" w:space="0" w:color="auto"/>
              <w:right w:val="nil"/>
            </w:tcBorders>
            <w:shd w:val="clear" w:color="auto" w:fill="D9D9D9" w:themeFill="background1" w:themeFillShade="D9"/>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195</w:t>
            </w:r>
          </w:p>
        </w:tc>
        <w:tc>
          <w:tcPr>
            <w:tcW w:w="941" w:type="dxa"/>
            <w:tcBorders>
              <w:top w:val="single" w:sz="2" w:space="0" w:color="auto"/>
              <w:left w:val="nil"/>
              <w:bottom w:val="dashSmallGap" w:sz="4" w:space="0" w:color="auto"/>
              <w:right w:val="nil"/>
            </w:tcBorders>
            <w:shd w:val="clear" w:color="auto" w:fill="D9D9D9" w:themeFill="background1" w:themeFillShade="D9"/>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45,2</w:t>
            </w:r>
          </w:p>
        </w:tc>
        <w:tc>
          <w:tcPr>
            <w:tcW w:w="639" w:type="dxa"/>
            <w:tcBorders>
              <w:top w:val="single" w:sz="2" w:space="0" w:color="auto"/>
              <w:left w:val="nil"/>
              <w:bottom w:val="dashSmallGap" w:sz="4" w:space="0" w:color="auto"/>
              <w:right w:val="nil"/>
            </w:tcBorders>
            <w:shd w:val="clear" w:color="auto" w:fill="D9D9D9" w:themeFill="background1" w:themeFillShade="D9"/>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431</w:t>
            </w:r>
          </w:p>
        </w:tc>
        <w:tc>
          <w:tcPr>
            <w:tcW w:w="818" w:type="dxa"/>
            <w:tcBorders>
              <w:top w:val="single" w:sz="2" w:space="0" w:color="auto"/>
              <w:left w:val="nil"/>
              <w:bottom w:val="dashSmallGap" w:sz="4" w:space="0" w:color="auto"/>
              <w:right w:val="nil"/>
            </w:tcBorders>
            <w:shd w:val="clear" w:color="auto" w:fill="D9D9D9" w:themeFill="background1" w:themeFillShade="D9"/>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6D2551" w:rsidRPr="00452AB5" w:rsidTr="00701FF4">
        <w:trPr>
          <w:cantSplit/>
          <w:jc w:val="center"/>
        </w:trPr>
        <w:tc>
          <w:tcPr>
            <w:tcW w:w="2312" w:type="dxa"/>
            <w:tcBorders>
              <w:top w:val="dashSmallGap" w:sz="4" w:space="0" w:color="auto"/>
              <w:left w:val="nil"/>
              <w:bottom w:val="dashSmallGap" w:sz="4" w:space="0" w:color="auto"/>
              <w:right w:val="single" w:sz="2" w:space="0" w:color="auto"/>
            </w:tcBorders>
            <w:shd w:val="clear" w:color="auto" w:fill="FFFFCC"/>
            <w:hideMark/>
          </w:tcPr>
          <w:p w:rsidR="006D2551" w:rsidRPr="00452AB5" w:rsidRDefault="006D2551" w:rsidP="00701FF4">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Companheiro(a)</w:t>
            </w:r>
          </w:p>
        </w:tc>
        <w:tc>
          <w:tcPr>
            <w:tcW w:w="817" w:type="dxa"/>
            <w:tcBorders>
              <w:top w:val="dashSmallGap" w:sz="4" w:space="0" w:color="auto"/>
              <w:left w:val="single" w:sz="2" w:space="0" w:color="auto"/>
              <w:bottom w:val="dashSmallGap" w:sz="4" w:space="0" w:color="auto"/>
              <w:right w:val="nil"/>
            </w:tcBorders>
            <w:shd w:val="clear" w:color="auto" w:fill="FFFFCC"/>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168</w:t>
            </w:r>
          </w:p>
        </w:tc>
        <w:tc>
          <w:tcPr>
            <w:tcW w:w="818" w:type="dxa"/>
            <w:tcBorders>
              <w:top w:val="dashSmallGap" w:sz="4" w:space="0" w:color="auto"/>
              <w:left w:val="nil"/>
              <w:bottom w:val="dashSmallGap" w:sz="4" w:space="0" w:color="auto"/>
              <w:right w:val="nil"/>
            </w:tcBorders>
            <w:shd w:val="clear" w:color="auto" w:fill="FFFFCC"/>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40,1</w:t>
            </w:r>
          </w:p>
        </w:tc>
        <w:tc>
          <w:tcPr>
            <w:tcW w:w="818" w:type="dxa"/>
            <w:tcBorders>
              <w:top w:val="dashSmallGap" w:sz="4" w:space="0" w:color="auto"/>
              <w:left w:val="nil"/>
              <w:bottom w:val="dashSmallGap" w:sz="4" w:space="0" w:color="auto"/>
              <w:right w:val="nil"/>
            </w:tcBorders>
            <w:shd w:val="clear" w:color="auto" w:fill="FFFFCC"/>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251</w:t>
            </w:r>
          </w:p>
        </w:tc>
        <w:tc>
          <w:tcPr>
            <w:tcW w:w="941" w:type="dxa"/>
            <w:tcBorders>
              <w:top w:val="dashSmallGap" w:sz="4" w:space="0" w:color="auto"/>
              <w:left w:val="nil"/>
              <w:bottom w:val="dashSmallGap" w:sz="4" w:space="0" w:color="auto"/>
              <w:right w:val="nil"/>
            </w:tcBorders>
            <w:shd w:val="clear" w:color="auto" w:fill="FFFFCC"/>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59,9</w:t>
            </w:r>
          </w:p>
        </w:tc>
        <w:tc>
          <w:tcPr>
            <w:tcW w:w="639" w:type="dxa"/>
            <w:tcBorders>
              <w:top w:val="dashSmallGap" w:sz="4" w:space="0" w:color="auto"/>
              <w:left w:val="nil"/>
              <w:bottom w:val="dashSmallGap" w:sz="4" w:space="0" w:color="auto"/>
              <w:right w:val="nil"/>
            </w:tcBorders>
            <w:shd w:val="clear" w:color="auto" w:fill="FFFFCC"/>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419</w:t>
            </w:r>
          </w:p>
        </w:tc>
        <w:tc>
          <w:tcPr>
            <w:tcW w:w="818" w:type="dxa"/>
            <w:tcBorders>
              <w:top w:val="dashSmallGap" w:sz="4" w:space="0" w:color="auto"/>
              <w:left w:val="nil"/>
              <w:bottom w:val="dashSmallGap" w:sz="4" w:space="0" w:color="auto"/>
              <w:right w:val="nil"/>
            </w:tcBorders>
            <w:shd w:val="clear" w:color="auto" w:fill="FFFFCC"/>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6D2551" w:rsidRPr="00452AB5" w:rsidTr="00701FF4">
        <w:trPr>
          <w:cantSplit/>
          <w:jc w:val="center"/>
        </w:trPr>
        <w:tc>
          <w:tcPr>
            <w:tcW w:w="2312" w:type="dxa"/>
            <w:tcBorders>
              <w:top w:val="dashSmallGap" w:sz="4" w:space="0" w:color="auto"/>
              <w:left w:val="nil"/>
              <w:bottom w:val="dashSmallGap" w:sz="4" w:space="0" w:color="auto"/>
              <w:right w:val="single" w:sz="2" w:space="0" w:color="auto"/>
            </w:tcBorders>
            <w:shd w:val="clear" w:color="auto" w:fill="E7E6E6" w:themeFill="background2"/>
            <w:hideMark/>
          </w:tcPr>
          <w:p w:rsidR="006D2551" w:rsidRPr="00452AB5" w:rsidRDefault="006D2551" w:rsidP="00701FF4">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Filhos</w:t>
            </w:r>
          </w:p>
        </w:tc>
        <w:tc>
          <w:tcPr>
            <w:tcW w:w="817" w:type="dxa"/>
            <w:tcBorders>
              <w:top w:val="dashSmallGap" w:sz="4" w:space="0" w:color="auto"/>
              <w:left w:val="single" w:sz="2" w:space="0" w:color="auto"/>
              <w:bottom w:val="dashSmallGap" w:sz="4" w:space="0" w:color="auto"/>
              <w:right w:val="nil"/>
            </w:tcBorders>
            <w:shd w:val="clear" w:color="auto" w:fill="E7E6E6" w:themeFill="background2"/>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272</w:t>
            </w:r>
          </w:p>
        </w:tc>
        <w:tc>
          <w:tcPr>
            <w:tcW w:w="818" w:type="dxa"/>
            <w:tcBorders>
              <w:top w:val="dashSmallGap" w:sz="4" w:space="0" w:color="auto"/>
              <w:left w:val="nil"/>
              <w:bottom w:val="dashSmallGap" w:sz="4" w:space="0" w:color="auto"/>
              <w:right w:val="nil"/>
            </w:tcBorders>
            <w:shd w:val="clear" w:color="auto" w:fill="E7E6E6" w:themeFill="background2"/>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64,5</w:t>
            </w:r>
          </w:p>
        </w:tc>
        <w:tc>
          <w:tcPr>
            <w:tcW w:w="818" w:type="dxa"/>
            <w:tcBorders>
              <w:top w:val="dashSmallGap" w:sz="4" w:space="0" w:color="auto"/>
              <w:left w:val="nil"/>
              <w:bottom w:val="dashSmallGap" w:sz="4" w:space="0" w:color="auto"/>
              <w:right w:val="nil"/>
            </w:tcBorders>
            <w:shd w:val="clear" w:color="auto" w:fill="E7E6E6" w:themeFill="background2"/>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150</w:t>
            </w:r>
          </w:p>
        </w:tc>
        <w:tc>
          <w:tcPr>
            <w:tcW w:w="941" w:type="dxa"/>
            <w:tcBorders>
              <w:top w:val="dashSmallGap" w:sz="4" w:space="0" w:color="auto"/>
              <w:left w:val="nil"/>
              <w:bottom w:val="dashSmallGap" w:sz="4" w:space="0" w:color="auto"/>
              <w:right w:val="nil"/>
            </w:tcBorders>
            <w:shd w:val="clear" w:color="auto" w:fill="E7E6E6" w:themeFill="background2"/>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35,5</w:t>
            </w:r>
          </w:p>
        </w:tc>
        <w:tc>
          <w:tcPr>
            <w:tcW w:w="639" w:type="dxa"/>
            <w:tcBorders>
              <w:top w:val="dashSmallGap" w:sz="4" w:space="0" w:color="auto"/>
              <w:left w:val="nil"/>
              <w:bottom w:val="dashSmallGap" w:sz="4" w:space="0" w:color="auto"/>
              <w:right w:val="nil"/>
            </w:tcBorders>
            <w:shd w:val="clear" w:color="auto" w:fill="E7E6E6" w:themeFill="background2"/>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422</w:t>
            </w:r>
          </w:p>
        </w:tc>
        <w:tc>
          <w:tcPr>
            <w:tcW w:w="818" w:type="dxa"/>
            <w:tcBorders>
              <w:top w:val="dashSmallGap" w:sz="4" w:space="0" w:color="auto"/>
              <w:left w:val="nil"/>
              <w:bottom w:val="dashSmallGap" w:sz="4" w:space="0" w:color="auto"/>
              <w:right w:val="nil"/>
            </w:tcBorders>
            <w:shd w:val="clear" w:color="auto" w:fill="E7E6E6" w:themeFill="background2"/>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6D2551" w:rsidRPr="00452AB5" w:rsidTr="00701FF4">
        <w:trPr>
          <w:cantSplit/>
          <w:jc w:val="center"/>
        </w:trPr>
        <w:tc>
          <w:tcPr>
            <w:tcW w:w="2312" w:type="dxa"/>
            <w:tcBorders>
              <w:top w:val="dashSmallGap" w:sz="4" w:space="0" w:color="auto"/>
              <w:left w:val="nil"/>
              <w:bottom w:val="dashSmallGap" w:sz="4" w:space="0" w:color="auto"/>
              <w:right w:val="single" w:sz="2" w:space="0" w:color="auto"/>
            </w:tcBorders>
            <w:shd w:val="clear" w:color="auto" w:fill="FFFFCC"/>
            <w:hideMark/>
          </w:tcPr>
          <w:p w:rsidR="006D2551" w:rsidRPr="00452AB5" w:rsidRDefault="006D2551" w:rsidP="00701FF4">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Irmãos</w:t>
            </w:r>
          </w:p>
        </w:tc>
        <w:tc>
          <w:tcPr>
            <w:tcW w:w="817" w:type="dxa"/>
            <w:tcBorders>
              <w:top w:val="dashSmallGap" w:sz="4" w:space="0" w:color="auto"/>
              <w:left w:val="single" w:sz="2" w:space="0" w:color="auto"/>
              <w:bottom w:val="dashSmallGap" w:sz="4" w:space="0" w:color="auto"/>
              <w:right w:val="nil"/>
            </w:tcBorders>
            <w:shd w:val="clear" w:color="auto" w:fill="FFFFCC"/>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321</w:t>
            </w:r>
          </w:p>
        </w:tc>
        <w:tc>
          <w:tcPr>
            <w:tcW w:w="818" w:type="dxa"/>
            <w:tcBorders>
              <w:top w:val="dashSmallGap" w:sz="4" w:space="0" w:color="auto"/>
              <w:left w:val="nil"/>
              <w:bottom w:val="dashSmallGap" w:sz="4" w:space="0" w:color="auto"/>
              <w:right w:val="nil"/>
            </w:tcBorders>
            <w:shd w:val="clear" w:color="auto" w:fill="FFFFCC"/>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72,0</w:t>
            </w:r>
          </w:p>
        </w:tc>
        <w:tc>
          <w:tcPr>
            <w:tcW w:w="818" w:type="dxa"/>
            <w:tcBorders>
              <w:top w:val="dashSmallGap" w:sz="4" w:space="0" w:color="auto"/>
              <w:left w:val="nil"/>
              <w:bottom w:val="dashSmallGap" w:sz="4" w:space="0" w:color="auto"/>
              <w:right w:val="nil"/>
            </w:tcBorders>
            <w:shd w:val="clear" w:color="auto" w:fill="FFFFCC"/>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125</w:t>
            </w:r>
          </w:p>
        </w:tc>
        <w:tc>
          <w:tcPr>
            <w:tcW w:w="941" w:type="dxa"/>
            <w:tcBorders>
              <w:top w:val="dashSmallGap" w:sz="4" w:space="0" w:color="auto"/>
              <w:left w:val="nil"/>
              <w:bottom w:val="dashSmallGap" w:sz="4" w:space="0" w:color="auto"/>
              <w:right w:val="nil"/>
            </w:tcBorders>
            <w:shd w:val="clear" w:color="auto" w:fill="FFFFCC"/>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28,0</w:t>
            </w:r>
          </w:p>
        </w:tc>
        <w:tc>
          <w:tcPr>
            <w:tcW w:w="639" w:type="dxa"/>
            <w:tcBorders>
              <w:top w:val="dashSmallGap" w:sz="4" w:space="0" w:color="auto"/>
              <w:left w:val="nil"/>
              <w:bottom w:val="dashSmallGap" w:sz="4" w:space="0" w:color="auto"/>
              <w:right w:val="nil"/>
            </w:tcBorders>
            <w:shd w:val="clear" w:color="auto" w:fill="FFFFCC"/>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446</w:t>
            </w:r>
          </w:p>
        </w:tc>
        <w:tc>
          <w:tcPr>
            <w:tcW w:w="818" w:type="dxa"/>
            <w:tcBorders>
              <w:top w:val="dashSmallGap" w:sz="4" w:space="0" w:color="auto"/>
              <w:left w:val="nil"/>
              <w:bottom w:val="dashSmallGap" w:sz="4" w:space="0" w:color="auto"/>
              <w:right w:val="nil"/>
            </w:tcBorders>
            <w:shd w:val="clear" w:color="auto" w:fill="FFFFCC"/>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6D2551" w:rsidRPr="00452AB5" w:rsidTr="00701FF4">
        <w:trPr>
          <w:cantSplit/>
          <w:jc w:val="center"/>
        </w:trPr>
        <w:tc>
          <w:tcPr>
            <w:tcW w:w="2312" w:type="dxa"/>
            <w:tcBorders>
              <w:top w:val="dashSmallGap" w:sz="4" w:space="0" w:color="auto"/>
              <w:left w:val="nil"/>
              <w:bottom w:val="single" w:sz="4" w:space="0" w:color="auto"/>
              <w:right w:val="single" w:sz="2" w:space="0" w:color="auto"/>
            </w:tcBorders>
            <w:shd w:val="clear" w:color="auto" w:fill="E7E6E6" w:themeFill="background2"/>
            <w:hideMark/>
          </w:tcPr>
          <w:p w:rsidR="006D2551" w:rsidRPr="00452AB5" w:rsidRDefault="006D2551" w:rsidP="00701FF4">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Primos</w:t>
            </w:r>
          </w:p>
        </w:tc>
        <w:tc>
          <w:tcPr>
            <w:tcW w:w="817" w:type="dxa"/>
            <w:tcBorders>
              <w:top w:val="dashSmallGap" w:sz="4" w:space="0" w:color="auto"/>
              <w:left w:val="single" w:sz="2" w:space="0" w:color="auto"/>
              <w:bottom w:val="single" w:sz="4" w:space="0" w:color="auto"/>
              <w:right w:val="nil"/>
            </w:tcBorders>
            <w:shd w:val="clear" w:color="auto" w:fill="E7E6E6" w:themeFill="background2"/>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250</w:t>
            </w:r>
          </w:p>
        </w:tc>
        <w:tc>
          <w:tcPr>
            <w:tcW w:w="818" w:type="dxa"/>
            <w:tcBorders>
              <w:top w:val="dashSmallGap" w:sz="4" w:space="0" w:color="auto"/>
              <w:left w:val="nil"/>
              <w:bottom w:val="single" w:sz="4" w:space="0" w:color="auto"/>
              <w:right w:val="nil"/>
            </w:tcBorders>
            <w:shd w:val="clear" w:color="auto" w:fill="E7E6E6" w:themeFill="background2"/>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56,1</w:t>
            </w:r>
          </w:p>
        </w:tc>
        <w:tc>
          <w:tcPr>
            <w:tcW w:w="818" w:type="dxa"/>
            <w:tcBorders>
              <w:top w:val="dashSmallGap" w:sz="4" w:space="0" w:color="auto"/>
              <w:left w:val="nil"/>
              <w:bottom w:val="single" w:sz="4" w:space="0" w:color="auto"/>
              <w:right w:val="nil"/>
            </w:tcBorders>
            <w:shd w:val="clear" w:color="auto" w:fill="E7E6E6" w:themeFill="background2"/>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196</w:t>
            </w:r>
          </w:p>
        </w:tc>
        <w:tc>
          <w:tcPr>
            <w:tcW w:w="941" w:type="dxa"/>
            <w:tcBorders>
              <w:top w:val="dashSmallGap" w:sz="4" w:space="0" w:color="auto"/>
              <w:left w:val="nil"/>
              <w:bottom w:val="single" w:sz="4" w:space="0" w:color="auto"/>
              <w:right w:val="nil"/>
            </w:tcBorders>
            <w:shd w:val="clear" w:color="auto" w:fill="E7E6E6" w:themeFill="background2"/>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43,9</w:t>
            </w:r>
          </w:p>
        </w:tc>
        <w:tc>
          <w:tcPr>
            <w:tcW w:w="639" w:type="dxa"/>
            <w:tcBorders>
              <w:top w:val="dashSmallGap" w:sz="4" w:space="0" w:color="auto"/>
              <w:left w:val="nil"/>
              <w:bottom w:val="single" w:sz="4" w:space="0" w:color="auto"/>
              <w:right w:val="nil"/>
            </w:tcBorders>
            <w:shd w:val="clear" w:color="auto" w:fill="E7E6E6" w:themeFill="background2"/>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446</w:t>
            </w:r>
          </w:p>
        </w:tc>
        <w:tc>
          <w:tcPr>
            <w:tcW w:w="818" w:type="dxa"/>
            <w:tcBorders>
              <w:top w:val="dashSmallGap" w:sz="4" w:space="0" w:color="auto"/>
              <w:left w:val="nil"/>
              <w:bottom w:val="single" w:sz="4" w:space="0" w:color="auto"/>
              <w:right w:val="nil"/>
            </w:tcBorders>
            <w:shd w:val="clear" w:color="auto" w:fill="E7E6E6" w:themeFill="background2"/>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6D2551" w:rsidRPr="00452AB5" w:rsidTr="00701FF4">
        <w:trPr>
          <w:cantSplit/>
          <w:jc w:val="center"/>
        </w:trPr>
        <w:tc>
          <w:tcPr>
            <w:tcW w:w="2312" w:type="dxa"/>
            <w:tcBorders>
              <w:top w:val="dashSmallGap" w:sz="4" w:space="0" w:color="auto"/>
              <w:left w:val="nil"/>
              <w:bottom w:val="single" w:sz="4" w:space="0" w:color="auto"/>
              <w:right w:val="single" w:sz="2" w:space="0" w:color="auto"/>
            </w:tcBorders>
            <w:shd w:val="clear" w:color="auto" w:fill="FFFFCC"/>
            <w:hideMark/>
          </w:tcPr>
          <w:p w:rsidR="006D2551" w:rsidRPr="00452AB5" w:rsidRDefault="006D2551" w:rsidP="00701FF4">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Sobrinhos</w:t>
            </w:r>
          </w:p>
        </w:tc>
        <w:tc>
          <w:tcPr>
            <w:tcW w:w="817" w:type="dxa"/>
            <w:tcBorders>
              <w:top w:val="dashSmallGap" w:sz="4" w:space="0" w:color="auto"/>
              <w:left w:val="single" w:sz="2" w:space="0" w:color="auto"/>
              <w:bottom w:val="single" w:sz="4" w:space="0" w:color="auto"/>
              <w:right w:val="nil"/>
            </w:tcBorders>
            <w:shd w:val="clear" w:color="auto" w:fill="FFFFCC"/>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279</w:t>
            </w:r>
          </w:p>
        </w:tc>
        <w:tc>
          <w:tcPr>
            <w:tcW w:w="818" w:type="dxa"/>
            <w:tcBorders>
              <w:top w:val="dashSmallGap" w:sz="4" w:space="0" w:color="auto"/>
              <w:left w:val="nil"/>
              <w:bottom w:val="single" w:sz="4" w:space="0" w:color="auto"/>
              <w:right w:val="nil"/>
            </w:tcBorders>
            <w:shd w:val="clear" w:color="auto" w:fill="FFFFCC"/>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63,1</w:t>
            </w:r>
          </w:p>
        </w:tc>
        <w:tc>
          <w:tcPr>
            <w:tcW w:w="818" w:type="dxa"/>
            <w:tcBorders>
              <w:top w:val="dashSmallGap" w:sz="4" w:space="0" w:color="auto"/>
              <w:left w:val="nil"/>
              <w:bottom w:val="single" w:sz="4" w:space="0" w:color="auto"/>
              <w:right w:val="nil"/>
            </w:tcBorders>
            <w:shd w:val="clear" w:color="auto" w:fill="FFFFCC"/>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163</w:t>
            </w:r>
          </w:p>
        </w:tc>
        <w:tc>
          <w:tcPr>
            <w:tcW w:w="941" w:type="dxa"/>
            <w:tcBorders>
              <w:top w:val="dashSmallGap" w:sz="4" w:space="0" w:color="auto"/>
              <w:left w:val="nil"/>
              <w:bottom w:val="single" w:sz="4" w:space="0" w:color="auto"/>
              <w:right w:val="nil"/>
            </w:tcBorders>
            <w:shd w:val="clear" w:color="auto" w:fill="FFFFCC"/>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36,9</w:t>
            </w:r>
          </w:p>
        </w:tc>
        <w:tc>
          <w:tcPr>
            <w:tcW w:w="639" w:type="dxa"/>
            <w:tcBorders>
              <w:top w:val="dashSmallGap" w:sz="4" w:space="0" w:color="auto"/>
              <w:left w:val="nil"/>
              <w:bottom w:val="single" w:sz="4" w:space="0" w:color="auto"/>
              <w:right w:val="nil"/>
            </w:tcBorders>
            <w:shd w:val="clear" w:color="auto" w:fill="FFFFCC"/>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442</w:t>
            </w:r>
          </w:p>
        </w:tc>
        <w:tc>
          <w:tcPr>
            <w:tcW w:w="818" w:type="dxa"/>
            <w:tcBorders>
              <w:top w:val="dashSmallGap" w:sz="4" w:space="0" w:color="auto"/>
              <w:left w:val="nil"/>
              <w:bottom w:val="single" w:sz="4" w:space="0" w:color="auto"/>
              <w:right w:val="nil"/>
            </w:tcBorders>
            <w:shd w:val="clear" w:color="auto" w:fill="FFFFCC"/>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6D2551" w:rsidRPr="00452AB5" w:rsidTr="00701FF4">
        <w:trPr>
          <w:cantSplit/>
          <w:jc w:val="center"/>
        </w:trPr>
        <w:tc>
          <w:tcPr>
            <w:tcW w:w="2312" w:type="dxa"/>
            <w:tcBorders>
              <w:top w:val="dashSmallGap" w:sz="4" w:space="0" w:color="auto"/>
              <w:left w:val="nil"/>
              <w:bottom w:val="single" w:sz="4" w:space="0" w:color="auto"/>
              <w:right w:val="single" w:sz="2" w:space="0" w:color="auto"/>
            </w:tcBorders>
            <w:shd w:val="clear" w:color="auto" w:fill="E6E6E6"/>
            <w:hideMark/>
          </w:tcPr>
          <w:p w:rsidR="006D2551" w:rsidRPr="00452AB5" w:rsidRDefault="006D2551" w:rsidP="00701FF4">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Amigos</w:t>
            </w:r>
          </w:p>
        </w:tc>
        <w:tc>
          <w:tcPr>
            <w:tcW w:w="817" w:type="dxa"/>
            <w:tcBorders>
              <w:top w:val="dashSmallGap" w:sz="4" w:space="0" w:color="auto"/>
              <w:left w:val="single" w:sz="2" w:space="0" w:color="auto"/>
              <w:bottom w:val="single" w:sz="4" w:space="0" w:color="auto"/>
              <w:right w:val="nil"/>
            </w:tcBorders>
            <w:shd w:val="clear" w:color="auto" w:fill="E6E6E6"/>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223</w:t>
            </w:r>
          </w:p>
        </w:tc>
        <w:tc>
          <w:tcPr>
            <w:tcW w:w="818" w:type="dxa"/>
            <w:tcBorders>
              <w:top w:val="dashSmallGap" w:sz="4" w:space="0" w:color="auto"/>
              <w:left w:val="nil"/>
              <w:bottom w:val="single" w:sz="4" w:space="0" w:color="auto"/>
              <w:right w:val="nil"/>
            </w:tcBorders>
            <w:shd w:val="clear" w:color="auto" w:fill="E6E6E6"/>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49,9</w:t>
            </w:r>
          </w:p>
        </w:tc>
        <w:tc>
          <w:tcPr>
            <w:tcW w:w="818" w:type="dxa"/>
            <w:tcBorders>
              <w:top w:val="dashSmallGap" w:sz="4" w:space="0" w:color="auto"/>
              <w:left w:val="nil"/>
              <w:bottom w:val="single" w:sz="4" w:space="0" w:color="auto"/>
              <w:right w:val="nil"/>
            </w:tcBorders>
            <w:shd w:val="clear" w:color="auto" w:fill="E6E6E6"/>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224</w:t>
            </w:r>
          </w:p>
        </w:tc>
        <w:tc>
          <w:tcPr>
            <w:tcW w:w="941" w:type="dxa"/>
            <w:tcBorders>
              <w:top w:val="dashSmallGap" w:sz="4" w:space="0" w:color="auto"/>
              <w:left w:val="nil"/>
              <w:bottom w:val="single" w:sz="4" w:space="0" w:color="auto"/>
              <w:right w:val="nil"/>
            </w:tcBorders>
            <w:shd w:val="clear" w:color="auto" w:fill="E6E6E6"/>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50,1</w:t>
            </w:r>
          </w:p>
        </w:tc>
        <w:tc>
          <w:tcPr>
            <w:tcW w:w="639" w:type="dxa"/>
            <w:tcBorders>
              <w:top w:val="dashSmallGap" w:sz="4" w:space="0" w:color="auto"/>
              <w:left w:val="nil"/>
              <w:bottom w:val="single" w:sz="4" w:space="0" w:color="auto"/>
              <w:right w:val="nil"/>
            </w:tcBorders>
            <w:shd w:val="clear" w:color="auto" w:fill="E6E6E6"/>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447</w:t>
            </w:r>
          </w:p>
        </w:tc>
        <w:tc>
          <w:tcPr>
            <w:tcW w:w="818" w:type="dxa"/>
            <w:tcBorders>
              <w:top w:val="dashSmallGap" w:sz="4" w:space="0" w:color="auto"/>
              <w:left w:val="nil"/>
              <w:bottom w:val="single" w:sz="4" w:space="0" w:color="auto"/>
              <w:right w:val="nil"/>
            </w:tcBorders>
            <w:shd w:val="clear" w:color="auto" w:fill="E6E6E6"/>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6D2551" w:rsidRPr="00452AB5" w:rsidTr="00701FF4">
        <w:trPr>
          <w:cantSplit/>
          <w:jc w:val="center"/>
        </w:trPr>
        <w:tc>
          <w:tcPr>
            <w:tcW w:w="2312" w:type="dxa"/>
            <w:tcBorders>
              <w:top w:val="dashSmallGap" w:sz="4" w:space="0" w:color="auto"/>
              <w:left w:val="nil"/>
              <w:bottom w:val="dashSmallGap" w:sz="4" w:space="0" w:color="auto"/>
              <w:right w:val="single" w:sz="2" w:space="0" w:color="auto"/>
            </w:tcBorders>
            <w:shd w:val="clear" w:color="auto" w:fill="FFFFCC"/>
            <w:hideMark/>
          </w:tcPr>
          <w:p w:rsidR="006D2551" w:rsidRPr="00452AB5" w:rsidRDefault="006D2551" w:rsidP="00701FF4">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Animais</w:t>
            </w:r>
          </w:p>
        </w:tc>
        <w:tc>
          <w:tcPr>
            <w:tcW w:w="817" w:type="dxa"/>
            <w:tcBorders>
              <w:top w:val="dashSmallGap" w:sz="4" w:space="0" w:color="auto"/>
              <w:left w:val="single" w:sz="2" w:space="0" w:color="auto"/>
              <w:bottom w:val="dashSmallGap" w:sz="4" w:space="0" w:color="auto"/>
              <w:right w:val="nil"/>
            </w:tcBorders>
            <w:shd w:val="clear" w:color="auto" w:fill="FFFFCC"/>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207</w:t>
            </w:r>
          </w:p>
        </w:tc>
        <w:tc>
          <w:tcPr>
            <w:tcW w:w="818" w:type="dxa"/>
            <w:tcBorders>
              <w:top w:val="dashSmallGap" w:sz="4" w:space="0" w:color="auto"/>
              <w:left w:val="nil"/>
              <w:bottom w:val="dashSmallGap" w:sz="4" w:space="0" w:color="auto"/>
              <w:right w:val="nil"/>
            </w:tcBorders>
            <w:shd w:val="clear" w:color="auto" w:fill="FFFFCC"/>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47,0</w:t>
            </w:r>
          </w:p>
        </w:tc>
        <w:tc>
          <w:tcPr>
            <w:tcW w:w="818" w:type="dxa"/>
            <w:tcBorders>
              <w:top w:val="dashSmallGap" w:sz="4" w:space="0" w:color="auto"/>
              <w:left w:val="nil"/>
              <w:bottom w:val="dashSmallGap" w:sz="4" w:space="0" w:color="auto"/>
              <w:right w:val="nil"/>
            </w:tcBorders>
            <w:shd w:val="clear" w:color="auto" w:fill="FFFFCC"/>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233</w:t>
            </w:r>
          </w:p>
        </w:tc>
        <w:tc>
          <w:tcPr>
            <w:tcW w:w="941" w:type="dxa"/>
            <w:tcBorders>
              <w:top w:val="dashSmallGap" w:sz="4" w:space="0" w:color="auto"/>
              <w:left w:val="nil"/>
              <w:bottom w:val="dashSmallGap" w:sz="4" w:space="0" w:color="auto"/>
              <w:right w:val="nil"/>
            </w:tcBorders>
            <w:shd w:val="clear" w:color="auto" w:fill="FFFFCC"/>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53,0</w:t>
            </w:r>
          </w:p>
        </w:tc>
        <w:tc>
          <w:tcPr>
            <w:tcW w:w="639" w:type="dxa"/>
            <w:tcBorders>
              <w:top w:val="dashSmallGap" w:sz="4" w:space="0" w:color="auto"/>
              <w:left w:val="nil"/>
              <w:bottom w:val="dashSmallGap" w:sz="4" w:space="0" w:color="auto"/>
              <w:right w:val="nil"/>
            </w:tcBorders>
            <w:shd w:val="clear" w:color="auto" w:fill="FFFFCC"/>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447</w:t>
            </w:r>
          </w:p>
        </w:tc>
        <w:tc>
          <w:tcPr>
            <w:tcW w:w="818" w:type="dxa"/>
            <w:tcBorders>
              <w:top w:val="dashSmallGap" w:sz="4" w:space="0" w:color="auto"/>
              <w:left w:val="nil"/>
              <w:bottom w:val="dashSmallGap" w:sz="4" w:space="0" w:color="auto"/>
              <w:right w:val="nil"/>
            </w:tcBorders>
            <w:shd w:val="clear" w:color="auto" w:fill="FFFFCC"/>
            <w:vAlign w:val="center"/>
            <w:hideMark/>
          </w:tcPr>
          <w:p w:rsidR="006D2551" w:rsidRPr="00452AB5" w:rsidRDefault="006D2551" w:rsidP="00701FF4">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6D2551" w:rsidRPr="00452AB5" w:rsidTr="00701FF4">
        <w:trPr>
          <w:cantSplit/>
          <w:jc w:val="center"/>
        </w:trPr>
        <w:tc>
          <w:tcPr>
            <w:tcW w:w="7163" w:type="dxa"/>
            <w:gridSpan w:val="7"/>
            <w:tcBorders>
              <w:top w:val="dashSmallGap" w:sz="4" w:space="0" w:color="auto"/>
              <w:left w:val="nil"/>
              <w:bottom w:val="nil"/>
              <w:right w:val="nil"/>
            </w:tcBorders>
            <w:shd w:val="clear" w:color="auto" w:fill="FFFFFF" w:themeFill="background1"/>
          </w:tcPr>
          <w:p w:rsidR="006D2551" w:rsidRPr="00452AB5" w:rsidRDefault="006D2551" w:rsidP="006D2551">
            <w:pPr>
              <w:autoSpaceDE w:val="0"/>
              <w:autoSpaceDN w:val="0"/>
              <w:adjustRightInd w:val="0"/>
              <w:spacing w:beforeLines="20" w:before="48" w:after="0" w:line="240" w:lineRule="auto"/>
              <w:rPr>
                <w:rFonts w:ascii="Times New Roman" w:hAnsi="Times New Roman" w:cs="Times New Roman"/>
                <w:sz w:val="16"/>
                <w:szCs w:val="16"/>
              </w:rPr>
            </w:pPr>
            <w:r w:rsidRPr="00452AB5">
              <w:rPr>
                <w:rFonts w:ascii="Times New Roman" w:hAnsi="Times New Roman" w:cs="Times New Roman"/>
                <w:sz w:val="16"/>
                <w:szCs w:val="16"/>
              </w:rPr>
              <w:t>Fonte: Pesquisa Perfil e Mundo dos Adultos em Situação</w:t>
            </w:r>
            <w:r w:rsidR="00B3247F">
              <w:rPr>
                <w:rFonts w:ascii="Times New Roman" w:hAnsi="Times New Roman" w:cs="Times New Roman"/>
                <w:sz w:val="16"/>
                <w:szCs w:val="16"/>
              </w:rPr>
              <w:t xml:space="preserve"> de Rua de Porto Alegre, 2016 (N</w:t>
            </w:r>
            <w:r w:rsidRPr="00452AB5">
              <w:rPr>
                <w:rFonts w:ascii="Times New Roman" w:hAnsi="Times New Roman" w:cs="Times New Roman"/>
                <w:sz w:val="16"/>
                <w:szCs w:val="16"/>
              </w:rPr>
              <w:t>mãe</w:t>
            </w:r>
            <w:r w:rsidR="00B3247F">
              <w:rPr>
                <w:rFonts w:ascii="Times New Roman" w:hAnsi="Times New Roman" w:cs="Times New Roman"/>
                <w:sz w:val="16"/>
                <w:szCs w:val="16"/>
              </w:rPr>
              <w:t>=435; N</w:t>
            </w:r>
            <w:r w:rsidRPr="00452AB5">
              <w:rPr>
                <w:rFonts w:ascii="Times New Roman" w:hAnsi="Times New Roman" w:cs="Times New Roman"/>
                <w:sz w:val="16"/>
                <w:szCs w:val="16"/>
              </w:rPr>
              <w:t>pai</w:t>
            </w:r>
            <w:r w:rsidR="00B3247F">
              <w:rPr>
                <w:rFonts w:ascii="Times New Roman" w:hAnsi="Times New Roman" w:cs="Times New Roman"/>
                <w:sz w:val="16"/>
                <w:szCs w:val="16"/>
              </w:rPr>
              <w:t>=431; N</w:t>
            </w:r>
            <w:r w:rsidRPr="00452AB5">
              <w:rPr>
                <w:rFonts w:ascii="Times New Roman" w:hAnsi="Times New Roman" w:cs="Times New Roman"/>
                <w:sz w:val="16"/>
                <w:szCs w:val="16"/>
              </w:rPr>
              <w:t>companheiro</w:t>
            </w:r>
            <w:r w:rsidR="00B3247F">
              <w:rPr>
                <w:rFonts w:ascii="Times New Roman" w:hAnsi="Times New Roman" w:cs="Times New Roman"/>
                <w:sz w:val="16"/>
                <w:szCs w:val="16"/>
              </w:rPr>
              <w:t>=419; N</w:t>
            </w:r>
            <w:r w:rsidRPr="00452AB5">
              <w:rPr>
                <w:rFonts w:ascii="Times New Roman" w:hAnsi="Times New Roman" w:cs="Times New Roman"/>
                <w:sz w:val="16"/>
                <w:szCs w:val="16"/>
              </w:rPr>
              <w:t>filhos</w:t>
            </w:r>
            <w:r w:rsidR="00B3247F">
              <w:rPr>
                <w:rFonts w:ascii="Times New Roman" w:hAnsi="Times New Roman" w:cs="Times New Roman"/>
                <w:sz w:val="16"/>
                <w:szCs w:val="16"/>
              </w:rPr>
              <w:t>=422; N</w:t>
            </w:r>
            <w:r w:rsidRPr="00452AB5">
              <w:rPr>
                <w:rFonts w:ascii="Times New Roman" w:hAnsi="Times New Roman" w:cs="Times New Roman"/>
                <w:sz w:val="16"/>
                <w:szCs w:val="16"/>
              </w:rPr>
              <w:t>irmãos</w:t>
            </w:r>
            <w:r w:rsidR="00B3247F">
              <w:rPr>
                <w:rFonts w:ascii="Times New Roman" w:hAnsi="Times New Roman" w:cs="Times New Roman"/>
                <w:sz w:val="16"/>
                <w:szCs w:val="16"/>
              </w:rPr>
              <w:t>=446; N</w:t>
            </w:r>
            <w:r w:rsidRPr="00452AB5">
              <w:rPr>
                <w:rFonts w:ascii="Times New Roman" w:hAnsi="Times New Roman" w:cs="Times New Roman"/>
                <w:sz w:val="16"/>
                <w:szCs w:val="16"/>
              </w:rPr>
              <w:t>primos</w:t>
            </w:r>
            <w:r w:rsidR="00B3247F">
              <w:rPr>
                <w:rFonts w:ascii="Times New Roman" w:hAnsi="Times New Roman" w:cs="Times New Roman"/>
                <w:sz w:val="16"/>
                <w:szCs w:val="16"/>
              </w:rPr>
              <w:t>=446; N</w:t>
            </w:r>
            <w:r w:rsidRPr="00452AB5">
              <w:rPr>
                <w:rFonts w:ascii="Times New Roman" w:hAnsi="Times New Roman" w:cs="Times New Roman"/>
                <w:sz w:val="16"/>
                <w:szCs w:val="16"/>
              </w:rPr>
              <w:t>sobrinhos</w:t>
            </w:r>
            <w:r w:rsidR="00B3247F">
              <w:rPr>
                <w:rFonts w:ascii="Times New Roman" w:hAnsi="Times New Roman" w:cs="Times New Roman"/>
                <w:sz w:val="16"/>
                <w:szCs w:val="16"/>
              </w:rPr>
              <w:t>=442; N</w:t>
            </w:r>
            <w:r w:rsidRPr="00452AB5">
              <w:rPr>
                <w:rFonts w:ascii="Times New Roman" w:hAnsi="Times New Roman" w:cs="Times New Roman"/>
                <w:sz w:val="16"/>
                <w:szCs w:val="16"/>
              </w:rPr>
              <w:t>amigos</w:t>
            </w:r>
            <w:r w:rsidR="00B3247F">
              <w:rPr>
                <w:rFonts w:ascii="Times New Roman" w:hAnsi="Times New Roman" w:cs="Times New Roman"/>
                <w:sz w:val="16"/>
                <w:szCs w:val="16"/>
              </w:rPr>
              <w:t>=447; N</w:t>
            </w:r>
            <w:r w:rsidRPr="00452AB5">
              <w:rPr>
                <w:rFonts w:ascii="Times New Roman" w:hAnsi="Times New Roman" w:cs="Times New Roman"/>
                <w:sz w:val="16"/>
                <w:szCs w:val="16"/>
              </w:rPr>
              <w:t>animais=447)</w:t>
            </w:r>
          </w:p>
        </w:tc>
      </w:tr>
    </w:tbl>
    <w:p w:rsidR="006D2551" w:rsidRPr="00452AB5" w:rsidRDefault="006D2551" w:rsidP="00CE46E3">
      <w:pPr>
        <w:spacing w:after="120" w:line="360" w:lineRule="auto"/>
        <w:ind w:firstLine="709"/>
        <w:jc w:val="both"/>
        <w:rPr>
          <w:rFonts w:ascii="Times New Roman" w:hAnsi="Times New Roman" w:cs="Times New Roman"/>
          <w:b/>
          <w:bCs/>
          <w:sz w:val="24"/>
          <w:szCs w:val="24"/>
        </w:rPr>
      </w:pPr>
    </w:p>
    <w:p w:rsidR="00394438" w:rsidRPr="00452AB5" w:rsidRDefault="00394438" w:rsidP="00CE46E3">
      <w:pPr>
        <w:spacing w:after="120" w:line="360" w:lineRule="auto"/>
        <w:ind w:firstLine="709"/>
        <w:jc w:val="both"/>
        <w:rPr>
          <w:rFonts w:ascii="Times New Roman" w:hAnsi="Times New Roman" w:cs="Times New Roman"/>
          <w:b/>
          <w:bCs/>
          <w:sz w:val="24"/>
          <w:szCs w:val="24"/>
        </w:rPr>
      </w:pPr>
    </w:p>
    <w:p w:rsidR="00CE46E3" w:rsidRPr="00452AB5" w:rsidRDefault="00B3247F" w:rsidP="00CE46E3">
      <w:pPr>
        <w:spacing w:after="120" w:line="360" w:lineRule="auto"/>
        <w:ind w:firstLine="709"/>
        <w:jc w:val="both"/>
        <w:rPr>
          <w:rFonts w:ascii="Times New Roman" w:hAnsi="Times New Roman" w:cs="Times New Roman"/>
          <w:b/>
          <w:bCs/>
          <w:sz w:val="24"/>
          <w:szCs w:val="24"/>
        </w:rPr>
      </w:pPr>
      <w:r>
        <w:rPr>
          <w:rFonts w:ascii="Times New Roman" w:hAnsi="Times New Roman" w:cs="Times New Roman"/>
          <w:b/>
          <w:bCs/>
          <w:sz w:val="24"/>
          <w:szCs w:val="24"/>
        </w:rPr>
        <w:t>4</w:t>
      </w:r>
      <w:r w:rsidR="00CE46E3" w:rsidRPr="00452AB5">
        <w:rPr>
          <w:rFonts w:ascii="Times New Roman" w:hAnsi="Times New Roman" w:cs="Times New Roman"/>
          <w:b/>
          <w:bCs/>
          <w:sz w:val="24"/>
          <w:szCs w:val="24"/>
        </w:rPr>
        <w:t xml:space="preserve">.1.3. Relações conjugais e presença de filhos </w:t>
      </w:r>
    </w:p>
    <w:p w:rsidR="00CE46E3" w:rsidRPr="00452AB5" w:rsidRDefault="00CE46E3" w:rsidP="00CE46E3">
      <w:pPr>
        <w:spacing w:after="120" w:line="360" w:lineRule="auto"/>
        <w:ind w:firstLine="709"/>
        <w:jc w:val="both"/>
        <w:rPr>
          <w:rFonts w:ascii="Times New Roman" w:hAnsi="Times New Roman" w:cs="Times New Roman"/>
          <w:bCs/>
          <w:sz w:val="24"/>
          <w:szCs w:val="24"/>
        </w:rPr>
      </w:pPr>
    </w:p>
    <w:p w:rsidR="005F2631" w:rsidRPr="00452AB5" w:rsidRDefault="00394438"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A respeito da </w:t>
      </w:r>
      <w:r w:rsidR="00CE46E3" w:rsidRPr="00452AB5">
        <w:rPr>
          <w:rFonts w:ascii="Times New Roman" w:hAnsi="Times New Roman" w:cs="Times New Roman"/>
          <w:bCs/>
          <w:sz w:val="24"/>
          <w:szCs w:val="24"/>
        </w:rPr>
        <w:t>existência de companheiro(a) em suas relações afetivas</w:t>
      </w:r>
      <w:r w:rsidR="005F2631" w:rsidRPr="00452AB5">
        <w:rPr>
          <w:rFonts w:ascii="Times New Roman" w:hAnsi="Times New Roman" w:cs="Times New Roman"/>
          <w:bCs/>
          <w:sz w:val="24"/>
          <w:szCs w:val="24"/>
        </w:rPr>
        <w:t xml:space="preserve">, 22,4% afirmaram </w:t>
      </w:r>
      <w:r w:rsidR="00CE46E3" w:rsidRPr="00452AB5">
        <w:rPr>
          <w:rFonts w:ascii="Times New Roman" w:hAnsi="Times New Roman" w:cs="Times New Roman"/>
          <w:bCs/>
          <w:sz w:val="24"/>
          <w:szCs w:val="24"/>
        </w:rPr>
        <w:t>ter companheiro(a) fixo(a)</w:t>
      </w:r>
      <w:r w:rsidR="00B3247F">
        <w:rPr>
          <w:rFonts w:ascii="Times New Roman" w:hAnsi="Times New Roman" w:cs="Times New Roman"/>
          <w:bCs/>
          <w:sz w:val="24"/>
          <w:szCs w:val="24"/>
        </w:rPr>
        <w:t>. P</w:t>
      </w:r>
      <w:r w:rsidR="005F2631" w:rsidRPr="00452AB5">
        <w:rPr>
          <w:rFonts w:ascii="Times New Roman" w:hAnsi="Times New Roman" w:cs="Times New Roman"/>
          <w:bCs/>
          <w:sz w:val="24"/>
          <w:szCs w:val="24"/>
        </w:rPr>
        <w:t xml:space="preserve">ouco menos que em 2007-8. Constata-se tendência a </w:t>
      </w:r>
      <w:r w:rsidR="005F2631" w:rsidRPr="00452AB5">
        <w:rPr>
          <w:rFonts w:ascii="Times New Roman" w:hAnsi="Times New Roman" w:cs="Times New Roman"/>
          <w:bCs/>
          <w:sz w:val="24"/>
          <w:szCs w:val="24"/>
        </w:rPr>
        <w:lastRenderedPageBreak/>
        <w:t xml:space="preserve">diminuir as </w:t>
      </w:r>
      <w:r w:rsidR="005E1C71">
        <w:rPr>
          <w:rFonts w:ascii="Times New Roman" w:hAnsi="Times New Roman" w:cs="Times New Roman"/>
          <w:bCs/>
          <w:sz w:val="24"/>
          <w:szCs w:val="24"/>
        </w:rPr>
        <w:t>relações conjugais durá</w:t>
      </w:r>
      <w:r w:rsidR="005F2631" w:rsidRPr="00452AB5">
        <w:rPr>
          <w:rFonts w:ascii="Times New Roman" w:hAnsi="Times New Roman" w:cs="Times New Roman"/>
          <w:bCs/>
          <w:sz w:val="24"/>
          <w:szCs w:val="24"/>
        </w:rPr>
        <w:t xml:space="preserve">veis. Revelou-se um forte incremento dos que afirmam que nuca tiveram relacionamento fixo, de cerca de </w:t>
      </w:r>
      <w:r w:rsidR="00CE46E3" w:rsidRPr="00452AB5">
        <w:rPr>
          <w:rFonts w:ascii="Times New Roman" w:hAnsi="Times New Roman" w:cs="Times New Roman"/>
          <w:bCs/>
          <w:sz w:val="24"/>
          <w:szCs w:val="24"/>
        </w:rPr>
        <w:t xml:space="preserve">3,0% em 2007-8, </w:t>
      </w:r>
      <w:r w:rsidR="005F2631" w:rsidRPr="00452AB5">
        <w:rPr>
          <w:rFonts w:ascii="Times New Roman" w:hAnsi="Times New Roman" w:cs="Times New Roman"/>
          <w:bCs/>
          <w:sz w:val="24"/>
          <w:szCs w:val="24"/>
        </w:rPr>
        <w:t xml:space="preserve">para </w:t>
      </w:r>
      <w:r w:rsidR="00CE46E3" w:rsidRPr="00452AB5">
        <w:rPr>
          <w:rFonts w:ascii="Times New Roman" w:hAnsi="Times New Roman" w:cs="Times New Roman"/>
          <w:bCs/>
          <w:sz w:val="24"/>
          <w:szCs w:val="24"/>
        </w:rPr>
        <w:t xml:space="preserve">15,4% </w:t>
      </w:r>
    </w:p>
    <w:p w:rsidR="00F01186" w:rsidRPr="00452AB5" w:rsidRDefault="005F2631"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O </w:t>
      </w:r>
      <w:r w:rsidR="00CE46E3" w:rsidRPr="00452AB5">
        <w:rPr>
          <w:rFonts w:ascii="Times New Roman" w:hAnsi="Times New Roman" w:cs="Times New Roman"/>
          <w:bCs/>
          <w:sz w:val="24"/>
          <w:szCs w:val="24"/>
        </w:rPr>
        <w:t>percentual</w:t>
      </w:r>
      <w:r w:rsidRPr="00452AB5">
        <w:rPr>
          <w:rFonts w:ascii="Times New Roman" w:hAnsi="Times New Roman" w:cs="Times New Roman"/>
          <w:bCs/>
          <w:sz w:val="24"/>
          <w:szCs w:val="24"/>
        </w:rPr>
        <w:t xml:space="preserve"> dos que vivem sem manterem relacionamento conjugal </w:t>
      </w:r>
      <w:r w:rsidR="00CE46E3" w:rsidRPr="00452AB5">
        <w:rPr>
          <w:rFonts w:ascii="Times New Roman" w:hAnsi="Times New Roman" w:cs="Times New Roman"/>
          <w:bCs/>
          <w:sz w:val="24"/>
          <w:szCs w:val="24"/>
        </w:rPr>
        <w:t xml:space="preserve">na atualidade </w:t>
      </w:r>
      <w:r w:rsidRPr="00452AB5">
        <w:rPr>
          <w:rFonts w:ascii="Times New Roman" w:hAnsi="Times New Roman" w:cs="Times New Roman"/>
          <w:bCs/>
          <w:sz w:val="24"/>
          <w:szCs w:val="24"/>
        </w:rPr>
        <w:t>é de 77,6%. É maior que os 68,6% d</w:t>
      </w:r>
      <w:r w:rsidR="00CE46E3" w:rsidRPr="00452AB5">
        <w:rPr>
          <w:rFonts w:ascii="Times New Roman" w:hAnsi="Times New Roman" w:cs="Times New Roman"/>
          <w:bCs/>
          <w:sz w:val="24"/>
          <w:szCs w:val="24"/>
        </w:rPr>
        <w:t>a pesquisa de 2007-8. Este</w:t>
      </w:r>
      <w:r w:rsidR="00F01186" w:rsidRPr="00452AB5">
        <w:rPr>
          <w:rFonts w:ascii="Times New Roman" w:hAnsi="Times New Roman" w:cs="Times New Roman"/>
          <w:bCs/>
          <w:sz w:val="24"/>
          <w:szCs w:val="24"/>
        </w:rPr>
        <w:t>s dados confirmam a tendência à solidão dos vivem nesta condição.</w:t>
      </w:r>
    </w:p>
    <w:p w:rsidR="005F2631" w:rsidRPr="00452AB5" w:rsidRDefault="005F2631" w:rsidP="005F2631">
      <w:pPr>
        <w:spacing w:after="60" w:line="240" w:lineRule="auto"/>
        <w:jc w:val="center"/>
        <w:rPr>
          <w:rFonts w:ascii="Times New Roman" w:eastAsia="Times New Roman" w:hAnsi="Times New Roman" w:cs="Times New Roman"/>
          <w:b/>
          <w:sz w:val="20"/>
          <w:szCs w:val="20"/>
          <w:lang w:eastAsia="pt-BR"/>
        </w:rPr>
      </w:pPr>
      <w:r w:rsidRPr="00452AB5">
        <w:rPr>
          <w:rFonts w:ascii="Times New Roman" w:eastAsia="Times New Roman" w:hAnsi="Times New Roman" w:cs="Times New Roman"/>
          <w:b/>
          <w:sz w:val="20"/>
          <w:szCs w:val="20"/>
          <w:lang w:eastAsia="pt-BR"/>
        </w:rPr>
        <w:t>TABELA 22 – Tem ou teve companheiro(a) fixo(a)</w:t>
      </w:r>
    </w:p>
    <w:tbl>
      <w:tblPr>
        <w:tblW w:w="6144" w:type="dxa"/>
        <w:jc w:val="center"/>
        <w:tblBorders>
          <w:top w:val="single" w:sz="12" w:space="0" w:color="000000"/>
          <w:bottom w:val="single" w:sz="12" w:space="0" w:color="000000"/>
          <w:insideH w:val="nil"/>
          <w:insideV w:val="nil"/>
        </w:tblBorders>
        <w:tblLayout w:type="fixed"/>
        <w:tblCellMar>
          <w:left w:w="70" w:type="dxa"/>
          <w:right w:w="70" w:type="dxa"/>
        </w:tblCellMar>
        <w:tblLook w:val="00A0" w:firstRow="1" w:lastRow="0" w:firstColumn="1" w:lastColumn="0" w:noHBand="0" w:noVBand="0"/>
      </w:tblPr>
      <w:tblGrid>
        <w:gridCol w:w="1849"/>
        <w:gridCol w:w="1073"/>
        <w:gridCol w:w="1074"/>
        <w:gridCol w:w="1074"/>
        <w:gridCol w:w="1074"/>
      </w:tblGrid>
      <w:tr w:rsidR="005F2631" w:rsidRPr="00452AB5" w:rsidTr="00701FF4">
        <w:trPr>
          <w:cantSplit/>
          <w:trHeight w:val="93"/>
          <w:jc w:val="center"/>
        </w:trPr>
        <w:tc>
          <w:tcPr>
            <w:tcW w:w="1849" w:type="dxa"/>
            <w:vMerge w:val="restart"/>
            <w:tcBorders>
              <w:top w:val="single" w:sz="4" w:space="0" w:color="auto"/>
              <w:left w:val="nil"/>
              <w:bottom w:val="single" w:sz="6" w:space="0" w:color="000000"/>
              <w:right w:val="single" w:sz="2" w:space="0" w:color="auto"/>
            </w:tcBorders>
            <w:shd w:val="clear" w:color="auto" w:fill="D9D9D9"/>
            <w:vAlign w:val="center"/>
            <w:hideMark/>
          </w:tcPr>
          <w:p w:rsidR="005F2631" w:rsidRPr="00452AB5" w:rsidRDefault="005F2631" w:rsidP="00701FF4">
            <w:pPr>
              <w:autoSpaceDE w:val="0"/>
              <w:autoSpaceDN w:val="0"/>
              <w:adjustRightInd w:val="0"/>
              <w:spacing w:before="60" w:after="60" w:line="276" w:lineRule="auto"/>
              <w:ind w:left="57"/>
              <w:jc w:val="center"/>
              <w:rPr>
                <w:rFonts w:ascii="Times New Roman" w:hAnsi="Times New Roman" w:cs="Times New Roman"/>
                <w:b/>
                <w:i/>
                <w:sz w:val="20"/>
                <w:szCs w:val="20"/>
              </w:rPr>
            </w:pPr>
            <w:r w:rsidRPr="00452AB5">
              <w:rPr>
                <w:rFonts w:ascii="Times New Roman" w:hAnsi="Times New Roman" w:cs="Times New Roman"/>
                <w:b/>
                <w:i/>
                <w:sz w:val="20"/>
                <w:szCs w:val="20"/>
              </w:rPr>
              <w:t>Situação</w:t>
            </w:r>
          </w:p>
        </w:tc>
        <w:tc>
          <w:tcPr>
            <w:tcW w:w="2147" w:type="dxa"/>
            <w:gridSpan w:val="2"/>
            <w:tcBorders>
              <w:top w:val="single" w:sz="4" w:space="0" w:color="auto"/>
              <w:left w:val="single" w:sz="2" w:space="0" w:color="auto"/>
              <w:bottom w:val="nil"/>
              <w:right w:val="nil"/>
            </w:tcBorders>
            <w:shd w:val="clear" w:color="auto" w:fill="D9D9D9"/>
            <w:vAlign w:val="center"/>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2007-8</w:t>
            </w:r>
          </w:p>
        </w:tc>
        <w:tc>
          <w:tcPr>
            <w:tcW w:w="2148" w:type="dxa"/>
            <w:gridSpan w:val="2"/>
            <w:tcBorders>
              <w:top w:val="single" w:sz="4" w:space="0" w:color="auto"/>
              <w:left w:val="nil"/>
              <w:bottom w:val="nil"/>
              <w:right w:val="nil"/>
            </w:tcBorders>
            <w:shd w:val="clear" w:color="auto" w:fill="D9D9D9"/>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2016</w:t>
            </w:r>
          </w:p>
        </w:tc>
      </w:tr>
      <w:tr w:rsidR="005F2631" w:rsidRPr="00452AB5" w:rsidTr="00701FF4">
        <w:trPr>
          <w:cantSplit/>
          <w:trHeight w:val="93"/>
          <w:jc w:val="center"/>
        </w:trPr>
        <w:tc>
          <w:tcPr>
            <w:tcW w:w="1849" w:type="dxa"/>
            <w:vMerge/>
            <w:tcBorders>
              <w:top w:val="single" w:sz="4" w:space="0" w:color="auto"/>
              <w:left w:val="nil"/>
              <w:bottom w:val="single" w:sz="6" w:space="0" w:color="000000"/>
              <w:right w:val="single" w:sz="2" w:space="0" w:color="auto"/>
            </w:tcBorders>
            <w:vAlign w:val="center"/>
            <w:hideMark/>
          </w:tcPr>
          <w:p w:rsidR="005F2631" w:rsidRPr="00452AB5" w:rsidRDefault="005F2631" w:rsidP="00701FF4">
            <w:pPr>
              <w:spacing w:before="60" w:after="60" w:line="276" w:lineRule="auto"/>
              <w:rPr>
                <w:rFonts w:ascii="Times New Roman" w:hAnsi="Times New Roman" w:cs="Times New Roman"/>
                <w:b/>
                <w:i/>
                <w:sz w:val="20"/>
                <w:szCs w:val="20"/>
              </w:rPr>
            </w:pPr>
          </w:p>
        </w:tc>
        <w:tc>
          <w:tcPr>
            <w:tcW w:w="1073" w:type="dxa"/>
            <w:tcBorders>
              <w:top w:val="single" w:sz="4" w:space="0" w:color="auto"/>
              <w:left w:val="single" w:sz="2" w:space="0" w:color="auto"/>
              <w:bottom w:val="nil"/>
              <w:right w:val="nil"/>
            </w:tcBorders>
            <w:shd w:val="clear" w:color="auto" w:fill="D9D9D9"/>
            <w:vAlign w:val="center"/>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1074" w:type="dxa"/>
            <w:tcBorders>
              <w:top w:val="single" w:sz="4" w:space="0" w:color="auto"/>
              <w:left w:val="nil"/>
              <w:bottom w:val="nil"/>
              <w:right w:val="nil"/>
            </w:tcBorders>
            <w:shd w:val="clear" w:color="auto" w:fill="D9D9D9"/>
            <w:vAlign w:val="center"/>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c>
          <w:tcPr>
            <w:tcW w:w="1074" w:type="dxa"/>
            <w:tcBorders>
              <w:top w:val="single" w:sz="4" w:space="0" w:color="auto"/>
              <w:left w:val="nil"/>
              <w:bottom w:val="nil"/>
              <w:right w:val="nil"/>
            </w:tcBorders>
            <w:shd w:val="clear" w:color="auto" w:fill="D9D9D9"/>
            <w:vAlign w:val="center"/>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1074" w:type="dxa"/>
            <w:tcBorders>
              <w:top w:val="single" w:sz="4" w:space="0" w:color="auto"/>
              <w:left w:val="nil"/>
              <w:bottom w:val="nil"/>
              <w:right w:val="nil"/>
            </w:tcBorders>
            <w:shd w:val="clear" w:color="auto" w:fill="D9D9D9"/>
            <w:vAlign w:val="center"/>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r>
      <w:tr w:rsidR="005F2631" w:rsidRPr="00452AB5" w:rsidTr="00701FF4">
        <w:trPr>
          <w:cantSplit/>
          <w:jc w:val="center"/>
        </w:trPr>
        <w:tc>
          <w:tcPr>
            <w:tcW w:w="1849" w:type="dxa"/>
            <w:tcBorders>
              <w:top w:val="single" w:sz="2" w:space="0" w:color="auto"/>
              <w:left w:val="nil"/>
              <w:bottom w:val="dashSmallGap" w:sz="4" w:space="0" w:color="auto"/>
              <w:right w:val="single" w:sz="2" w:space="0" w:color="auto"/>
            </w:tcBorders>
            <w:shd w:val="clear" w:color="auto" w:fill="FFFFB3"/>
            <w:hideMark/>
          </w:tcPr>
          <w:p w:rsidR="005F2631" w:rsidRPr="00452AB5" w:rsidRDefault="005F2631" w:rsidP="00701FF4">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Sim, tem</w:t>
            </w:r>
          </w:p>
        </w:tc>
        <w:tc>
          <w:tcPr>
            <w:tcW w:w="1073" w:type="dxa"/>
            <w:tcBorders>
              <w:top w:val="single" w:sz="2" w:space="0" w:color="auto"/>
              <w:left w:val="single" w:sz="2" w:space="0" w:color="auto"/>
              <w:bottom w:val="dashSmallGap" w:sz="4" w:space="0" w:color="auto"/>
              <w:right w:val="nil"/>
            </w:tcBorders>
            <w:shd w:val="clear" w:color="auto" w:fill="FFFFB3"/>
            <w:vAlign w:val="center"/>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105</w:t>
            </w:r>
          </w:p>
        </w:tc>
        <w:tc>
          <w:tcPr>
            <w:tcW w:w="1074" w:type="dxa"/>
            <w:tcBorders>
              <w:top w:val="single" w:sz="2" w:space="0" w:color="auto"/>
              <w:left w:val="nil"/>
              <w:bottom w:val="dashSmallGap" w:sz="4" w:space="0" w:color="auto"/>
              <w:right w:val="nil"/>
            </w:tcBorders>
            <w:shd w:val="clear" w:color="auto" w:fill="FFFFB3"/>
            <w:vAlign w:val="center"/>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27,5</w:t>
            </w:r>
          </w:p>
        </w:tc>
        <w:tc>
          <w:tcPr>
            <w:tcW w:w="1074" w:type="dxa"/>
            <w:tcBorders>
              <w:top w:val="single" w:sz="2" w:space="0" w:color="auto"/>
              <w:left w:val="nil"/>
              <w:bottom w:val="dashSmallGap" w:sz="4" w:space="0" w:color="auto"/>
              <w:right w:val="nil"/>
            </w:tcBorders>
            <w:shd w:val="clear" w:color="auto" w:fill="FFFFB3"/>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103</w:t>
            </w:r>
          </w:p>
        </w:tc>
        <w:tc>
          <w:tcPr>
            <w:tcW w:w="1074" w:type="dxa"/>
            <w:tcBorders>
              <w:top w:val="single" w:sz="2" w:space="0" w:color="auto"/>
              <w:left w:val="nil"/>
              <w:bottom w:val="dashSmallGap" w:sz="4" w:space="0" w:color="auto"/>
              <w:right w:val="nil"/>
            </w:tcBorders>
            <w:shd w:val="clear" w:color="auto" w:fill="FFFFB3"/>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22,4</w:t>
            </w:r>
          </w:p>
        </w:tc>
      </w:tr>
      <w:tr w:rsidR="005F2631" w:rsidRPr="00452AB5" w:rsidTr="00701FF4">
        <w:trPr>
          <w:cantSplit/>
          <w:jc w:val="center"/>
        </w:trPr>
        <w:tc>
          <w:tcPr>
            <w:tcW w:w="1849" w:type="dxa"/>
            <w:tcBorders>
              <w:top w:val="dashSmallGap" w:sz="4" w:space="0" w:color="auto"/>
              <w:left w:val="nil"/>
              <w:bottom w:val="dashSmallGap" w:sz="4" w:space="0" w:color="auto"/>
              <w:right w:val="single" w:sz="2" w:space="0" w:color="auto"/>
            </w:tcBorders>
            <w:shd w:val="clear" w:color="auto" w:fill="E6E6E6"/>
            <w:hideMark/>
          </w:tcPr>
          <w:p w:rsidR="005F2631" w:rsidRPr="00452AB5" w:rsidRDefault="005F2631" w:rsidP="00701FF4">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Não, mas já teve</w:t>
            </w:r>
          </w:p>
        </w:tc>
        <w:tc>
          <w:tcPr>
            <w:tcW w:w="1073" w:type="dxa"/>
            <w:tcBorders>
              <w:top w:val="dashSmallGap" w:sz="4" w:space="0" w:color="auto"/>
              <w:left w:val="single" w:sz="2" w:space="0" w:color="auto"/>
              <w:bottom w:val="dashSmallGap" w:sz="4" w:space="0" w:color="auto"/>
              <w:right w:val="nil"/>
            </w:tcBorders>
            <w:shd w:val="clear" w:color="auto" w:fill="E6E6E6"/>
            <w:vAlign w:val="center"/>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262</w:t>
            </w:r>
          </w:p>
        </w:tc>
        <w:tc>
          <w:tcPr>
            <w:tcW w:w="1074" w:type="dxa"/>
            <w:tcBorders>
              <w:top w:val="dashSmallGap" w:sz="4" w:space="0" w:color="auto"/>
              <w:left w:val="nil"/>
              <w:bottom w:val="dashSmallGap" w:sz="4" w:space="0" w:color="auto"/>
              <w:right w:val="nil"/>
            </w:tcBorders>
            <w:shd w:val="clear" w:color="auto" w:fill="E6E6E6"/>
            <w:vAlign w:val="center"/>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68,6</w:t>
            </w:r>
          </w:p>
        </w:tc>
        <w:tc>
          <w:tcPr>
            <w:tcW w:w="1074" w:type="dxa"/>
            <w:tcBorders>
              <w:top w:val="dashSmallGap" w:sz="4" w:space="0" w:color="auto"/>
              <w:left w:val="nil"/>
              <w:bottom w:val="dashSmallGap" w:sz="4" w:space="0" w:color="auto"/>
              <w:right w:val="nil"/>
            </w:tcBorders>
            <w:shd w:val="clear" w:color="auto" w:fill="E6E6E6"/>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286</w:t>
            </w:r>
          </w:p>
        </w:tc>
        <w:tc>
          <w:tcPr>
            <w:tcW w:w="1074" w:type="dxa"/>
            <w:tcBorders>
              <w:top w:val="dashSmallGap" w:sz="4" w:space="0" w:color="auto"/>
              <w:left w:val="nil"/>
              <w:bottom w:val="dashSmallGap" w:sz="4" w:space="0" w:color="auto"/>
              <w:right w:val="nil"/>
            </w:tcBorders>
            <w:shd w:val="clear" w:color="auto" w:fill="E6E6E6"/>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62,2</w:t>
            </w:r>
          </w:p>
        </w:tc>
      </w:tr>
      <w:tr w:rsidR="005F2631" w:rsidRPr="00452AB5" w:rsidTr="00701FF4">
        <w:trPr>
          <w:cantSplit/>
          <w:jc w:val="center"/>
        </w:trPr>
        <w:tc>
          <w:tcPr>
            <w:tcW w:w="1849" w:type="dxa"/>
            <w:tcBorders>
              <w:top w:val="dashSmallGap" w:sz="4" w:space="0" w:color="auto"/>
              <w:left w:val="nil"/>
              <w:bottom w:val="dashSmallGap" w:sz="4" w:space="0" w:color="auto"/>
              <w:right w:val="single" w:sz="2" w:space="0" w:color="auto"/>
            </w:tcBorders>
            <w:shd w:val="clear" w:color="auto" w:fill="FFFFB3"/>
            <w:hideMark/>
          </w:tcPr>
          <w:p w:rsidR="005F2631" w:rsidRPr="00452AB5" w:rsidRDefault="005F2631" w:rsidP="00701FF4">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Nunca teve</w:t>
            </w:r>
          </w:p>
        </w:tc>
        <w:tc>
          <w:tcPr>
            <w:tcW w:w="1073" w:type="dxa"/>
            <w:tcBorders>
              <w:top w:val="dashSmallGap" w:sz="4" w:space="0" w:color="auto"/>
              <w:left w:val="single" w:sz="2" w:space="0" w:color="auto"/>
              <w:bottom w:val="dashSmallGap" w:sz="4" w:space="0" w:color="auto"/>
              <w:right w:val="nil"/>
            </w:tcBorders>
            <w:shd w:val="clear" w:color="auto" w:fill="FFFFB3"/>
            <w:vAlign w:val="center"/>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11</w:t>
            </w:r>
          </w:p>
        </w:tc>
        <w:tc>
          <w:tcPr>
            <w:tcW w:w="1074" w:type="dxa"/>
            <w:tcBorders>
              <w:top w:val="dashSmallGap" w:sz="4" w:space="0" w:color="auto"/>
              <w:left w:val="nil"/>
              <w:bottom w:val="dashSmallGap" w:sz="4" w:space="0" w:color="auto"/>
              <w:right w:val="nil"/>
            </w:tcBorders>
            <w:shd w:val="clear" w:color="auto" w:fill="FFFFB3"/>
            <w:vAlign w:val="center"/>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2,9</w:t>
            </w:r>
          </w:p>
        </w:tc>
        <w:tc>
          <w:tcPr>
            <w:tcW w:w="1074" w:type="dxa"/>
            <w:tcBorders>
              <w:top w:val="dashSmallGap" w:sz="4" w:space="0" w:color="auto"/>
              <w:left w:val="nil"/>
              <w:bottom w:val="dashSmallGap" w:sz="4" w:space="0" w:color="auto"/>
              <w:right w:val="nil"/>
            </w:tcBorders>
            <w:shd w:val="clear" w:color="auto" w:fill="FFFFB3"/>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71</w:t>
            </w:r>
          </w:p>
        </w:tc>
        <w:tc>
          <w:tcPr>
            <w:tcW w:w="1074" w:type="dxa"/>
            <w:tcBorders>
              <w:top w:val="dashSmallGap" w:sz="4" w:space="0" w:color="auto"/>
              <w:left w:val="nil"/>
              <w:bottom w:val="dashSmallGap" w:sz="4" w:space="0" w:color="auto"/>
              <w:right w:val="nil"/>
            </w:tcBorders>
            <w:shd w:val="clear" w:color="auto" w:fill="FFFFB3"/>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15,4</w:t>
            </w:r>
          </w:p>
        </w:tc>
      </w:tr>
      <w:tr w:rsidR="005F2631" w:rsidRPr="00452AB5" w:rsidTr="00701FF4">
        <w:trPr>
          <w:cantSplit/>
          <w:jc w:val="center"/>
        </w:trPr>
        <w:tc>
          <w:tcPr>
            <w:tcW w:w="1849" w:type="dxa"/>
            <w:tcBorders>
              <w:top w:val="dashSmallGap" w:sz="4" w:space="0" w:color="auto"/>
              <w:left w:val="nil"/>
              <w:bottom w:val="dashSmallGap" w:sz="4" w:space="0" w:color="auto"/>
              <w:right w:val="single" w:sz="2" w:space="0" w:color="auto"/>
            </w:tcBorders>
            <w:shd w:val="clear" w:color="auto" w:fill="E6E6E6"/>
            <w:hideMark/>
          </w:tcPr>
          <w:p w:rsidR="005F2631" w:rsidRPr="00452AB5" w:rsidRDefault="005F2631" w:rsidP="00701FF4">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NR</w:t>
            </w:r>
          </w:p>
        </w:tc>
        <w:tc>
          <w:tcPr>
            <w:tcW w:w="1073" w:type="dxa"/>
            <w:tcBorders>
              <w:top w:val="dashSmallGap" w:sz="4" w:space="0" w:color="auto"/>
              <w:left w:val="single" w:sz="2" w:space="0" w:color="auto"/>
              <w:bottom w:val="dashSmallGap" w:sz="4" w:space="0" w:color="auto"/>
              <w:right w:val="nil"/>
            </w:tcBorders>
            <w:shd w:val="clear" w:color="auto" w:fill="E6E6E6"/>
            <w:vAlign w:val="center"/>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4</w:t>
            </w:r>
          </w:p>
        </w:tc>
        <w:tc>
          <w:tcPr>
            <w:tcW w:w="1074" w:type="dxa"/>
            <w:tcBorders>
              <w:top w:val="dashSmallGap" w:sz="4" w:space="0" w:color="auto"/>
              <w:left w:val="nil"/>
              <w:bottom w:val="dashSmallGap" w:sz="4" w:space="0" w:color="auto"/>
              <w:right w:val="nil"/>
            </w:tcBorders>
            <w:shd w:val="clear" w:color="auto" w:fill="E6E6E6"/>
            <w:vAlign w:val="center"/>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1,0</w:t>
            </w:r>
          </w:p>
        </w:tc>
        <w:tc>
          <w:tcPr>
            <w:tcW w:w="1074" w:type="dxa"/>
            <w:tcBorders>
              <w:top w:val="dashSmallGap" w:sz="4" w:space="0" w:color="auto"/>
              <w:left w:val="nil"/>
              <w:bottom w:val="dashSmallGap" w:sz="4" w:space="0" w:color="auto"/>
              <w:right w:val="nil"/>
            </w:tcBorders>
            <w:shd w:val="clear" w:color="auto" w:fill="E6E6E6"/>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1074" w:type="dxa"/>
            <w:tcBorders>
              <w:top w:val="dashSmallGap" w:sz="4" w:space="0" w:color="auto"/>
              <w:left w:val="nil"/>
              <w:bottom w:val="dashSmallGap" w:sz="4" w:space="0" w:color="auto"/>
              <w:right w:val="nil"/>
            </w:tcBorders>
            <w:shd w:val="clear" w:color="auto" w:fill="E6E6E6"/>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r>
      <w:tr w:rsidR="005F2631" w:rsidRPr="00452AB5" w:rsidTr="00701FF4">
        <w:trPr>
          <w:cantSplit/>
          <w:jc w:val="center"/>
        </w:trPr>
        <w:tc>
          <w:tcPr>
            <w:tcW w:w="1849" w:type="dxa"/>
            <w:tcBorders>
              <w:top w:val="single" w:sz="4" w:space="0" w:color="auto"/>
              <w:left w:val="nil"/>
              <w:bottom w:val="single" w:sz="2" w:space="0" w:color="auto"/>
              <w:right w:val="single" w:sz="2" w:space="0" w:color="auto"/>
            </w:tcBorders>
            <w:shd w:val="clear" w:color="auto" w:fill="D9D9D9"/>
            <w:vAlign w:val="center"/>
            <w:hideMark/>
          </w:tcPr>
          <w:p w:rsidR="005F2631" w:rsidRPr="00452AB5" w:rsidRDefault="005F2631" w:rsidP="00701FF4">
            <w:pPr>
              <w:autoSpaceDE w:val="0"/>
              <w:autoSpaceDN w:val="0"/>
              <w:adjustRightInd w:val="0"/>
              <w:spacing w:before="60" w:after="60" w:line="276" w:lineRule="auto"/>
              <w:ind w:left="57"/>
              <w:rPr>
                <w:rFonts w:ascii="Times New Roman" w:hAnsi="Times New Roman" w:cs="Times New Roman"/>
                <w:b/>
                <w:sz w:val="20"/>
                <w:szCs w:val="20"/>
              </w:rPr>
            </w:pPr>
            <w:r w:rsidRPr="00452AB5">
              <w:rPr>
                <w:rFonts w:ascii="Times New Roman" w:hAnsi="Times New Roman" w:cs="Times New Roman"/>
                <w:b/>
                <w:sz w:val="20"/>
                <w:szCs w:val="20"/>
              </w:rPr>
              <w:t>Total</w:t>
            </w:r>
          </w:p>
        </w:tc>
        <w:tc>
          <w:tcPr>
            <w:tcW w:w="1073" w:type="dxa"/>
            <w:tcBorders>
              <w:top w:val="single" w:sz="4" w:space="0" w:color="auto"/>
              <w:left w:val="single" w:sz="2" w:space="0" w:color="auto"/>
              <w:bottom w:val="single" w:sz="2" w:space="0" w:color="auto"/>
              <w:right w:val="nil"/>
            </w:tcBorders>
            <w:shd w:val="clear" w:color="auto" w:fill="D9D9D9"/>
            <w:vAlign w:val="center"/>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382</w:t>
            </w:r>
          </w:p>
        </w:tc>
        <w:tc>
          <w:tcPr>
            <w:tcW w:w="1074" w:type="dxa"/>
            <w:tcBorders>
              <w:top w:val="single" w:sz="4" w:space="0" w:color="auto"/>
              <w:left w:val="nil"/>
              <w:bottom w:val="single" w:sz="2" w:space="0" w:color="auto"/>
              <w:right w:val="nil"/>
            </w:tcBorders>
            <w:shd w:val="clear" w:color="auto" w:fill="D9D9D9"/>
            <w:vAlign w:val="center"/>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c>
          <w:tcPr>
            <w:tcW w:w="1074" w:type="dxa"/>
            <w:tcBorders>
              <w:top w:val="single" w:sz="4" w:space="0" w:color="auto"/>
              <w:left w:val="nil"/>
              <w:bottom w:val="single" w:sz="2" w:space="0" w:color="auto"/>
              <w:right w:val="nil"/>
            </w:tcBorders>
            <w:shd w:val="clear" w:color="auto" w:fill="D9D9D9"/>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460</w:t>
            </w:r>
          </w:p>
        </w:tc>
        <w:tc>
          <w:tcPr>
            <w:tcW w:w="1074" w:type="dxa"/>
            <w:tcBorders>
              <w:top w:val="single" w:sz="4" w:space="0" w:color="auto"/>
              <w:left w:val="nil"/>
              <w:bottom w:val="single" w:sz="2" w:space="0" w:color="auto"/>
              <w:right w:val="nil"/>
            </w:tcBorders>
            <w:shd w:val="clear" w:color="auto" w:fill="D9D9D9"/>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5F2631" w:rsidRPr="00452AB5" w:rsidTr="00701FF4">
        <w:trPr>
          <w:cantSplit/>
          <w:jc w:val="center"/>
        </w:trPr>
        <w:tc>
          <w:tcPr>
            <w:tcW w:w="6144" w:type="dxa"/>
            <w:gridSpan w:val="5"/>
            <w:tcBorders>
              <w:top w:val="single" w:sz="2" w:space="0" w:color="auto"/>
              <w:left w:val="nil"/>
              <w:bottom w:val="nil"/>
              <w:right w:val="nil"/>
            </w:tcBorders>
            <w:vAlign w:val="center"/>
            <w:hideMark/>
          </w:tcPr>
          <w:p w:rsidR="005F2631" w:rsidRPr="00452AB5" w:rsidRDefault="005F2631" w:rsidP="00701FF4">
            <w:pPr>
              <w:autoSpaceDE w:val="0"/>
              <w:autoSpaceDN w:val="0"/>
              <w:adjustRightInd w:val="0"/>
              <w:spacing w:beforeLines="20" w:before="48" w:afterLines="20" w:after="48" w:line="276" w:lineRule="auto"/>
              <w:rPr>
                <w:rFonts w:ascii="Times New Roman" w:hAnsi="Times New Roman" w:cs="Times New Roman"/>
                <w:sz w:val="16"/>
                <w:szCs w:val="16"/>
              </w:rPr>
            </w:pPr>
            <w:r w:rsidRPr="00452AB5">
              <w:rPr>
                <w:rFonts w:ascii="Times New Roman" w:hAnsi="Times New Roman" w:cs="Times New Roman"/>
                <w:sz w:val="16"/>
                <w:szCs w:val="16"/>
              </w:rPr>
              <w:t>Fonte: Pesquisa Perfil e Mundo dos Adultos em Situação</w:t>
            </w:r>
            <w:r w:rsidR="00B3247F">
              <w:rPr>
                <w:rFonts w:ascii="Times New Roman" w:hAnsi="Times New Roman" w:cs="Times New Roman"/>
                <w:sz w:val="16"/>
                <w:szCs w:val="16"/>
              </w:rPr>
              <w:t xml:space="preserve"> de Rua de Porto Alegre, 2007 (N=382) e 2016 (N</w:t>
            </w:r>
            <w:r w:rsidRPr="00452AB5">
              <w:rPr>
                <w:rFonts w:ascii="Times New Roman" w:hAnsi="Times New Roman" w:cs="Times New Roman"/>
                <w:sz w:val="16"/>
                <w:szCs w:val="16"/>
              </w:rPr>
              <w:t>=460).</w:t>
            </w:r>
          </w:p>
        </w:tc>
      </w:tr>
    </w:tbl>
    <w:p w:rsidR="00F01186" w:rsidRPr="00452AB5" w:rsidRDefault="00F01186" w:rsidP="00F01186">
      <w:pPr>
        <w:spacing w:after="120" w:line="360" w:lineRule="auto"/>
        <w:ind w:firstLine="709"/>
        <w:jc w:val="both"/>
        <w:rPr>
          <w:rFonts w:ascii="Times New Roman" w:hAnsi="Times New Roman" w:cs="Times New Roman"/>
          <w:bCs/>
          <w:sz w:val="24"/>
          <w:szCs w:val="24"/>
        </w:rPr>
      </w:pPr>
    </w:p>
    <w:p w:rsidR="00F01186" w:rsidRPr="00452AB5" w:rsidRDefault="00F01186" w:rsidP="00F01186">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Analisando sob o recorte de gênero, as mulheres estabelecem laços conjugais em percentual bem superior (59,5%) do que os homens (15,0Isto pode indicar um crescimento das dificuldades desta população em construir laços afetivos mais substantivos.</w:t>
      </w:r>
    </w:p>
    <w:p w:rsidR="005F2631" w:rsidRPr="00452AB5" w:rsidRDefault="005F2631" w:rsidP="005F2631">
      <w:pPr>
        <w:spacing w:after="60" w:line="240" w:lineRule="auto"/>
        <w:jc w:val="center"/>
        <w:rPr>
          <w:rFonts w:ascii="Times New Roman" w:eastAsia="Times New Roman" w:hAnsi="Times New Roman" w:cs="Times New Roman"/>
          <w:b/>
          <w:sz w:val="20"/>
          <w:szCs w:val="20"/>
          <w:lang w:eastAsia="pt-BR"/>
        </w:rPr>
      </w:pPr>
      <w:r w:rsidRPr="00452AB5">
        <w:rPr>
          <w:rFonts w:ascii="Times New Roman" w:eastAsia="Times New Roman" w:hAnsi="Times New Roman" w:cs="Times New Roman"/>
          <w:b/>
          <w:sz w:val="20"/>
          <w:szCs w:val="20"/>
          <w:lang w:eastAsia="pt-BR"/>
        </w:rPr>
        <w:t>TABELA 23 – Relação com companheiro(a) fixo</w:t>
      </w:r>
    </w:p>
    <w:tbl>
      <w:tblPr>
        <w:tblW w:w="0" w:type="auto"/>
        <w:jc w:val="center"/>
        <w:tblBorders>
          <w:top w:val="single" w:sz="12" w:space="0" w:color="000000"/>
          <w:bottom w:val="single" w:sz="12" w:space="0" w:color="000000"/>
          <w:insideH w:val="nil"/>
          <w:insideV w:val="nil"/>
        </w:tblBorders>
        <w:tblLayout w:type="fixed"/>
        <w:tblCellMar>
          <w:left w:w="70" w:type="dxa"/>
          <w:right w:w="70" w:type="dxa"/>
        </w:tblCellMar>
        <w:tblLook w:val="00A0" w:firstRow="1" w:lastRow="0" w:firstColumn="1" w:lastColumn="0" w:noHBand="0" w:noVBand="0"/>
      </w:tblPr>
      <w:tblGrid>
        <w:gridCol w:w="985"/>
        <w:gridCol w:w="716"/>
        <w:gridCol w:w="851"/>
        <w:gridCol w:w="850"/>
        <w:gridCol w:w="851"/>
        <w:gridCol w:w="850"/>
        <w:gridCol w:w="709"/>
        <w:gridCol w:w="709"/>
        <w:gridCol w:w="567"/>
      </w:tblGrid>
      <w:tr w:rsidR="005F2631" w:rsidRPr="00452AB5" w:rsidTr="005F2631">
        <w:trPr>
          <w:cantSplit/>
          <w:trHeight w:val="96"/>
          <w:jc w:val="center"/>
        </w:trPr>
        <w:tc>
          <w:tcPr>
            <w:tcW w:w="985" w:type="dxa"/>
            <w:vMerge w:val="restart"/>
            <w:tcBorders>
              <w:top w:val="single" w:sz="4" w:space="0" w:color="auto"/>
              <w:left w:val="nil"/>
              <w:bottom w:val="single" w:sz="6" w:space="0" w:color="000000"/>
              <w:right w:val="single" w:sz="2" w:space="0" w:color="auto"/>
            </w:tcBorders>
            <w:shd w:val="clear" w:color="auto" w:fill="D9D9D9"/>
            <w:vAlign w:val="center"/>
            <w:hideMark/>
          </w:tcPr>
          <w:p w:rsidR="005F2631" w:rsidRPr="00452AB5" w:rsidRDefault="005F2631" w:rsidP="00701FF4">
            <w:pPr>
              <w:autoSpaceDE w:val="0"/>
              <w:autoSpaceDN w:val="0"/>
              <w:adjustRightInd w:val="0"/>
              <w:spacing w:before="60" w:after="60" w:line="276" w:lineRule="auto"/>
              <w:ind w:left="57"/>
              <w:jc w:val="center"/>
              <w:rPr>
                <w:rFonts w:ascii="Times New Roman" w:hAnsi="Times New Roman" w:cs="Times New Roman"/>
                <w:b/>
                <w:i/>
                <w:sz w:val="20"/>
                <w:szCs w:val="20"/>
              </w:rPr>
            </w:pPr>
            <w:r w:rsidRPr="00452AB5">
              <w:rPr>
                <w:rFonts w:ascii="Times New Roman" w:hAnsi="Times New Roman" w:cs="Times New Roman"/>
                <w:b/>
                <w:i/>
                <w:sz w:val="20"/>
                <w:szCs w:val="20"/>
              </w:rPr>
              <w:t>Gênero</w:t>
            </w:r>
          </w:p>
        </w:tc>
        <w:tc>
          <w:tcPr>
            <w:tcW w:w="1567" w:type="dxa"/>
            <w:gridSpan w:val="2"/>
            <w:tcBorders>
              <w:top w:val="single" w:sz="4" w:space="0" w:color="auto"/>
              <w:left w:val="single" w:sz="2" w:space="0" w:color="auto"/>
              <w:bottom w:val="nil"/>
              <w:right w:val="nil"/>
            </w:tcBorders>
            <w:shd w:val="clear" w:color="auto" w:fill="D9D9D9"/>
            <w:vAlign w:val="center"/>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Tem atualmente</w:t>
            </w:r>
          </w:p>
        </w:tc>
        <w:tc>
          <w:tcPr>
            <w:tcW w:w="1701" w:type="dxa"/>
            <w:gridSpan w:val="2"/>
            <w:tcBorders>
              <w:top w:val="single" w:sz="4" w:space="0" w:color="auto"/>
              <w:left w:val="nil"/>
              <w:bottom w:val="nil"/>
              <w:right w:val="nil"/>
            </w:tcBorders>
            <w:shd w:val="clear" w:color="auto" w:fill="D9D9D9"/>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Já teve no passado</w:t>
            </w:r>
          </w:p>
        </w:tc>
        <w:tc>
          <w:tcPr>
            <w:tcW w:w="1559" w:type="dxa"/>
            <w:gridSpan w:val="2"/>
            <w:tcBorders>
              <w:top w:val="single" w:sz="4" w:space="0" w:color="auto"/>
              <w:left w:val="nil"/>
              <w:bottom w:val="nil"/>
              <w:right w:val="nil"/>
            </w:tcBorders>
            <w:shd w:val="clear" w:color="auto" w:fill="D9D9D9"/>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Nunca teve</w:t>
            </w:r>
          </w:p>
        </w:tc>
        <w:tc>
          <w:tcPr>
            <w:tcW w:w="1276" w:type="dxa"/>
            <w:gridSpan w:val="2"/>
            <w:tcBorders>
              <w:top w:val="single" w:sz="4" w:space="0" w:color="auto"/>
              <w:left w:val="nil"/>
              <w:bottom w:val="nil"/>
              <w:right w:val="nil"/>
            </w:tcBorders>
            <w:shd w:val="clear" w:color="auto" w:fill="D9D9D9"/>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Total</w:t>
            </w:r>
          </w:p>
        </w:tc>
      </w:tr>
      <w:tr w:rsidR="005F2631" w:rsidRPr="00452AB5" w:rsidTr="005F2631">
        <w:trPr>
          <w:cantSplit/>
          <w:trHeight w:val="96"/>
          <w:jc w:val="center"/>
        </w:trPr>
        <w:tc>
          <w:tcPr>
            <w:tcW w:w="985" w:type="dxa"/>
            <w:vMerge/>
            <w:tcBorders>
              <w:top w:val="single" w:sz="4" w:space="0" w:color="auto"/>
              <w:left w:val="nil"/>
              <w:bottom w:val="single" w:sz="6" w:space="0" w:color="000000"/>
              <w:right w:val="single" w:sz="2" w:space="0" w:color="auto"/>
            </w:tcBorders>
            <w:vAlign w:val="center"/>
            <w:hideMark/>
          </w:tcPr>
          <w:p w:rsidR="005F2631" w:rsidRPr="00452AB5" w:rsidRDefault="005F2631" w:rsidP="00701FF4">
            <w:pPr>
              <w:spacing w:before="60" w:after="60" w:line="276" w:lineRule="auto"/>
              <w:rPr>
                <w:rFonts w:ascii="Times New Roman" w:hAnsi="Times New Roman" w:cs="Times New Roman"/>
                <w:b/>
                <w:i/>
                <w:sz w:val="20"/>
                <w:szCs w:val="20"/>
              </w:rPr>
            </w:pPr>
          </w:p>
        </w:tc>
        <w:tc>
          <w:tcPr>
            <w:tcW w:w="716" w:type="dxa"/>
            <w:tcBorders>
              <w:top w:val="single" w:sz="4" w:space="0" w:color="auto"/>
              <w:left w:val="single" w:sz="2" w:space="0" w:color="auto"/>
              <w:bottom w:val="nil"/>
              <w:right w:val="nil"/>
            </w:tcBorders>
            <w:shd w:val="clear" w:color="auto" w:fill="D9D9D9"/>
            <w:vAlign w:val="center"/>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851" w:type="dxa"/>
            <w:tcBorders>
              <w:top w:val="single" w:sz="4" w:space="0" w:color="auto"/>
              <w:left w:val="nil"/>
              <w:bottom w:val="nil"/>
              <w:right w:val="nil"/>
            </w:tcBorders>
            <w:shd w:val="clear" w:color="auto" w:fill="D9D9D9"/>
            <w:vAlign w:val="center"/>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c>
          <w:tcPr>
            <w:tcW w:w="850" w:type="dxa"/>
            <w:tcBorders>
              <w:top w:val="single" w:sz="4" w:space="0" w:color="auto"/>
              <w:left w:val="nil"/>
              <w:bottom w:val="nil"/>
              <w:right w:val="nil"/>
            </w:tcBorders>
            <w:shd w:val="clear" w:color="auto" w:fill="D9D9D9"/>
            <w:vAlign w:val="center"/>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851" w:type="dxa"/>
            <w:tcBorders>
              <w:top w:val="single" w:sz="4" w:space="0" w:color="auto"/>
              <w:left w:val="nil"/>
              <w:bottom w:val="nil"/>
              <w:right w:val="nil"/>
            </w:tcBorders>
            <w:shd w:val="clear" w:color="auto" w:fill="D9D9D9"/>
            <w:vAlign w:val="center"/>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c>
          <w:tcPr>
            <w:tcW w:w="850" w:type="dxa"/>
            <w:tcBorders>
              <w:top w:val="single" w:sz="4" w:space="0" w:color="auto"/>
              <w:left w:val="nil"/>
              <w:bottom w:val="nil"/>
              <w:right w:val="nil"/>
            </w:tcBorders>
            <w:shd w:val="clear" w:color="auto" w:fill="D9D9D9"/>
            <w:vAlign w:val="center"/>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709" w:type="dxa"/>
            <w:tcBorders>
              <w:top w:val="single" w:sz="4" w:space="0" w:color="auto"/>
              <w:left w:val="nil"/>
              <w:bottom w:val="nil"/>
              <w:right w:val="nil"/>
            </w:tcBorders>
            <w:shd w:val="clear" w:color="auto" w:fill="D9D9D9"/>
            <w:vAlign w:val="center"/>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c>
          <w:tcPr>
            <w:tcW w:w="709" w:type="dxa"/>
            <w:tcBorders>
              <w:top w:val="single" w:sz="4" w:space="0" w:color="auto"/>
              <w:left w:val="nil"/>
              <w:bottom w:val="nil"/>
              <w:right w:val="nil"/>
            </w:tcBorders>
            <w:shd w:val="clear" w:color="auto" w:fill="D9D9D9"/>
            <w:vAlign w:val="center"/>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567" w:type="dxa"/>
            <w:tcBorders>
              <w:top w:val="single" w:sz="4" w:space="0" w:color="auto"/>
              <w:left w:val="nil"/>
              <w:bottom w:val="nil"/>
              <w:right w:val="nil"/>
            </w:tcBorders>
            <w:shd w:val="clear" w:color="auto" w:fill="D9D9D9"/>
            <w:vAlign w:val="center"/>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r>
      <w:tr w:rsidR="005F2631" w:rsidRPr="00452AB5" w:rsidTr="005F2631">
        <w:trPr>
          <w:cantSplit/>
          <w:trHeight w:val="325"/>
          <w:jc w:val="center"/>
        </w:trPr>
        <w:tc>
          <w:tcPr>
            <w:tcW w:w="985" w:type="dxa"/>
            <w:tcBorders>
              <w:top w:val="single" w:sz="2" w:space="0" w:color="auto"/>
              <w:left w:val="nil"/>
              <w:bottom w:val="dashSmallGap" w:sz="4" w:space="0" w:color="auto"/>
              <w:right w:val="single" w:sz="2" w:space="0" w:color="auto"/>
            </w:tcBorders>
            <w:shd w:val="clear" w:color="auto" w:fill="FFFFB3"/>
            <w:hideMark/>
          </w:tcPr>
          <w:p w:rsidR="005F2631" w:rsidRPr="00452AB5" w:rsidRDefault="005F2631" w:rsidP="00701FF4">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Masculino</w:t>
            </w:r>
          </w:p>
        </w:tc>
        <w:tc>
          <w:tcPr>
            <w:tcW w:w="716" w:type="dxa"/>
            <w:tcBorders>
              <w:top w:val="single" w:sz="2" w:space="0" w:color="auto"/>
              <w:left w:val="single" w:sz="2" w:space="0" w:color="auto"/>
              <w:bottom w:val="dashSmallGap" w:sz="4" w:space="0" w:color="auto"/>
              <w:right w:val="nil"/>
            </w:tcBorders>
            <w:shd w:val="clear" w:color="auto" w:fill="FFFFB3"/>
            <w:vAlign w:val="center"/>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56</w:t>
            </w:r>
          </w:p>
        </w:tc>
        <w:tc>
          <w:tcPr>
            <w:tcW w:w="851" w:type="dxa"/>
            <w:tcBorders>
              <w:top w:val="single" w:sz="2" w:space="0" w:color="auto"/>
              <w:left w:val="nil"/>
              <w:bottom w:val="dashSmallGap" w:sz="4" w:space="0" w:color="auto"/>
              <w:right w:val="nil"/>
            </w:tcBorders>
            <w:shd w:val="clear" w:color="auto" w:fill="FFFFB3"/>
            <w:vAlign w:val="center"/>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15,0</w:t>
            </w:r>
          </w:p>
        </w:tc>
        <w:tc>
          <w:tcPr>
            <w:tcW w:w="850" w:type="dxa"/>
            <w:tcBorders>
              <w:top w:val="single" w:sz="2" w:space="0" w:color="auto"/>
              <w:left w:val="nil"/>
              <w:bottom w:val="dashSmallGap" w:sz="4" w:space="0" w:color="auto"/>
              <w:right w:val="nil"/>
            </w:tcBorders>
            <w:shd w:val="clear" w:color="auto" w:fill="FFFFB3"/>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254</w:t>
            </w:r>
          </w:p>
        </w:tc>
        <w:tc>
          <w:tcPr>
            <w:tcW w:w="851" w:type="dxa"/>
            <w:tcBorders>
              <w:top w:val="single" w:sz="2" w:space="0" w:color="auto"/>
              <w:left w:val="nil"/>
              <w:bottom w:val="dashSmallGap" w:sz="4" w:space="0" w:color="auto"/>
              <w:right w:val="nil"/>
            </w:tcBorders>
            <w:shd w:val="clear" w:color="auto" w:fill="FFFFB3"/>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67,9</w:t>
            </w:r>
          </w:p>
        </w:tc>
        <w:tc>
          <w:tcPr>
            <w:tcW w:w="850" w:type="dxa"/>
            <w:tcBorders>
              <w:top w:val="single" w:sz="2" w:space="0" w:color="auto"/>
              <w:left w:val="nil"/>
              <w:bottom w:val="dashSmallGap" w:sz="4" w:space="0" w:color="auto"/>
              <w:right w:val="nil"/>
            </w:tcBorders>
            <w:shd w:val="clear" w:color="auto" w:fill="FFFFB3"/>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64</w:t>
            </w:r>
          </w:p>
        </w:tc>
        <w:tc>
          <w:tcPr>
            <w:tcW w:w="709" w:type="dxa"/>
            <w:tcBorders>
              <w:top w:val="single" w:sz="2" w:space="0" w:color="auto"/>
              <w:left w:val="nil"/>
              <w:bottom w:val="dashSmallGap" w:sz="4" w:space="0" w:color="auto"/>
              <w:right w:val="nil"/>
            </w:tcBorders>
            <w:shd w:val="clear" w:color="auto" w:fill="FFFFB3"/>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17,1</w:t>
            </w:r>
          </w:p>
        </w:tc>
        <w:tc>
          <w:tcPr>
            <w:tcW w:w="709" w:type="dxa"/>
            <w:tcBorders>
              <w:top w:val="single" w:sz="2" w:space="0" w:color="auto"/>
              <w:left w:val="nil"/>
              <w:bottom w:val="dashSmallGap" w:sz="4" w:space="0" w:color="auto"/>
              <w:right w:val="nil"/>
            </w:tcBorders>
            <w:shd w:val="clear" w:color="auto" w:fill="FFFFB3"/>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374</w:t>
            </w:r>
          </w:p>
        </w:tc>
        <w:tc>
          <w:tcPr>
            <w:tcW w:w="567" w:type="dxa"/>
            <w:tcBorders>
              <w:top w:val="single" w:sz="2" w:space="0" w:color="auto"/>
              <w:left w:val="nil"/>
              <w:bottom w:val="dashSmallGap" w:sz="4" w:space="0" w:color="auto"/>
              <w:right w:val="nil"/>
            </w:tcBorders>
            <w:shd w:val="clear" w:color="auto" w:fill="FFFFB3"/>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100</w:t>
            </w:r>
          </w:p>
        </w:tc>
      </w:tr>
      <w:tr w:rsidR="005F2631" w:rsidRPr="00452AB5" w:rsidTr="005F2631">
        <w:trPr>
          <w:cantSplit/>
          <w:trHeight w:val="341"/>
          <w:jc w:val="center"/>
        </w:trPr>
        <w:tc>
          <w:tcPr>
            <w:tcW w:w="985" w:type="dxa"/>
            <w:tcBorders>
              <w:top w:val="dashSmallGap" w:sz="4" w:space="0" w:color="auto"/>
              <w:left w:val="nil"/>
              <w:bottom w:val="dashSmallGap" w:sz="4" w:space="0" w:color="auto"/>
              <w:right w:val="single" w:sz="2" w:space="0" w:color="auto"/>
            </w:tcBorders>
            <w:shd w:val="clear" w:color="auto" w:fill="E6E6E6"/>
            <w:hideMark/>
          </w:tcPr>
          <w:p w:rsidR="005F2631" w:rsidRPr="00452AB5" w:rsidRDefault="005F2631" w:rsidP="00701FF4">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Feminino</w:t>
            </w:r>
          </w:p>
        </w:tc>
        <w:tc>
          <w:tcPr>
            <w:tcW w:w="716" w:type="dxa"/>
            <w:tcBorders>
              <w:top w:val="dashSmallGap" w:sz="4" w:space="0" w:color="auto"/>
              <w:left w:val="single" w:sz="2" w:space="0" w:color="auto"/>
              <w:bottom w:val="dashSmallGap" w:sz="4" w:space="0" w:color="auto"/>
              <w:right w:val="nil"/>
            </w:tcBorders>
            <w:shd w:val="clear" w:color="auto" w:fill="E6E6E6"/>
            <w:vAlign w:val="center"/>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47</w:t>
            </w:r>
          </w:p>
        </w:tc>
        <w:tc>
          <w:tcPr>
            <w:tcW w:w="851" w:type="dxa"/>
            <w:tcBorders>
              <w:top w:val="dashSmallGap" w:sz="4" w:space="0" w:color="auto"/>
              <w:left w:val="nil"/>
              <w:bottom w:val="dashSmallGap" w:sz="4" w:space="0" w:color="auto"/>
              <w:right w:val="nil"/>
            </w:tcBorders>
            <w:shd w:val="clear" w:color="auto" w:fill="E6E6E6"/>
            <w:vAlign w:val="center"/>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59,5</w:t>
            </w:r>
          </w:p>
        </w:tc>
        <w:tc>
          <w:tcPr>
            <w:tcW w:w="850" w:type="dxa"/>
            <w:tcBorders>
              <w:top w:val="dashSmallGap" w:sz="4" w:space="0" w:color="auto"/>
              <w:left w:val="nil"/>
              <w:bottom w:val="dashSmallGap" w:sz="4" w:space="0" w:color="auto"/>
              <w:right w:val="nil"/>
            </w:tcBorders>
            <w:shd w:val="clear" w:color="auto" w:fill="E6E6E6"/>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27</w:t>
            </w:r>
          </w:p>
        </w:tc>
        <w:tc>
          <w:tcPr>
            <w:tcW w:w="851" w:type="dxa"/>
            <w:tcBorders>
              <w:top w:val="dashSmallGap" w:sz="4" w:space="0" w:color="auto"/>
              <w:left w:val="nil"/>
              <w:bottom w:val="dashSmallGap" w:sz="4" w:space="0" w:color="auto"/>
              <w:right w:val="nil"/>
            </w:tcBorders>
            <w:shd w:val="clear" w:color="auto" w:fill="E6E6E6"/>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34,2</w:t>
            </w:r>
          </w:p>
        </w:tc>
        <w:tc>
          <w:tcPr>
            <w:tcW w:w="850" w:type="dxa"/>
            <w:tcBorders>
              <w:top w:val="dashSmallGap" w:sz="4" w:space="0" w:color="auto"/>
              <w:left w:val="nil"/>
              <w:bottom w:val="dashSmallGap" w:sz="4" w:space="0" w:color="auto"/>
              <w:right w:val="nil"/>
            </w:tcBorders>
            <w:shd w:val="clear" w:color="auto" w:fill="E6E6E6"/>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5</w:t>
            </w:r>
          </w:p>
        </w:tc>
        <w:tc>
          <w:tcPr>
            <w:tcW w:w="709" w:type="dxa"/>
            <w:tcBorders>
              <w:top w:val="dashSmallGap" w:sz="4" w:space="0" w:color="auto"/>
              <w:left w:val="nil"/>
              <w:bottom w:val="dashSmallGap" w:sz="4" w:space="0" w:color="auto"/>
              <w:right w:val="nil"/>
            </w:tcBorders>
            <w:shd w:val="clear" w:color="auto" w:fill="E6E6E6"/>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6,3</w:t>
            </w:r>
          </w:p>
        </w:tc>
        <w:tc>
          <w:tcPr>
            <w:tcW w:w="709" w:type="dxa"/>
            <w:tcBorders>
              <w:top w:val="dashSmallGap" w:sz="4" w:space="0" w:color="auto"/>
              <w:left w:val="nil"/>
              <w:bottom w:val="dashSmallGap" w:sz="4" w:space="0" w:color="auto"/>
              <w:right w:val="nil"/>
            </w:tcBorders>
            <w:shd w:val="clear" w:color="auto" w:fill="E6E6E6"/>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79</w:t>
            </w:r>
          </w:p>
        </w:tc>
        <w:tc>
          <w:tcPr>
            <w:tcW w:w="567" w:type="dxa"/>
            <w:tcBorders>
              <w:top w:val="dashSmallGap" w:sz="4" w:space="0" w:color="auto"/>
              <w:left w:val="nil"/>
              <w:bottom w:val="dashSmallGap" w:sz="4" w:space="0" w:color="auto"/>
              <w:right w:val="nil"/>
            </w:tcBorders>
            <w:shd w:val="clear" w:color="auto" w:fill="E6E6E6"/>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100</w:t>
            </w:r>
          </w:p>
        </w:tc>
      </w:tr>
      <w:tr w:rsidR="005F2631" w:rsidRPr="00452AB5" w:rsidTr="005F2631">
        <w:trPr>
          <w:cantSplit/>
          <w:trHeight w:val="325"/>
          <w:jc w:val="center"/>
        </w:trPr>
        <w:tc>
          <w:tcPr>
            <w:tcW w:w="985" w:type="dxa"/>
            <w:tcBorders>
              <w:top w:val="dashSmallGap" w:sz="4" w:space="0" w:color="auto"/>
              <w:left w:val="nil"/>
              <w:bottom w:val="dashSmallGap" w:sz="4" w:space="0" w:color="auto"/>
              <w:right w:val="single" w:sz="2" w:space="0" w:color="auto"/>
            </w:tcBorders>
            <w:shd w:val="clear" w:color="auto" w:fill="FFFFB3"/>
            <w:hideMark/>
          </w:tcPr>
          <w:p w:rsidR="005F2631" w:rsidRPr="00452AB5" w:rsidRDefault="005F2631" w:rsidP="00701FF4">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 xml:space="preserve">Outro </w:t>
            </w:r>
          </w:p>
        </w:tc>
        <w:tc>
          <w:tcPr>
            <w:tcW w:w="716" w:type="dxa"/>
            <w:tcBorders>
              <w:top w:val="dashSmallGap" w:sz="4" w:space="0" w:color="auto"/>
              <w:left w:val="single" w:sz="2" w:space="0" w:color="auto"/>
              <w:bottom w:val="dashSmallGap" w:sz="4" w:space="0" w:color="auto"/>
              <w:right w:val="nil"/>
            </w:tcBorders>
            <w:shd w:val="clear" w:color="auto" w:fill="FFFFB3"/>
            <w:vAlign w:val="center"/>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w:t>
            </w:r>
          </w:p>
        </w:tc>
        <w:tc>
          <w:tcPr>
            <w:tcW w:w="851" w:type="dxa"/>
            <w:tcBorders>
              <w:top w:val="dashSmallGap" w:sz="4" w:space="0" w:color="auto"/>
              <w:left w:val="nil"/>
              <w:bottom w:val="dashSmallGap" w:sz="4" w:space="0" w:color="auto"/>
              <w:right w:val="nil"/>
            </w:tcBorders>
            <w:shd w:val="clear" w:color="auto" w:fill="FFFFB3"/>
            <w:vAlign w:val="center"/>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16,7</w:t>
            </w:r>
          </w:p>
        </w:tc>
        <w:tc>
          <w:tcPr>
            <w:tcW w:w="850" w:type="dxa"/>
            <w:tcBorders>
              <w:top w:val="dashSmallGap" w:sz="4" w:space="0" w:color="auto"/>
              <w:left w:val="nil"/>
              <w:bottom w:val="dashSmallGap" w:sz="4" w:space="0" w:color="auto"/>
              <w:right w:val="nil"/>
            </w:tcBorders>
            <w:shd w:val="clear" w:color="auto" w:fill="FFFFB3"/>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4</w:t>
            </w:r>
          </w:p>
        </w:tc>
        <w:tc>
          <w:tcPr>
            <w:tcW w:w="851" w:type="dxa"/>
            <w:tcBorders>
              <w:top w:val="dashSmallGap" w:sz="4" w:space="0" w:color="auto"/>
              <w:left w:val="nil"/>
              <w:bottom w:val="dashSmallGap" w:sz="4" w:space="0" w:color="auto"/>
              <w:right w:val="nil"/>
            </w:tcBorders>
            <w:shd w:val="clear" w:color="auto" w:fill="FFFFB3"/>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66,6</w:t>
            </w:r>
          </w:p>
        </w:tc>
        <w:tc>
          <w:tcPr>
            <w:tcW w:w="850" w:type="dxa"/>
            <w:tcBorders>
              <w:top w:val="dashSmallGap" w:sz="4" w:space="0" w:color="auto"/>
              <w:left w:val="nil"/>
              <w:bottom w:val="dashSmallGap" w:sz="4" w:space="0" w:color="auto"/>
              <w:right w:val="nil"/>
            </w:tcBorders>
            <w:shd w:val="clear" w:color="auto" w:fill="FFFFB3"/>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w:t>
            </w:r>
          </w:p>
        </w:tc>
        <w:tc>
          <w:tcPr>
            <w:tcW w:w="709" w:type="dxa"/>
            <w:tcBorders>
              <w:top w:val="dashSmallGap" w:sz="4" w:space="0" w:color="auto"/>
              <w:left w:val="nil"/>
              <w:bottom w:val="dashSmallGap" w:sz="4" w:space="0" w:color="auto"/>
              <w:right w:val="nil"/>
            </w:tcBorders>
            <w:shd w:val="clear" w:color="auto" w:fill="FFFFB3"/>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16,7</w:t>
            </w:r>
          </w:p>
        </w:tc>
        <w:tc>
          <w:tcPr>
            <w:tcW w:w="709" w:type="dxa"/>
            <w:tcBorders>
              <w:top w:val="dashSmallGap" w:sz="4" w:space="0" w:color="auto"/>
              <w:left w:val="nil"/>
              <w:bottom w:val="dashSmallGap" w:sz="4" w:space="0" w:color="auto"/>
              <w:right w:val="nil"/>
            </w:tcBorders>
            <w:shd w:val="clear" w:color="auto" w:fill="FFFFB3"/>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6</w:t>
            </w:r>
          </w:p>
        </w:tc>
        <w:tc>
          <w:tcPr>
            <w:tcW w:w="567" w:type="dxa"/>
            <w:tcBorders>
              <w:top w:val="dashSmallGap" w:sz="4" w:space="0" w:color="auto"/>
              <w:left w:val="nil"/>
              <w:bottom w:val="dashSmallGap" w:sz="4" w:space="0" w:color="auto"/>
              <w:right w:val="nil"/>
            </w:tcBorders>
            <w:shd w:val="clear" w:color="auto" w:fill="FFFFB3"/>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100</w:t>
            </w:r>
          </w:p>
        </w:tc>
      </w:tr>
      <w:tr w:rsidR="005F2631" w:rsidRPr="00452AB5" w:rsidTr="005F2631">
        <w:trPr>
          <w:cantSplit/>
          <w:trHeight w:val="387"/>
          <w:jc w:val="center"/>
        </w:trPr>
        <w:tc>
          <w:tcPr>
            <w:tcW w:w="985" w:type="dxa"/>
            <w:tcBorders>
              <w:top w:val="single" w:sz="4" w:space="0" w:color="auto"/>
              <w:left w:val="nil"/>
              <w:bottom w:val="single" w:sz="4" w:space="0" w:color="auto"/>
              <w:right w:val="single" w:sz="2" w:space="0" w:color="auto"/>
            </w:tcBorders>
            <w:shd w:val="clear" w:color="auto" w:fill="D9D9D9"/>
            <w:vAlign w:val="center"/>
            <w:hideMark/>
          </w:tcPr>
          <w:p w:rsidR="005F2631" w:rsidRPr="00452AB5" w:rsidRDefault="005F2631" w:rsidP="00701FF4">
            <w:pPr>
              <w:autoSpaceDE w:val="0"/>
              <w:autoSpaceDN w:val="0"/>
              <w:adjustRightInd w:val="0"/>
              <w:spacing w:before="60" w:after="60" w:line="276" w:lineRule="auto"/>
              <w:rPr>
                <w:rFonts w:ascii="Times New Roman" w:hAnsi="Times New Roman" w:cs="Times New Roman"/>
                <w:b/>
                <w:sz w:val="20"/>
                <w:szCs w:val="20"/>
              </w:rPr>
            </w:pPr>
            <w:r w:rsidRPr="00452AB5">
              <w:rPr>
                <w:rFonts w:ascii="Times New Roman" w:hAnsi="Times New Roman" w:cs="Times New Roman"/>
                <w:b/>
                <w:sz w:val="20"/>
                <w:szCs w:val="20"/>
              </w:rPr>
              <w:t>Total</w:t>
            </w:r>
          </w:p>
        </w:tc>
        <w:tc>
          <w:tcPr>
            <w:tcW w:w="716" w:type="dxa"/>
            <w:tcBorders>
              <w:top w:val="single" w:sz="4" w:space="0" w:color="auto"/>
              <w:left w:val="single" w:sz="2" w:space="0" w:color="auto"/>
              <w:bottom w:val="single" w:sz="4" w:space="0" w:color="auto"/>
              <w:right w:val="nil"/>
            </w:tcBorders>
            <w:shd w:val="clear" w:color="auto" w:fill="D9D9D9"/>
            <w:vAlign w:val="center"/>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104</w:t>
            </w:r>
          </w:p>
        </w:tc>
        <w:tc>
          <w:tcPr>
            <w:tcW w:w="851" w:type="dxa"/>
            <w:tcBorders>
              <w:top w:val="single" w:sz="4" w:space="0" w:color="auto"/>
              <w:left w:val="nil"/>
              <w:bottom w:val="single" w:sz="4" w:space="0" w:color="auto"/>
              <w:right w:val="nil"/>
            </w:tcBorders>
            <w:shd w:val="clear" w:color="auto" w:fill="D9D9D9"/>
            <w:vAlign w:val="center"/>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22,8</w:t>
            </w:r>
          </w:p>
        </w:tc>
        <w:tc>
          <w:tcPr>
            <w:tcW w:w="850" w:type="dxa"/>
            <w:tcBorders>
              <w:top w:val="single" w:sz="4" w:space="0" w:color="auto"/>
              <w:left w:val="nil"/>
              <w:bottom w:val="single" w:sz="4" w:space="0" w:color="auto"/>
              <w:right w:val="nil"/>
            </w:tcBorders>
            <w:shd w:val="clear" w:color="auto" w:fill="D9D9D9"/>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285</w:t>
            </w:r>
          </w:p>
        </w:tc>
        <w:tc>
          <w:tcPr>
            <w:tcW w:w="851" w:type="dxa"/>
            <w:tcBorders>
              <w:top w:val="single" w:sz="4" w:space="0" w:color="auto"/>
              <w:left w:val="nil"/>
              <w:bottom w:val="single" w:sz="4" w:space="0" w:color="auto"/>
              <w:right w:val="nil"/>
            </w:tcBorders>
            <w:shd w:val="clear" w:color="auto" w:fill="D9D9D9"/>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62,0</w:t>
            </w:r>
          </w:p>
        </w:tc>
        <w:tc>
          <w:tcPr>
            <w:tcW w:w="850" w:type="dxa"/>
            <w:tcBorders>
              <w:top w:val="single" w:sz="4" w:space="0" w:color="auto"/>
              <w:left w:val="nil"/>
              <w:bottom w:val="single" w:sz="4" w:space="0" w:color="auto"/>
              <w:right w:val="nil"/>
            </w:tcBorders>
            <w:shd w:val="clear" w:color="auto" w:fill="D9D9D9"/>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70</w:t>
            </w:r>
          </w:p>
        </w:tc>
        <w:tc>
          <w:tcPr>
            <w:tcW w:w="709" w:type="dxa"/>
            <w:tcBorders>
              <w:top w:val="single" w:sz="4" w:space="0" w:color="auto"/>
              <w:left w:val="nil"/>
              <w:bottom w:val="single" w:sz="4" w:space="0" w:color="auto"/>
              <w:right w:val="nil"/>
            </w:tcBorders>
            <w:shd w:val="clear" w:color="auto" w:fill="D9D9D9"/>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15,2</w:t>
            </w:r>
          </w:p>
        </w:tc>
        <w:tc>
          <w:tcPr>
            <w:tcW w:w="709" w:type="dxa"/>
            <w:tcBorders>
              <w:top w:val="single" w:sz="4" w:space="0" w:color="auto"/>
              <w:left w:val="nil"/>
              <w:bottom w:val="single" w:sz="4" w:space="0" w:color="auto"/>
              <w:right w:val="nil"/>
            </w:tcBorders>
            <w:shd w:val="clear" w:color="auto" w:fill="D9D9D9"/>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459</w:t>
            </w:r>
          </w:p>
        </w:tc>
        <w:tc>
          <w:tcPr>
            <w:tcW w:w="567" w:type="dxa"/>
            <w:tcBorders>
              <w:top w:val="single" w:sz="4" w:space="0" w:color="auto"/>
              <w:left w:val="nil"/>
              <w:bottom w:val="single" w:sz="4" w:space="0" w:color="auto"/>
              <w:right w:val="nil"/>
            </w:tcBorders>
            <w:shd w:val="clear" w:color="auto" w:fill="D9D9D9"/>
            <w:hideMark/>
          </w:tcPr>
          <w:p w:rsidR="005F2631" w:rsidRPr="00452AB5" w:rsidRDefault="005F2631" w:rsidP="00701FF4">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5F2631" w:rsidRPr="00452AB5" w:rsidTr="005F2631">
        <w:trPr>
          <w:cantSplit/>
          <w:trHeight w:val="387"/>
          <w:jc w:val="center"/>
        </w:trPr>
        <w:tc>
          <w:tcPr>
            <w:tcW w:w="7088" w:type="dxa"/>
            <w:gridSpan w:val="9"/>
            <w:tcBorders>
              <w:top w:val="single" w:sz="4" w:space="0" w:color="auto"/>
              <w:left w:val="nil"/>
              <w:bottom w:val="nil"/>
              <w:right w:val="nil"/>
            </w:tcBorders>
            <w:shd w:val="clear" w:color="auto" w:fill="FFFFFF" w:themeFill="background1"/>
            <w:vAlign w:val="center"/>
          </w:tcPr>
          <w:p w:rsidR="005F2631" w:rsidRPr="00452AB5" w:rsidRDefault="005F2631" w:rsidP="00701FF4">
            <w:pPr>
              <w:autoSpaceDE w:val="0"/>
              <w:autoSpaceDN w:val="0"/>
              <w:adjustRightInd w:val="0"/>
              <w:spacing w:beforeLines="20" w:before="48" w:afterLines="20" w:after="48" w:line="276" w:lineRule="auto"/>
              <w:rPr>
                <w:rFonts w:ascii="Times New Roman" w:hAnsi="Times New Roman" w:cs="Times New Roman"/>
                <w:sz w:val="16"/>
                <w:szCs w:val="16"/>
              </w:rPr>
            </w:pPr>
            <w:r w:rsidRPr="00452AB5">
              <w:rPr>
                <w:rFonts w:ascii="Times New Roman" w:hAnsi="Times New Roman" w:cs="Times New Roman"/>
                <w:sz w:val="16"/>
                <w:szCs w:val="16"/>
              </w:rPr>
              <w:t>Fonte: Pesquisa Perfil e o Mundo dos Adultos em Situação de Rua de Porto Alegre, 2016 (</w:t>
            </w:r>
            <w:r w:rsidR="00327BB4">
              <w:rPr>
                <w:rFonts w:ascii="Times New Roman" w:hAnsi="Times New Roman" w:cs="Times New Roman"/>
                <w:sz w:val="16"/>
                <w:szCs w:val="16"/>
              </w:rPr>
              <w:t>N</w:t>
            </w:r>
            <w:r w:rsidRPr="00452AB5">
              <w:rPr>
                <w:rFonts w:ascii="Times New Roman" w:hAnsi="Times New Roman" w:cs="Times New Roman"/>
                <w:sz w:val="16"/>
                <w:szCs w:val="16"/>
              </w:rPr>
              <w:t>=459).</w:t>
            </w:r>
          </w:p>
        </w:tc>
      </w:tr>
    </w:tbl>
    <w:p w:rsidR="00CE46E3" w:rsidRPr="00452AB5" w:rsidRDefault="00CE46E3" w:rsidP="00CE46E3">
      <w:pPr>
        <w:widowControl w:val="0"/>
        <w:autoSpaceDE w:val="0"/>
        <w:autoSpaceDN w:val="0"/>
        <w:adjustRightInd w:val="0"/>
        <w:spacing w:after="200" w:line="400" w:lineRule="atLeast"/>
        <w:rPr>
          <w:rFonts w:ascii="Times New Roman" w:hAnsi="Times New Roman" w:cs="Times New Roman"/>
          <w:color w:val="000000" w:themeColor="text1"/>
          <w:sz w:val="24"/>
          <w:szCs w:val="24"/>
        </w:rPr>
      </w:pPr>
    </w:p>
    <w:p w:rsidR="00CE46E3" w:rsidRPr="00452AB5" w:rsidRDefault="00327BB4" w:rsidP="00CE46E3">
      <w:pPr>
        <w:spacing w:after="120" w:line="360" w:lineRule="auto"/>
        <w:ind w:firstLine="709"/>
        <w:jc w:val="both"/>
        <w:rPr>
          <w:rFonts w:ascii="Times New Roman" w:hAnsi="Times New Roman" w:cs="Times New Roman"/>
          <w:b/>
          <w:bCs/>
          <w:sz w:val="24"/>
          <w:szCs w:val="24"/>
        </w:rPr>
      </w:pPr>
      <w:r>
        <w:rPr>
          <w:rFonts w:ascii="Times New Roman" w:hAnsi="Times New Roman" w:cs="Times New Roman"/>
          <w:b/>
          <w:bCs/>
          <w:sz w:val="24"/>
          <w:szCs w:val="24"/>
        </w:rPr>
        <w:t>4</w:t>
      </w:r>
      <w:r w:rsidR="00CE46E3" w:rsidRPr="00452AB5">
        <w:rPr>
          <w:rFonts w:ascii="Times New Roman" w:hAnsi="Times New Roman" w:cs="Times New Roman"/>
          <w:b/>
          <w:bCs/>
          <w:sz w:val="24"/>
          <w:szCs w:val="24"/>
        </w:rPr>
        <w:t>.1.4. Número</w:t>
      </w:r>
      <w:r w:rsidR="00C56579" w:rsidRPr="00452AB5">
        <w:rPr>
          <w:rFonts w:ascii="Times New Roman" w:hAnsi="Times New Roman" w:cs="Times New Roman"/>
          <w:b/>
          <w:bCs/>
          <w:sz w:val="24"/>
          <w:szCs w:val="24"/>
        </w:rPr>
        <w:t>,</w:t>
      </w:r>
      <w:r w:rsidR="00CE46E3" w:rsidRPr="00452AB5">
        <w:rPr>
          <w:rFonts w:ascii="Times New Roman" w:hAnsi="Times New Roman" w:cs="Times New Roman"/>
          <w:b/>
          <w:bCs/>
          <w:sz w:val="24"/>
          <w:szCs w:val="24"/>
        </w:rPr>
        <w:t xml:space="preserve"> cuidado</w:t>
      </w:r>
      <w:r w:rsidR="00C56579" w:rsidRPr="00452AB5">
        <w:rPr>
          <w:rFonts w:ascii="Times New Roman" w:hAnsi="Times New Roman" w:cs="Times New Roman"/>
          <w:b/>
          <w:bCs/>
          <w:sz w:val="24"/>
          <w:szCs w:val="24"/>
        </w:rPr>
        <w:t xml:space="preserve"> </w:t>
      </w:r>
      <w:r w:rsidR="00DB116A" w:rsidRPr="00452AB5">
        <w:rPr>
          <w:rFonts w:ascii="Times New Roman" w:hAnsi="Times New Roman" w:cs="Times New Roman"/>
          <w:b/>
          <w:bCs/>
          <w:sz w:val="24"/>
          <w:szCs w:val="24"/>
        </w:rPr>
        <w:t>e sobrevivência</w:t>
      </w:r>
      <w:r w:rsidR="00C56579" w:rsidRPr="00452AB5">
        <w:rPr>
          <w:rFonts w:ascii="Times New Roman" w:hAnsi="Times New Roman" w:cs="Times New Roman"/>
          <w:b/>
          <w:bCs/>
          <w:sz w:val="24"/>
          <w:szCs w:val="24"/>
        </w:rPr>
        <w:t xml:space="preserve"> dos filhos</w:t>
      </w:r>
    </w:p>
    <w:p w:rsidR="00327BB4" w:rsidRDefault="00327BB4" w:rsidP="00AC5436">
      <w:pPr>
        <w:spacing w:after="120" w:line="360" w:lineRule="auto"/>
        <w:ind w:firstLine="709"/>
        <w:jc w:val="both"/>
        <w:rPr>
          <w:rFonts w:ascii="Times New Roman" w:hAnsi="Times New Roman" w:cs="Times New Roman"/>
          <w:bCs/>
          <w:sz w:val="24"/>
          <w:szCs w:val="24"/>
        </w:rPr>
      </w:pPr>
    </w:p>
    <w:p w:rsidR="00CE46E3" w:rsidRDefault="00AC5436" w:rsidP="00357E6B">
      <w:pPr>
        <w:spacing w:after="0" w:line="24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A análise das relações familiares mostrou que há uma tendência ao afastamento da família e às relações conjugais estáveis. No entanto percebe-se um processo distinto no que se refere à ter filhos. Pois aumento em quase seis por cento os que afirmaram possuírem filhos. Ou seja</w:t>
      </w:r>
      <w:r w:rsidR="009615D6">
        <w:rPr>
          <w:rFonts w:ascii="Times New Roman" w:hAnsi="Times New Roman" w:cs="Times New Roman"/>
          <w:bCs/>
          <w:sz w:val="24"/>
          <w:szCs w:val="24"/>
        </w:rPr>
        <w:t>,</w:t>
      </w:r>
      <w:r w:rsidRPr="00452AB5">
        <w:rPr>
          <w:rFonts w:ascii="Times New Roman" w:hAnsi="Times New Roman" w:cs="Times New Roman"/>
          <w:bCs/>
          <w:sz w:val="24"/>
          <w:szCs w:val="24"/>
        </w:rPr>
        <w:t xml:space="preserve"> dois terços da população adulta em situação de rua possui filho. A grande maioria afirmou que tiveram filho em situação fora da rua e para 27,3% tiveram filho(s) vivendo em</w:t>
      </w:r>
      <w:r w:rsidR="00CE46E3" w:rsidRPr="00452AB5">
        <w:rPr>
          <w:rFonts w:ascii="Times New Roman" w:hAnsi="Times New Roman" w:cs="Times New Roman"/>
          <w:bCs/>
          <w:sz w:val="24"/>
          <w:szCs w:val="24"/>
        </w:rPr>
        <w:t xml:space="preserve"> situação de rua.</w:t>
      </w:r>
    </w:p>
    <w:p w:rsidR="00A262ED" w:rsidRDefault="00A262ED">
      <w:pPr>
        <w:rPr>
          <w:rFonts w:ascii="Times New Roman" w:hAnsi="Times New Roman" w:cs="Times New Roman"/>
          <w:bCs/>
          <w:sz w:val="24"/>
          <w:szCs w:val="24"/>
        </w:rPr>
      </w:pPr>
      <w:r>
        <w:rPr>
          <w:rFonts w:ascii="Times New Roman" w:hAnsi="Times New Roman" w:cs="Times New Roman"/>
          <w:bCs/>
          <w:sz w:val="24"/>
          <w:szCs w:val="24"/>
        </w:rPr>
        <w:br w:type="page"/>
      </w:r>
    </w:p>
    <w:p w:rsidR="00F01186" w:rsidRPr="00452AB5" w:rsidRDefault="00F01186" w:rsidP="00F01186">
      <w:pPr>
        <w:spacing w:after="60" w:line="240" w:lineRule="auto"/>
        <w:jc w:val="center"/>
        <w:rPr>
          <w:rFonts w:ascii="Times New Roman" w:eastAsia="Times New Roman" w:hAnsi="Times New Roman" w:cs="Times New Roman"/>
          <w:b/>
          <w:sz w:val="20"/>
          <w:szCs w:val="20"/>
          <w:lang w:eastAsia="pt-BR"/>
        </w:rPr>
      </w:pPr>
      <w:r w:rsidRPr="00452AB5">
        <w:rPr>
          <w:rFonts w:ascii="Times New Roman" w:eastAsia="Times New Roman" w:hAnsi="Times New Roman" w:cs="Times New Roman"/>
          <w:b/>
          <w:sz w:val="20"/>
          <w:szCs w:val="20"/>
          <w:lang w:eastAsia="pt-BR"/>
        </w:rPr>
        <w:lastRenderedPageBreak/>
        <w:t xml:space="preserve">TABELA 24 – Tem filhos </w:t>
      </w:r>
      <w:r w:rsidR="00A262ED">
        <w:rPr>
          <w:rFonts w:ascii="Times New Roman" w:eastAsia="Times New Roman" w:hAnsi="Times New Roman" w:cs="Times New Roman"/>
          <w:b/>
          <w:sz w:val="20"/>
          <w:szCs w:val="20"/>
          <w:lang w:eastAsia="pt-BR"/>
        </w:rPr>
        <w:t>2007 e 2016</w:t>
      </w:r>
    </w:p>
    <w:tbl>
      <w:tblPr>
        <w:tblW w:w="6140" w:type="dxa"/>
        <w:jc w:val="center"/>
        <w:tblBorders>
          <w:top w:val="single" w:sz="12" w:space="0" w:color="000000"/>
          <w:left w:val="nil"/>
          <w:bottom w:val="single" w:sz="12" w:space="0" w:color="000000"/>
          <w:right w:val="nil"/>
          <w:insideH w:val="nil"/>
          <w:insideV w:val="nil"/>
        </w:tblBorders>
        <w:tblLayout w:type="fixed"/>
        <w:tblCellMar>
          <w:left w:w="70" w:type="dxa"/>
          <w:right w:w="70" w:type="dxa"/>
        </w:tblCellMar>
        <w:tblLook w:val="00A0" w:firstRow="1" w:lastRow="0" w:firstColumn="1" w:lastColumn="0" w:noHBand="0" w:noVBand="0"/>
      </w:tblPr>
      <w:tblGrid>
        <w:gridCol w:w="1849"/>
        <w:gridCol w:w="1072"/>
        <w:gridCol w:w="1073"/>
        <w:gridCol w:w="1073"/>
        <w:gridCol w:w="1073"/>
      </w:tblGrid>
      <w:tr w:rsidR="00F01186" w:rsidRPr="00452AB5" w:rsidTr="00701FF4">
        <w:trPr>
          <w:cantSplit/>
          <w:trHeight w:val="93"/>
          <w:jc w:val="center"/>
        </w:trPr>
        <w:tc>
          <w:tcPr>
            <w:tcW w:w="1849" w:type="dxa"/>
            <w:vMerge w:val="restart"/>
            <w:tcBorders>
              <w:top w:val="single" w:sz="4" w:space="0" w:color="auto"/>
              <w:right w:val="single" w:sz="2" w:space="0" w:color="auto"/>
            </w:tcBorders>
            <w:shd w:val="clear" w:color="auto" w:fill="D9D9D9"/>
            <w:vAlign w:val="center"/>
          </w:tcPr>
          <w:p w:rsidR="00F01186" w:rsidRPr="00452AB5" w:rsidRDefault="00F01186" w:rsidP="00701FF4">
            <w:pPr>
              <w:autoSpaceDE w:val="0"/>
              <w:autoSpaceDN w:val="0"/>
              <w:adjustRightInd w:val="0"/>
              <w:spacing w:before="60" w:after="60"/>
              <w:ind w:left="57"/>
              <w:jc w:val="center"/>
              <w:rPr>
                <w:rFonts w:ascii="Times New Roman" w:hAnsi="Times New Roman" w:cs="Times New Roman"/>
                <w:b/>
                <w:i/>
                <w:sz w:val="20"/>
                <w:szCs w:val="20"/>
              </w:rPr>
            </w:pPr>
            <w:r w:rsidRPr="00452AB5">
              <w:rPr>
                <w:rFonts w:ascii="Times New Roman" w:hAnsi="Times New Roman" w:cs="Times New Roman"/>
                <w:b/>
                <w:i/>
                <w:sz w:val="20"/>
                <w:szCs w:val="20"/>
              </w:rPr>
              <w:t>Filhos</w:t>
            </w:r>
          </w:p>
        </w:tc>
        <w:tc>
          <w:tcPr>
            <w:tcW w:w="2145" w:type="dxa"/>
            <w:gridSpan w:val="2"/>
            <w:tcBorders>
              <w:top w:val="single" w:sz="4" w:space="0" w:color="auto"/>
              <w:left w:val="single" w:sz="2" w:space="0" w:color="auto"/>
              <w:right w:val="nil"/>
            </w:tcBorders>
            <w:shd w:val="clear" w:color="auto" w:fill="D9D9D9"/>
            <w:vAlign w:val="center"/>
          </w:tcPr>
          <w:p w:rsidR="00F01186" w:rsidRPr="00452AB5" w:rsidRDefault="00F01186" w:rsidP="00701FF4">
            <w:pPr>
              <w:autoSpaceDE w:val="0"/>
              <w:autoSpaceDN w:val="0"/>
              <w:adjustRightInd w:val="0"/>
              <w:spacing w:before="60" w:after="60"/>
              <w:ind w:left="57"/>
              <w:jc w:val="center"/>
              <w:rPr>
                <w:rFonts w:ascii="Times New Roman" w:hAnsi="Times New Roman" w:cs="Times New Roman"/>
                <w:b/>
                <w:i/>
                <w:sz w:val="20"/>
                <w:szCs w:val="20"/>
              </w:rPr>
            </w:pPr>
            <w:r w:rsidRPr="00452AB5">
              <w:rPr>
                <w:rFonts w:ascii="Times New Roman" w:hAnsi="Times New Roman" w:cs="Times New Roman"/>
                <w:b/>
                <w:i/>
                <w:sz w:val="20"/>
                <w:szCs w:val="20"/>
              </w:rPr>
              <w:t>2007</w:t>
            </w:r>
          </w:p>
        </w:tc>
        <w:tc>
          <w:tcPr>
            <w:tcW w:w="2146" w:type="dxa"/>
            <w:gridSpan w:val="2"/>
            <w:tcBorders>
              <w:top w:val="single" w:sz="4" w:space="0" w:color="auto"/>
              <w:left w:val="nil"/>
              <w:right w:val="nil"/>
            </w:tcBorders>
            <w:shd w:val="clear" w:color="auto" w:fill="D9D9D9"/>
          </w:tcPr>
          <w:p w:rsidR="00F01186" w:rsidRPr="00452AB5" w:rsidRDefault="00F01186" w:rsidP="00701FF4">
            <w:pPr>
              <w:autoSpaceDE w:val="0"/>
              <w:autoSpaceDN w:val="0"/>
              <w:adjustRightInd w:val="0"/>
              <w:spacing w:before="60" w:after="60"/>
              <w:ind w:left="57"/>
              <w:jc w:val="center"/>
              <w:rPr>
                <w:rFonts w:ascii="Times New Roman" w:hAnsi="Times New Roman" w:cs="Times New Roman"/>
                <w:b/>
                <w:i/>
                <w:sz w:val="20"/>
                <w:szCs w:val="20"/>
              </w:rPr>
            </w:pPr>
            <w:r w:rsidRPr="00452AB5">
              <w:rPr>
                <w:rFonts w:ascii="Times New Roman" w:hAnsi="Times New Roman" w:cs="Times New Roman"/>
                <w:b/>
                <w:i/>
                <w:sz w:val="20"/>
                <w:szCs w:val="20"/>
              </w:rPr>
              <w:t>2016</w:t>
            </w:r>
          </w:p>
        </w:tc>
      </w:tr>
      <w:tr w:rsidR="00F01186" w:rsidRPr="00452AB5" w:rsidTr="00701FF4">
        <w:trPr>
          <w:cantSplit/>
          <w:trHeight w:val="93"/>
          <w:jc w:val="center"/>
        </w:trPr>
        <w:tc>
          <w:tcPr>
            <w:tcW w:w="1849" w:type="dxa"/>
            <w:vMerge/>
            <w:tcBorders>
              <w:bottom w:val="single" w:sz="6" w:space="0" w:color="000000"/>
              <w:right w:val="single" w:sz="2" w:space="0" w:color="auto"/>
            </w:tcBorders>
            <w:shd w:val="clear" w:color="auto" w:fill="D9D9D9"/>
            <w:vAlign w:val="center"/>
          </w:tcPr>
          <w:p w:rsidR="00F01186" w:rsidRPr="00452AB5" w:rsidRDefault="00F01186" w:rsidP="00701FF4">
            <w:pPr>
              <w:autoSpaceDE w:val="0"/>
              <w:autoSpaceDN w:val="0"/>
              <w:adjustRightInd w:val="0"/>
              <w:spacing w:before="60" w:after="60"/>
              <w:ind w:left="57"/>
              <w:jc w:val="center"/>
              <w:rPr>
                <w:rFonts w:ascii="Times New Roman" w:hAnsi="Times New Roman" w:cs="Times New Roman"/>
                <w:b/>
                <w:i/>
                <w:sz w:val="20"/>
                <w:szCs w:val="20"/>
              </w:rPr>
            </w:pPr>
          </w:p>
        </w:tc>
        <w:tc>
          <w:tcPr>
            <w:tcW w:w="1072" w:type="dxa"/>
            <w:tcBorders>
              <w:top w:val="single" w:sz="4" w:space="0" w:color="auto"/>
              <w:left w:val="single" w:sz="2" w:space="0" w:color="auto"/>
              <w:right w:val="nil"/>
            </w:tcBorders>
            <w:shd w:val="clear" w:color="auto" w:fill="D9D9D9"/>
            <w:vAlign w:val="center"/>
          </w:tcPr>
          <w:p w:rsidR="00F01186" w:rsidRPr="00452AB5" w:rsidRDefault="00F01186" w:rsidP="00701FF4">
            <w:pPr>
              <w:autoSpaceDE w:val="0"/>
              <w:autoSpaceDN w:val="0"/>
              <w:adjustRightInd w:val="0"/>
              <w:spacing w:before="60" w:after="60"/>
              <w:ind w:left="57"/>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1073" w:type="dxa"/>
            <w:tcBorders>
              <w:top w:val="single" w:sz="4" w:space="0" w:color="auto"/>
              <w:left w:val="nil"/>
              <w:right w:val="nil"/>
            </w:tcBorders>
            <w:shd w:val="clear" w:color="auto" w:fill="D9D9D9"/>
            <w:vAlign w:val="center"/>
          </w:tcPr>
          <w:p w:rsidR="00F01186" w:rsidRPr="00452AB5" w:rsidRDefault="00F01186" w:rsidP="00701FF4">
            <w:pPr>
              <w:autoSpaceDE w:val="0"/>
              <w:autoSpaceDN w:val="0"/>
              <w:adjustRightInd w:val="0"/>
              <w:spacing w:before="60" w:after="60"/>
              <w:ind w:left="57"/>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c>
          <w:tcPr>
            <w:tcW w:w="1073" w:type="dxa"/>
            <w:tcBorders>
              <w:top w:val="single" w:sz="4" w:space="0" w:color="auto"/>
              <w:left w:val="nil"/>
              <w:right w:val="nil"/>
            </w:tcBorders>
            <w:shd w:val="clear" w:color="auto" w:fill="D9D9D9"/>
            <w:vAlign w:val="center"/>
          </w:tcPr>
          <w:p w:rsidR="00F01186" w:rsidRPr="00452AB5" w:rsidRDefault="00F01186" w:rsidP="00701FF4">
            <w:pPr>
              <w:autoSpaceDE w:val="0"/>
              <w:autoSpaceDN w:val="0"/>
              <w:adjustRightInd w:val="0"/>
              <w:spacing w:before="60" w:after="60"/>
              <w:ind w:left="57"/>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1073" w:type="dxa"/>
            <w:tcBorders>
              <w:top w:val="single" w:sz="4" w:space="0" w:color="auto"/>
              <w:left w:val="nil"/>
              <w:right w:val="nil"/>
            </w:tcBorders>
            <w:shd w:val="clear" w:color="auto" w:fill="D9D9D9"/>
            <w:vAlign w:val="center"/>
          </w:tcPr>
          <w:p w:rsidR="00F01186" w:rsidRPr="00452AB5" w:rsidRDefault="00F01186" w:rsidP="00701FF4">
            <w:pPr>
              <w:autoSpaceDE w:val="0"/>
              <w:autoSpaceDN w:val="0"/>
              <w:adjustRightInd w:val="0"/>
              <w:spacing w:before="60" w:after="60"/>
              <w:ind w:left="57"/>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r>
      <w:tr w:rsidR="00F01186" w:rsidRPr="00452AB5" w:rsidTr="00701FF4">
        <w:trPr>
          <w:cantSplit/>
          <w:jc w:val="center"/>
        </w:trPr>
        <w:tc>
          <w:tcPr>
            <w:tcW w:w="1849" w:type="dxa"/>
            <w:tcBorders>
              <w:top w:val="single" w:sz="2" w:space="0" w:color="auto"/>
              <w:bottom w:val="dashSmallGap" w:sz="4" w:space="0" w:color="auto"/>
              <w:right w:val="single" w:sz="2" w:space="0" w:color="auto"/>
            </w:tcBorders>
            <w:shd w:val="clear" w:color="auto" w:fill="FFFFB3"/>
          </w:tcPr>
          <w:p w:rsidR="00F01186" w:rsidRPr="00452AB5" w:rsidRDefault="00F01186" w:rsidP="00701FF4">
            <w:pPr>
              <w:autoSpaceDE w:val="0"/>
              <w:autoSpaceDN w:val="0"/>
              <w:adjustRightInd w:val="0"/>
              <w:spacing w:before="60" w:after="60"/>
              <w:ind w:left="57"/>
              <w:rPr>
                <w:rFonts w:ascii="Times New Roman" w:hAnsi="Times New Roman" w:cs="Times New Roman"/>
                <w:sz w:val="20"/>
                <w:szCs w:val="20"/>
              </w:rPr>
            </w:pPr>
            <w:r w:rsidRPr="00452AB5">
              <w:rPr>
                <w:rFonts w:ascii="Times New Roman" w:hAnsi="Times New Roman" w:cs="Times New Roman"/>
                <w:sz w:val="20"/>
                <w:szCs w:val="20"/>
              </w:rPr>
              <w:t>Sim</w:t>
            </w:r>
          </w:p>
        </w:tc>
        <w:tc>
          <w:tcPr>
            <w:tcW w:w="1072" w:type="dxa"/>
            <w:tcBorders>
              <w:top w:val="single" w:sz="2" w:space="0" w:color="auto"/>
              <w:left w:val="single" w:sz="2" w:space="0" w:color="auto"/>
              <w:bottom w:val="dashSmallGap" w:sz="4" w:space="0" w:color="auto"/>
              <w:right w:val="nil"/>
            </w:tcBorders>
            <w:shd w:val="clear" w:color="auto" w:fill="FFFFB3"/>
            <w:vAlign w:val="center"/>
          </w:tcPr>
          <w:p w:rsidR="00F01186" w:rsidRPr="00452AB5" w:rsidRDefault="00F01186" w:rsidP="00701FF4">
            <w:pPr>
              <w:autoSpaceDE w:val="0"/>
              <w:autoSpaceDN w:val="0"/>
              <w:adjustRightInd w:val="0"/>
              <w:spacing w:before="60" w:after="60"/>
              <w:ind w:left="57"/>
              <w:jc w:val="center"/>
              <w:rPr>
                <w:rFonts w:ascii="Times New Roman" w:hAnsi="Times New Roman" w:cs="Times New Roman"/>
                <w:sz w:val="20"/>
                <w:szCs w:val="20"/>
              </w:rPr>
            </w:pPr>
            <w:r w:rsidRPr="00452AB5">
              <w:rPr>
                <w:rFonts w:ascii="Times New Roman" w:hAnsi="Times New Roman" w:cs="Times New Roman"/>
                <w:sz w:val="20"/>
                <w:szCs w:val="20"/>
              </w:rPr>
              <w:t>268</w:t>
            </w:r>
          </w:p>
        </w:tc>
        <w:tc>
          <w:tcPr>
            <w:tcW w:w="1073" w:type="dxa"/>
            <w:tcBorders>
              <w:top w:val="single" w:sz="2" w:space="0" w:color="auto"/>
              <w:left w:val="nil"/>
              <w:bottom w:val="dashSmallGap" w:sz="4" w:space="0" w:color="auto"/>
              <w:right w:val="nil"/>
            </w:tcBorders>
            <w:shd w:val="clear" w:color="auto" w:fill="FFFFB3"/>
            <w:vAlign w:val="center"/>
          </w:tcPr>
          <w:p w:rsidR="00F01186" w:rsidRPr="00452AB5" w:rsidRDefault="00F01186" w:rsidP="00701FF4">
            <w:pPr>
              <w:autoSpaceDE w:val="0"/>
              <w:autoSpaceDN w:val="0"/>
              <w:adjustRightInd w:val="0"/>
              <w:spacing w:before="60" w:after="60"/>
              <w:ind w:left="57"/>
              <w:jc w:val="center"/>
              <w:rPr>
                <w:rFonts w:ascii="Times New Roman" w:hAnsi="Times New Roman" w:cs="Times New Roman"/>
                <w:sz w:val="20"/>
                <w:szCs w:val="20"/>
              </w:rPr>
            </w:pPr>
            <w:r w:rsidRPr="00452AB5">
              <w:rPr>
                <w:rFonts w:ascii="Times New Roman" w:hAnsi="Times New Roman" w:cs="Times New Roman"/>
                <w:sz w:val="20"/>
                <w:szCs w:val="20"/>
              </w:rPr>
              <w:t>70,2</w:t>
            </w:r>
          </w:p>
        </w:tc>
        <w:tc>
          <w:tcPr>
            <w:tcW w:w="1073" w:type="dxa"/>
            <w:tcBorders>
              <w:top w:val="single" w:sz="2" w:space="0" w:color="auto"/>
              <w:left w:val="nil"/>
              <w:bottom w:val="dashSmallGap" w:sz="4" w:space="0" w:color="auto"/>
              <w:right w:val="nil"/>
            </w:tcBorders>
            <w:shd w:val="clear" w:color="auto" w:fill="FFFFB3"/>
          </w:tcPr>
          <w:p w:rsidR="00F01186" w:rsidRPr="00452AB5" w:rsidRDefault="00F01186" w:rsidP="00701FF4">
            <w:pPr>
              <w:autoSpaceDE w:val="0"/>
              <w:autoSpaceDN w:val="0"/>
              <w:adjustRightInd w:val="0"/>
              <w:spacing w:before="60" w:after="60"/>
              <w:ind w:left="57"/>
              <w:jc w:val="center"/>
              <w:rPr>
                <w:rFonts w:ascii="Times New Roman" w:hAnsi="Times New Roman" w:cs="Times New Roman"/>
                <w:sz w:val="20"/>
                <w:szCs w:val="20"/>
              </w:rPr>
            </w:pPr>
            <w:r w:rsidRPr="00452AB5">
              <w:rPr>
                <w:rFonts w:ascii="Times New Roman" w:hAnsi="Times New Roman" w:cs="Times New Roman"/>
                <w:sz w:val="20"/>
                <w:szCs w:val="20"/>
              </w:rPr>
              <w:t>298</w:t>
            </w:r>
          </w:p>
        </w:tc>
        <w:tc>
          <w:tcPr>
            <w:tcW w:w="1073" w:type="dxa"/>
            <w:tcBorders>
              <w:top w:val="single" w:sz="2" w:space="0" w:color="auto"/>
              <w:left w:val="nil"/>
              <w:bottom w:val="dashSmallGap" w:sz="4" w:space="0" w:color="auto"/>
              <w:right w:val="nil"/>
            </w:tcBorders>
            <w:shd w:val="clear" w:color="auto" w:fill="FFFFB3"/>
          </w:tcPr>
          <w:p w:rsidR="00F01186" w:rsidRPr="00452AB5" w:rsidRDefault="00F01186" w:rsidP="00701FF4">
            <w:pPr>
              <w:autoSpaceDE w:val="0"/>
              <w:autoSpaceDN w:val="0"/>
              <w:adjustRightInd w:val="0"/>
              <w:spacing w:before="60" w:after="60"/>
              <w:ind w:left="57"/>
              <w:jc w:val="center"/>
              <w:rPr>
                <w:rFonts w:ascii="Times New Roman" w:hAnsi="Times New Roman" w:cs="Times New Roman"/>
                <w:sz w:val="20"/>
                <w:szCs w:val="20"/>
              </w:rPr>
            </w:pPr>
            <w:r w:rsidRPr="00452AB5">
              <w:rPr>
                <w:rFonts w:ascii="Times New Roman" w:hAnsi="Times New Roman" w:cs="Times New Roman"/>
                <w:sz w:val="20"/>
                <w:szCs w:val="20"/>
              </w:rPr>
              <w:t>75,9</w:t>
            </w:r>
          </w:p>
        </w:tc>
      </w:tr>
      <w:tr w:rsidR="00F01186" w:rsidRPr="00452AB5" w:rsidTr="00701FF4">
        <w:trPr>
          <w:cantSplit/>
          <w:jc w:val="center"/>
        </w:trPr>
        <w:tc>
          <w:tcPr>
            <w:tcW w:w="1849" w:type="dxa"/>
            <w:tcBorders>
              <w:top w:val="dashSmallGap" w:sz="4" w:space="0" w:color="auto"/>
              <w:bottom w:val="dashSmallGap" w:sz="4" w:space="0" w:color="auto"/>
              <w:right w:val="single" w:sz="2" w:space="0" w:color="auto"/>
            </w:tcBorders>
            <w:shd w:val="clear" w:color="auto" w:fill="E6E6E6"/>
          </w:tcPr>
          <w:p w:rsidR="00F01186" w:rsidRPr="00452AB5" w:rsidRDefault="00F01186" w:rsidP="00701FF4">
            <w:pPr>
              <w:autoSpaceDE w:val="0"/>
              <w:autoSpaceDN w:val="0"/>
              <w:adjustRightInd w:val="0"/>
              <w:spacing w:before="60" w:after="60"/>
              <w:ind w:left="57"/>
              <w:rPr>
                <w:rFonts w:ascii="Times New Roman" w:hAnsi="Times New Roman" w:cs="Times New Roman"/>
                <w:sz w:val="20"/>
                <w:szCs w:val="20"/>
              </w:rPr>
            </w:pPr>
            <w:r w:rsidRPr="00452AB5">
              <w:rPr>
                <w:rFonts w:ascii="Times New Roman" w:hAnsi="Times New Roman" w:cs="Times New Roman"/>
                <w:sz w:val="20"/>
                <w:szCs w:val="20"/>
              </w:rPr>
              <w:t>Não</w:t>
            </w:r>
          </w:p>
        </w:tc>
        <w:tc>
          <w:tcPr>
            <w:tcW w:w="1072" w:type="dxa"/>
            <w:tcBorders>
              <w:top w:val="dashSmallGap" w:sz="4" w:space="0" w:color="auto"/>
              <w:left w:val="single" w:sz="2" w:space="0" w:color="auto"/>
              <w:bottom w:val="dashSmallGap" w:sz="4" w:space="0" w:color="auto"/>
              <w:right w:val="nil"/>
            </w:tcBorders>
            <w:shd w:val="clear" w:color="auto" w:fill="E6E6E6"/>
            <w:vAlign w:val="center"/>
          </w:tcPr>
          <w:p w:rsidR="00F01186" w:rsidRPr="00452AB5" w:rsidRDefault="00F01186" w:rsidP="00701FF4">
            <w:pPr>
              <w:autoSpaceDE w:val="0"/>
              <w:autoSpaceDN w:val="0"/>
              <w:adjustRightInd w:val="0"/>
              <w:spacing w:before="60" w:after="60"/>
              <w:ind w:left="57"/>
              <w:jc w:val="center"/>
              <w:rPr>
                <w:rFonts w:ascii="Times New Roman" w:hAnsi="Times New Roman" w:cs="Times New Roman"/>
                <w:sz w:val="20"/>
                <w:szCs w:val="20"/>
              </w:rPr>
            </w:pPr>
            <w:r w:rsidRPr="00452AB5">
              <w:rPr>
                <w:rFonts w:ascii="Times New Roman" w:hAnsi="Times New Roman" w:cs="Times New Roman"/>
                <w:sz w:val="20"/>
                <w:szCs w:val="20"/>
              </w:rPr>
              <w:t>111</w:t>
            </w:r>
          </w:p>
        </w:tc>
        <w:tc>
          <w:tcPr>
            <w:tcW w:w="1073" w:type="dxa"/>
            <w:tcBorders>
              <w:top w:val="dashSmallGap" w:sz="4" w:space="0" w:color="auto"/>
              <w:left w:val="nil"/>
              <w:bottom w:val="dashSmallGap" w:sz="4" w:space="0" w:color="auto"/>
              <w:right w:val="nil"/>
            </w:tcBorders>
            <w:shd w:val="clear" w:color="auto" w:fill="E6E6E6"/>
            <w:vAlign w:val="center"/>
          </w:tcPr>
          <w:p w:rsidR="00F01186" w:rsidRPr="00452AB5" w:rsidRDefault="00F01186" w:rsidP="00701FF4">
            <w:pPr>
              <w:autoSpaceDE w:val="0"/>
              <w:autoSpaceDN w:val="0"/>
              <w:adjustRightInd w:val="0"/>
              <w:spacing w:before="60" w:after="60"/>
              <w:ind w:left="57"/>
              <w:jc w:val="center"/>
              <w:rPr>
                <w:rFonts w:ascii="Times New Roman" w:hAnsi="Times New Roman" w:cs="Times New Roman"/>
                <w:sz w:val="20"/>
                <w:szCs w:val="20"/>
              </w:rPr>
            </w:pPr>
            <w:r w:rsidRPr="00452AB5">
              <w:rPr>
                <w:rFonts w:ascii="Times New Roman" w:hAnsi="Times New Roman" w:cs="Times New Roman"/>
                <w:sz w:val="20"/>
                <w:szCs w:val="20"/>
              </w:rPr>
              <w:t>29,1</w:t>
            </w:r>
          </w:p>
        </w:tc>
        <w:tc>
          <w:tcPr>
            <w:tcW w:w="1073" w:type="dxa"/>
            <w:tcBorders>
              <w:top w:val="dashSmallGap" w:sz="4" w:space="0" w:color="auto"/>
              <w:left w:val="nil"/>
              <w:bottom w:val="dashSmallGap" w:sz="4" w:space="0" w:color="auto"/>
              <w:right w:val="nil"/>
            </w:tcBorders>
            <w:shd w:val="clear" w:color="auto" w:fill="E6E6E6"/>
          </w:tcPr>
          <w:p w:rsidR="00F01186" w:rsidRPr="00452AB5" w:rsidRDefault="00F01186" w:rsidP="00701FF4">
            <w:pPr>
              <w:autoSpaceDE w:val="0"/>
              <w:autoSpaceDN w:val="0"/>
              <w:adjustRightInd w:val="0"/>
              <w:spacing w:before="60" w:after="60"/>
              <w:ind w:left="57"/>
              <w:jc w:val="center"/>
              <w:rPr>
                <w:rFonts w:ascii="Times New Roman" w:hAnsi="Times New Roman" w:cs="Times New Roman"/>
                <w:sz w:val="20"/>
                <w:szCs w:val="20"/>
              </w:rPr>
            </w:pPr>
            <w:r w:rsidRPr="00452AB5">
              <w:rPr>
                <w:rFonts w:ascii="Times New Roman" w:hAnsi="Times New Roman" w:cs="Times New Roman"/>
                <w:sz w:val="20"/>
                <w:szCs w:val="20"/>
              </w:rPr>
              <w:t>95</w:t>
            </w:r>
          </w:p>
        </w:tc>
        <w:tc>
          <w:tcPr>
            <w:tcW w:w="1073" w:type="dxa"/>
            <w:tcBorders>
              <w:top w:val="dashSmallGap" w:sz="4" w:space="0" w:color="auto"/>
              <w:left w:val="nil"/>
              <w:bottom w:val="dashSmallGap" w:sz="4" w:space="0" w:color="auto"/>
              <w:right w:val="nil"/>
            </w:tcBorders>
            <w:shd w:val="clear" w:color="auto" w:fill="E6E6E6"/>
          </w:tcPr>
          <w:p w:rsidR="00F01186" w:rsidRPr="00452AB5" w:rsidRDefault="00F01186" w:rsidP="00701FF4">
            <w:pPr>
              <w:autoSpaceDE w:val="0"/>
              <w:autoSpaceDN w:val="0"/>
              <w:adjustRightInd w:val="0"/>
              <w:spacing w:before="60" w:after="60"/>
              <w:ind w:left="57"/>
              <w:jc w:val="center"/>
              <w:rPr>
                <w:rFonts w:ascii="Times New Roman" w:hAnsi="Times New Roman" w:cs="Times New Roman"/>
                <w:sz w:val="20"/>
                <w:szCs w:val="20"/>
              </w:rPr>
            </w:pPr>
            <w:r w:rsidRPr="00452AB5">
              <w:rPr>
                <w:rFonts w:ascii="Times New Roman" w:hAnsi="Times New Roman" w:cs="Times New Roman"/>
                <w:sz w:val="20"/>
                <w:szCs w:val="20"/>
              </w:rPr>
              <w:t>24,1</w:t>
            </w:r>
          </w:p>
        </w:tc>
      </w:tr>
      <w:tr w:rsidR="00F01186" w:rsidRPr="00452AB5" w:rsidTr="00701FF4">
        <w:trPr>
          <w:cantSplit/>
          <w:jc w:val="center"/>
        </w:trPr>
        <w:tc>
          <w:tcPr>
            <w:tcW w:w="1849" w:type="dxa"/>
            <w:tcBorders>
              <w:top w:val="dashSmallGap" w:sz="4" w:space="0" w:color="auto"/>
              <w:bottom w:val="dashSmallGap" w:sz="4" w:space="0" w:color="auto"/>
              <w:right w:val="single" w:sz="2" w:space="0" w:color="auto"/>
            </w:tcBorders>
            <w:shd w:val="clear" w:color="auto" w:fill="FFFFB3"/>
          </w:tcPr>
          <w:p w:rsidR="00F01186" w:rsidRPr="00452AB5" w:rsidRDefault="00F01186" w:rsidP="00701FF4">
            <w:pPr>
              <w:autoSpaceDE w:val="0"/>
              <w:autoSpaceDN w:val="0"/>
              <w:adjustRightInd w:val="0"/>
              <w:spacing w:before="60" w:after="60"/>
              <w:ind w:left="57"/>
              <w:rPr>
                <w:rFonts w:ascii="Times New Roman" w:hAnsi="Times New Roman" w:cs="Times New Roman"/>
                <w:sz w:val="20"/>
                <w:szCs w:val="20"/>
              </w:rPr>
            </w:pPr>
            <w:r w:rsidRPr="00452AB5">
              <w:rPr>
                <w:rFonts w:ascii="Times New Roman" w:hAnsi="Times New Roman" w:cs="Times New Roman"/>
                <w:sz w:val="20"/>
                <w:szCs w:val="20"/>
              </w:rPr>
              <w:t>NR</w:t>
            </w:r>
          </w:p>
        </w:tc>
        <w:tc>
          <w:tcPr>
            <w:tcW w:w="1072" w:type="dxa"/>
            <w:tcBorders>
              <w:top w:val="dashSmallGap" w:sz="4" w:space="0" w:color="auto"/>
              <w:left w:val="single" w:sz="2" w:space="0" w:color="auto"/>
              <w:bottom w:val="dashSmallGap" w:sz="4" w:space="0" w:color="auto"/>
              <w:right w:val="nil"/>
            </w:tcBorders>
            <w:shd w:val="clear" w:color="auto" w:fill="FFFFB3"/>
            <w:vAlign w:val="center"/>
          </w:tcPr>
          <w:p w:rsidR="00F01186" w:rsidRPr="00452AB5" w:rsidRDefault="00F01186" w:rsidP="00701FF4">
            <w:pPr>
              <w:autoSpaceDE w:val="0"/>
              <w:autoSpaceDN w:val="0"/>
              <w:adjustRightInd w:val="0"/>
              <w:spacing w:before="60" w:after="60"/>
              <w:ind w:left="57"/>
              <w:jc w:val="center"/>
              <w:rPr>
                <w:rFonts w:ascii="Times New Roman" w:hAnsi="Times New Roman" w:cs="Times New Roman"/>
                <w:sz w:val="20"/>
                <w:szCs w:val="20"/>
              </w:rPr>
            </w:pPr>
            <w:r w:rsidRPr="00452AB5">
              <w:rPr>
                <w:rFonts w:ascii="Times New Roman" w:hAnsi="Times New Roman" w:cs="Times New Roman"/>
                <w:sz w:val="20"/>
                <w:szCs w:val="20"/>
              </w:rPr>
              <w:t>3</w:t>
            </w:r>
          </w:p>
        </w:tc>
        <w:tc>
          <w:tcPr>
            <w:tcW w:w="1073" w:type="dxa"/>
            <w:tcBorders>
              <w:top w:val="dashSmallGap" w:sz="4" w:space="0" w:color="auto"/>
              <w:left w:val="nil"/>
              <w:bottom w:val="dashSmallGap" w:sz="4" w:space="0" w:color="auto"/>
              <w:right w:val="nil"/>
            </w:tcBorders>
            <w:shd w:val="clear" w:color="auto" w:fill="FFFFB3"/>
            <w:vAlign w:val="center"/>
          </w:tcPr>
          <w:p w:rsidR="00F01186" w:rsidRPr="00452AB5" w:rsidRDefault="00F01186" w:rsidP="00701FF4">
            <w:pPr>
              <w:autoSpaceDE w:val="0"/>
              <w:autoSpaceDN w:val="0"/>
              <w:adjustRightInd w:val="0"/>
              <w:spacing w:before="60" w:after="60"/>
              <w:ind w:left="57"/>
              <w:jc w:val="center"/>
              <w:rPr>
                <w:rFonts w:ascii="Times New Roman" w:hAnsi="Times New Roman" w:cs="Times New Roman"/>
                <w:sz w:val="20"/>
                <w:szCs w:val="20"/>
              </w:rPr>
            </w:pPr>
            <w:r w:rsidRPr="00452AB5">
              <w:rPr>
                <w:rFonts w:ascii="Times New Roman" w:hAnsi="Times New Roman" w:cs="Times New Roman"/>
                <w:sz w:val="20"/>
                <w:szCs w:val="20"/>
              </w:rPr>
              <w:t>0,8</w:t>
            </w:r>
          </w:p>
        </w:tc>
        <w:tc>
          <w:tcPr>
            <w:tcW w:w="1073" w:type="dxa"/>
            <w:tcBorders>
              <w:top w:val="dashSmallGap" w:sz="4" w:space="0" w:color="auto"/>
              <w:left w:val="nil"/>
              <w:bottom w:val="dashSmallGap" w:sz="4" w:space="0" w:color="auto"/>
              <w:right w:val="nil"/>
            </w:tcBorders>
            <w:shd w:val="clear" w:color="auto" w:fill="FFFFB3"/>
          </w:tcPr>
          <w:p w:rsidR="00F01186" w:rsidRPr="00452AB5" w:rsidRDefault="00F01186" w:rsidP="00701FF4">
            <w:pPr>
              <w:autoSpaceDE w:val="0"/>
              <w:autoSpaceDN w:val="0"/>
              <w:adjustRightInd w:val="0"/>
              <w:spacing w:before="60" w:after="60"/>
              <w:ind w:left="57"/>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1073" w:type="dxa"/>
            <w:tcBorders>
              <w:top w:val="dashSmallGap" w:sz="4" w:space="0" w:color="auto"/>
              <w:left w:val="nil"/>
              <w:bottom w:val="dashSmallGap" w:sz="4" w:space="0" w:color="auto"/>
              <w:right w:val="nil"/>
            </w:tcBorders>
            <w:shd w:val="clear" w:color="auto" w:fill="FFFFB3"/>
          </w:tcPr>
          <w:p w:rsidR="00F01186" w:rsidRPr="00452AB5" w:rsidRDefault="00F01186" w:rsidP="00701FF4">
            <w:pPr>
              <w:autoSpaceDE w:val="0"/>
              <w:autoSpaceDN w:val="0"/>
              <w:adjustRightInd w:val="0"/>
              <w:spacing w:before="60" w:after="60"/>
              <w:ind w:left="57"/>
              <w:jc w:val="center"/>
              <w:rPr>
                <w:rFonts w:ascii="Times New Roman" w:hAnsi="Times New Roman" w:cs="Times New Roman"/>
                <w:sz w:val="20"/>
                <w:szCs w:val="20"/>
              </w:rPr>
            </w:pPr>
            <w:r w:rsidRPr="00452AB5">
              <w:rPr>
                <w:rFonts w:ascii="Times New Roman" w:hAnsi="Times New Roman" w:cs="Times New Roman"/>
                <w:sz w:val="20"/>
                <w:szCs w:val="20"/>
              </w:rPr>
              <w:t>---</w:t>
            </w:r>
          </w:p>
        </w:tc>
      </w:tr>
      <w:tr w:rsidR="00F01186" w:rsidRPr="00452AB5" w:rsidTr="00701FF4">
        <w:trPr>
          <w:cantSplit/>
          <w:jc w:val="center"/>
        </w:trPr>
        <w:tc>
          <w:tcPr>
            <w:tcW w:w="1849" w:type="dxa"/>
            <w:tcBorders>
              <w:top w:val="single" w:sz="4" w:space="0" w:color="auto"/>
              <w:bottom w:val="single" w:sz="2" w:space="0" w:color="auto"/>
              <w:right w:val="single" w:sz="2" w:space="0" w:color="auto"/>
            </w:tcBorders>
            <w:shd w:val="clear" w:color="auto" w:fill="D9D9D9"/>
            <w:vAlign w:val="center"/>
          </w:tcPr>
          <w:p w:rsidR="00F01186" w:rsidRPr="00452AB5" w:rsidRDefault="00F01186" w:rsidP="00701FF4">
            <w:pPr>
              <w:autoSpaceDE w:val="0"/>
              <w:autoSpaceDN w:val="0"/>
              <w:adjustRightInd w:val="0"/>
              <w:spacing w:before="60" w:after="60"/>
              <w:ind w:left="57"/>
              <w:rPr>
                <w:rFonts w:ascii="Times New Roman" w:hAnsi="Times New Roman" w:cs="Times New Roman"/>
                <w:b/>
                <w:sz w:val="20"/>
                <w:szCs w:val="20"/>
              </w:rPr>
            </w:pPr>
            <w:r w:rsidRPr="00452AB5">
              <w:rPr>
                <w:rFonts w:ascii="Times New Roman" w:hAnsi="Times New Roman" w:cs="Times New Roman"/>
                <w:b/>
                <w:sz w:val="20"/>
                <w:szCs w:val="20"/>
              </w:rPr>
              <w:t>Total</w:t>
            </w:r>
          </w:p>
        </w:tc>
        <w:tc>
          <w:tcPr>
            <w:tcW w:w="1072" w:type="dxa"/>
            <w:tcBorders>
              <w:top w:val="single" w:sz="4" w:space="0" w:color="auto"/>
              <w:left w:val="single" w:sz="2" w:space="0" w:color="auto"/>
              <w:bottom w:val="single" w:sz="2" w:space="0" w:color="auto"/>
              <w:right w:val="nil"/>
            </w:tcBorders>
            <w:shd w:val="clear" w:color="auto" w:fill="D9D9D9"/>
            <w:vAlign w:val="center"/>
          </w:tcPr>
          <w:p w:rsidR="00F01186" w:rsidRPr="00452AB5" w:rsidRDefault="00F01186" w:rsidP="00701FF4">
            <w:pPr>
              <w:autoSpaceDE w:val="0"/>
              <w:autoSpaceDN w:val="0"/>
              <w:adjustRightInd w:val="0"/>
              <w:spacing w:before="60" w:after="60"/>
              <w:ind w:left="57"/>
              <w:jc w:val="center"/>
              <w:rPr>
                <w:rFonts w:ascii="Times New Roman" w:hAnsi="Times New Roman" w:cs="Times New Roman"/>
                <w:b/>
                <w:sz w:val="20"/>
                <w:szCs w:val="20"/>
              </w:rPr>
            </w:pPr>
            <w:r w:rsidRPr="00452AB5">
              <w:rPr>
                <w:rFonts w:ascii="Times New Roman" w:hAnsi="Times New Roman" w:cs="Times New Roman"/>
                <w:b/>
                <w:sz w:val="20"/>
                <w:szCs w:val="20"/>
              </w:rPr>
              <w:t>382</w:t>
            </w:r>
          </w:p>
        </w:tc>
        <w:tc>
          <w:tcPr>
            <w:tcW w:w="1073" w:type="dxa"/>
            <w:tcBorders>
              <w:top w:val="single" w:sz="4" w:space="0" w:color="auto"/>
              <w:left w:val="nil"/>
              <w:bottom w:val="single" w:sz="2" w:space="0" w:color="auto"/>
              <w:right w:val="nil"/>
            </w:tcBorders>
            <w:shd w:val="clear" w:color="auto" w:fill="D9D9D9"/>
            <w:vAlign w:val="center"/>
          </w:tcPr>
          <w:p w:rsidR="00F01186" w:rsidRPr="00452AB5" w:rsidRDefault="00F01186" w:rsidP="00701FF4">
            <w:pPr>
              <w:autoSpaceDE w:val="0"/>
              <w:autoSpaceDN w:val="0"/>
              <w:adjustRightInd w:val="0"/>
              <w:spacing w:before="60" w:after="60"/>
              <w:ind w:left="57"/>
              <w:jc w:val="center"/>
              <w:rPr>
                <w:rFonts w:ascii="Times New Roman" w:hAnsi="Times New Roman" w:cs="Times New Roman"/>
                <w:b/>
                <w:sz w:val="20"/>
                <w:szCs w:val="20"/>
              </w:rPr>
            </w:pPr>
            <w:r w:rsidRPr="00452AB5">
              <w:rPr>
                <w:rFonts w:ascii="Times New Roman" w:hAnsi="Times New Roman" w:cs="Times New Roman"/>
                <w:b/>
                <w:sz w:val="20"/>
                <w:szCs w:val="20"/>
              </w:rPr>
              <w:t>100</w:t>
            </w:r>
          </w:p>
        </w:tc>
        <w:tc>
          <w:tcPr>
            <w:tcW w:w="1073" w:type="dxa"/>
            <w:tcBorders>
              <w:top w:val="single" w:sz="4" w:space="0" w:color="auto"/>
              <w:left w:val="nil"/>
              <w:bottom w:val="single" w:sz="2" w:space="0" w:color="auto"/>
              <w:right w:val="nil"/>
            </w:tcBorders>
            <w:shd w:val="clear" w:color="auto" w:fill="D9D9D9"/>
          </w:tcPr>
          <w:p w:rsidR="00F01186" w:rsidRPr="00452AB5" w:rsidRDefault="00F01186" w:rsidP="00701FF4">
            <w:pPr>
              <w:autoSpaceDE w:val="0"/>
              <w:autoSpaceDN w:val="0"/>
              <w:adjustRightInd w:val="0"/>
              <w:spacing w:before="60" w:after="60"/>
              <w:ind w:left="57"/>
              <w:jc w:val="center"/>
              <w:rPr>
                <w:rFonts w:ascii="Times New Roman" w:hAnsi="Times New Roman" w:cs="Times New Roman"/>
                <w:b/>
                <w:sz w:val="20"/>
                <w:szCs w:val="20"/>
              </w:rPr>
            </w:pPr>
            <w:r w:rsidRPr="00452AB5">
              <w:rPr>
                <w:rFonts w:ascii="Times New Roman" w:hAnsi="Times New Roman" w:cs="Times New Roman"/>
                <w:b/>
                <w:sz w:val="20"/>
                <w:szCs w:val="20"/>
              </w:rPr>
              <w:t>393</w:t>
            </w:r>
          </w:p>
        </w:tc>
        <w:tc>
          <w:tcPr>
            <w:tcW w:w="1073" w:type="dxa"/>
            <w:tcBorders>
              <w:top w:val="single" w:sz="4" w:space="0" w:color="auto"/>
              <w:left w:val="nil"/>
              <w:bottom w:val="single" w:sz="2" w:space="0" w:color="auto"/>
              <w:right w:val="nil"/>
            </w:tcBorders>
            <w:shd w:val="clear" w:color="auto" w:fill="D9D9D9"/>
          </w:tcPr>
          <w:p w:rsidR="00F01186" w:rsidRPr="00452AB5" w:rsidRDefault="00F01186" w:rsidP="00701FF4">
            <w:pPr>
              <w:autoSpaceDE w:val="0"/>
              <w:autoSpaceDN w:val="0"/>
              <w:adjustRightInd w:val="0"/>
              <w:spacing w:before="60" w:after="60"/>
              <w:ind w:left="57"/>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F01186" w:rsidRPr="00452AB5" w:rsidTr="00701FF4">
        <w:trPr>
          <w:cantSplit/>
          <w:jc w:val="center"/>
        </w:trPr>
        <w:tc>
          <w:tcPr>
            <w:tcW w:w="6140" w:type="dxa"/>
            <w:gridSpan w:val="5"/>
            <w:tcBorders>
              <w:top w:val="single" w:sz="2" w:space="0" w:color="auto"/>
              <w:bottom w:val="nil"/>
              <w:right w:val="nil"/>
            </w:tcBorders>
            <w:vAlign w:val="center"/>
          </w:tcPr>
          <w:p w:rsidR="00F01186" w:rsidRPr="00452AB5" w:rsidRDefault="00F01186" w:rsidP="00701FF4">
            <w:pPr>
              <w:autoSpaceDE w:val="0"/>
              <w:autoSpaceDN w:val="0"/>
              <w:adjustRightInd w:val="0"/>
              <w:spacing w:beforeLines="20" w:before="48" w:afterLines="20" w:after="48" w:line="276" w:lineRule="auto"/>
              <w:rPr>
                <w:rFonts w:ascii="Times New Roman" w:hAnsi="Times New Roman" w:cs="Times New Roman"/>
                <w:sz w:val="16"/>
                <w:szCs w:val="16"/>
              </w:rPr>
            </w:pPr>
            <w:r w:rsidRPr="00452AB5">
              <w:rPr>
                <w:rFonts w:ascii="Times New Roman" w:hAnsi="Times New Roman" w:cs="Times New Roman"/>
                <w:sz w:val="16"/>
                <w:szCs w:val="16"/>
              </w:rPr>
              <w:t>Fonte: Pesquisa Perfil e Mundo dos Adultos em Situação</w:t>
            </w:r>
            <w:r w:rsidR="00136E6A">
              <w:rPr>
                <w:rFonts w:ascii="Times New Roman" w:hAnsi="Times New Roman" w:cs="Times New Roman"/>
                <w:sz w:val="16"/>
                <w:szCs w:val="16"/>
              </w:rPr>
              <w:t xml:space="preserve"> de Rua de Porto Alegre, 2007 (N=382) e 2016 (N</w:t>
            </w:r>
            <w:r w:rsidRPr="00452AB5">
              <w:rPr>
                <w:rFonts w:ascii="Times New Roman" w:hAnsi="Times New Roman" w:cs="Times New Roman"/>
                <w:sz w:val="16"/>
                <w:szCs w:val="16"/>
              </w:rPr>
              <w:t>=393).</w:t>
            </w:r>
          </w:p>
        </w:tc>
      </w:tr>
    </w:tbl>
    <w:p w:rsidR="00F01186" w:rsidRPr="00452AB5" w:rsidRDefault="00F01186" w:rsidP="00CE46E3">
      <w:pPr>
        <w:spacing w:after="120" w:line="360" w:lineRule="auto"/>
        <w:ind w:firstLine="709"/>
        <w:jc w:val="both"/>
        <w:rPr>
          <w:rFonts w:ascii="Times New Roman" w:hAnsi="Times New Roman" w:cs="Times New Roman"/>
          <w:bCs/>
          <w:sz w:val="24"/>
          <w:szCs w:val="24"/>
        </w:rPr>
      </w:pPr>
    </w:p>
    <w:p w:rsidR="00523D2B" w:rsidRPr="00452AB5" w:rsidRDefault="00E06EFB"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O percentual de mulheres com filhos </w:t>
      </w:r>
      <w:r w:rsidR="0093178C">
        <w:rPr>
          <w:rFonts w:ascii="Times New Roman" w:hAnsi="Times New Roman" w:cs="Times New Roman"/>
          <w:bCs/>
          <w:sz w:val="24"/>
          <w:szCs w:val="24"/>
        </w:rPr>
        <w:t xml:space="preserve">pela pesquisa é de </w:t>
      </w:r>
      <w:r w:rsidRPr="00452AB5">
        <w:rPr>
          <w:rFonts w:ascii="Times New Roman" w:hAnsi="Times New Roman" w:cs="Times New Roman"/>
          <w:bCs/>
          <w:sz w:val="24"/>
          <w:szCs w:val="24"/>
        </w:rPr>
        <w:t>83,1%</w:t>
      </w:r>
      <w:r w:rsidR="0093178C">
        <w:rPr>
          <w:rFonts w:ascii="Times New Roman" w:hAnsi="Times New Roman" w:cs="Times New Roman"/>
          <w:bCs/>
          <w:sz w:val="24"/>
          <w:szCs w:val="24"/>
        </w:rPr>
        <w:t xml:space="preserve">, pouco maior </w:t>
      </w:r>
      <w:r w:rsidRPr="00452AB5">
        <w:rPr>
          <w:rFonts w:ascii="Times New Roman" w:hAnsi="Times New Roman" w:cs="Times New Roman"/>
          <w:bCs/>
          <w:sz w:val="24"/>
          <w:szCs w:val="24"/>
        </w:rPr>
        <w:t xml:space="preserve">dos </w:t>
      </w:r>
      <w:r w:rsidR="0093178C">
        <w:rPr>
          <w:rFonts w:ascii="Times New Roman" w:hAnsi="Times New Roman" w:cs="Times New Roman"/>
          <w:bCs/>
          <w:sz w:val="24"/>
          <w:szCs w:val="24"/>
        </w:rPr>
        <w:t xml:space="preserve">74,7% </w:t>
      </w:r>
      <w:r w:rsidR="00057721">
        <w:rPr>
          <w:rFonts w:ascii="Times New Roman" w:hAnsi="Times New Roman" w:cs="Times New Roman"/>
          <w:bCs/>
          <w:sz w:val="24"/>
          <w:szCs w:val="24"/>
        </w:rPr>
        <w:t>dos h</w:t>
      </w:r>
      <w:r w:rsidRPr="00452AB5">
        <w:rPr>
          <w:rFonts w:ascii="Times New Roman" w:hAnsi="Times New Roman" w:cs="Times New Roman"/>
          <w:bCs/>
          <w:sz w:val="24"/>
          <w:szCs w:val="24"/>
        </w:rPr>
        <w:t xml:space="preserve">omens, perfazendo a média acima referida de </w:t>
      </w:r>
      <w:r w:rsidR="00CE46E3" w:rsidRPr="00452AB5">
        <w:rPr>
          <w:rFonts w:ascii="Times New Roman" w:hAnsi="Times New Roman" w:cs="Times New Roman"/>
          <w:bCs/>
          <w:sz w:val="24"/>
          <w:szCs w:val="24"/>
        </w:rPr>
        <w:t>7</w:t>
      </w:r>
      <w:r w:rsidRPr="00452AB5">
        <w:rPr>
          <w:rFonts w:ascii="Times New Roman" w:hAnsi="Times New Roman" w:cs="Times New Roman"/>
          <w:bCs/>
          <w:sz w:val="24"/>
          <w:szCs w:val="24"/>
        </w:rPr>
        <w:t>5,5%</w:t>
      </w:r>
      <w:r w:rsidR="00CE46E3" w:rsidRPr="00452AB5">
        <w:rPr>
          <w:rFonts w:ascii="Times New Roman" w:hAnsi="Times New Roman" w:cs="Times New Roman"/>
          <w:bCs/>
          <w:sz w:val="24"/>
          <w:szCs w:val="24"/>
        </w:rPr>
        <w:t xml:space="preserve">. Esta situação é </w:t>
      </w:r>
      <w:r w:rsidR="00523D2B" w:rsidRPr="00452AB5">
        <w:rPr>
          <w:rFonts w:ascii="Times New Roman" w:hAnsi="Times New Roman" w:cs="Times New Roman"/>
          <w:bCs/>
          <w:sz w:val="24"/>
          <w:szCs w:val="24"/>
        </w:rPr>
        <w:t xml:space="preserve">relativamente semelhante à de </w:t>
      </w:r>
      <w:r w:rsidR="00CE46E3" w:rsidRPr="00452AB5">
        <w:rPr>
          <w:rFonts w:ascii="Times New Roman" w:hAnsi="Times New Roman" w:cs="Times New Roman"/>
          <w:bCs/>
          <w:sz w:val="24"/>
          <w:szCs w:val="24"/>
        </w:rPr>
        <w:t xml:space="preserve">2007-8, </w:t>
      </w:r>
      <w:r w:rsidR="00523D2B" w:rsidRPr="00452AB5">
        <w:rPr>
          <w:rFonts w:ascii="Times New Roman" w:hAnsi="Times New Roman" w:cs="Times New Roman"/>
          <w:bCs/>
          <w:sz w:val="24"/>
          <w:szCs w:val="24"/>
        </w:rPr>
        <w:t>em que 81,6% das mulheres declaram ter filho e 65,9% dos homens informaram esta mesma situação, apresentando pequeno aumento.</w:t>
      </w:r>
    </w:p>
    <w:p w:rsidR="00057721" w:rsidRPr="004D5667" w:rsidRDefault="00057721" w:rsidP="00057721">
      <w:pPr>
        <w:pStyle w:val="titulotabela"/>
        <w:rPr>
          <w:sz w:val="22"/>
        </w:rPr>
      </w:pPr>
      <w:r w:rsidRPr="004D5667">
        <w:rPr>
          <w:sz w:val="22"/>
        </w:rPr>
        <w:t xml:space="preserve">TABELA </w:t>
      </w:r>
      <w:r>
        <w:rPr>
          <w:sz w:val="22"/>
        </w:rPr>
        <w:t>25</w:t>
      </w:r>
      <w:r w:rsidRPr="004D5667">
        <w:rPr>
          <w:sz w:val="22"/>
        </w:rPr>
        <w:t xml:space="preserve"> – Relação entre gênero e presença de filhos</w:t>
      </w:r>
      <w:r>
        <w:rPr>
          <w:sz w:val="22"/>
        </w:rPr>
        <w:t xml:space="preserve"> - 2016</w:t>
      </w:r>
    </w:p>
    <w:tbl>
      <w:tblPr>
        <w:tblW w:w="7230" w:type="dxa"/>
        <w:jc w:val="center"/>
        <w:tblBorders>
          <w:top w:val="single" w:sz="12" w:space="0" w:color="000000"/>
          <w:left w:val="nil"/>
          <w:bottom w:val="single" w:sz="12" w:space="0" w:color="000000"/>
          <w:right w:val="nil"/>
          <w:insideH w:val="nil"/>
          <w:insideV w:val="nil"/>
        </w:tblBorders>
        <w:tblLayout w:type="fixed"/>
        <w:tblCellMar>
          <w:left w:w="70" w:type="dxa"/>
          <w:right w:w="70" w:type="dxa"/>
        </w:tblCellMar>
        <w:tblLook w:val="00A0" w:firstRow="1" w:lastRow="0" w:firstColumn="1" w:lastColumn="0" w:noHBand="0" w:noVBand="0"/>
      </w:tblPr>
      <w:tblGrid>
        <w:gridCol w:w="1423"/>
        <w:gridCol w:w="845"/>
        <w:gridCol w:w="993"/>
        <w:gridCol w:w="992"/>
        <w:gridCol w:w="992"/>
        <w:gridCol w:w="992"/>
        <w:gridCol w:w="993"/>
      </w:tblGrid>
      <w:tr w:rsidR="00057721" w:rsidRPr="004D5667" w:rsidTr="00057721">
        <w:trPr>
          <w:cantSplit/>
          <w:trHeight w:val="93"/>
          <w:jc w:val="center"/>
        </w:trPr>
        <w:tc>
          <w:tcPr>
            <w:tcW w:w="1423" w:type="dxa"/>
            <w:vMerge w:val="restart"/>
            <w:tcBorders>
              <w:top w:val="single" w:sz="4" w:space="0" w:color="auto"/>
              <w:right w:val="single" w:sz="2" w:space="0" w:color="auto"/>
            </w:tcBorders>
            <w:shd w:val="clear" w:color="auto" w:fill="D9D9D9"/>
            <w:vAlign w:val="center"/>
          </w:tcPr>
          <w:p w:rsidR="00057721" w:rsidRPr="004D5667" w:rsidRDefault="00057721" w:rsidP="00057721">
            <w:pPr>
              <w:autoSpaceDE w:val="0"/>
              <w:autoSpaceDN w:val="0"/>
              <w:adjustRightInd w:val="0"/>
              <w:spacing w:before="60" w:after="60" w:line="240" w:lineRule="auto"/>
              <w:ind w:left="57"/>
              <w:jc w:val="center"/>
              <w:rPr>
                <w:i/>
                <w:sz w:val="20"/>
              </w:rPr>
            </w:pPr>
            <w:r w:rsidRPr="004D5667">
              <w:rPr>
                <w:i/>
                <w:sz w:val="20"/>
              </w:rPr>
              <w:t>Gênero</w:t>
            </w:r>
          </w:p>
        </w:tc>
        <w:tc>
          <w:tcPr>
            <w:tcW w:w="1838" w:type="dxa"/>
            <w:gridSpan w:val="2"/>
            <w:tcBorders>
              <w:top w:val="single" w:sz="4" w:space="0" w:color="auto"/>
              <w:left w:val="single" w:sz="2" w:space="0" w:color="auto"/>
              <w:right w:val="nil"/>
            </w:tcBorders>
            <w:shd w:val="clear" w:color="auto" w:fill="D9D9D9"/>
            <w:vAlign w:val="center"/>
          </w:tcPr>
          <w:p w:rsidR="00057721" w:rsidRPr="004D5667" w:rsidRDefault="00057721" w:rsidP="00057721">
            <w:pPr>
              <w:autoSpaceDE w:val="0"/>
              <w:autoSpaceDN w:val="0"/>
              <w:adjustRightInd w:val="0"/>
              <w:spacing w:before="60" w:after="60" w:line="240" w:lineRule="auto"/>
              <w:jc w:val="center"/>
              <w:rPr>
                <w:i/>
                <w:sz w:val="20"/>
                <w:szCs w:val="20"/>
              </w:rPr>
            </w:pPr>
            <w:r w:rsidRPr="004D5667">
              <w:rPr>
                <w:i/>
                <w:sz w:val="20"/>
                <w:szCs w:val="20"/>
              </w:rPr>
              <w:t>Tenho filhos</w:t>
            </w:r>
          </w:p>
        </w:tc>
        <w:tc>
          <w:tcPr>
            <w:tcW w:w="1984" w:type="dxa"/>
            <w:gridSpan w:val="2"/>
            <w:tcBorders>
              <w:top w:val="single" w:sz="4" w:space="0" w:color="auto"/>
              <w:left w:val="nil"/>
              <w:right w:val="nil"/>
            </w:tcBorders>
            <w:shd w:val="clear" w:color="auto" w:fill="D9D9D9"/>
          </w:tcPr>
          <w:p w:rsidR="00057721" w:rsidRPr="004D5667" w:rsidRDefault="00057721" w:rsidP="00057721">
            <w:pPr>
              <w:autoSpaceDE w:val="0"/>
              <w:autoSpaceDN w:val="0"/>
              <w:adjustRightInd w:val="0"/>
              <w:spacing w:before="60" w:after="60" w:line="240" w:lineRule="auto"/>
              <w:jc w:val="center"/>
              <w:rPr>
                <w:i/>
                <w:sz w:val="20"/>
                <w:szCs w:val="20"/>
              </w:rPr>
            </w:pPr>
            <w:r w:rsidRPr="004D5667">
              <w:rPr>
                <w:i/>
                <w:sz w:val="20"/>
                <w:szCs w:val="20"/>
              </w:rPr>
              <w:t>Não tenho filhos</w:t>
            </w:r>
          </w:p>
        </w:tc>
        <w:tc>
          <w:tcPr>
            <w:tcW w:w="1985" w:type="dxa"/>
            <w:gridSpan w:val="2"/>
            <w:tcBorders>
              <w:top w:val="single" w:sz="4" w:space="0" w:color="auto"/>
              <w:left w:val="nil"/>
              <w:right w:val="nil"/>
            </w:tcBorders>
            <w:shd w:val="clear" w:color="auto" w:fill="D9D9D9"/>
          </w:tcPr>
          <w:p w:rsidR="00057721" w:rsidRPr="004D5667" w:rsidRDefault="00057721" w:rsidP="00057721">
            <w:pPr>
              <w:autoSpaceDE w:val="0"/>
              <w:autoSpaceDN w:val="0"/>
              <w:adjustRightInd w:val="0"/>
              <w:spacing w:before="60" w:after="60" w:line="240" w:lineRule="auto"/>
              <w:jc w:val="center"/>
              <w:rPr>
                <w:i/>
                <w:sz w:val="20"/>
                <w:szCs w:val="20"/>
              </w:rPr>
            </w:pPr>
            <w:r w:rsidRPr="004D5667">
              <w:rPr>
                <w:i/>
                <w:sz w:val="20"/>
                <w:szCs w:val="20"/>
              </w:rPr>
              <w:t>Total</w:t>
            </w:r>
          </w:p>
        </w:tc>
      </w:tr>
      <w:tr w:rsidR="00057721" w:rsidRPr="004D5667" w:rsidTr="00057721">
        <w:trPr>
          <w:cantSplit/>
          <w:trHeight w:val="93"/>
          <w:jc w:val="center"/>
        </w:trPr>
        <w:tc>
          <w:tcPr>
            <w:tcW w:w="1423" w:type="dxa"/>
            <w:vMerge/>
            <w:tcBorders>
              <w:bottom w:val="single" w:sz="6" w:space="0" w:color="000000"/>
              <w:right w:val="single" w:sz="2" w:space="0" w:color="auto"/>
            </w:tcBorders>
            <w:shd w:val="clear" w:color="auto" w:fill="D9D9D9"/>
            <w:vAlign w:val="center"/>
          </w:tcPr>
          <w:p w:rsidR="00057721" w:rsidRPr="004D5667" w:rsidRDefault="00057721" w:rsidP="00057721">
            <w:pPr>
              <w:autoSpaceDE w:val="0"/>
              <w:autoSpaceDN w:val="0"/>
              <w:adjustRightInd w:val="0"/>
              <w:spacing w:before="60" w:after="60" w:line="240" w:lineRule="auto"/>
              <w:ind w:left="57"/>
              <w:jc w:val="center"/>
              <w:rPr>
                <w:i/>
                <w:sz w:val="20"/>
              </w:rPr>
            </w:pPr>
          </w:p>
        </w:tc>
        <w:tc>
          <w:tcPr>
            <w:tcW w:w="845" w:type="dxa"/>
            <w:tcBorders>
              <w:top w:val="single" w:sz="4" w:space="0" w:color="auto"/>
              <w:left w:val="single" w:sz="2" w:space="0" w:color="auto"/>
              <w:right w:val="nil"/>
            </w:tcBorders>
            <w:shd w:val="clear" w:color="auto" w:fill="D9D9D9"/>
            <w:vAlign w:val="center"/>
          </w:tcPr>
          <w:p w:rsidR="00057721" w:rsidRPr="004D5667" w:rsidRDefault="00057721" w:rsidP="00057721">
            <w:pPr>
              <w:autoSpaceDE w:val="0"/>
              <w:autoSpaceDN w:val="0"/>
              <w:adjustRightInd w:val="0"/>
              <w:spacing w:before="60" w:after="60" w:line="240" w:lineRule="auto"/>
              <w:jc w:val="center"/>
              <w:rPr>
                <w:i/>
                <w:sz w:val="20"/>
                <w:szCs w:val="20"/>
              </w:rPr>
            </w:pPr>
            <w:r w:rsidRPr="004D5667">
              <w:rPr>
                <w:i/>
                <w:sz w:val="20"/>
                <w:szCs w:val="20"/>
              </w:rPr>
              <w:t>Freq</w:t>
            </w:r>
          </w:p>
        </w:tc>
        <w:tc>
          <w:tcPr>
            <w:tcW w:w="993" w:type="dxa"/>
            <w:tcBorders>
              <w:top w:val="single" w:sz="4" w:space="0" w:color="auto"/>
              <w:left w:val="nil"/>
              <w:right w:val="nil"/>
            </w:tcBorders>
            <w:shd w:val="clear" w:color="auto" w:fill="D9D9D9"/>
            <w:vAlign w:val="center"/>
          </w:tcPr>
          <w:p w:rsidR="00057721" w:rsidRPr="004D5667" w:rsidRDefault="00057721" w:rsidP="00057721">
            <w:pPr>
              <w:autoSpaceDE w:val="0"/>
              <w:autoSpaceDN w:val="0"/>
              <w:adjustRightInd w:val="0"/>
              <w:spacing w:before="60" w:after="60" w:line="240" w:lineRule="auto"/>
              <w:jc w:val="center"/>
              <w:rPr>
                <w:i/>
                <w:sz w:val="20"/>
                <w:szCs w:val="20"/>
              </w:rPr>
            </w:pPr>
            <w:r w:rsidRPr="004D5667">
              <w:rPr>
                <w:i/>
                <w:sz w:val="20"/>
                <w:szCs w:val="20"/>
              </w:rPr>
              <w:t>%</w:t>
            </w:r>
          </w:p>
        </w:tc>
        <w:tc>
          <w:tcPr>
            <w:tcW w:w="992" w:type="dxa"/>
            <w:tcBorders>
              <w:top w:val="single" w:sz="4" w:space="0" w:color="auto"/>
              <w:left w:val="nil"/>
              <w:right w:val="nil"/>
            </w:tcBorders>
            <w:shd w:val="clear" w:color="auto" w:fill="D9D9D9"/>
            <w:vAlign w:val="center"/>
          </w:tcPr>
          <w:p w:rsidR="00057721" w:rsidRPr="004D5667" w:rsidRDefault="00057721" w:rsidP="00057721">
            <w:pPr>
              <w:autoSpaceDE w:val="0"/>
              <w:autoSpaceDN w:val="0"/>
              <w:adjustRightInd w:val="0"/>
              <w:spacing w:before="60" w:after="60" w:line="240" w:lineRule="auto"/>
              <w:jc w:val="center"/>
              <w:rPr>
                <w:i/>
                <w:sz w:val="20"/>
                <w:szCs w:val="20"/>
              </w:rPr>
            </w:pPr>
            <w:r w:rsidRPr="004D5667">
              <w:rPr>
                <w:i/>
                <w:sz w:val="20"/>
                <w:szCs w:val="20"/>
              </w:rPr>
              <w:t>Freq</w:t>
            </w:r>
          </w:p>
        </w:tc>
        <w:tc>
          <w:tcPr>
            <w:tcW w:w="992" w:type="dxa"/>
            <w:tcBorders>
              <w:top w:val="single" w:sz="4" w:space="0" w:color="auto"/>
              <w:left w:val="nil"/>
              <w:right w:val="nil"/>
            </w:tcBorders>
            <w:shd w:val="clear" w:color="auto" w:fill="D9D9D9"/>
            <w:vAlign w:val="center"/>
          </w:tcPr>
          <w:p w:rsidR="00057721" w:rsidRPr="004D5667" w:rsidRDefault="00057721" w:rsidP="00057721">
            <w:pPr>
              <w:autoSpaceDE w:val="0"/>
              <w:autoSpaceDN w:val="0"/>
              <w:adjustRightInd w:val="0"/>
              <w:spacing w:before="60" w:after="60" w:line="240" w:lineRule="auto"/>
              <w:jc w:val="center"/>
              <w:rPr>
                <w:i/>
                <w:sz w:val="20"/>
                <w:szCs w:val="20"/>
              </w:rPr>
            </w:pPr>
            <w:r w:rsidRPr="004D5667">
              <w:rPr>
                <w:i/>
                <w:sz w:val="20"/>
                <w:szCs w:val="20"/>
              </w:rPr>
              <w:t>%</w:t>
            </w:r>
          </w:p>
        </w:tc>
        <w:tc>
          <w:tcPr>
            <w:tcW w:w="992" w:type="dxa"/>
            <w:tcBorders>
              <w:top w:val="single" w:sz="4" w:space="0" w:color="auto"/>
              <w:left w:val="nil"/>
              <w:right w:val="nil"/>
            </w:tcBorders>
            <w:shd w:val="clear" w:color="auto" w:fill="D9D9D9"/>
            <w:vAlign w:val="center"/>
          </w:tcPr>
          <w:p w:rsidR="00057721" w:rsidRPr="004D5667" w:rsidRDefault="00057721" w:rsidP="00057721">
            <w:pPr>
              <w:autoSpaceDE w:val="0"/>
              <w:autoSpaceDN w:val="0"/>
              <w:adjustRightInd w:val="0"/>
              <w:spacing w:before="60" w:after="60" w:line="240" w:lineRule="auto"/>
              <w:jc w:val="center"/>
              <w:rPr>
                <w:i/>
                <w:sz w:val="20"/>
                <w:szCs w:val="20"/>
              </w:rPr>
            </w:pPr>
            <w:r w:rsidRPr="004D5667">
              <w:rPr>
                <w:i/>
                <w:sz w:val="20"/>
                <w:szCs w:val="20"/>
              </w:rPr>
              <w:t>Freq</w:t>
            </w:r>
          </w:p>
        </w:tc>
        <w:tc>
          <w:tcPr>
            <w:tcW w:w="993" w:type="dxa"/>
            <w:tcBorders>
              <w:top w:val="single" w:sz="4" w:space="0" w:color="auto"/>
              <w:left w:val="nil"/>
              <w:right w:val="nil"/>
            </w:tcBorders>
            <w:shd w:val="clear" w:color="auto" w:fill="D9D9D9"/>
            <w:vAlign w:val="center"/>
          </w:tcPr>
          <w:p w:rsidR="00057721" w:rsidRPr="004D5667" w:rsidRDefault="00057721" w:rsidP="00057721">
            <w:pPr>
              <w:autoSpaceDE w:val="0"/>
              <w:autoSpaceDN w:val="0"/>
              <w:adjustRightInd w:val="0"/>
              <w:spacing w:before="60" w:after="60" w:line="240" w:lineRule="auto"/>
              <w:jc w:val="center"/>
              <w:rPr>
                <w:i/>
                <w:sz w:val="20"/>
                <w:szCs w:val="20"/>
              </w:rPr>
            </w:pPr>
            <w:r w:rsidRPr="004D5667">
              <w:rPr>
                <w:i/>
                <w:sz w:val="20"/>
                <w:szCs w:val="20"/>
              </w:rPr>
              <w:t>%</w:t>
            </w:r>
          </w:p>
        </w:tc>
      </w:tr>
      <w:tr w:rsidR="00057721" w:rsidRPr="004D5667" w:rsidTr="00057721">
        <w:trPr>
          <w:cantSplit/>
          <w:jc w:val="center"/>
        </w:trPr>
        <w:tc>
          <w:tcPr>
            <w:tcW w:w="1423" w:type="dxa"/>
            <w:tcBorders>
              <w:top w:val="single" w:sz="2" w:space="0" w:color="auto"/>
              <w:bottom w:val="dashSmallGap" w:sz="4" w:space="0" w:color="auto"/>
              <w:right w:val="single" w:sz="2" w:space="0" w:color="auto"/>
            </w:tcBorders>
            <w:shd w:val="clear" w:color="auto" w:fill="FFFFB3"/>
          </w:tcPr>
          <w:p w:rsidR="00057721" w:rsidRPr="004D5667" w:rsidRDefault="00057721" w:rsidP="00057721">
            <w:pPr>
              <w:autoSpaceDE w:val="0"/>
              <w:autoSpaceDN w:val="0"/>
              <w:adjustRightInd w:val="0"/>
              <w:spacing w:before="60" w:after="60" w:line="240" w:lineRule="auto"/>
              <w:rPr>
                <w:sz w:val="20"/>
                <w:szCs w:val="20"/>
              </w:rPr>
            </w:pPr>
            <w:r w:rsidRPr="004D5667">
              <w:rPr>
                <w:sz w:val="20"/>
                <w:szCs w:val="20"/>
              </w:rPr>
              <w:t>Masculino</w:t>
            </w:r>
          </w:p>
        </w:tc>
        <w:tc>
          <w:tcPr>
            <w:tcW w:w="845" w:type="dxa"/>
            <w:tcBorders>
              <w:top w:val="single" w:sz="2" w:space="0" w:color="auto"/>
              <w:left w:val="single" w:sz="2" w:space="0" w:color="auto"/>
              <w:bottom w:val="dashSmallGap" w:sz="4" w:space="0" w:color="auto"/>
              <w:right w:val="nil"/>
            </w:tcBorders>
            <w:shd w:val="clear" w:color="auto" w:fill="FFFFB3"/>
            <w:vAlign w:val="center"/>
          </w:tcPr>
          <w:p w:rsidR="00057721" w:rsidRPr="004D5667" w:rsidRDefault="00057721" w:rsidP="00057721">
            <w:pPr>
              <w:autoSpaceDE w:val="0"/>
              <w:autoSpaceDN w:val="0"/>
              <w:adjustRightInd w:val="0"/>
              <w:spacing w:before="60" w:after="60" w:line="240" w:lineRule="auto"/>
              <w:jc w:val="center"/>
              <w:rPr>
                <w:sz w:val="20"/>
                <w:szCs w:val="20"/>
              </w:rPr>
            </w:pPr>
            <w:r w:rsidRPr="004D5667">
              <w:rPr>
                <w:sz w:val="20"/>
                <w:szCs w:val="20"/>
              </w:rPr>
              <w:t>236</w:t>
            </w:r>
          </w:p>
        </w:tc>
        <w:tc>
          <w:tcPr>
            <w:tcW w:w="993" w:type="dxa"/>
            <w:tcBorders>
              <w:top w:val="single" w:sz="2" w:space="0" w:color="auto"/>
              <w:left w:val="nil"/>
              <w:bottom w:val="dashSmallGap" w:sz="4" w:space="0" w:color="auto"/>
              <w:right w:val="nil"/>
            </w:tcBorders>
            <w:shd w:val="clear" w:color="auto" w:fill="FFFFB3"/>
            <w:vAlign w:val="center"/>
          </w:tcPr>
          <w:p w:rsidR="00057721" w:rsidRPr="004D5667" w:rsidRDefault="00057721" w:rsidP="00057721">
            <w:pPr>
              <w:autoSpaceDE w:val="0"/>
              <w:autoSpaceDN w:val="0"/>
              <w:adjustRightInd w:val="0"/>
              <w:spacing w:before="60" w:after="60" w:line="240" w:lineRule="auto"/>
              <w:jc w:val="center"/>
              <w:rPr>
                <w:sz w:val="20"/>
                <w:szCs w:val="20"/>
              </w:rPr>
            </w:pPr>
            <w:r w:rsidRPr="004D5667">
              <w:rPr>
                <w:sz w:val="20"/>
                <w:szCs w:val="20"/>
              </w:rPr>
              <w:t>79,7</w:t>
            </w:r>
          </w:p>
        </w:tc>
        <w:tc>
          <w:tcPr>
            <w:tcW w:w="992" w:type="dxa"/>
            <w:tcBorders>
              <w:top w:val="single" w:sz="2" w:space="0" w:color="auto"/>
              <w:left w:val="nil"/>
              <w:bottom w:val="dashSmallGap" w:sz="4" w:space="0" w:color="auto"/>
              <w:right w:val="nil"/>
            </w:tcBorders>
            <w:shd w:val="clear" w:color="auto" w:fill="FFFFB3"/>
          </w:tcPr>
          <w:p w:rsidR="00057721" w:rsidRPr="004D5667" w:rsidRDefault="00057721" w:rsidP="00057721">
            <w:pPr>
              <w:autoSpaceDE w:val="0"/>
              <w:autoSpaceDN w:val="0"/>
              <w:adjustRightInd w:val="0"/>
              <w:spacing w:before="60" w:after="60" w:line="240" w:lineRule="auto"/>
              <w:jc w:val="center"/>
              <w:rPr>
                <w:sz w:val="20"/>
                <w:szCs w:val="20"/>
              </w:rPr>
            </w:pPr>
            <w:r w:rsidRPr="004D5667">
              <w:rPr>
                <w:sz w:val="20"/>
                <w:szCs w:val="20"/>
              </w:rPr>
              <w:t>80</w:t>
            </w:r>
          </w:p>
        </w:tc>
        <w:tc>
          <w:tcPr>
            <w:tcW w:w="992" w:type="dxa"/>
            <w:tcBorders>
              <w:top w:val="single" w:sz="2" w:space="0" w:color="auto"/>
              <w:left w:val="nil"/>
              <w:bottom w:val="dashSmallGap" w:sz="4" w:space="0" w:color="auto"/>
              <w:right w:val="nil"/>
            </w:tcBorders>
            <w:shd w:val="clear" w:color="auto" w:fill="FFFFB3"/>
          </w:tcPr>
          <w:p w:rsidR="00057721" w:rsidRPr="004D5667" w:rsidRDefault="00057721" w:rsidP="00057721">
            <w:pPr>
              <w:autoSpaceDE w:val="0"/>
              <w:autoSpaceDN w:val="0"/>
              <w:adjustRightInd w:val="0"/>
              <w:spacing w:before="60" w:after="60" w:line="240" w:lineRule="auto"/>
              <w:jc w:val="center"/>
              <w:rPr>
                <w:sz w:val="20"/>
                <w:szCs w:val="20"/>
              </w:rPr>
            </w:pPr>
            <w:r w:rsidRPr="004D5667">
              <w:rPr>
                <w:sz w:val="20"/>
                <w:szCs w:val="20"/>
              </w:rPr>
              <w:t>83,3</w:t>
            </w:r>
          </w:p>
        </w:tc>
        <w:tc>
          <w:tcPr>
            <w:tcW w:w="992" w:type="dxa"/>
            <w:tcBorders>
              <w:top w:val="single" w:sz="2" w:space="0" w:color="auto"/>
              <w:left w:val="nil"/>
              <w:bottom w:val="dashSmallGap" w:sz="4" w:space="0" w:color="auto"/>
              <w:right w:val="nil"/>
            </w:tcBorders>
            <w:shd w:val="clear" w:color="auto" w:fill="FFFFB3"/>
          </w:tcPr>
          <w:p w:rsidR="00057721" w:rsidRPr="004D5667" w:rsidRDefault="00057721" w:rsidP="00057721">
            <w:pPr>
              <w:autoSpaceDE w:val="0"/>
              <w:autoSpaceDN w:val="0"/>
              <w:adjustRightInd w:val="0"/>
              <w:spacing w:before="60" w:after="60" w:line="240" w:lineRule="auto"/>
              <w:jc w:val="center"/>
              <w:rPr>
                <w:sz w:val="20"/>
                <w:szCs w:val="20"/>
              </w:rPr>
            </w:pPr>
            <w:r w:rsidRPr="004D5667">
              <w:rPr>
                <w:sz w:val="20"/>
                <w:szCs w:val="20"/>
              </w:rPr>
              <w:t>316</w:t>
            </w:r>
          </w:p>
        </w:tc>
        <w:tc>
          <w:tcPr>
            <w:tcW w:w="993" w:type="dxa"/>
            <w:tcBorders>
              <w:top w:val="single" w:sz="2" w:space="0" w:color="auto"/>
              <w:left w:val="nil"/>
              <w:bottom w:val="dashSmallGap" w:sz="4" w:space="0" w:color="auto"/>
              <w:right w:val="nil"/>
            </w:tcBorders>
            <w:shd w:val="clear" w:color="auto" w:fill="FFFFB3"/>
          </w:tcPr>
          <w:p w:rsidR="00057721" w:rsidRPr="004D5667" w:rsidRDefault="00057721" w:rsidP="00057721">
            <w:pPr>
              <w:autoSpaceDE w:val="0"/>
              <w:autoSpaceDN w:val="0"/>
              <w:adjustRightInd w:val="0"/>
              <w:spacing w:before="60" w:after="60" w:line="240" w:lineRule="auto"/>
              <w:jc w:val="center"/>
              <w:rPr>
                <w:sz w:val="20"/>
                <w:szCs w:val="20"/>
              </w:rPr>
            </w:pPr>
            <w:r w:rsidRPr="004D5667">
              <w:rPr>
                <w:sz w:val="20"/>
                <w:szCs w:val="20"/>
              </w:rPr>
              <w:t>80,6</w:t>
            </w:r>
          </w:p>
        </w:tc>
      </w:tr>
      <w:tr w:rsidR="00057721" w:rsidRPr="004D5667" w:rsidTr="00057721">
        <w:trPr>
          <w:cantSplit/>
          <w:jc w:val="center"/>
        </w:trPr>
        <w:tc>
          <w:tcPr>
            <w:tcW w:w="1423" w:type="dxa"/>
            <w:tcBorders>
              <w:top w:val="dashSmallGap" w:sz="4" w:space="0" w:color="auto"/>
              <w:bottom w:val="dashSmallGap" w:sz="4" w:space="0" w:color="auto"/>
              <w:right w:val="single" w:sz="2" w:space="0" w:color="auto"/>
            </w:tcBorders>
            <w:shd w:val="clear" w:color="auto" w:fill="E6E6E6"/>
          </w:tcPr>
          <w:p w:rsidR="00057721" w:rsidRPr="004D5667" w:rsidRDefault="00057721" w:rsidP="00057721">
            <w:pPr>
              <w:autoSpaceDE w:val="0"/>
              <w:autoSpaceDN w:val="0"/>
              <w:adjustRightInd w:val="0"/>
              <w:spacing w:before="60" w:after="60" w:line="240" w:lineRule="auto"/>
              <w:rPr>
                <w:sz w:val="20"/>
                <w:szCs w:val="20"/>
              </w:rPr>
            </w:pPr>
            <w:r w:rsidRPr="004D5667">
              <w:rPr>
                <w:sz w:val="20"/>
                <w:szCs w:val="20"/>
              </w:rPr>
              <w:t>Feminino</w:t>
            </w:r>
          </w:p>
        </w:tc>
        <w:tc>
          <w:tcPr>
            <w:tcW w:w="845" w:type="dxa"/>
            <w:tcBorders>
              <w:top w:val="dashSmallGap" w:sz="4" w:space="0" w:color="auto"/>
              <w:left w:val="single" w:sz="2" w:space="0" w:color="auto"/>
              <w:bottom w:val="dashSmallGap" w:sz="4" w:space="0" w:color="auto"/>
              <w:right w:val="nil"/>
            </w:tcBorders>
            <w:shd w:val="clear" w:color="auto" w:fill="E6E6E6"/>
            <w:vAlign w:val="center"/>
          </w:tcPr>
          <w:p w:rsidR="00057721" w:rsidRPr="004D5667" w:rsidRDefault="00057721" w:rsidP="00057721">
            <w:pPr>
              <w:autoSpaceDE w:val="0"/>
              <w:autoSpaceDN w:val="0"/>
              <w:adjustRightInd w:val="0"/>
              <w:spacing w:before="60" w:after="60" w:line="240" w:lineRule="auto"/>
              <w:jc w:val="center"/>
              <w:rPr>
                <w:sz w:val="20"/>
                <w:szCs w:val="20"/>
              </w:rPr>
            </w:pPr>
            <w:r w:rsidRPr="004D5667">
              <w:rPr>
                <w:sz w:val="20"/>
                <w:szCs w:val="20"/>
              </w:rPr>
              <w:t>59</w:t>
            </w:r>
          </w:p>
        </w:tc>
        <w:tc>
          <w:tcPr>
            <w:tcW w:w="993" w:type="dxa"/>
            <w:tcBorders>
              <w:top w:val="dashSmallGap" w:sz="4" w:space="0" w:color="auto"/>
              <w:left w:val="nil"/>
              <w:bottom w:val="dashSmallGap" w:sz="4" w:space="0" w:color="auto"/>
              <w:right w:val="nil"/>
            </w:tcBorders>
            <w:shd w:val="clear" w:color="auto" w:fill="E6E6E6"/>
            <w:vAlign w:val="center"/>
          </w:tcPr>
          <w:p w:rsidR="00057721" w:rsidRPr="004D5667" w:rsidRDefault="00057721" w:rsidP="00057721">
            <w:pPr>
              <w:autoSpaceDE w:val="0"/>
              <w:autoSpaceDN w:val="0"/>
              <w:adjustRightInd w:val="0"/>
              <w:spacing w:before="60" w:after="60" w:line="240" w:lineRule="auto"/>
              <w:jc w:val="center"/>
              <w:rPr>
                <w:sz w:val="20"/>
                <w:szCs w:val="20"/>
              </w:rPr>
            </w:pPr>
            <w:r w:rsidRPr="004D5667">
              <w:rPr>
                <w:sz w:val="20"/>
                <w:szCs w:val="20"/>
              </w:rPr>
              <w:t>20,0</w:t>
            </w:r>
          </w:p>
        </w:tc>
        <w:tc>
          <w:tcPr>
            <w:tcW w:w="992" w:type="dxa"/>
            <w:tcBorders>
              <w:top w:val="dashSmallGap" w:sz="4" w:space="0" w:color="auto"/>
              <w:left w:val="nil"/>
              <w:bottom w:val="dashSmallGap" w:sz="4" w:space="0" w:color="auto"/>
              <w:right w:val="nil"/>
            </w:tcBorders>
            <w:shd w:val="clear" w:color="auto" w:fill="E6E6E6"/>
          </w:tcPr>
          <w:p w:rsidR="00057721" w:rsidRPr="004D5667" w:rsidRDefault="00057721" w:rsidP="00057721">
            <w:pPr>
              <w:autoSpaceDE w:val="0"/>
              <w:autoSpaceDN w:val="0"/>
              <w:adjustRightInd w:val="0"/>
              <w:spacing w:before="60" w:after="60" w:line="240" w:lineRule="auto"/>
              <w:jc w:val="center"/>
              <w:rPr>
                <w:sz w:val="20"/>
                <w:szCs w:val="20"/>
              </w:rPr>
            </w:pPr>
            <w:r w:rsidRPr="004D5667">
              <w:rPr>
                <w:sz w:val="20"/>
                <w:szCs w:val="20"/>
              </w:rPr>
              <w:t>12</w:t>
            </w:r>
          </w:p>
        </w:tc>
        <w:tc>
          <w:tcPr>
            <w:tcW w:w="992" w:type="dxa"/>
            <w:tcBorders>
              <w:top w:val="dashSmallGap" w:sz="4" w:space="0" w:color="auto"/>
              <w:left w:val="nil"/>
              <w:bottom w:val="dashSmallGap" w:sz="4" w:space="0" w:color="auto"/>
              <w:right w:val="nil"/>
            </w:tcBorders>
            <w:shd w:val="clear" w:color="auto" w:fill="E6E6E6"/>
          </w:tcPr>
          <w:p w:rsidR="00057721" w:rsidRPr="004D5667" w:rsidRDefault="00057721" w:rsidP="00057721">
            <w:pPr>
              <w:autoSpaceDE w:val="0"/>
              <w:autoSpaceDN w:val="0"/>
              <w:adjustRightInd w:val="0"/>
              <w:spacing w:before="60" w:after="60" w:line="240" w:lineRule="auto"/>
              <w:jc w:val="center"/>
              <w:rPr>
                <w:sz w:val="20"/>
                <w:szCs w:val="20"/>
              </w:rPr>
            </w:pPr>
            <w:r w:rsidRPr="004D5667">
              <w:rPr>
                <w:sz w:val="20"/>
                <w:szCs w:val="20"/>
              </w:rPr>
              <w:t>12,5</w:t>
            </w:r>
          </w:p>
        </w:tc>
        <w:tc>
          <w:tcPr>
            <w:tcW w:w="992" w:type="dxa"/>
            <w:tcBorders>
              <w:top w:val="dashSmallGap" w:sz="4" w:space="0" w:color="auto"/>
              <w:left w:val="nil"/>
              <w:bottom w:val="dashSmallGap" w:sz="4" w:space="0" w:color="auto"/>
              <w:right w:val="nil"/>
            </w:tcBorders>
            <w:shd w:val="clear" w:color="auto" w:fill="E6E6E6"/>
          </w:tcPr>
          <w:p w:rsidR="00057721" w:rsidRPr="004D5667" w:rsidRDefault="00057721" w:rsidP="00057721">
            <w:pPr>
              <w:autoSpaceDE w:val="0"/>
              <w:autoSpaceDN w:val="0"/>
              <w:adjustRightInd w:val="0"/>
              <w:spacing w:before="60" w:after="60" w:line="240" w:lineRule="auto"/>
              <w:jc w:val="center"/>
              <w:rPr>
                <w:sz w:val="20"/>
                <w:szCs w:val="20"/>
              </w:rPr>
            </w:pPr>
            <w:r w:rsidRPr="004D5667">
              <w:rPr>
                <w:sz w:val="20"/>
                <w:szCs w:val="20"/>
              </w:rPr>
              <w:t>71</w:t>
            </w:r>
          </w:p>
        </w:tc>
        <w:tc>
          <w:tcPr>
            <w:tcW w:w="993" w:type="dxa"/>
            <w:tcBorders>
              <w:top w:val="dashSmallGap" w:sz="4" w:space="0" w:color="auto"/>
              <w:left w:val="nil"/>
              <w:bottom w:val="dashSmallGap" w:sz="4" w:space="0" w:color="auto"/>
              <w:right w:val="nil"/>
            </w:tcBorders>
            <w:shd w:val="clear" w:color="auto" w:fill="E6E6E6"/>
          </w:tcPr>
          <w:p w:rsidR="00057721" w:rsidRPr="004D5667" w:rsidRDefault="00057721" w:rsidP="00057721">
            <w:pPr>
              <w:autoSpaceDE w:val="0"/>
              <w:autoSpaceDN w:val="0"/>
              <w:adjustRightInd w:val="0"/>
              <w:spacing w:before="60" w:after="60" w:line="240" w:lineRule="auto"/>
              <w:jc w:val="center"/>
              <w:rPr>
                <w:sz w:val="20"/>
                <w:szCs w:val="20"/>
              </w:rPr>
            </w:pPr>
            <w:r w:rsidRPr="004D5667">
              <w:rPr>
                <w:sz w:val="20"/>
                <w:szCs w:val="20"/>
              </w:rPr>
              <w:t>18,1</w:t>
            </w:r>
          </w:p>
        </w:tc>
      </w:tr>
      <w:tr w:rsidR="00057721" w:rsidRPr="004D5667" w:rsidTr="00057721">
        <w:trPr>
          <w:cantSplit/>
          <w:jc w:val="center"/>
        </w:trPr>
        <w:tc>
          <w:tcPr>
            <w:tcW w:w="1423" w:type="dxa"/>
            <w:tcBorders>
              <w:top w:val="dashSmallGap" w:sz="4" w:space="0" w:color="auto"/>
              <w:bottom w:val="dashSmallGap" w:sz="4" w:space="0" w:color="auto"/>
              <w:right w:val="single" w:sz="2" w:space="0" w:color="auto"/>
            </w:tcBorders>
            <w:shd w:val="clear" w:color="auto" w:fill="FFFFB3"/>
          </w:tcPr>
          <w:p w:rsidR="00057721" w:rsidRPr="004D5667" w:rsidRDefault="00057721" w:rsidP="00057721">
            <w:pPr>
              <w:autoSpaceDE w:val="0"/>
              <w:autoSpaceDN w:val="0"/>
              <w:adjustRightInd w:val="0"/>
              <w:spacing w:before="60" w:after="60" w:line="240" w:lineRule="auto"/>
              <w:rPr>
                <w:sz w:val="20"/>
                <w:szCs w:val="20"/>
              </w:rPr>
            </w:pPr>
            <w:r w:rsidRPr="004D5667">
              <w:rPr>
                <w:sz w:val="20"/>
                <w:szCs w:val="20"/>
              </w:rPr>
              <w:t>Outro</w:t>
            </w:r>
          </w:p>
        </w:tc>
        <w:tc>
          <w:tcPr>
            <w:tcW w:w="845" w:type="dxa"/>
            <w:tcBorders>
              <w:top w:val="dashSmallGap" w:sz="4" w:space="0" w:color="auto"/>
              <w:left w:val="single" w:sz="2" w:space="0" w:color="auto"/>
              <w:bottom w:val="dashSmallGap" w:sz="4" w:space="0" w:color="auto"/>
              <w:right w:val="nil"/>
            </w:tcBorders>
            <w:shd w:val="clear" w:color="auto" w:fill="FFFFB3"/>
            <w:vAlign w:val="center"/>
          </w:tcPr>
          <w:p w:rsidR="00057721" w:rsidRPr="004D5667" w:rsidRDefault="00057721" w:rsidP="00057721">
            <w:pPr>
              <w:autoSpaceDE w:val="0"/>
              <w:autoSpaceDN w:val="0"/>
              <w:adjustRightInd w:val="0"/>
              <w:spacing w:before="60" w:after="60" w:line="240" w:lineRule="auto"/>
              <w:jc w:val="center"/>
              <w:rPr>
                <w:sz w:val="20"/>
                <w:szCs w:val="20"/>
              </w:rPr>
            </w:pPr>
            <w:r w:rsidRPr="004D5667">
              <w:rPr>
                <w:sz w:val="20"/>
                <w:szCs w:val="20"/>
              </w:rPr>
              <w:t>1</w:t>
            </w:r>
          </w:p>
        </w:tc>
        <w:tc>
          <w:tcPr>
            <w:tcW w:w="993" w:type="dxa"/>
            <w:tcBorders>
              <w:top w:val="dashSmallGap" w:sz="4" w:space="0" w:color="auto"/>
              <w:left w:val="nil"/>
              <w:bottom w:val="dashSmallGap" w:sz="4" w:space="0" w:color="auto"/>
              <w:right w:val="nil"/>
            </w:tcBorders>
            <w:shd w:val="clear" w:color="auto" w:fill="FFFFB3"/>
            <w:vAlign w:val="center"/>
          </w:tcPr>
          <w:p w:rsidR="00057721" w:rsidRPr="004D5667" w:rsidRDefault="00057721" w:rsidP="00057721">
            <w:pPr>
              <w:autoSpaceDE w:val="0"/>
              <w:autoSpaceDN w:val="0"/>
              <w:adjustRightInd w:val="0"/>
              <w:spacing w:before="60" w:after="60" w:line="240" w:lineRule="auto"/>
              <w:jc w:val="center"/>
              <w:rPr>
                <w:sz w:val="20"/>
                <w:szCs w:val="20"/>
              </w:rPr>
            </w:pPr>
            <w:r w:rsidRPr="004D5667">
              <w:rPr>
                <w:sz w:val="20"/>
                <w:szCs w:val="20"/>
              </w:rPr>
              <w:t>0,3</w:t>
            </w:r>
          </w:p>
        </w:tc>
        <w:tc>
          <w:tcPr>
            <w:tcW w:w="992" w:type="dxa"/>
            <w:tcBorders>
              <w:top w:val="dashSmallGap" w:sz="4" w:space="0" w:color="auto"/>
              <w:left w:val="nil"/>
              <w:bottom w:val="dashSmallGap" w:sz="4" w:space="0" w:color="auto"/>
              <w:right w:val="nil"/>
            </w:tcBorders>
            <w:shd w:val="clear" w:color="auto" w:fill="FFFFB3"/>
          </w:tcPr>
          <w:p w:rsidR="00057721" w:rsidRPr="004D5667" w:rsidRDefault="00057721" w:rsidP="00057721">
            <w:pPr>
              <w:autoSpaceDE w:val="0"/>
              <w:autoSpaceDN w:val="0"/>
              <w:adjustRightInd w:val="0"/>
              <w:spacing w:before="60" w:after="60" w:line="240" w:lineRule="auto"/>
              <w:jc w:val="center"/>
              <w:rPr>
                <w:sz w:val="20"/>
                <w:szCs w:val="20"/>
              </w:rPr>
            </w:pPr>
            <w:r w:rsidRPr="004D5667">
              <w:rPr>
                <w:sz w:val="20"/>
                <w:szCs w:val="20"/>
              </w:rPr>
              <w:t>4</w:t>
            </w:r>
          </w:p>
        </w:tc>
        <w:tc>
          <w:tcPr>
            <w:tcW w:w="992" w:type="dxa"/>
            <w:tcBorders>
              <w:top w:val="dashSmallGap" w:sz="4" w:space="0" w:color="auto"/>
              <w:left w:val="nil"/>
              <w:bottom w:val="dashSmallGap" w:sz="4" w:space="0" w:color="auto"/>
              <w:right w:val="nil"/>
            </w:tcBorders>
            <w:shd w:val="clear" w:color="auto" w:fill="FFFFB3"/>
          </w:tcPr>
          <w:p w:rsidR="00057721" w:rsidRPr="004D5667" w:rsidRDefault="00057721" w:rsidP="00057721">
            <w:pPr>
              <w:autoSpaceDE w:val="0"/>
              <w:autoSpaceDN w:val="0"/>
              <w:adjustRightInd w:val="0"/>
              <w:spacing w:before="60" w:after="60" w:line="240" w:lineRule="auto"/>
              <w:jc w:val="center"/>
              <w:rPr>
                <w:sz w:val="20"/>
                <w:szCs w:val="20"/>
              </w:rPr>
            </w:pPr>
            <w:r w:rsidRPr="004D5667">
              <w:rPr>
                <w:sz w:val="20"/>
                <w:szCs w:val="20"/>
              </w:rPr>
              <w:t>4,2</w:t>
            </w:r>
          </w:p>
        </w:tc>
        <w:tc>
          <w:tcPr>
            <w:tcW w:w="992" w:type="dxa"/>
            <w:tcBorders>
              <w:top w:val="dashSmallGap" w:sz="4" w:space="0" w:color="auto"/>
              <w:left w:val="nil"/>
              <w:bottom w:val="dashSmallGap" w:sz="4" w:space="0" w:color="auto"/>
              <w:right w:val="nil"/>
            </w:tcBorders>
            <w:shd w:val="clear" w:color="auto" w:fill="FFFFB3"/>
          </w:tcPr>
          <w:p w:rsidR="00057721" w:rsidRPr="004D5667" w:rsidRDefault="00057721" w:rsidP="00057721">
            <w:pPr>
              <w:autoSpaceDE w:val="0"/>
              <w:autoSpaceDN w:val="0"/>
              <w:adjustRightInd w:val="0"/>
              <w:spacing w:before="60" w:after="60" w:line="240" w:lineRule="auto"/>
              <w:jc w:val="center"/>
              <w:rPr>
                <w:sz w:val="20"/>
                <w:szCs w:val="20"/>
              </w:rPr>
            </w:pPr>
            <w:r w:rsidRPr="004D5667">
              <w:rPr>
                <w:sz w:val="20"/>
                <w:szCs w:val="20"/>
              </w:rPr>
              <w:t>5</w:t>
            </w:r>
          </w:p>
        </w:tc>
        <w:tc>
          <w:tcPr>
            <w:tcW w:w="993" w:type="dxa"/>
            <w:tcBorders>
              <w:top w:val="dashSmallGap" w:sz="4" w:space="0" w:color="auto"/>
              <w:left w:val="nil"/>
              <w:bottom w:val="dashSmallGap" w:sz="4" w:space="0" w:color="auto"/>
              <w:right w:val="nil"/>
            </w:tcBorders>
            <w:shd w:val="clear" w:color="auto" w:fill="FFFFB3"/>
          </w:tcPr>
          <w:p w:rsidR="00057721" w:rsidRPr="004D5667" w:rsidRDefault="00057721" w:rsidP="00057721">
            <w:pPr>
              <w:autoSpaceDE w:val="0"/>
              <w:autoSpaceDN w:val="0"/>
              <w:adjustRightInd w:val="0"/>
              <w:spacing w:before="60" w:after="60" w:line="240" w:lineRule="auto"/>
              <w:jc w:val="center"/>
              <w:rPr>
                <w:sz w:val="20"/>
                <w:szCs w:val="20"/>
              </w:rPr>
            </w:pPr>
            <w:r w:rsidRPr="004D5667">
              <w:rPr>
                <w:sz w:val="20"/>
                <w:szCs w:val="20"/>
              </w:rPr>
              <w:t>1,3</w:t>
            </w:r>
          </w:p>
        </w:tc>
      </w:tr>
      <w:tr w:rsidR="00057721" w:rsidRPr="004D5667" w:rsidTr="00057721">
        <w:trPr>
          <w:cantSplit/>
          <w:jc w:val="center"/>
        </w:trPr>
        <w:tc>
          <w:tcPr>
            <w:tcW w:w="1423" w:type="dxa"/>
            <w:tcBorders>
              <w:top w:val="single" w:sz="4" w:space="0" w:color="auto"/>
              <w:bottom w:val="single" w:sz="2" w:space="0" w:color="auto"/>
              <w:right w:val="single" w:sz="2" w:space="0" w:color="auto"/>
            </w:tcBorders>
            <w:shd w:val="clear" w:color="auto" w:fill="D9D9D9"/>
            <w:vAlign w:val="center"/>
          </w:tcPr>
          <w:p w:rsidR="00057721" w:rsidRPr="004D5667" w:rsidRDefault="00057721" w:rsidP="00057721">
            <w:pPr>
              <w:autoSpaceDE w:val="0"/>
              <w:autoSpaceDN w:val="0"/>
              <w:adjustRightInd w:val="0"/>
              <w:spacing w:before="60" w:after="60" w:line="240" w:lineRule="auto"/>
              <w:ind w:left="57"/>
              <w:rPr>
                <w:b/>
                <w:sz w:val="20"/>
              </w:rPr>
            </w:pPr>
            <w:r w:rsidRPr="004D5667">
              <w:rPr>
                <w:b/>
                <w:sz w:val="20"/>
              </w:rPr>
              <w:t>Total</w:t>
            </w:r>
          </w:p>
        </w:tc>
        <w:tc>
          <w:tcPr>
            <w:tcW w:w="845" w:type="dxa"/>
            <w:tcBorders>
              <w:top w:val="single" w:sz="4" w:space="0" w:color="auto"/>
              <w:left w:val="single" w:sz="2" w:space="0" w:color="auto"/>
              <w:bottom w:val="single" w:sz="2" w:space="0" w:color="auto"/>
              <w:right w:val="nil"/>
            </w:tcBorders>
            <w:shd w:val="clear" w:color="auto" w:fill="D9D9D9"/>
            <w:vAlign w:val="center"/>
          </w:tcPr>
          <w:p w:rsidR="00057721" w:rsidRPr="004D5667" w:rsidRDefault="00057721" w:rsidP="00057721">
            <w:pPr>
              <w:autoSpaceDE w:val="0"/>
              <w:autoSpaceDN w:val="0"/>
              <w:adjustRightInd w:val="0"/>
              <w:spacing w:before="60" w:after="60" w:line="240" w:lineRule="auto"/>
              <w:jc w:val="center"/>
              <w:rPr>
                <w:b/>
                <w:sz w:val="20"/>
                <w:szCs w:val="20"/>
              </w:rPr>
            </w:pPr>
            <w:r w:rsidRPr="004D5667">
              <w:rPr>
                <w:b/>
                <w:sz w:val="20"/>
                <w:szCs w:val="20"/>
              </w:rPr>
              <w:t>296</w:t>
            </w:r>
          </w:p>
        </w:tc>
        <w:tc>
          <w:tcPr>
            <w:tcW w:w="993" w:type="dxa"/>
            <w:tcBorders>
              <w:top w:val="single" w:sz="4" w:space="0" w:color="auto"/>
              <w:left w:val="nil"/>
              <w:bottom w:val="single" w:sz="2" w:space="0" w:color="auto"/>
              <w:right w:val="nil"/>
            </w:tcBorders>
            <w:shd w:val="clear" w:color="auto" w:fill="D9D9D9"/>
            <w:vAlign w:val="center"/>
          </w:tcPr>
          <w:p w:rsidR="00057721" w:rsidRPr="004D5667" w:rsidRDefault="00057721" w:rsidP="00057721">
            <w:pPr>
              <w:autoSpaceDE w:val="0"/>
              <w:autoSpaceDN w:val="0"/>
              <w:adjustRightInd w:val="0"/>
              <w:spacing w:before="60" w:after="60" w:line="240" w:lineRule="auto"/>
              <w:jc w:val="center"/>
              <w:rPr>
                <w:b/>
                <w:sz w:val="20"/>
                <w:szCs w:val="20"/>
              </w:rPr>
            </w:pPr>
            <w:r w:rsidRPr="004D5667">
              <w:rPr>
                <w:b/>
                <w:sz w:val="20"/>
                <w:szCs w:val="20"/>
              </w:rPr>
              <w:t>100</w:t>
            </w:r>
          </w:p>
        </w:tc>
        <w:tc>
          <w:tcPr>
            <w:tcW w:w="992" w:type="dxa"/>
            <w:tcBorders>
              <w:top w:val="single" w:sz="4" w:space="0" w:color="auto"/>
              <w:left w:val="nil"/>
              <w:bottom w:val="single" w:sz="2" w:space="0" w:color="auto"/>
              <w:right w:val="nil"/>
            </w:tcBorders>
            <w:shd w:val="clear" w:color="auto" w:fill="D9D9D9"/>
          </w:tcPr>
          <w:p w:rsidR="00057721" w:rsidRPr="004D5667" w:rsidRDefault="00057721" w:rsidP="00057721">
            <w:pPr>
              <w:autoSpaceDE w:val="0"/>
              <w:autoSpaceDN w:val="0"/>
              <w:adjustRightInd w:val="0"/>
              <w:spacing w:before="60" w:after="60" w:line="240" w:lineRule="auto"/>
              <w:jc w:val="center"/>
              <w:rPr>
                <w:b/>
                <w:sz w:val="20"/>
                <w:szCs w:val="20"/>
              </w:rPr>
            </w:pPr>
            <w:r w:rsidRPr="004D5667">
              <w:rPr>
                <w:b/>
                <w:sz w:val="20"/>
                <w:szCs w:val="20"/>
              </w:rPr>
              <w:t>96</w:t>
            </w:r>
          </w:p>
        </w:tc>
        <w:tc>
          <w:tcPr>
            <w:tcW w:w="992" w:type="dxa"/>
            <w:tcBorders>
              <w:top w:val="single" w:sz="4" w:space="0" w:color="auto"/>
              <w:left w:val="nil"/>
              <w:bottom w:val="single" w:sz="2" w:space="0" w:color="auto"/>
              <w:right w:val="nil"/>
            </w:tcBorders>
            <w:shd w:val="clear" w:color="auto" w:fill="D9D9D9"/>
          </w:tcPr>
          <w:p w:rsidR="00057721" w:rsidRPr="004D5667" w:rsidRDefault="00057721" w:rsidP="00057721">
            <w:pPr>
              <w:autoSpaceDE w:val="0"/>
              <w:autoSpaceDN w:val="0"/>
              <w:adjustRightInd w:val="0"/>
              <w:spacing w:before="60" w:after="60" w:line="240" w:lineRule="auto"/>
              <w:jc w:val="center"/>
              <w:rPr>
                <w:b/>
                <w:sz w:val="20"/>
                <w:szCs w:val="20"/>
              </w:rPr>
            </w:pPr>
            <w:r w:rsidRPr="004D5667">
              <w:rPr>
                <w:b/>
                <w:sz w:val="20"/>
                <w:szCs w:val="20"/>
              </w:rPr>
              <w:t>100</w:t>
            </w:r>
          </w:p>
        </w:tc>
        <w:tc>
          <w:tcPr>
            <w:tcW w:w="992" w:type="dxa"/>
            <w:tcBorders>
              <w:top w:val="single" w:sz="4" w:space="0" w:color="auto"/>
              <w:left w:val="nil"/>
              <w:bottom w:val="single" w:sz="2" w:space="0" w:color="auto"/>
              <w:right w:val="nil"/>
            </w:tcBorders>
            <w:shd w:val="clear" w:color="auto" w:fill="D9D9D9"/>
          </w:tcPr>
          <w:p w:rsidR="00057721" w:rsidRPr="004D5667" w:rsidRDefault="00057721" w:rsidP="00057721">
            <w:pPr>
              <w:autoSpaceDE w:val="0"/>
              <w:autoSpaceDN w:val="0"/>
              <w:adjustRightInd w:val="0"/>
              <w:spacing w:before="60" w:after="60" w:line="240" w:lineRule="auto"/>
              <w:jc w:val="center"/>
              <w:rPr>
                <w:b/>
                <w:sz w:val="20"/>
                <w:szCs w:val="20"/>
              </w:rPr>
            </w:pPr>
            <w:r w:rsidRPr="004D5667">
              <w:rPr>
                <w:b/>
                <w:sz w:val="20"/>
                <w:szCs w:val="20"/>
              </w:rPr>
              <w:t>392</w:t>
            </w:r>
          </w:p>
        </w:tc>
        <w:tc>
          <w:tcPr>
            <w:tcW w:w="993" w:type="dxa"/>
            <w:tcBorders>
              <w:top w:val="single" w:sz="4" w:space="0" w:color="auto"/>
              <w:left w:val="nil"/>
              <w:bottom w:val="single" w:sz="2" w:space="0" w:color="auto"/>
              <w:right w:val="nil"/>
            </w:tcBorders>
            <w:shd w:val="clear" w:color="auto" w:fill="D9D9D9"/>
          </w:tcPr>
          <w:p w:rsidR="00057721" w:rsidRPr="004D5667" w:rsidRDefault="00057721" w:rsidP="00057721">
            <w:pPr>
              <w:autoSpaceDE w:val="0"/>
              <w:autoSpaceDN w:val="0"/>
              <w:adjustRightInd w:val="0"/>
              <w:spacing w:before="60" w:after="60" w:line="240" w:lineRule="auto"/>
              <w:jc w:val="center"/>
              <w:rPr>
                <w:b/>
                <w:sz w:val="20"/>
                <w:szCs w:val="20"/>
              </w:rPr>
            </w:pPr>
            <w:r w:rsidRPr="004D5667">
              <w:rPr>
                <w:b/>
                <w:sz w:val="20"/>
                <w:szCs w:val="20"/>
              </w:rPr>
              <w:t>100</w:t>
            </w:r>
          </w:p>
        </w:tc>
      </w:tr>
      <w:tr w:rsidR="00057721" w:rsidRPr="004D5667" w:rsidTr="00057721">
        <w:trPr>
          <w:cantSplit/>
          <w:jc w:val="center"/>
        </w:trPr>
        <w:tc>
          <w:tcPr>
            <w:tcW w:w="7230" w:type="dxa"/>
            <w:gridSpan w:val="7"/>
            <w:tcBorders>
              <w:top w:val="single" w:sz="2" w:space="0" w:color="auto"/>
              <w:bottom w:val="nil"/>
              <w:right w:val="nil"/>
            </w:tcBorders>
            <w:vAlign w:val="center"/>
          </w:tcPr>
          <w:p w:rsidR="00057721" w:rsidRPr="00057721" w:rsidRDefault="00057721" w:rsidP="00A3355D">
            <w:pPr>
              <w:autoSpaceDE w:val="0"/>
              <w:autoSpaceDN w:val="0"/>
              <w:adjustRightInd w:val="0"/>
              <w:spacing w:beforeLines="20" w:before="48" w:afterLines="20" w:after="48"/>
              <w:rPr>
                <w:sz w:val="20"/>
                <w:szCs w:val="20"/>
              </w:rPr>
            </w:pPr>
            <w:r w:rsidRPr="00057721">
              <w:rPr>
                <w:sz w:val="20"/>
                <w:szCs w:val="20"/>
              </w:rPr>
              <w:t>Fonte: Pesquisa Perfil e Mundo dos Adultos em Situação de Rua de Porto Alegre, 2016.</w:t>
            </w:r>
          </w:p>
        </w:tc>
      </w:tr>
    </w:tbl>
    <w:p w:rsidR="00057721" w:rsidRPr="00452AB5" w:rsidRDefault="00057721" w:rsidP="00CE46E3">
      <w:pPr>
        <w:spacing w:after="120" w:line="360" w:lineRule="auto"/>
        <w:ind w:firstLine="709"/>
        <w:jc w:val="both"/>
        <w:rPr>
          <w:rFonts w:ascii="Times New Roman" w:hAnsi="Times New Roman" w:cs="Times New Roman"/>
          <w:bCs/>
          <w:sz w:val="24"/>
          <w:szCs w:val="24"/>
        </w:rPr>
      </w:pPr>
    </w:p>
    <w:p w:rsidR="00057721" w:rsidRDefault="00057721" w:rsidP="00057721">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Prevalece a incidência de dois a três filhos para 38,9%, e de um filho para 34,2 %. Acima de três filhos são 17,1% e 9,8% com mais de cinco filhos. Estes dados são bastante semelhantes aos da média da sociedade brasileira. Semelhante tendência pode-se percebe nos pais ou mães de um único filho. Verifica-se uma tendência à diminuição do número de filhos, em 2007-8, 28,7% tinham um filho, em 2016 forma 34,2%. Essa população está envelhecendo, portanto a situação é semelhante ao conjunto da população brasileira.</w:t>
      </w:r>
    </w:p>
    <w:p w:rsidR="00CE46E3" w:rsidRDefault="00230B7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Mais de um terço (39,2%) das mulheres responderam terem </w:t>
      </w:r>
      <w:r w:rsidR="00CE46E3" w:rsidRPr="00452AB5">
        <w:rPr>
          <w:rFonts w:ascii="Times New Roman" w:hAnsi="Times New Roman" w:cs="Times New Roman"/>
          <w:bCs/>
          <w:sz w:val="24"/>
          <w:szCs w:val="24"/>
        </w:rPr>
        <w:t>realizado aborto</w:t>
      </w:r>
      <w:r w:rsidRPr="00452AB5">
        <w:rPr>
          <w:rFonts w:ascii="Times New Roman" w:hAnsi="Times New Roman" w:cs="Times New Roman"/>
          <w:bCs/>
          <w:sz w:val="24"/>
          <w:szCs w:val="24"/>
        </w:rPr>
        <w:t xml:space="preserve">.  O método mais usual (61,8%) para prevenir gravidez </w:t>
      </w:r>
      <w:r w:rsidR="00CE46E3" w:rsidRPr="00452AB5">
        <w:rPr>
          <w:rFonts w:ascii="Times New Roman" w:hAnsi="Times New Roman" w:cs="Times New Roman"/>
          <w:bCs/>
          <w:sz w:val="24"/>
          <w:szCs w:val="24"/>
        </w:rPr>
        <w:t>e/ou doenças sexualmente transmissíveis é a camisinha. Preocupante é o fato de que 21,8% diz que não toma cuidado. Uma pequena parte dos entrevistados (7,6%) afirma que não tem relações sexuais.</w:t>
      </w:r>
    </w:p>
    <w:p w:rsidR="00A262ED" w:rsidRDefault="00A262ED">
      <w:pPr>
        <w:rPr>
          <w:rFonts w:ascii="Times New Roman" w:hAnsi="Times New Roman" w:cs="Times New Roman"/>
          <w:bCs/>
          <w:sz w:val="24"/>
          <w:szCs w:val="24"/>
        </w:rPr>
      </w:pPr>
      <w:r>
        <w:rPr>
          <w:rFonts w:ascii="Times New Roman" w:hAnsi="Times New Roman" w:cs="Times New Roman"/>
          <w:bCs/>
          <w:sz w:val="24"/>
          <w:szCs w:val="24"/>
        </w:rPr>
        <w:br w:type="page"/>
      </w:r>
    </w:p>
    <w:p w:rsidR="00230B73" w:rsidRPr="00452AB5" w:rsidRDefault="00230B73" w:rsidP="00230B73">
      <w:pPr>
        <w:spacing w:after="60" w:line="240" w:lineRule="auto"/>
        <w:jc w:val="center"/>
        <w:rPr>
          <w:rFonts w:ascii="Times New Roman" w:eastAsia="Times New Roman" w:hAnsi="Times New Roman" w:cs="Times New Roman"/>
          <w:b/>
          <w:sz w:val="20"/>
          <w:szCs w:val="20"/>
          <w:lang w:eastAsia="pt-BR"/>
        </w:rPr>
      </w:pPr>
      <w:r w:rsidRPr="00452AB5">
        <w:rPr>
          <w:rFonts w:ascii="Times New Roman" w:eastAsia="Times New Roman" w:hAnsi="Times New Roman" w:cs="Times New Roman"/>
          <w:b/>
          <w:sz w:val="20"/>
          <w:szCs w:val="20"/>
          <w:lang w:eastAsia="pt-BR"/>
        </w:rPr>
        <w:lastRenderedPageBreak/>
        <w:t>TABELA 2</w:t>
      </w:r>
      <w:r w:rsidR="00A262ED">
        <w:rPr>
          <w:rFonts w:ascii="Times New Roman" w:eastAsia="Times New Roman" w:hAnsi="Times New Roman" w:cs="Times New Roman"/>
          <w:b/>
          <w:sz w:val="20"/>
          <w:szCs w:val="20"/>
          <w:lang w:eastAsia="pt-BR"/>
        </w:rPr>
        <w:t>6</w:t>
      </w:r>
      <w:r w:rsidRPr="00452AB5">
        <w:rPr>
          <w:rFonts w:ascii="Times New Roman" w:eastAsia="Times New Roman" w:hAnsi="Times New Roman" w:cs="Times New Roman"/>
          <w:b/>
          <w:sz w:val="20"/>
          <w:szCs w:val="20"/>
          <w:lang w:eastAsia="pt-BR"/>
        </w:rPr>
        <w:t xml:space="preserve"> – Quantidade de filhos</w:t>
      </w:r>
      <w:r w:rsidR="007A54ED" w:rsidRPr="00452AB5">
        <w:rPr>
          <w:rFonts w:ascii="Times New Roman" w:eastAsia="Times New Roman" w:hAnsi="Times New Roman" w:cs="Times New Roman"/>
          <w:b/>
          <w:sz w:val="20"/>
          <w:szCs w:val="20"/>
          <w:lang w:eastAsia="pt-BR"/>
        </w:rPr>
        <w:t xml:space="preserve"> em 2007-8 e 2016</w:t>
      </w:r>
    </w:p>
    <w:tbl>
      <w:tblPr>
        <w:tblW w:w="6888" w:type="dxa"/>
        <w:jc w:val="center"/>
        <w:tblBorders>
          <w:top w:val="single" w:sz="12" w:space="0" w:color="000000"/>
          <w:bottom w:val="single" w:sz="12" w:space="0" w:color="000000"/>
          <w:insideH w:val="nil"/>
          <w:insideV w:val="nil"/>
        </w:tblBorders>
        <w:tblLayout w:type="fixed"/>
        <w:tblCellMar>
          <w:left w:w="70" w:type="dxa"/>
          <w:right w:w="70" w:type="dxa"/>
        </w:tblCellMar>
        <w:tblLook w:val="00A0" w:firstRow="1" w:lastRow="0" w:firstColumn="1" w:lastColumn="0" w:noHBand="0" w:noVBand="0"/>
      </w:tblPr>
      <w:tblGrid>
        <w:gridCol w:w="2593"/>
        <w:gridCol w:w="1073"/>
        <w:gridCol w:w="1074"/>
        <w:gridCol w:w="1074"/>
        <w:gridCol w:w="1074"/>
      </w:tblGrid>
      <w:tr w:rsidR="00230B73" w:rsidRPr="00452AB5" w:rsidTr="00701FF4">
        <w:trPr>
          <w:cantSplit/>
          <w:trHeight w:val="93"/>
          <w:jc w:val="center"/>
        </w:trPr>
        <w:tc>
          <w:tcPr>
            <w:tcW w:w="2593" w:type="dxa"/>
            <w:vMerge w:val="restart"/>
            <w:tcBorders>
              <w:top w:val="single" w:sz="4" w:space="0" w:color="auto"/>
              <w:left w:val="nil"/>
              <w:bottom w:val="single" w:sz="6" w:space="0" w:color="000000"/>
              <w:right w:val="single" w:sz="2" w:space="0" w:color="auto"/>
            </w:tcBorders>
            <w:shd w:val="clear" w:color="auto" w:fill="D9D9D9"/>
            <w:vAlign w:val="center"/>
            <w:hideMark/>
          </w:tcPr>
          <w:p w:rsidR="00230B73" w:rsidRPr="00452AB5" w:rsidRDefault="00230B73" w:rsidP="00701FF4">
            <w:pPr>
              <w:autoSpaceDE w:val="0"/>
              <w:autoSpaceDN w:val="0"/>
              <w:adjustRightInd w:val="0"/>
              <w:spacing w:before="60" w:after="60" w:line="276" w:lineRule="auto"/>
              <w:ind w:left="57"/>
              <w:jc w:val="center"/>
              <w:rPr>
                <w:rFonts w:ascii="Times New Roman" w:hAnsi="Times New Roman" w:cs="Times New Roman"/>
                <w:b/>
                <w:i/>
                <w:sz w:val="20"/>
                <w:szCs w:val="20"/>
              </w:rPr>
            </w:pPr>
            <w:r w:rsidRPr="00452AB5">
              <w:rPr>
                <w:rFonts w:ascii="Times New Roman" w:hAnsi="Times New Roman" w:cs="Times New Roman"/>
                <w:b/>
                <w:i/>
                <w:sz w:val="20"/>
                <w:szCs w:val="20"/>
              </w:rPr>
              <w:t>Quantidade</w:t>
            </w:r>
          </w:p>
        </w:tc>
        <w:tc>
          <w:tcPr>
            <w:tcW w:w="2147" w:type="dxa"/>
            <w:gridSpan w:val="2"/>
            <w:tcBorders>
              <w:top w:val="single" w:sz="4" w:space="0" w:color="auto"/>
              <w:left w:val="single" w:sz="2" w:space="0" w:color="auto"/>
              <w:bottom w:val="nil"/>
              <w:right w:val="nil"/>
            </w:tcBorders>
            <w:shd w:val="clear" w:color="auto" w:fill="D9D9D9"/>
            <w:vAlign w:val="center"/>
            <w:hideMark/>
          </w:tcPr>
          <w:p w:rsidR="00230B73" w:rsidRPr="00452AB5" w:rsidRDefault="00230B73" w:rsidP="00701FF4">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2007-8</w:t>
            </w:r>
          </w:p>
        </w:tc>
        <w:tc>
          <w:tcPr>
            <w:tcW w:w="2148" w:type="dxa"/>
            <w:gridSpan w:val="2"/>
            <w:tcBorders>
              <w:top w:val="single" w:sz="4" w:space="0" w:color="auto"/>
              <w:left w:val="nil"/>
              <w:bottom w:val="nil"/>
              <w:right w:val="nil"/>
            </w:tcBorders>
            <w:shd w:val="clear" w:color="auto" w:fill="D9D9D9"/>
            <w:hideMark/>
          </w:tcPr>
          <w:p w:rsidR="00230B73" w:rsidRPr="00452AB5" w:rsidRDefault="00230B73" w:rsidP="00701FF4">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2016</w:t>
            </w:r>
          </w:p>
        </w:tc>
      </w:tr>
      <w:tr w:rsidR="00230B73" w:rsidRPr="00452AB5" w:rsidTr="00701FF4">
        <w:trPr>
          <w:cantSplit/>
          <w:trHeight w:val="93"/>
          <w:jc w:val="center"/>
        </w:trPr>
        <w:tc>
          <w:tcPr>
            <w:tcW w:w="2593" w:type="dxa"/>
            <w:vMerge/>
            <w:tcBorders>
              <w:top w:val="single" w:sz="4" w:space="0" w:color="auto"/>
              <w:left w:val="nil"/>
              <w:bottom w:val="single" w:sz="6" w:space="0" w:color="000000"/>
              <w:right w:val="single" w:sz="2" w:space="0" w:color="auto"/>
            </w:tcBorders>
            <w:vAlign w:val="center"/>
            <w:hideMark/>
          </w:tcPr>
          <w:p w:rsidR="00230B73" w:rsidRPr="00452AB5" w:rsidRDefault="00230B73" w:rsidP="00701FF4">
            <w:pPr>
              <w:spacing w:before="60" w:after="60" w:line="276" w:lineRule="auto"/>
              <w:rPr>
                <w:rFonts w:ascii="Times New Roman" w:hAnsi="Times New Roman" w:cs="Times New Roman"/>
                <w:b/>
                <w:i/>
                <w:sz w:val="20"/>
                <w:szCs w:val="20"/>
              </w:rPr>
            </w:pPr>
          </w:p>
        </w:tc>
        <w:tc>
          <w:tcPr>
            <w:tcW w:w="1073" w:type="dxa"/>
            <w:tcBorders>
              <w:top w:val="single" w:sz="4" w:space="0" w:color="auto"/>
              <w:left w:val="single" w:sz="2" w:space="0" w:color="auto"/>
              <w:bottom w:val="nil"/>
              <w:right w:val="nil"/>
            </w:tcBorders>
            <w:shd w:val="clear" w:color="auto" w:fill="D9D9D9"/>
            <w:vAlign w:val="center"/>
            <w:hideMark/>
          </w:tcPr>
          <w:p w:rsidR="00230B73" w:rsidRPr="00452AB5" w:rsidRDefault="00230B73" w:rsidP="00701FF4">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1074" w:type="dxa"/>
            <w:tcBorders>
              <w:top w:val="single" w:sz="4" w:space="0" w:color="auto"/>
              <w:left w:val="nil"/>
              <w:bottom w:val="nil"/>
              <w:right w:val="nil"/>
            </w:tcBorders>
            <w:shd w:val="clear" w:color="auto" w:fill="D9D9D9"/>
            <w:vAlign w:val="center"/>
            <w:hideMark/>
          </w:tcPr>
          <w:p w:rsidR="00230B73" w:rsidRPr="00452AB5" w:rsidRDefault="00230B73" w:rsidP="00701FF4">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c>
          <w:tcPr>
            <w:tcW w:w="1074" w:type="dxa"/>
            <w:tcBorders>
              <w:top w:val="single" w:sz="4" w:space="0" w:color="auto"/>
              <w:left w:val="nil"/>
              <w:bottom w:val="nil"/>
              <w:right w:val="nil"/>
            </w:tcBorders>
            <w:shd w:val="clear" w:color="auto" w:fill="D9D9D9"/>
            <w:vAlign w:val="center"/>
            <w:hideMark/>
          </w:tcPr>
          <w:p w:rsidR="00230B73" w:rsidRPr="00452AB5" w:rsidRDefault="00230B73" w:rsidP="00701FF4">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1074" w:type="dxa"/>
            <w:tcBorders>
              <w:top w:val="single" w:sz="4" w:space="0" w:color="auto"/>
              <w:left w:val="nil"/>
              <w:bottom w:val="nil"/>
              <w:right w:val="nil"/>
            </w:tcBorders>
            <w:shd w:val="clear" w:color="auto" w:fill="D9D9D9"/>
            <w:vAlign w:val="center"/>
            <w:hideMark/>
          </w:tcPr>
          <w:p w:rsidR="00230B73" w:rsidRPr="00452AB5" w:rsidRDefault="00230B73" w:rsidP="00701FF4">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r>
      <w:tr w:rsidR="00230B73" w:rsidRPr="00452AB5" w:rsidTr="00701FF4">
        <w:trPr>
          <w:cantSplit/>
          <w:jc w:val="center"/>
        </w:trPr>
        <w:tc>
          <w:tcPr>
            <w:tcW w:w="2593" w:type="dxa"/>
            <w:tcBorders>
              <w:top w:val="single" w:sz="2" w:space="0" w:color="auto"/>
              <w:left w:val="nil"/>
              <w:bottom w:val="dashSmallGap" w:sz="4" w:space="0" w:color="auto"/>
              <w:right w:val="single" w:sz="2" w:space="0" w:color="auto"/>
            </w:tcBorders>
            <w:shd w:val="clear" w:color="auto" w:fill="FFFFB3"/>
            <w:hideMark/>
          </w:tcPr>
          <w:p w:rsidR="00230B73" w:rsidRPr="00452AB5" w:rsidRDefault="00230B73" w:rsidP="00701FF4">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Um filho</w:t>
            </w:r>
          </w:p>
        </w:tc>
        <w:tc>
          <w:tcPr>
            <w:tcW w:w="1073" w:type="dxa"/>
            <w:tcBorders>
              <w:top w:val="single" w:sz="2" w:space="0" w:color="auto"/>
              <w:left w:val="single" w:sz="2" w:space="0" w:color="auto"/>
              <w:bottom w:val="dashSmallGap" w:sz="4" w:space="0" w:color="auto"/>
              <w:right w:val="nil"/>
            </w:tcBorders>
            <w:shd w:val="clear" w:color="auto" w:fill="FFFFB3"/>
            <w:vAlign w:val="center"/>
            <w:hideMark/>
          </w:tcPr>
          <w:p w:rsidR="00230B73" w:rsidRPr="00452AB5" w:rsidRDefault="00230B73"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77</w:t>
            </w:r>
          </w:p>
        </w:tc>
        <w:tc>
          <w:tcPr>
            <w:tcW w:w="1074" w:type="dxa"/>
            <w:tcBorders>
              <w:top w:val="single" w:sz="2" w:space="0" w:color="auto"/>
              <w:left w:val="nil"/>
              <w:bottom w:val="dashSmallGap" w:sz="4" w:space="0" w:color="auto"/>
              <w:right w:val="nil"/>
            </w:tcBorders>
            <w:shd w:val="clear" w:color="auto" w:fill="FFFFB3"/>
            <w:vAlign w:val="center"/>
            <w:hideMark/>
          </w:tcPr>
          <w:p w:rsidR="00230B73" w:rsidRPr="00452AB5" w:rsidRDefault="00230B73"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28,7</w:t>
            </w:r>
          </w:p>
        </w:tc>
        <w:tc>
          <w:tcPr>
            <w:tcW w:w="1074" w:type="dxa"/>
            <w:tcBorders>
              <w:top w:val="single" w:sz="2" w:space="0" w:color="auto"/>
              <w:left w:val="nil"/>
              <w:bottom w:val="dashSmallGap" w:sz="4" w:space="0" w:color="auto"/>
              <w:right w:val="nil"/>
            </w:tcBorders>
            <w:shd w:val="clear" w:color="auto" w:fill="FFFFB3"/>
            <w:hideMark/>
          </w:tcPr>
          <w:p w:rsidR="00230B73" w:rsidRPr="00452AB5" w:rsidRDefault="00230B73"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102</w:t>
            </w:r>
          </w:p>
        </w:tc>
        <w:tc>
          <w:tcPr>
            <w:tcW w:w="1074" w:type="dxa"/>
            <w:tcBorders>
              <w:top w:val="single" w:sz="2" w:space="0" w:color="auto"/>
              <w:left w:val="nil"/>
              <w:bottom w:val="dashSmallGap" w:sz="4" w:space="0" w:color="auto"/>
              <w:right w:val="nil"/>
            </w:tcBorders>
            <w:shd w:val="clear" w:color="auto" w:fill="FFFFB3"/>
            <w:hideMark/>
          </w:tcPr>
          <w:p w:rsidR="00230B73" w:rsidRPr="00452AB5" w:rsidRDefault="00230B73"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34,2</w:t>
            </w:r>
          </w:p>
        </w:tc>
      </w:tr>
      <w:tr w:rsidR="00230B73" w:rsidRPr="00452AB5" w:rsidTr="00701FF4">
        <w:trPr>
          <w:cantSplit/>
          <w:jc w:val="center"/>
        </w:trPr>
        <w:tc>
          <w:tcPr>
            <w:tcW w:w="2593" w:type="dxa"/>
            <w:tcBorders>
              <w:top w:val="dashSmallGap" w:sz="4" w:space="0" w:color="auto"/>
              <w:left w:val="nil"/>
              <w:bottom w:val="dashSmallGap" w:sz="4" w:space="0" w:color="auto"/>
              <w:right w:val="single" w:sz="2" w:space="0" w:color="auto"/>
            </w:tcBorders>
            <w:shd w:val="clear" w:color="auto" w:fill="E6E6E6"/>
            <w:hideMark/>
          </w:tcPr>
          <w:p w:rsidR="00230B73" w:rsidRPr="00452AB5" w:rsidRDefault="00230B73" w:rsidP="00701FF4">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Dois ou três filhos</w:t>
            </w:r>
          </w:p>
        </w:tc>
        <w:tc>
          <w:tcPr>
            <w:tcW w:w="1073" w:type="dxa"/>
            <w:tcBorders>
              <w:top w:val="dashSmallGap" w:sz="4" w:space="0" w:color="auto"/>
              <w:left w:val="single" w:sz="2" w:space="0" w:color="auto"/>
              <w:bottom w:val="dashSmallGap" w:sz="4" w:space="0" w:color="auto"/>
              <w:right w:val="nil"/>
            </w:tcBorders>
            <w:shd w:val="clear" w:color="auto" w:fill="E6E6E6"/>
            <w:vAlign w:val="center"/>
            <w:hideMark/>
          </w:tcPr>
          <w:p w:rsidR="00230B73" w:rsidRPr="00452AB5" w:rsidRDefault="00230B73"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127</w:t>
            </w:r>
          </w:p>
        </w:tc>
        <w:tc>
          <w:tcPr>
            <w:tcW w:w="1074" w:type="dxa"/>
            <w:tcBorders>
              <w:top w:val="dashSmallGap" w:sz="4" w:space="0" w:color="auto"/>
              <w:left w:val="nil"/>
              <w:bottom w:val="dashSmallGap" w:sz="4" w:space="0" w:color="auto"/>
              <w:right w:val="nil"/>
            </w:tcBorders>
            <w:shd w:val="clear" w:color="auto" w:fill="E6E6E6"/>
            <w:vAlign w:val="center"/>
            <w:hideMark/>
          </w:tcPr>
          <w:p w:rsidR="00230B73" w:rsidRPr="00452AB5" w:rsidRDefault="00230B73"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47,4</w:t>
            </w:r>
          </w:p>
        </w:tc>
        <w:tc>
          <w:tcPr>
            <w:tcW w:w="1074" w:type="dxa"/>
            <w:tcBorders>
              <w:top w:val="dashSmallGap" w:sz="4" w:space="0" w:color="auto"/>
              <w:left w:val="nil"/>
              <w:bottom w:val="dashSmallGap" w:sz="4" w:space="0" w:color="auto"/>
              <w:right w:val="nil"/>
            </w:tcBorders>
            <w:shd w:val="clear" w:color="auto" w:fill="E6E6E6"/>
            <w:hideMark/>
          </w:tcPr>
          <w:p w:rsidR="00230B73" w:rsidRPr="00452AB5" w:rsidRDefault="00230B73"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116</w:t>
            </w:r>
          </w:p>
        </w:tc>
        <w:tc>
          <w:tcPr>
            <w:tcW w:w="1074" w:type="dxa"/>
            <w:tcBorders>
              <w:top w:val="dashSmallGap" w:sz="4" w:space="0" w:color="auto"/>
              <w:left w:val="nil"/>
              <w:bottom w:val="dashSmallGap" w:sz="4" w:space="0" w:color="auto"/>
              <w:right w:val="nil"/>
            </w:tcBorders>
            <w:shd w:val="clear" w:color="auto" w:fill="E6E6E6"/>
            <w:hideMark/>
          </w:tcPr>
          <w:p w:rsidR="00230B73" w:rsidRPr="00452AB5" w:rsidRDefault="00230B73"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38,9</w:t>
            </w:r>
          </w:p>
        </w:tc>
      </w:tr>
      <w:tr w:rsidR="00230B73" w:rsidRPr="00452AB5" w:rsidTr="00701FF4">
        <w:trPr>
          <w:cantSplit/>
          <w:jc w:val="center"/>
        </w:trPr>
        <w:tc>
          <w:tcPr>
            <w:tcW w:w="2593" w:type="dxa"/>
            <w:tcBorders>
              <w:top w:val="dashSmallGap" w:sz="4" w:space="0" w:color="auto"/>
              <w:left w:val="nil"/>
              <w:bottom w:val="dashSmallGap" w:sz="4" w:space="0" w:color="auto"/>
              <w:right w:val="single" w:sz="2" w:space="0" w:color="auto"/>
            </w:tcBorders>
            <w:shd w:val="clear" w:color="auto" w:fill="FFFFB3"/>
            <w:hideMark/>
          </w:tcPr>
          <w:p w:rsidR="00230B73" w:rsidRPr="00452AB5" w:rsidRDefault="00230B73" w:rsidP="00701FF4">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Quatro ou cinco filhos</w:t>
            </w:r>
          </w:p>
        </w:tc>
        <w:tc>
          <w:tcPr>
            <w:tcW w:w="1073" w:type="dxa"/>
            <w:tcBorders>
              <w:top w:val="dashSmallGap" w:sz="4" w:space="0" w:color="auto"/>
              <w:left w:val="single" w:sz="2" w:space="0" w:color="auto"/>
              <w:bottom w:val="dashSmallGap" w:sz="4" w:space="0" w:color="auto"/>
              <w:right w:val="nil"/>
            </w:tcBorders>
            <w:shd w:val="clear" w:color="auto" w:fill="FFFFB3"/>
            <w:vAlign w:val="center"/>
            <w:hideMark/>
          </w:tcPr>
          <w:p w:rsidR="00230B73" w:rsidRPr="00452AB5" w:rsidRDefault="00230B73"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31</w:t>
            </w:r>
          </w:p>
        </w:tc>
        <w:tc>
          <w:tcPr>
            <w:tcW w:w="1074" w:type="dxa"/>
            <w:tcBorders>
              <w:top w:val="dashSmallGap" w:sz="4" w:space="0" w:color="auto"/>
              <w:left w:val="nil"/>
              <w:bottom w:val="dashSmallGap" w:sz="4" w:space="0" w:color="auto"/>
              <w:right w:val="nil"/>
            </w:tcBorders>
            <w:shd w:val="clear" w:color="auto" w:fill="FFFFB3"/>
            <w:vAlign w:val="center"/>
            <w:hideMark/>
          </w:tcPr>
          <w:p w:rsidR="00230B73" w:rsidRPr="00452AB5" w:rsidRDefault="00230B73"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11,6</w:t>
            </w:r>
          </w:p>
        </w:tc>
        <w:tc>
          <w:tcPr>
            <w:tcW w:w="1074" w:type="dxa"/>
            <w:tcBorders>
              <w:top w:val="dashSmallGap" w:sz="4" w:space="0" w:color="auto"/>
              <w:left w:val="nil"/>
              <w:bottom w:val="dashSmallGap" w:sz="4" w:space="0" w:color="auto"/>
              <w:right w:val="nil"/>
            </w:tcBorders>
            <w:shd w:val="clear" w:color="auto" w:fill="FFFFB3"/>
            <w:hideMark/>
          </w:tcPr>
          <w:p w:rsidR="00230B73" w:rsidRPr="00452AB5" w:rsidRDefault="00230B73"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51</w:t>
            </w:r>
          </w:p>
        </w:tc>
        <w:tc>
          <w:tcPr>
            <w:tcW w:w="1074" w:type="dxa"/>
            <w:tcBorders>
              <w:top w:val="dashSmallGap" w:sz="4" w:space="0" w:color="auto"/>
              <w:left w:val="nil"/>
              <w:bottom w:val="dashSmallGap" w:sz="4" w:space="0" w:color="auto"/>
              <w:right w:val="nil"/>
            </w:tcBorders>
            <w:shd w:val="clear" w:color="auto" w:fill="FFFFB3"/>
            <w:hideMark/>
          </w:tcPr>
          <w:p w:rsidR="00230B73" w:rsidRPr="00452AB5" w:rsidRDefault="00230B73"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17,1</w:t>
            </w:r>
          </w:p>
        </w:tc>
      </w:tr>
      <w:tr w:rsidR="00230B73" w:rsidRPr="00452AB5" w:rsidTr="00701FF4">
        <w:trPr>
          <w:cantSplit/>
          <w:jc w:val="center"/>
        </w:trPr>
        <w:tc>
          <w:tcPr>
            <w:tcW w:w="2593" w:type="dxa"/>
            <w:tcBorders>
              <w:top w:val="dashSmallGap" w:sz="4" w:space="0" w:color="auto"/>
              <w:left w:val="nil"/>
              <w:bottom w:val="dashSmallGap" w:sz="4" w:space="0" w:color="auto"/>
              <w:right w:val="single" w:sz="2" w:space="0" w:color="auto"/>
            </w:tcBorders>
            <w:shd w:val="clear" w:color="auto" w:fill="E6E6E6"/>
            <w:hideMark/>
          </w:tcPr>
          <w:p w:rsidR="00230B73" w:rsidRPr="00452AB5" w:rsidRDefault="00230B73" w:rsidP="00701FF4">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Seis ou sete filhos</w:t>
            </w:r>
          </w:p>
        </w:tc>
        <w:tc>
          <w:tcPr>
            <w:tcW w:w="1073" w:type="dxa"/>
            <w:tcBorders>
              <w:top w:val="dashSmallGap" w:sz="4" w:space="0" w:color="auto"/>
              <w:left w:val="single" w:sz="2" w:space="0" w:color="auto"/>
              <w:bottom w:val="dashSmallGap" w:sz="4" w:space="0" w:color="auto"/>
              <w:right w:val="nil"/>
            </w:tcBorders>
            <w:shd w:val="clear" w:color="auto" w:fill="E6E6E6"/>
            <w:vAlign w:val="center"/>
            <w:hideMark/>
          </w:tcPr>
          <w:p w:rsidR="00230B73" w:rsidRPr="00452AB5" w:rsidRDefault="00230B73"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17</w:t>
            </w:r>
          </w:p>
        </w:tc>
        <w:tc>
          <w:tcPr>
            <w:tcW w:w="1074" w:type="dxa"/>
            <w:tcBorders>
              <w:top w:val="dashSmallGap" w:sz="4" w:space="0" w:color="auto"/>
              <w:left w:val="nil"/>
              <w:bottom w:val="dashSmallGap" w:sz="4" w:space="0" w:color="auto"/>
              <w:right w:val="nil"/>
            </w:tcBorders>
            <w:shd w:val="clear" w:color="auto" w:fill="E6E6E6"/>
            <w:vAlign w:val="center"/>
            <w:hideMark/>
          </w:tcPr>
          <w:p w:rsidR="00230B73" w:rsidRPr="00452AB5" w:rsidRDefault="00230B73"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6,3</w:t>
            </w:r>
          </w:p>
        </w:tc>
        <w:tc>
          <w:tcPr>
            <w:tcW w:w="1074" w:type="dxa"/>
            <w:tcBorders>
              <w:top w:val="dashSmallGap" w:sz="4" w:space="0" w:color="auto"/>
              <w:left w:val="nil"/>
              <w:bottom w:val="dashSmallGap" w:sz="4" w:space="0" w:color="auto"/>
              <w:right w:val="nil"/>
            </w:tcBorders>
            <w:shd w:val="clear" w:color="auto" w:fill="E6E6E6"/>
            <w:hideMark/>
          </w:tcPr>
          <w:p w:rsidR="00230B73" w:rsidRPr="00452AB5" w:rsidRDefault="00230B73"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19</w:t>
            </w:r>
          </w:p>
        </w:tc>
        <w:tc>
          <w:tcPr>
            <w:tcW w:w="1074" w:type="dxa"/>
            <w:tcBorders>
              <w:top w:val="dashSmallGap" w:sz="4" w:space="0" w:color="auto"/>
              <w:left w:val="nil"/>
              <w:bottom w:val="dashSmallGap" w:sz="4" w:space="0" w:color="auto"/>
              <w:right w:val="nil"/>
            </w:tcBorders>
            <w:shd w:val="clear" w:color="auto" w:fill="E6E6E6"/>
            <w:hideMark/>
          </w:tcPr>
          <w:p w:rsidR="00230B73" w:rsidRPr="00452AB5" w:rsidRDefault="00230B73"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6,4</w:t>
            </w:r>
          </w:p>
        </w:tc>
      </w:tr>
      <w:tr w:rsidR="00230B73" w:rsidRPr="00452AB5" w:rsidTr="00701FF4">
        <w:trPr>
          <w:cantSplit/>
          <w:jc w:val="center"/>
        </w:trPr>
        <w:tc>
          <w:tcPr>
            <w:tcW w:w="2593" w:type="dxa"/>
            <w:tcBorders>
              <w:top w:val="dashSmallGap" w:sz="4" w:space="0" w:color="auto"/>
              <w:left w:val="nil"/>
              <w:bottom w:val="dashSmallGap" w:sz="4" w:space="0" w:color="auto"/>
              <w:right w:val="single" w:sz="2" w:space="0" w:color="auto"/>
            </w:tcBorders>
            <w:shd w:val="clear" w:color="auto" w:fill="FFFFB3"/>
            <w:hideMark/>
          </w:tcPr>
          <w:p w:rsidR="00230B73" w:rsidRPr="00452AB5" w:rsidRDefault="00230B73" w:rsidP="00701FF4">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Oito filhos ou mais</w:t>
            </w:r>
          </w:p>
        </w:tc>
        <w:tc>
          <w:tcPr>
            <w:tcW w:w="1073" w:type="dxa"/>
            <w:tcBorders>
              <w:top w:val="dashSmallGap" w:sz="4" w:space="0" w:color="auto"/>
              <w:left w:val="single" w:sz="2" w:space="0" w:color="auto"/>
              <w:bottom w:val="dashSmallGap" w:sz="4" w:space="0" w:color="auto"/>
              <w:right w:val="nil"/>
            </w:tcBorders>
            <w:shd w:val="clear" w:color="auto" w:fill="FFFFB3"/>
            <w:vAlign w:val="center"/>
            <w:hideMark/>
          </w:tcPr>
          <w:p w:rsidR="00230B73" w:rsidRPr="00452AB5" w:rsidRDefault="00230B73"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14</w:t>
            </w:r>
          </w:p>
        </w:tc>
        <w:tc>
          <w:tcPr>
            <w:tcW w:w="1074" w:type="dxa"/>
            <w:tcBorders>
              <w:top w:val="dashSmallGap" w:sz="4" w:space="0" w:color="auto"/>
              <w:left w:val="nil"/>
              <w:bottom w:val="dashSmallGap" w:sz="4" w:space="0" w:color="auto"/>
              <w:right w:val="nil"/>
            </w:tcBorders>
            <w:shd w:val="clear" w:color="auto" w:fill="FFFFB3"/>
            <w:vAlign w:val="center"/>
            <w:hideMark/>
          </w:tcPr>
          <w:p w:rsidR="00230B73" w:rsidRPr="00452AB5" w:rsidRDefault="00230B73"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5,2</w:t>
            </w:r>
          </w:p>
        </w:tc>
        <w:tc>
          <w:tcPr>
            <w:tcW w:w="1074" w:type="dxa"/>
            <w:tcBorders>
              <w:top w:val="dashSmallGap" w:sz="4" w:space="0" w:color="auto"/>
              <w:left w:val="nil"/>
              <w:bottom w:val="dashSmallGap" w:sz="4" w:space="0" w:color="auto"/>
              <w:right w:val="nil"/>
            </w:tcBorders>
            <w:shd w:val="clear" w:color="auto" w:fill="FFFFB3"/>
            <w:hideMark/>
          </w:tcPr>
          <w:p w:rsidR="00230B73" w:rsidRPr="00452AB5" w:rsidRDefault="00230B73"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10</w:t>
            </w:r>
          </w:p>
        </w:tc>
        <w:tc>
          <w:tcPr>
            <w:tcW w:w="1074" w:type="dxa"/>
            <w:tcBorders>
              <w:top w:val="dashSmallGap" w:sz="4" w:space="0" w:color="auto"/>
              <w:left w:val="nil"/>
              <w:bottom w:val="dashSmallGap" w:sz="4" w:space="0" w:color="auto"/>
              <w:right w:val="nil"/>
            </w:tcBorders>
            <w:shd w:val="clear" w:color="auto" w:fill="FFFFB3"/>
            <w:hideMark/>
          </w:tcPr>
          <w:p w:rsidR="00230B73" w:rsidRPr="00452AB5" w:rsidRDefault="00230B73"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3,4</w:t>
            </w:r>
          </w:p>
        </w:tc>
      </w:tr>
      <w:tr w:rsidR="00230B73" w:rsidRPr="00452AB5" w:rsidTr="00701FF4">
        <w:trPr>
          <w:cantSplit/>
          <w:jc w:val="center"/>
        </w:trPr>
        <w:tc>
          <w:tcPr>
            <w:tcW w:w="2593" w:type="dxa"/>
            <w:tcBorders>
              <w:top w:val="dashSmallGap" w:sz="4" w:space="0" w:color="auto"/>
              <w:left w:val="nil"/>
              <w:bottom w:val="dashSmallGap" w:sz="4" w:space="0" w:color="auto"/>
              <w:right w:val="single" w:sz="2" w:space="0" w:color="auto"/>
            </w:tcBorders>
            <w:shd w:val="clear" w:color="auto" w:fill="E6E6E6"/>
            <w:hideMark/>
          </w:tcPr>
          <w:p w:rsidR="00230B73" w:rsidRPr="00452AB5" w:rsidRDefault="00230B73" w:rsidP="00701FF4">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NR</w:t>
            </w:r>
          </w:p>
        </w:tc>
        <w:tc>
          <w:tcPr>
            <w:tcW w:w="1073" w:type="dxa"/>
            <w:tcBorders>
              <w:top w:val="dashSmallGap" w:sz="4" w:space="0" w:color="auto"/>
              <w:left w:val="single" w:sz="2" w:space="0" w:color="auto"/>
              <w:bottom w:val="dashSmallGap" w:sz="4" w:space="0" w:color="auto"/>
              <w:right w:val="nil"/>
            </w:tcBorders>
            <w:shd w:val="clear" w:color="auto" w:fill="E6E6E6"/>
            <w:vAlign w:val="center"/>
            <w:hideMark/>
          </w:tcPr>
          <w:p w:rsidR="00230B73" w:rsidRPr="00452AB5" w:rsidRDefault="00230B73"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w:t>
            </w:r>
          </w:p>
        </w:tc>
        <w:tc>
          <w:tcPr>
            <w:tcW w:w="1074" w:type="dxa"/>
            <w:tcBorders>
              <w:top w:val="dashSmallGap" w:sz="4" w:space="0" w:color="auto"/>
              <w:left w:val="nil"/>
              <w:bottom w:val="dashSmallGap" w:sz="4" w:space="0" w:color="auto"/>
              <w:right w:val="nil"/>
            </w:tcBorders>
            <w:shd w:val="clear" w:color="auto" w:fill="E6E6E6"/>
            <w:vAlign w:val="center"/>
            <w:hideMark/>
          </w:tcPr>
          <w:p w:rsidR="00230B73" w:rsidRPr="00452AB5" w:rsidRDefault="00230B73"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0,7</w:t>
            </w:r>
          </w:p>
        </w:tc>
        <w:tc>
          <w:tcPr>
            <w:tcW w:w="1074" w:type="dxa"/>
            <w:tcBorders>
              <w:top w:val="dashSmallGap" w:sz="4" w:space="0" w:color="auto"/>
              <w:left w:val="nil"/>
              <w:bottom w:val="dashSmallGap" w:sz="4" w:space="0" w:color="auto"/>
              <w:right w:val="nil"/>
            </w:tcBorders>
            <w:shd w:val="clear" w:color="auto" w:fill="E6E6E6"/>
            <w:hideMark/>
          </w:tcPr>
          <w:p w:rsidR="00230B73" w:rsidRPr="00452AB5" w:rsidRDefault="00230B73"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1074" w:type="dxa"/>
            <w:tcBorders>
              <w:top w:val="dashSmallGap" w:sz="4" w:space="0" w:color="auto"/>
              <w:left w:val="nil"/>
              <w:bottom w:val="dashSmallGap" w:sz="4" w:space="0" w:color="auto"/>
              <w:right w:val="nil"/>
            </w:tcBorders>
            <w:shd w:val="clear" w:color="auto" w:fill="E6E6E6"/>
            <w:hideMark/>
          </w:tcPr>
          <w:p w:rsidR="00230B73" w:rsidRPr="00452AB5" w:rsidRDefault="00230B73" w:rsidP="00701FF4">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r>
      <w:tr w:rsidR="00230B73" w:rsidRPr="00452AB5" w:rsidTr="00701FF4">
        <w:trPr>
          <w:cantSplit/>
          <w:jc w:val="center"/>
        </w:trPr>
        <w:tc>
          <w:tcPr>
            <w:tcW w:w="2593" w:type="dxa"/>
            <w:tcBorders>
              <w:top w:val="single" w:sz="4" w:space="0" w:color="auto"/>
              <w:left w:val="nil"/>
              <w:bottom w:val="single" w:sz="2" w:space="0" w:color="auto"/>
              <w:right w:val="single" w:sz="2" w:space="0" w:color="auto"/>
            </w:tcBorders>
            <w:shd w:val="clear" w:color="auto" w:fill="D9D9D9"/>
            <w:vAlign w:val="center"/>
            <w:hideMark/>
          </w:tcPr>
          <w:p w:rsidR="00230B73" w:rsidRPr="00452AB5" w:rsidRDefault="00230B73" w:rsidP="00701FF4">
            <w:pPr>
              <w:autoSpaceDE w:val="0"/>
              <w:autoSpaceDN w:val="0"/>
              <w:adjustRightInd w:val="0"/>
              <w:spacing w:before="60" w:after="60" w:line="276" w:lineRule="auto"/>
              <w:ind w:left="57"/>
              <w:rPr>
                <w:rFonts w:ascii="Times New Roman" w:hAnsi="Times New Roman" w:cs="Times New Roman"/>
                <w:b/>
                <w:sz w:val="20"/>
                <w:szCs w:val="20"/>
              </w:rPr>
            </w:pPr>
            <w:r w:rsidRPr="00452AB5">
              <w:rPr>
                <w:rFonts w:ascii="Times New Roman" w:hAnsi="Times New Roman" w:cs="Times New Roman"/>
                <w:b/>
                <w:sz w:val="20"/>
                <w:szCs w:val="20"/>
              </w:rPr>
              <w:t>Total</w:t>
            </w:r>
          </w:p>
        </w:tc>
        <w:tc>
          <w:tcPr>
            <w:tcW w:w="1073" w:type="dxa"/>
            <w:tcBorders>
              <w:top w:val="single" w:sz="4" w:space="0" w:color="auto"/>
              <w:left w:val="single" w:sz="2" w:space="0" w:color="auto"/>
              <w:bottom w:val="single" w:sz="2" w:space="0" w:color="auto"/>
              <w:right w:val="nil"/>
            </w:tcBorders>
            <w:shd w:val="clear" w:color="auto" w:fill="D9D9D9"/>
            <w:vAlign w:val="center"/>
            <w:hideMark/>
          </w:tcPr>
          <w:p w:rsidR="00230B73" w:rsidRPr="00452AB5" w:rsidRDefault="00230B73" w:rsidP="00701FF4">
            <w:pPr>
              <w:autoSpaceDE w:val="0"/>
              <w:autoSpaceDN w:val="0"/>
              <w:adjustRightInd w:val="0"/>
              <w:spacing w:before="60" w:after="60" w:line="276" w:lineRule="auto"/>
              <w:ind w:left="57"/>
              <w:jc w:val="center"/>
              <w:rPr>
                <w:rFonts w:ascii="Times New Roman" w:hAnsi="Times New Roman" w:cs="Times New Roman"/>
                <w:b/>
                <w:sz w:val="20"/>
                <w:szCs w:val="20"/>
              </w:rPr>
            </w:pPr>
            <w:r w:rsidRPr="00452AB5">
              <w:rPr>
                <w:rFonts w:ascii="Times New Roman" w:hAnsi="Times New Roman" w:cs="Times New Roman"/>
                <w:b/>
                <w:sz w:val="20"/>
                <w:szCs w:val="20"/>
              </w:rPr>
              <w:t>268</w:t>
            </w:r>
          </w:p>
        </w:tc>
        <w:tc>
          <w:tcPr>
            <w:tcW w:w="1074" w:type="dxa"/>
            <w:tcBorders>
              <w:top w:val="single" w:sz="4" w:space="0" w:color="auto"/>
              <w:left w:val="nil"/>
              <w:bottom w:val="single" w:sz="2" w:space="0" w:color="auto"/>
              <w:right w:val="nil"/>
            </w:tcBorders>
            <w:shd w:val="clear" w:color="auto" w:fill="D9D9D9"/>
            <w:vAlign w:val="center"/>
            <w:hideMark/>
          </w:tcPr>
          <w:p w:rsidR="00230B73" w:rsidRPr="00452AB5" w:rsidRDefault="00230B73" w:rsidP="00701FF4">
            <w:pPr>
              <w:autoSpaceDE w:val="0"/>
              <w:autoSpaceDN w:val="0"/>
              <w:adjustRightInd w:val="0"/>
              <w:spacing w:before="60" w:after="60" w:line="276" w:lineRule="auto"/>
              <w:ind w:left="57"/>
              <w:jc w:val="center"/>
              <w:rPr>
                <w:rFonts w:ascii="Times New Roman" w:hAnsi="Times New Roman" w:cs="Times New Roman"/>
                <w:b/>
                <w:sz w:val="20"/>
                <w:szCs w:val="20"/>
              </w:rPr>
            </w:pPr>
            <w:r w:rsidRPr="00452AB5">
              <w:rPr>
                <w:rFonts w:ascii="Times New Roman" w:hAnsi="Times New Roman" w:cs="Times New Roman"/>
                <w:b/>
                <w:sz w:val="20"/>
                <w:szCs w:val="20"/>
              </w:rPr>
              <w:t>100</w:t>
            </w:r>
          </w:p>
        </w:tc>
        <w:tc>
          <w:tcPr>
            <w:tcW w:w="1074" w:type="dxa"/>
            <w:tcBorders>
              <w:top w:val="single" w:sz="4" w:space="0" w:color="auto"/>
              <w:left w:val="nil"/>
              <w:bottom w:val="single" w:sz="2" w:space="0" w:color="auto"/>
              <w:right w:val="nil"/>
            </w:tcBorders>
            <w:shd w:val="clear" w:color="auto" w:fill="D9D9D9"/>
            <w:hideMark/>
          </w:tcPr>
          <w:p w:rsidR="00230B73" w:rsidRPr="00452AB5" w:rsidRDefault="00230B73" w:rsidP="00701FF4">
            <w:pPr>
              <w:autoSpaceDE w:val="0"/>
              <w:autoSpaceDN w:val="0"/>
              <w:adjustRightInd w:val="0"/>
              <w:spacing w:before="60" w:after="60" w:line="276" w:lineRule="auto"/>
              <w:ind w:left="57"/>
              <w:jc w:val="center"/>
              <w:rPr>
                <w:rFonts w:ascii="Times New Roman" w:hAnsi="Times New Roman" w:cs="Times New Roman"/>
                <w:b/>
                <w:sz w:val="20"/>
                <w:szCs w:val="20"/>
              </w:rPr>
            </w:pPr>
            <w:r w:rsidRPr="00452AB5">
              <w:rPr>
                <w:rFonts w:ascii="Times New Roman" w:hAnsi="Times New Roman" w:cs="Times New Roman"/>
                <w:b/>
                <w:sz w:val="20"/>
                <w:szCs w:val="20"/>
              </w:rPr>
              <w:t>298</w:t>
            </w:r>
          </w:p>
        </w:tc>
        <w:tc>
          <w:tcPr>
            <w:tcW w:w="1074" w:type="dxa"/>
            <w:tcBorders>
              <w:top w:val="single" w:sz="4" w:space="0" w:color="auto"/>
              <w:left w:val="nil"/>
              <w:bottom w:val="single" w:sz="2" w:space="0" w:color="auto"/>
              <w:right w:val="nil"/>
            </w:tcBorders>
            <w:shd w:val="clear" w:color="auto" w:fill="D9D9D9"/>
            <w:hideMark/>
          </w:tcPr>
          <w:p w:rsidR="00230B73" w:rsidRPr="00452AB5" w:rsidRDefault="00230B73" w:rsidP="00701FF4">
            <w:pPr>
              <w:autoSpaceDE w:val="0"/>
              <w:autoSpaceDN w:val="0"/>
              <w:adjustRightInd w:val="0"/>
              <w:spacing w:before="60" w:after="60" w:line="276" w:lineRule="auto"/>
              <w:ind w:left="57"/>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230B73" w:rsidRPr="00452AB5" w:rsidTr="00701FF4">
        <w:trPr>
          <w:cantSplit/>
          <w:jc w:val="center"/>
        </w:trPr>
        <w:tc>
          <w:tcPr>
            <w:tcW w:w="6888" w:type="dxa"/>
            <w:gridSpan w:val="5"/>
            <w:tcBorders>
              <w:top w:val="single" w:sz="2" w:space="0" w:color="auto"/>
              <w:left w:val="nil"/>
              <w:bottom w:val="nil"/>
              <w:right w:val="nil"/>
            </w:tcBorders>
            <w:vAlign w:val="center"/>
            <w:hideMark/>
          </w:tcPr>
          <w:p w:rsidR="00230B73" w:rsidRPr="00452AB5" w:rsidRDefault="00230B73" w:rsidP="00701FF4">
            <w:pPr>
              <w:autoSpaceDE w:val="0"/>
              <w:autoSpaceDN w:val="0"/>
              <w:adjustRightInd w:val="0"/>
              <w:spacing w:beforeLines="20" w:before="48" w:afterLines="20" w:after="48" w:line="276" w:lineRule="auto"/>
              <w:rPr>
                <w:rFonts w:ascii="Times New Roman" w:hAnsi="Times New Roman" w:cs="Times New Roman"/>
                <w:sz w:val="16"/>
                <w:szCs w:val="16"/>
              </w:rPr>
            </w:pPr>
            <w:r w:rsidRPr="00452AB5">
              <w:rPr>
                <w:rFonts w:ascii="Times New Roman" w:hAnsi="Times New Roman" w:cs="Times New Roman"/>
                <w:sz w:val="16"/>
                <w:szCs w:val="16"/>
              </w:rPr>
              <w:t>Fonte: Pesquisa Perfil e Mundo dos Adultos em Situação de Rua de Porto Alegre, 2007-8 (</w:t>
            </w:r>
            <w:r w:rsidR="00136E6A">
              <w:rPr>
                <w:rFonts w:ascii="Times New Roman" w:hAnsi="Times New Roman" w:cs="Times New Roman"/>
                <w:sz w:val="16"/>
                <w:szCs w:val="16"/>
              </w:rPr>
              <w:t>N</w:t>
            </w:r>
            <w:r w:rsidRPr="00452AB5">
              <w:rPr>
                <w:rFonts w:ascii="Times New Roman" w:hAnsi="Times New Roman" w:cs="Times New Roman"/>
                <w:sz w:val="16"/>
                <w:szCs w:val="16"/>
              </w:rPr>
              <w:t>: 268)  e 2016 (</w:t>
            </w:r>
            <w:r w:rsidR="00136E6A">
              <w:rPr>
                <w:rFonts w:ascii="Times New Roman" w:hAnsi="Times New Roman" w:cs="Times New Roman"/>
                <w:sz w:val="16"/>
                <w:szCs w:val="16"/>
              </w:rPr>
              <w:t>N</w:t>
            </w:r>
            <w:r w:rsidRPr="00452AB5">
              <w:rPr>
                <w:rFonts w:ascii="Times New Roman" w:hAnsi="Times New Roman" w:cs="Times New Roman"/>
                <w:sz w:val="16"/>
                <w:szCs w:val="16"/>
              </w:rPr>
              <w:t>:298).</w:t>
            </w:r>
          </w:p>
        </w:tc>
      </w:tr>
    </w:tbl>
    <w:p w:rsidR="00CE46E3" w:rsidRPr="00136E6A" w:rsidRDefault="00CE46E3" w:rsidP="00CE46E3">
      <w:pPr>
        <w:spacing w:after="200" w:line="276" w:lineRule="auto"/>
        <w:ind w:left="720"/>
        <w:jc w:val="both"/>
        <w:rPr>
          <w:rFonts w:ascii="Times New Roman" w:hAnsi="Times New Roman" w:cs="Times New Roman"/>
          <w:sz w:val="24"/>
          <w:shd w:val="clear" w:color="auto" w:fill="FFFFFF"/>
        </w:rPr>
      </w:pPr>
    </w:p>
    <w:p w:rsidR="00D40B23" w:rsidRPr="00452AB5" w:rsidRDefault="007A54ED" w:rsidP="00D40B23">
      <w:pPr>
        <w:tabs>
          <w:tab w:val="left" w:pos="1843"/>
        </w:tabs>
        <w:spacing w:after="120" w:line="360" w:lineRule="auto"/>
        <w:ind w:firstLine="1843"/>
        <w:jc w:val="both"/>
        <w:rPr>
          <w:rFonts w:ascii="Times New Roman" w:hAnsi="Times New Roman" w:cs="Times New Roman"/>
          <w:bCs/>
          <w:color w:val="000000" w:themeColor="text1"/>
          <w:sz w:val="24"/>
          <w:szCs w:val="24"/>
        </w:rPr>
      </w:pPr>
      <w:r w:rsidRPr="00452AB5">
        <w:rPr>
          <w:rFonts w:ascii="Times New Roman" w:hAnsi="Times New Roman" w:cs="Times New Roman"/>
          <w:bCs/>
          <w:color w:val="000000" w:themeColor="text1"/>
          <w:sz w:val="24"/>
          <w:szCs w:val="24"/>
        </w:rPr>
        <w:t xml:space="preserve">Em 2016, o número de filhos menor de idade (menor de 18 anos pelo ECA) era de 62,7% do total de filhos, bem inferior à 2007-8 que era de 82,5%. O filho fica sob a responsabilidade da mãe para 60,3% dos informantes, em 2007-8 era de 47,1%. </w:t>
      </w:r>
      <w:r w:rsidR="00D40B23" w:rsidRPr="00452AB5">
        <w:rPr>
          <w:rFonts w:ascii="Times New Roman" w:hAnsi="Times New Roman" w:cs="Times New Roman"/>
          <w:bCs/>
          <w:color w:val="000000" w:themeColor="text1"/>
          <w:sz w:val="24"/>
          <w:szCs w:val="24"/>
        </w:rPr>
        <w:t>O aumento da dependência da mãe coincide com diminuição da dependência dos filhos às avós</w:t>
      </w:r>
      <w:r w:rsidRPr="00452AB5">
        <w:rPr>
          <w:rFonts w:ascii="Times New Roman" w:hAnsi="Times New Roman" w:cs="Times New Roman"/>
          <w:bCs/>
          <w:color w:val="000000" w:themeColor="text1"/>
          <w:sz w:val="24"/>
          <w:szCs w:val="24"/>
        </w:rPr>
        <w:t>. P</w:t>
      </w:r>
      <w:r w:rsidR="00D40B23" w:rsidRPr="00452AB5">
        <w:rPr>
          <w:rFonts w:ascii="Times New Roman" w:hAnsi="Times New Roman" w:cs="Times New Roman"/>
          <w:bCs/>
          <w:color w:val="000000" w:themeColor="text1"/>
          <w:sz w:val="24"/>
          <w:szCs w:val="24"/>
        </w:rPr>
        <w:t xml:space="preserve">ara </w:t>
      </w:r>
      <w:r w:rsidRPr="00452AB5">
        <w:rPr>
          <w:rFonts w:ascii="Times New Roman" w:hAnsi="Times New Roman" w:cs="Times New Roman"/>
          <w:bCs/>
          <w:color w:val="000000" w:themeColor="text1"/>
          <w:sz w:val="24"/>
          <w:szCs w:val="24"/>
        </w:rPr>
        <w:t>5,3%</w:t>
      </w:r>
      <w:r w:rsidR="00D40B23" w:rsidRPr="00452AB5">
        <w:rPr>
          <w:rFonts w:ascii="Times New Roman" w:hAnsi="Times New Roman" w:cs="Times New Roman"/>
          <w:bCs/>
          <w:color w:val="000000" w:themeColor="text1"/>
          <w:sz w:val="24"/>
          <w:szCs w:val="24"/>
        </w:rPr>
        <w:t xml:space="preserve">, os </w:t>
      </w:r>
      <w:r w:rsidRPr="00452AB5">
        <w:rPr>
          <w:rFonts w:ascii="Times New Roman" w:hAnsi="Times New Roman" w:cs="Times New Roman"/>
          <w:bCs/>
          <w:color w:val="000000" w:themeColor="text1"/>
          <w:sz w:val="24"/>
          <w:szCs w:val="24"/>
        </w:rPr>
        <w:t xml:space="preserve">filhos estão </w:t>
      </w:r>
      <w:r w:rsidR="00D40B23" w:rsidRPr="00452AB5">
        <w:rPr>
          <w:rFonts w:ascii="Times New Roman" w:hAnsi="Times New Roman" w:cs="Times New Roman"/>
          <w:bCs/>
          <w:color w:val="000000" w:themeColor="text1"/>
          <w:sz w:val="24"/>
          <w:szCs w:val="24"/>
        </w:rPr>
        <w:t>entregues à</w:t>
      </w:r>
      <w:r w:rsidRPr="00452AB5">
        <w:rPr>
          <w:rFonts w:ascii="Times New Roman" w:hAnsi="Times New Roman" w:cs="Times New Roman"/>
          <w:bCs/>
          <w:color w:val="000000" w:themeColor="text1"/>
          <w:sz w:val="24"/>
          <w:szCs w:val="24"/>
        </w:rPr>
        <w:t xml:space="preserve"> guarda de instituições.</w:t>
      </w:r>
      <w:r w:rsidR="00D40B23" w:rsidRPr="00452AB5">
        <w:rPr>
          <w:rFonts w:ascii="Times New Roman" w:hAnsi="Times New Roman" w:cs="Times New Roman"/>
          <w:bCs/>
          <w:color w:val="000000" w:themeColor="text1"/>
          <w:sz w:val="24"/>
          <w:szCs w:val="24"/>
        </w:rPr>
        <w:t xml:space="preserve"> Os demais ficam com outros parentes ou conhecidos e apenas 3,2% ficam aos cuidados dos pais.</w:t>
      </w:r>
    </w:p>
    <w:p w:rsidR="00CE46E3" w:rsidRPr="00452AB5" w:rsidRDefault="00B15EC1" w:rsidP="00B15EC1">
      <w:pPr>
        <w:tabs>
          <w:tab w:val="left" w:pos="1843"/>
        </w:tabs>
        <w:spacing w:after="120" w:line="360" w:lineRule="auto"/>
        <w:ind w:firstLine="709"/>
        <w:jc w:val="both"/>
        <w:rPr>
          <w:rFonts w:ascii="Times New Roman" w:hAnsi="Times New Roman" w:cs="Times New Roman"/>
          <w:bCs/>
          <w:color w:val="000000" w:themeColor="text1"/>
          <w:sz w:val="24"/>
          <w:szCs w:val="24"/>
        </w:rPr>
      </w:pPr>
      <w:r w:rsidRPr="00452AB5">
        <w:rPr>
          <w:rFonts w:ascii="Times New Roman" w:hAnsi="Times New Roman" w:cs="Times New Roman"/>
          <w:bCs/>
          <w:color w:val="000000" w:themeColor="text1"/>
          <w:sz w:val="24"/>
          <w:szCs w:val="24"/>
        </w:rPr>
        <w:t xml:space="preserve">A ajuda dos filhos aos pais que vivem em situação de rua, está diminuindo. </w:t>
      </w:r>
      <w:r w:rsidR="00CE46E3" w:rsidRPr="00452AB5">
        <w:rPr>
          <w:rFonts w:ascii="Times New Roman" w:hAnsi="Times New Roman" w:cs="Times New Roman"/>
          <w:bCs/>
          <w:color w:val="000000" w:themeColor="text1"/>
          <w:sz w:val="24"/>
          <w:szCs w:val="24"/>
        </w:rPr>
        <w:t>Percebe-se que, em 2016, reduziu-se a quase a metade o percentual de crianças que ajudam os pais na sobrevivência. Em grande parte</w:t>
      </w:r>
      <w:r w:rsidR="00136E6A">
        <w:rPr>
          <w:rFonts w:ascii="Times New Roman" w:hAnsi="Times New Roman" w:cs="Times New Roman"/>
          <w:bCs/>
          <w:color w:val="000000" w:themeColor="text1"/>
          <w:sz w:val="24"/>
          <w:szCs w:val="24"/>
        </w:rPr>
        <w:t>;</w:t>
      </w:r>
      <w:r w:rsidR="00CE46E3" w:rsidRPr="00452AB5">
        <w:rPr>
          <w:rFonts w:ascii="Times New Roman" w:hAnsi="Times New Roman" w:cs="Times New Roman"/>
          <w:bCs/>
          <w:color w:val="000000" w:themeColor="text1"/>
          <w:sz w:val="24"/>
          <w:szCs w:val="24"/>
        </w:rPr>
        <w:t xml:space="preserve"> isto pode ser explicado pelo expressivo crescimento do percentual de pessoas (34,2%) que recebem o bolsa família, considerando, em paralelo, que mais de 60% dos filhos menores estão sob os cuidados das mães.</w:t>
      </w:r>
    </w:p>
    <w:p w:rsidR="00357E6B" w:rsidRPr="00452AB5" w:rsidRDefault="00357E6B" w:rsidP="00CE46E3">
      <w:pPr>
        <w:spacing w:after="120" w:line="360" w:lineRule="auto"/>
        <w:ind w:firstLine="1843"/>
        <w:rPr>
          <w:rFonts w:ascii="Times New Roman" w:hAnsi="Times New Roman" w:cs="Times New Roman"/>
          <w:bCs/>
          <w:color w:val="000000" w:themeColor="text1"/>
          <w:sz w:val="24"/>
          <w:szCs w:val="24"/>
        </w:rPr>
      </w:pPr>
    </w:p>
    <w:p w:rsidR="00CE46E3" w:rsidRPr="00357E6B" w:rsidRDefault="00A64639" w:rsidP="00357E6B">
      <w:pPr>
        <w:tabs>
          <w:tab w:val="left" w:pos="1843"/>
        </w:tabs>
        <w:spacing w:after="120" w:line="360" w:lineRule="auto"/>
        <w:jc w:val="both"/>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4.</w:t>
      </w:r>
      <w:r w:rsidR="00357E6B">
        <w:rPr>
          <w:rFonts w:ascii="Times New Roman" w:hAnsi="Times New Roman" w:cs="Times New Roman"/>
          <w:b/>
          <w:bCs/>
          <w:color w:val="000000" w:themeColor="text1"/>
          <w:sz w:val="24"/>
          <w:szCs w:val="24"/>
        </w:rPr>
        <w:t>2</w:t>
      </w:r>
      <w:r>
        <w:rPr>
          <w:rFonts w:ascii="Times New Roman" w:hAnsi="Times New Roman" w:cs="Times New Roman"/>
          <w:b/>
          <w:bCs/>
          <w:color w:val="000000" w:themeColor="text1"/>
          <w:sz w:val="24"/>
          <w:szCs w:val="24"/>
        </w:rPr>
        <w:t xml:space="preserve"> </w:t>
      </w:r>
      <w:r w:rsidR="00CE46E3" w:rsidRPr="00357E6B">
        <w:rPr>
          <w:rFonts w:ascii="Times New Roman" w:hAnsi="Times New Roman" w:cs="Times New Roman"/>
          <w:b/>
          <w:bCs/>
          <w:color w:val="000000" w:themeColor="text1"/>
          <w:sz w:val="24"/>
          <w:szCs w:val="24"/>
        </w:rPr>
        <w:t xml:space="preserve">Cotidiano </w:t>
      </w:r>
      <w:r w:rsidR="00701FF4" w:rsidRPr="00357E6B">
        <w:rPr>
          <w:rFonts w:ascii="Times New Roman" w:hAnsi="Times New Roman" w:cs="Times New Roman"/>
          <w:b/>
          <w:bCs/>
          <w:color w:val="000000" w:themeColor="text1"/>
          <w:sz w:val="24"/>
          <w:szCs w:val="24"/>
        </w:rPr>
        <w:t>na rua</w:t>
      </w:r>
    </w:p>
    <w:p w:rsidR="00CE46E3" w:rsidRPr="00452AB5" w:rsidRDefault="00CE46E3" w:rsidP="00CE46E3">
      <w:pPr>
        <w:tabs>
          <w:tab w:val="left" w:pos="1843"/>
        </w:tabs>
        <w:spacing w:after="120" w:line="360" w:lineRule="auto"/>
        <w:ind w:firstLine="1843"/>
        <w:jc w:val="both"/>
        <w:rPr>
          <w:rFonts w:ascii="Times New Roman" w:hAnsi="Times New Roman" w:cs="Times New Roman"/>
          <w:bCs/>
          <w:color w:val="000000" w:themeColor="text1"/>
          <w:sz w:val="24"/>
          <w:szCs w:val="24"/>
        </w:rPr>
      </w:pPr>
    </w:p>
    <w:p w:rsidR="00CE46E3" w:rsidRPr="00452AB5" w:rsidRDefault="00CE46E3" w:rsidP="00CE46E3">
      <w:pPr>
        <w:tabs>
          <w:tab w:val="left" w:pos="1843"/>
        </w:tabs>
        <w:spacing w:after="120" w:line="360" w:lineRule="auto"/>
        <w:ind w:firstLine="1843"/>
        <w:jc w:val="both"/>
        <w:rPr>
          <w:rFonts w:ascii="Times New Roman" w:hAnsi="Times New Roman" w:cs="Times New Roman"/>
          <w:bCs/>
          <w:color w:val="000000" w:themeColor="text1"/>
          <w:sz w:val="24"/>
          <w:szCs w:val="24"/>
        </w:rPr>
      </w:pPr>
      <w:r w:rsidRPr="00452AB5">
        <w:rPr>
          <w:rFonts w:ascii="Times New Roman" w:hAnsi="Times New Roman" w:cs="Times New Roman"/>
          <w:bCs/>
          <w:color w:val="000000" w:themeColor="text1"/>
          <w:sz w:val="24"/>
          <w:szCs w:val="24"/>
        </w:rPr>
        <w:t xml:space="preserve">A luz lançada sobre a importância do estudo do cotidiano veio mostrar que para além dos grandes eventos e dos personagens ilustres, e, indissociável das dimensões macroscópicas da infra e da supraestrutura da sociedade, o modo de vida das populações de rua ficou por muito tempo excluído de análises históricas e sociais. Com o intuito de conhecer melhor as práticas diárias das pessoas estudadas, procurou-se saber quais suas redes sociais e as formas de uso do espaço quando estão na rua, assim como as estratégias que acionam para responder às necessidades </w:t>
      </w:r>
      <w:r w:rsidR="00185B4A" w:rsidRPr="00452AB5">
        <w:rPr>
          <w:rFonts w:ascii="Times New Roman" w:hAnsi="Times New Roman" w:cs="Times New Roman"/>
          <w:bCs/>
          <w:color w:val="000000" w:themeColor="text1"/>
          <w:sz w:val="24"/>
          <w:szCs w:val="24"/>
        </w:rPr>
        <w:t xml:space="preserve">fisiológicas </w:t>
      </w:r>
      <w:r w:rsidRPr="00452AB5">
        <w:rPr>
          <w:rFonts w:ascii="Times New Roman" w:hAnsi="Times New Roman" w:cs="Times New Roman"/>
          <w:bCs/>
          <w:color w:val="000000" w:themeColor="text1"/>
          <w:sz w:val="24"/>
          <w:szCs w:val="24"/>
        </w:rPr>
        <w:t>básicas de alimentação</w:t>
      </w:r>
      <w:r w:rsidR="00185B4A" w:rsidRPr="00452AB5">
        <w:rPr>
          <w:rFonts w:ascii="Times New Roman" w:hAnsi="Times New Roman" w:cs="Times New Roman"/>
          <w:bCs/>
          <w:color w:val="000000" w:themeColor="text1"/>
          <w:sz w:val="24"/>
          <w:szCs w:val="24"/>
        </w:rPr>
        <w:t xml:space="preserve"> e</w:t>
      </w:r>
      <w:r w:rsidRPr="00452AB5">
        <w:rPr>
          <w:rFonts w:ascii="Times New Roman" w:hAnsi="Times New Roman" w:cs="Times New Roman"/>
          <w:bCs/>
          <w:color w:val="000000" w:themeColor="text1"/>
          <w:sz w:val="24"/>
          <w:szCs w:val="24"/>
        </w:rPr>
        <w:t xml:space="preserve"> higiene. </w:t>
      </w:r>
    </w:p>
    <w:p w:rsidR="00A262ED" w:rsidRDefault="00A262ED">
      <w:pPr>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br w:type="page"/>
      </w:r>
    </w:p>
    <w:p w:rsidR="00CE46E3" w:rsidRPr="00452AB5" w:rsidRDefault="00136E6A" w:rsidP="00701FF4">
      <w:pPr>
        <w:tabs>
          <w:tab w:val="left" w:pos="1843"/>
        </w:tabs>
        <w:spacing w:after="120" w:line="360" w:lineRule="auto"/>
        <w:jc w:val="both"/>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lastRenderedPageBreak/>
        <w:t>4</w:t>
      </w:r>
      <w:r w:rsidR="00CE46E3" w:rsidRPr="00452AB5">
        <w:rPr>
          <w:rFonts w:ascii="Times New Roman" w:hAnsi="Times New Roman" w:cs="Times New Roman"/>
          <w:b/>
          <w:bCs/>
          <w:color w:val="000000" w:themeColor="text1"/>
          <w:sz w:val="24"/>
          <w:szCs w:val="24"/>
        </w:rPr>
        <w:t>.2.1.</w:t>
      </w:r>
      <w:r w:rsidR="00185B4A" w:rsidRPr="00452AB5">
        <w:rPr>
          <w:rFonts w:ascii="Times New Roman" w:hAnsi="Times New Roman" w:cs="Times New Roman"/>
          <w:b/>
          <w:bCs/>
          <w:color w:val="000000" w:themeColor="text1"/>
          <w:sz w:val="24"/>
          <w:szCs w:val="24"/>
        </w:rPr>
        <w:t xml:space="preserve"> </w:t>
      </w:r>
      <w:r w:rsidR="00CE46E3" w:rsidRPr="00452AB5">
        <w:rPr>
          <w:rFonts w:ascii="Times New Roman" w:hAnsi="Times New Roman" w:cs="Times New Roman"/>
          <w:b/>
          <w:bCs/>
          <w:color w:val="000000" w:themeColor="text1"/>
          <w:sz w:val="24"/>
          <w:szCs w:val="24"/>
        </w:rPr>
        <w:t>Com quem passa a maior parte do tempo na rua:</w:t>
      </w:r>
    </w:p>
    <w:p w:rsidR="00357E6B" w:rsidRDefault="00357E6B" w:rsidP="00701FF4">
      <w:pPr>
        <w:tabs>
          <w:tab w:val="left" w:pos="1843"/>
        </w:tabs>
        <w:spacing w:after="120" w:line="360" w:lineRule="auto"/>
        <w:ind w:firstLine="709"/>
        <w:jc w:val="both"/>
        <w:rPr>
          <w:rFonts w:ascii="Times New Roman" w:hAnsi="Times New Roman" w:cs="Times New Roman"/>
          <w:bCs/>
          <w:color w:val="000000" w:themeColor="text1"/>
          <w:sz w:val="24"/>
          <w:szCs w:val="24"/>
        </w:rPr>
      </w:pPr>
    </w:p>
    <w:p w:rsidR="00CE46E3" w:rsidRDefault="004E2038" w:rsidP="00701FF4">
      <w:pPr>
        <w:tabs>
          <w:tab w:val="left" w:pos="1843"/>
        </w:tabs>
        <w:spacing w:after="120" w:line="360" w:lineRule="auto"/>
        <w:ind w:firstLine="709"/>
        <w:jc w:val="both"/>
        <w:rPr>
          <w:rFonts w:ascii="Times New Roman" w:hAnsi="Times New Roman" w:cs="Times New Roman"/>
          <w:bCs/>
          <w:color w:val="000000" w:themeColor="text1"/>
          <w:sz w:val="24"/>
          <w:szCs w:val="24"/>
        </w:rPr>
      </w:pPr>
      <w:r w:rsidRPr="00452AB5">
        <w:rPr>
          <w:rFonts w:ascii="Times New Roman" w:hAnsi="Times New Roman" w:cs="Times New Roman"/>
          <w:bCs/>
          <w:color w:val="000000" w:themeColor="text1"/>
          <w:sz w:val="24"/>
          <w:szCs w:val="24"/>
        </w:rPr>
        <w:t xml:space="preserve">As pesquisa mostrou que </w:t>
      </w:r>
      <w:r w:rsidR="00CE46E3" w:rsidRPr="00452AB5">
        <w:rPr>
          <w:rFonts w:ascii="Times New Roman" w:hAnsi="Times New Roman" w:cs="Times New Roman"/>
          <w:bCs/>
          <w:color w:val="000000" w:themeColor="text1"/>
          <w:sz w:val="24"/>
          <w:szCs w:val="24"/>
        </w:rPr>
        <w:t>metade d</w:t>
      </w:r>
      <w:r w:rsidRPr="00452AB5">
        <w:rPr>
          <w:rFonts w:ascii="Times New Roman" w:hAnsi="Times New Roman" w:cs="Times New Roman"/>
          <w:bCs/>
          <w:color w:val="000000" w:themeColor="text1"/>
          <w:sz w:val="24"/>
          <w:szCs w:val="24"/>
        </w:rPr>
        <w:t xml:space="preserve">os entrevistados </w:t>
      </w:r>
      <w:r w:rsidR="00CE46E3" w:rsidRPr="00452AB5">
        <w:rPr>
          <w:rFonts w:ascii="Times New Roman" w:hAnsi="Times New Roman" w:cs="Times New Roman"/>
          <w:bCs/>
          <w:color w:val="000000" w:themeColor="text1"/>
          <w:sz w:val="24"/>
          <w:szCs w:val="24"/>
        </w:rPr>
        <w:t>considera os amigos</w:t>
      </w:r>
      <w:r w:rsidRPr="00452AB5">
        <w:rPr>
          <w:rFonts w:ascii="Times New Roman" w:hAnsi="Times New Roman" w:cs="Times New Roman"/>
          <w:bCs/>
          <w:color w:val="000000" w:themeColor="text1"/>
          <w:sz w:val="24"/>
          <w:szCs w:val="24"/>
        </w:rPr>
        <w:t xml:space="preserve"> e os animais </w:t>
      </w:r>
      <w:r w:rsidR="00CE46E3" w:rsidRPr="00452AB5">
        <w:rPr>
          <w:rFonts w:ascii="Times New Roman" w:hAnsi="Times New Roman" w:cs="Times New Roman"/>
          <w:bCs/>
          <w:color w:val="000000" w:themeColor="text1"/>
          <w:sz w:val="24"/>
          <w:szCs w:val="24"/>
        </w:rPr>
        <w:t xml:space="preserve">como </w:t>
      </w:r>
      <w:r w:rsidRPr="00452AB5">
        <w:rPr>
          <w:rFonts w:ascii="Times New Roman" w:hAnsi="Times New Roman" w:cs="Times New Roman"/>
          <w:bCs/>
          <w:color w:val="000000" w:themeColor="text1"/>
          <w:sz w:val="24"/>
          <w:szCs w:val="24"/>
        </w:rPr>
        <w:t xml:space="preserve">pertencentes à </w:t>
      </w:r>
      <w:r w:rsidR="00CE46E3" w:rsidRPr="00452AB5">
        <w:rPr>
          <w:rFonts w:ascii="Times New Roman" w:hAnsi="Times New Roman" w:cs="Times New Roman"/>
          <w:bCs/>
          <w:color w:val="000000" w:themeColor="text1"/>
          <w:sz w:val="24"/>
          <w:szCs w:val="24"/>
        </w:rPr>
        <w:t xml:space="preserve">família. Este dado encontra correspondência no fato de que 44,1% passa a maior parte do dia com os mesmos. No estudo de 2007-8, mais de 40% passava seu dia sozinho. </w:t>
      </w:r>
      <w:r w:rsidRPr="00452AB5">
        <w:rPr>
          <w:rFonts w:ascii="Times New Roman" w:hAnsi="Times New Roman" w:cs="Times New Roman"/>
          <w:bCs/>
          <w:color w:val="000000" w:themeColor="text1"/>
          <w:sz w:val="24"/>
          <w:szCs w:val="24"/>
        </w:rPr>
        <w:t>E</w:t>
      </w:r>
      <w:r w:rsidR="00CE46E3" w:rsidRPr="00452AB5">
        <w:rPr>
          <w:rFonts w:ascii="Times New Roman" w:hAnsi="Times New Roman" w:cs="Times New Roman"/>
          <w:bCs/>
          <w:color w:val="000000" w:themeColor="text1"/>
          <w:sz w:val="24"/>
          <w:szCs w:val="24"/>
        </w:rPr>
        <w:t xml:space="preserve">m 2016, são 32,6% </w:t>
      </w:r>
      <w:r w:rsidRPr="00452AB5">
        <w:rPr>
          <w:rFonts w:ascii="Times New Roman" w:hAnsi="Times New Roman" w:cs="Times New Roman"/>
          <w:bCs/>
          <w:color w:val="000000" w:themeColor="text1"/>
          <w:sz w:val="24"/>
          <w:szCs w:val="24"/>
        </w:rPr>
        <w:t>os q</w:t>
      </w:r>
      <w:r w:rsidR="00CE46E3" w:rsidRPr="00452AB5">
        <w:rPr>
          <w:rFonts w:ascii="Times New Roman" w:hAnsi="Times New Roman" w:cs="Times New Roman"/>
          <w:bCs/>
          <w:color w:val="000000" w:themeColor="text1"/>
          <w:sz w:val="24"/>
          <w:szCs w:val="24"/>
        </w:rPr>
        <w:t xml:space="preserve">ue </w:t>
      </w:r>
      <w:r w:rsidRPr="00452AB5">
        <w:rPr>
          <w:rFonts w:ascii="Times New Roman" w:hAnsi="Times New Roman" w:cs="Times New Roman"/>
          <w:bCs/>
          <w:color w:val="000000" w:themeColor="text1"/>
          <w:sz w:val="24"/>
          <w:szCs w:val="24"/>
        </w:rPr>
        <w:t xml:space="preserve">responderam esta alternativa de </w:t>
      </w:r>
      <w:r w:rsidR="00CE46E3" w:rsidRPr="00452AB5">
        <w:rPr>
          <w:rFonts w:ascii="Times New Roman" w:hAnsi="Times New Roman" w:cs="Times New Roman"/>
          <w:bCs/>
          <w:color w:val="000000" w:themeColor="text1"/>
          <w:sz w:val="24"/>
          <w:szCs w:val="24"/>
        </w:rPr>
        <w:t>r</w:t>
      </w:r>
      <w:r w:rsidRPr="00452AB5">
        <w:rPr>
          <w:rFonts w:ascii="Times New Roman" w:hAnsi="Times New Roman" w:cs="Times New Roman"/>
          <w:bCs/>
          <w:color w:val="000000" w:themeColor="text1"/>
          <w:sz w:val="24"/>
          <w:szCs w:val="24"/>
        </w:rPr>
        <w:t xml:space="preserve">uptura </w:t>
      </w:r>
      <w:r w:rsidR="00CE46E3" w:rsidRPr="00452AB5">
        <w:rPr>
          <w:rFonts w:ascii="Times New Roman" w:hAnsi="Times New Roman" w:cs="Times New Roman"/>
          <w:bCs/>
          <w:color w:val="000000" w:themeColor="text1"/>
          <w:sz w:val="24"/>
          <w:szCs w:val="24"/>
        </w:rPr>
        <w:t>com laços sociais (família, comunidade, outras instituições e sociedade em geral). Isto sugere que estar junto, estar ou andar em grupo</w:t>
      </w:r>
      <w:r w:rsidRPr="00452AB5">
        <w:rPr>
          <w:rFonts w:ascii="Times New Roman" w:hAnsi="Times New Roman" w:cs="Times New Roman"/>
          <w:bCs/>
          <w:color w:val="000000" w:themeColor="text1"/>
          <w:sz w:val="24"/>
          <w:szCs w:val="24"/>
        </w:rPr>
        <w:t>, com companheiros ou amigos (44,1%)</w:t>
      </w:r>
      <w:r w:rsidR="00CE46E3" w:rsidRPr="00452AB5">
        <w:rPr>
          <w:rFonts w:ascii="Times New Roman" w:hAnsi="Times New Roman" w:cs="Times New Roman"/>
          <w:bCs/>
          <w:color w:val="000000" w:themeColor="text1"/>
          <w:sz w:val="24"/>
          <w:szCs w:val="24"/>
        </w:rPr>
        <w:t xml:space="preserve"> ganhou crescente importância para esta população.</w:t>
      </w:r>
    </w:p>
    <w:p w:rsidR="006338F4" w:rsidRDefault="006338F4">
      <w:pPr>
        <w:rPr>
          <w:rFonts w:ascii="Times New Roman" w:hAnsi="Times New Roman" w:cs="Times New Roman"/>
          <w:bCs/>
          <w:color w:val="000000" w:themeColor="text1"/>
          <w:sz w:val="24"/>
          <w:szCs w:val="24"/>
        </w:rPr>
      </w:pPr>
    </w:p>
    <w:p w:rsidR="00185B4A" w:rsidRPr="00452AB5" w:rsidRDefault="00185B4A" w:rsidP="00185B4A">
      <w:pPr>
        <w:spacing w:after="60" w:line="240" w:lineRule="auto"/>
        <w:jc w:val="center"/>
        <w:rPr>
          <w:rFonts w:ascii="Times New Roman" w:eastAsia="Times New Roman" w:hAnsi="Times New Roman" w:cs="Times New Roman"/>
          <w:b/>
          <w:sz w:val="20"/>
          <w:szCs w:val="20"/>
          <w:lang w:eastAsia="pt-BR"/>
        </w:rPr>
      </w:pPr>
      <w:r w:rsidRPr="00452AB5">
        <w:rPr>
          <w:rFonts w:ascii="Times New Roman" w:eastAsia="Times New Roman" w:hAnsi="Times New Roman" w:cs="Times New Roman"/>
          <w:b/>
          <w:sz w:val="20"/>
          <w:szCs w:val="20"/>
          <w:lang w:eastAsia="pt-BR"/>
        </w:rPr>
        <w:t>TABELA 2</w:t>
      </w:r>
      <w:r w:rsidR="00A3355D">
        <w:rPr>
          <w:rFonts w:ascii="Times New Roman" w:eastAsia="Times New Roman" w:hAnsi="Times New Roman" w:cs="Times New Roman"/>
          <w:b/>
          <w:sz w:val="20"/>
          <w:szCs w:val="20"/>
          <w:lang w:eastAsia="pt-BR"/>
        </w:rPr>
        <w:t>7</w:t>
      </w:r>
      <w:r w:rsidRPr="00452AB5">
        <w:rPr>
          <w:rFonts w:ascii="Times New Roman" w:eastAsia="Times New Roman" w:hAnsi="Times New Roman" w:cs="Times New Roman"/>
          <w:b/>
          <w:sz w:val="20"/>
          <w:szCs w:val="20"/>
          <w:lang w:eastAsia="pt-BR"/>
        </w:rPr>
        <w:t xml:space="preserve"> – Com quem passam a maior parte do tempo na rua</w:t>
      </w:r>
    </w:p>
    <w:tbl>
      <w:tblPr>
        <w:tblW w:w="7908" w:type="dxa"/>
        <w:jc w:val="center"/>
        <w:tblBorders>
          <w:top w:val="single" w:sz="12" w:space="0" w:color="000000"/>
          <w:bottom w:val="single" w:sz="12" w:space="0" w:color="000000"/>
          <w:insideH w:val="nil"/>
          <w:insideV w:val="nil"/>
        </w:tblBorders>
        <w:tblLayout w:type="fixed"/>
        <w:tblCellMar>
          <w:left w:w="70" w:type="dxa"/>
          <w:right w:w="70" w:type="dxa"/>
        </w:tblCellMar>
        <w:tblLook w:val="00A0" w:firstRow="1" w:lastRow="0" w:firstColumn="1" w:lastColumn="0" w:noHBand="0" w:noVBand="0"/>
      </w:tblPr>
      <w:tblGrid>
        <w:gridCol w:w="3621"/>
        <w:gridCol w:w="1071"/>
        <w:gridCol w:w="1072"/>
        <w:gridCol w:w="1072"/>
        <w:gridCol w:w="1072"/>
      </w:tblGrid>
      <w:tr w:rsidR="00185B4A" w:rsidRPr="00452AB5" w:rsidTr="003E4CCC">
        <w:trPr>
          <w:cantSplit/>
          <w:trHeight w:val="93"/>
          <w:jc w:val="center"/>
        </w:trPr>
        <w:tc>
          <w:tcPr>
            <w:tcW w:w="3621" w:type="dxa"/>
            <w:vMerge w:val="restart"/>
            <w:tcBorders>
              <w:top w:val="single" w:sz="4" w:space="0" w:color="auto"/>
              <w:left w:val="nil"/>
              <w:bottom w:val="single" w:sz="6" w:space="0" w:color="000000"/>
              <w:right w:val="single" w:sz="2" w:space="0" w:color="auto"/>
            </w:tcBorders>
            <w:shd w:val="clear" w:color="auto" w:fill="D9D9D9"/>
            <w:vAlign w:val="center"/>
          </w:tcPr>
          <w:p w:rsidR="00185B4A" w:rsidRPr="00452AB5" w:rsidRDefault="00185B4A" w:rsidP="003E4CCC">
            <w:pPr>
              <w:autoSpaceDE w:val="0"/>
              <w:autoSpaceDN w:val="0"/>
              <w:adjustRightInd w:val="0"/>
              <w:spacing w:before="60" w:after="60" w:line="276" w:lineRule="auto"/>
              <w:ind w:left="57"/>
              <w:jc w:val="center"/>
              <w:rPr>
                <w:rFonts w:ascii="Times New Roman" w:hAnsi="Times New Roman" w:cs="Times New Roman"/>
                <w:b/>
                <w:i/>
                <w:sz w:val="20"/>
                <w:szCs w:val="20"/>
              </w:rPr>
            </w:pPr>
            <w:r w:rsidRPr="00452AB5">
              <w:rPr>
                <w:rFonts w:ascii="Times New Roman" w:hAnsi="Times New Roman" w:cs="Times New Roman"/>
                <w:b/>
                <w:i/>
                <w:sz w:val="20"/>
                <w:szCs w:val="20"/>
              </w:rPr>
              <w:t>Com quem passa</w:t>
            </w:r>
          </w:p>
        </w:tc>
        <w:tc>
          <w:tcPr>
            <w:tcW w:w="2143" w:type="dxa"/>
            <w:gridSpan w:val="2"/>
            <w:tcBorders>
              <w:top w:val="single" w:sz="4" w:space="0" w:color="auto"/>
              <w:left w:val="single" w:sz="2" w:space="0" w:color="auto"/>
              <w:bottom w:val="nil"/>
              <w:right w:val="nil"/>
            </w:tcBorders>
            <w:shd w:val="clear" w:color="auto" w:fill="D9D9D9"/>
            <w:vAlign w:val="center"/>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2007-8</w:t>
            </w:r>
          </w:p>
        </w:tc>
        <w:tc>
          <w:tcPr>
            <w:tcW w:w="2144" w:type="dxa"/>
            <w:gridSpan w:val="2"/>
            <w:tcBorders>
              <w:top w:val="single" w:sz="4" w:space="0" w:color="auto"/>
              <w:left w:val="nil"/>
              <w:bottom w:val="nil"/>
              <w:right w:val="nil"/>
            </w:tcBorders>
            <w:shd w:val="clear" w:color="auto" w:fill="D9D9D9"/>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2016</w:t>
            </w:r>
          </w:p>
        </w:tc>
      </w:tr>
      <w:tr w:rsidR="00185B4A" w:rsidRPr="00452AB5" w:rsidTr="003E4CCC">
        <w:trPr>
          <w:cantSplit/>
          <w:trHeight w:val="93"/>
          <w:jc w:val="center"/>
        </w:trPr>
        <w:tc>
          <w:tcPr>
            <w:tcW w:w="3621" w:type="dxa"/>
            <w:vMerge/>
            <w:tcBorders>
              <w:top w:val="single" w:sz="4" w:space="0" w:color="auto"/>
              <w:left w:val="nil"/>
              <w:bottom w:val="single" w:sz="6" w:space="0" w:color="000000"/>
              <w:right w:val="single" w:sz="2" w:space="0" w:color="auto"/>
            </w:tcBorders>
            <w:vAlign w:val="center"/>
            <w:hideMark/>
          </w:tcPr>
          <w:p w:rsidR="00185B4A" w:rsidRPr="00452AB5" w:rsidRDefault="00185B4A" w:rsidP="003E4CCC">
            <w:pPr>
              <w:spacing w:before="60" w:after="60" w:line="276" w:lineRule="auto"/>
              <w:rPr>
                <w:rFonts w:ascii="Times New Roman" w:hAnsi="Times New Roman" w:cs="Times New Roman"/>
                <w:b/>
                <w:i/>
                <w:sz w:val="20"/>
                <w:szCs w:val="20"/>
              </w:rPr>
            </w:pPr>
          </w:p>
        </w:tc>
        <w:tc>
          <w:tcPr>
            <w:tcW w:w="1071" w:type="dxa"/>
            <w:tcBorders>
              <w:top w:val="single" w:sz="4" w:space="0" w:color="auto"/>
              <w:left w:val="single" w:sz="2" w:space="0" w:color="auto"/>
              <w:bottom w:val="nil"/>
              <w:right w:val="nil"/>
            </w:tcBorders>
            <w:shd w:val="clear" w:color="auto" w:fill="D9D9D9"/>
            <w:vAlign w:val="center"/>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1072" w:type="dxa"/>
            <w:tcBorders>
              <w:top w:val="single" w:sz="4" w:space="0" w:color="auto"/>
              <w:left w:val="nil"/>
              <w:bottom w:val="nil"/>
              <w:right w:val="nil"/>
            </w:tcBorders>
            <w:shd w:val="clear" w:color="auto" w:fill="D9D9D9"/>
            <w:vAlign w:val="center"/>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c>
          <w:tcPr>
            <w:tcW w:w="1072" w:type="dxa"/>
            <w:tcBorders>
              <w:top w:val="single" w:sz="4" w:space="0" w:color="auto"/>
              <w:left w:val="nil"/>
              <w:bottom w:val="nil"/>
              <w:right w:val="nil"/>
            </w:tcBorders>
            <w:shd w:val="clear" w:color="auto" w:fill="D9D9D9"/>
            <w:vAlign w:val="center"/>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1072" w:type="dxa"/>
            <w:tcBorders>
              <w:top w:val="single" w:sz="4" w:space="0" w:color="auto"/>
              <w:left w:val="nil"/>
              <w:bottom w:val="nil"/>
              <w:right w:val="nil"/>
            </w:tcBorders>
            <w:shd w:val="clear" w:color="auto" w:fill="D9D9D9"/>
            <w:vAlign w:val="center"/>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r>
      <w:tr w:rsidR="00185B4A" w:rsidRPr="00452AB5" w:rsidTr="003E4CCC">
        <w:trPr>
          <w:cantSplit/>
          <w:jc w:val="center"/>
        </w:trPr>
        <w:tc>
          <w:tcPr>
            <w:tcW w:w="3621" w:type="dxa"/>
            <w:tcBorders>
              <w:top w:val="single" w:sz="2" w:space="0" w:color="auto"/>
              <w:left w:val="nil"/>
              <w:bottom w:val="dashSmallGap" w:sz="4" w:space="0" w:color="auto"/>
              <w:right w:val="single" w:sz="2" w:space="0" w:color="auto"/>
            </w:tcBorders>
            <w:shd w:val="clear" w:color="auto" w:fill="FFFFB3"/>
            <w:hideMark/>
          </w:tcPr>
          <w:p w:rsidR="00185B4A" w:rsidRPr="00452AB5" w:rsidRDefault="00185B4A"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Companheiro(a)</w:t>
            </w:r>
          </w:p>
        </w:tc>
        <w:tc>
          <w:tcPr>
            <w:tcW w:w="1071" w:type="dxa"/>
            <w:tcBorders>
              <w:top w:val="single" w:sz="2" w:space="0" w:color="auto"/>
              <w:left w:val="single" w:sz="2" w:space="0" w:color="auto"/>
              <w:bottom w:val="dashSmallGap" w:sz="4" w:space="0" w:color="auto"/>
              <w:right w:val="nil"/>
            </w:tcBorders>
            <w:shd w:val="clear" w:color="auto" w:fill="FFFFB3"/>
            <w:vAlign w:val="center"/>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47</w:t>
            </w:r>
          </w:p>
        </w:tc>
        <w:tc>
          <w:tcPr>
            <w:tcW w:w="1072" w:type="dxa"/>
            <w:tcBorders>
              <w:top w:val="single" w:sz="2" w:space="0" w:color="auto"/>
              <w:left w:val="nil"/>
              <w:bottom w:val="dashSmallGap" w:sz="4" w:space="0" w:color="auto"/>
              <w:right w:val="nil"/>
            </w:tcBorders>
            <w:shd w:val="clear" w:color="auto" w:fill="FFFFB3"/>
            <w:vAlign w:val="center"/>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12,3</w:t>
            </w:r>
          </w:p>
        </w:tc>
        <w:tc>
          <w:tcPr>
            <w:tcW w:w="1072" w:type="dxa"/>
            <w:tcBorders>
              <w:top w:val="single" w:sz="2" w:space="0" w:color="auto"/>
              <w:left w:val="nil"/>
              <w:bottom w:val="dashSmallGap" w:sz="4" w:space="0" w:color="auto"/>
              <w:right w:val="nil"/>
            </w:tcBorders>
            <w:shd w:val="clear" w:color="auto" w:fill="FFFFB3"/>
            <w:vAlign w:val="center"/>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60</w:t>
            </w:r>
          </w:p>
        </w:tc>
        <w:tc>
          <w:tcPr>
            <w:tcW w:w="1072" w:type="dxa"/>
            <w:tcBorders>
              <w:top w:val="single" w:sz="2" w:space="0" w:color="auto"/>
              <w:left w:val="nil"/>
              <w:bottom w:val="dashSmallGap" w:sz="4" w:space="0" w:color="auto"/>
              <w:right w:val="nil"/>
            </w:tcBorders>
            <w:shd w:val="clear" w:color="auto" w:fill="FFFFB3"/>
            <w:vAlign w:val="center"/>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13,2</w:t>
            </w:r>
          </w:p>
        </w:tc>
      </w:tr>
      <w:tr w:rsidR="00185B4A" w:rsidRPr="00452AB5" w:rsidTr="003E4CCC">
        <w:trPr>
          <w:cantSplit/>
          <w:jc w:val="center"/>
        </w:trPr>
        <w:tc>
          <w:tcPr>
            <w:tcW w:w="3621" w:type="dxa"/>
            <w:tcBorders>
              <w:top w:val="dashSmallGap" w:sz="4" w:space="0" w:color="auto"/>
              <w:left w:val="nil"/>
              <w:bottom w:val="dashSmallGap" w:sz="4" w:space="0" w:color="auto"/>
              <w:right w:val="single" w:sz="2" w:space="0" w:color="auto"/>
            </w:tcBorders>
            <w:shd w:val="clear" w:color="auto" w:fill="E6E6E6"/>
            <w:hideMark/>
          </w:tcPr>
          <w:p w:rsidR="00185B4A" w:rsidRPr="00452AB5" w:rsidRDefault="00185B4A"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Companheiro(a)/Filhos</w:t>
            </w:r>
          </w:p>
        </w:tc>
        <w:tc>
          <w:tcPr>
            <w:tcW w:w="1071" w:type="dxa"/>
            <w:tcBorders>
              <w:top w:val="dashSmallGap" w:sz="4" w:space="0" w:color="auto"/>
              <w:left w:val="single" w:sz="2" w:space="0" w:color="auto"/>
              <w:bottom w:val="dashSmallGap" w:sz="4" w:space="0" w:color="auto"/>
              <w:right w:val="nil"/>
            </w:tcBorders>
            <w:shd w:val="clear" w:color="auto" w:fill="E6E6E6"/>
            <w:vAlign w:val="center"/>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17</w:t>
            </w:r>
          </w:p>
        </w:tc>
        <w:tc>
          <w:tcPr>
            <w:tcW w:w="1072" w:type="dxa"/>
            <w:tcBorders>
              <w:top w:val="dashSmallGap" w:sz="4" w:space="0" w:color="auto"/>
              <w:left w:val="nil"/>
              <w:bottom w:val="dashSmallGap" w:sz="4" w:space="0" w:color="auto"/>
              <w:right w:val="nil"/>
            </w:tcBorders>
            <w:shd w:val="clear" w:color="auto" w:fill="E6E6E6"/>
            <w:vAlign w:val="center"/>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4,5</w:t>
            </w:r>
          </w:p>
        </w:tc>
        <w:tc>
          <w:tcPr>
            <w:tcW w:w="1072" w:type="dxa"/>
            <w:tcBorders>
              <w:top w:val="dashSmallGap" w:sz="4" w:space="0" w:color="auto"/>
              <w:left w:val="nil"/>
              <w:bottom w:val="dashSmallGap" w:sz="4" w:space="0" w:color="auto"/>
              <w:right w:val="nil"/>
            </w:tcBorders>
            <w:shd w:val="clear" w:color="auto" w:fill="E6E6E6"/>
            <w:vAlign w:val="center"/>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11</w:t>
            </w:r>
          </w:p>
        </w:tc>
        <w:tc>
          <w:tcPr>
            <w:tcW w:w="1072" w:type="dxa"/>
            <w:tcBorders>
              <w:top w:val="dashSmallGap" w:sz="4" w:space="0" w:color="auto"/>
              <w:left w:val="nil"/>
              <w:bottom w:val="dashSmallGap" w:sz="4" w:space="0" w:color="auto"/>
              <w:right w:val="nil"/>
            </w:tcBorders>
            <w:shd w:val="clear" w:color="auto" w:fill="E6E6E6"/>
            <w:vAlign w:val="center"/>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2,4</w:t>
            </w:r>
          </w:p>
        </w:tc>
      </w:tr>
      <w:tr w:rsidR="00185B4A" w:rsidRPr="00452AB5" w:rsidTr="003E4CCC">
        <w:trPr>
          <w:cantSplit/>
          <w:jc w:val="center"/>
        </w:trPr>
        <w:tc>
          <w:tcPr>
            <w:tcW w:w="3621" w:type="dxa"/>
            <w:tcBorders>
              <w:top w:val="dashSmallGap" w:sz="4" w:space="0" w:color="auto"/>
              <w:left w:val="nil"/>
              <w:bottom w:val="dashSmallGap" w:sz="4" w:space="0" w:color="auto"/>
              <w:right w:val="single" w:sz="2" w:space="0" w:color="auto"/>
            </w:tcBorders>
            <w:shd w:val="clear" w:color="auto" w:fill="FFFFB3"/>
            <w:hideMark/>
          </w:tcPr>
          <w:p w:rsidR="00185B4A" w:rsidRPr="00452AB5" w:rsidRDefault="00185B4A"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Companheiros de rua / amigos</w:t>
            </w:r>
          </w:p>
        </w:tc>
        <w:tc>
          <w:tcPr>
            <w:tcW w:w="1071" w:type="dxa"/>
            <w:tcBorders>
              <w:top w:val="dashSmallGap" w:sz="4" w:space="0" w:color="auto"/>
              <w:left w:val="single" w:sz="2" w:space="0" w:color="auto"/>
              <w:bottom w:val="dashSmallGap" w:sz="4" w:space="0" w:color="auto"/>
              <w:right w:val="nil"/>
            </w:tcBorders>
            <w:shd w:val="clear" w:color="auto" w:fill="FFFFB3"/>
            <w:vAlign w:val="center"/>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114</w:t>
            </w:r>
          </w:p>
        </w:tc>
        <w:tc>
          <w:tcPr>
            <w:tcW w:w="1072" w:type="dxa"/>
            <w:tcBorders>
              <w:top w:val="dashSmallGap" w:sz="4" w:space="0" w:color="auto"/>
              <w:left w:val="nil"/>
              <w:bottom w:val="dashSmallGap" w:sz="4" w:space="0" w:color="auto"/>
              <w:right w:val="nil"/>
            </w:tcBorders>
            <w:shd w:val="clear" w:color="auto" w:fill="FFFFB3"/>
            <w:vAlign w:val="center"/>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29,8</w:t>
            </w:r>
          </w:p>
        </w:tc>
        <w:tc>
          <w:tcPr>
            <w:tcW w:w="1072" w:type="dxa"/>
            <w:tcBorders>
              <w:top w:val="dashSmallGap" w:sz="4" w:space="0" w:color="auto"/>
              <w:left w:val="nil"/>
              <w:bottom w:val="dashSmallGap" w:sz="4" w:space="0" w:color="auto"/>
              <w:right w:val="nil"/>
            </w:tcBorders>
            <w:shd w:val="clear" w:color="auto" w:fill="FFFFB3"/>
            <w:vAlign w:val="center"/>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200</w:t>
            </w:r>
          </w:p>
        </w:tc>
        <w:tc>
          <w:tcPr>
            <w:tcW w:w="1072" w:type="dxa"/>
            <w:tcBorders>
              <w:top w:val="dashSmallGap" w:sz="4" w:space="0" w:color="auto"/>
              <w:left w:val="nil"/>
              <w:bottom w:val="dashSmallGap" w:sz="4" w:space="0" w:color="auto"/>
              <w:right w:val="nil"/>
            </w:tcBorders>
            <w:shd w:val="clear" w:color="auto" w:fill="FFFFB3"/>
            <w:vAlign w:val="center"/>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44,1</w:t>
            </w:r>
          </w:p>
        </w:tc>
      </w:tr>
      <w:tr w:rsidR="00185B4A" w:rsidRPr="00452AB5" w:rsidTr="003E4CCC">
        <w:trPr>
          <w:cantSplit/>
          <w:jc w:val="center"/>
        </w:trPr>
        <w:tc>
          <w:tcPr>
            <w:tcW w:w="3621" w:type="dxa"/>
            <w:tcBorders>
              <w:top w:val="dashSmallGap" w:sz="4" w:space="0" w:color="auto"/>
              <w:left w:val="nil"/>
              <w:bottom w:val="dashSmallGap" w:sz="4" w:space="0" w:color="auto"/>
              <w:right w:val="single" w:sz="2" w:space="0" w:color="auto"/>
            </w:tcBorders>
            <w:shd w:val="clear" w:color="auto" w:fill="E6E6E6"/>
            <w:hideMark/>
          </w:tcPr>
          <w:p w:rsidR="00185B4A" w:rsidRPr="00452AB5" w:rsidRDefault="00185B4A"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Irmãos / companheiros de rua / amigos</w:t>
            </w:r>
          </w:p>
        </w:tc>
        <w:tc>
          <w:tcPr>
            <w:tcW w:w="1071" w:type="dxa"/>
            <w:tcBorders>
              <w:top w:val="dashSmallGap" w:sz="4" w:space="0" w:color="auto"/>
              <w:left w:val="single" w:sz="2" w:space="0" w:color="auto"/>
              <w:bottom w:val="dashSmallGap" w:sz="4" w:space="0" w:color="auto"/>
              <w:right w:val="nil"/>
            </w:tcBorders>
            <w:shd w:val="clear" w:color="auto" w:fill="E6E6E6"/>
            <w:vAlign w:val="center"/>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25</w:t>
            </w:r>
          </w:p>
        </w:tc>
        <w:tc>
          <w:tcPr>
            <w:tcW w:w="1072" w:type="dxa"/>
            <w:tcBorders>
              <w:top w:val="dashSmallGap" w:sz="4" w:space="0" w:color="auto"/>
              <w:left w:val="nil"/>
              <w:bottom w:val="dashSmallGap" w:sz="4" w:space="0" w:color="auto"/>
              <w:right w:val="nil"/>
            </w:tcBorders>
            <w:shd w:val="clear" w:color="auto" w:fill="E6E6E6"/>
            <w:vAlign w:val="center"/>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6,5</w:t>
            </w:r>
          </w:p>
        </w:tc>
        <w:tc>
          <w:tcPr>
            <w:tcW w:w="1072" w:type="dxa"/>
            <w:tcBorders>
              <w:top w:val="dashSmallGap" w:sz="4" w:space="0" w:color="auto"/>
              <w:left w:val="nil"/>
              <w:bottom w:val="dashSmallGap" w:sz="4" w:space="0" w:color="auto"/>
              <w:right w:val="nil"/>
            </w:tcBorders>
            <w:shd w:val="clear" w:color="auto" w:fill="E6E6E6"/>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1072" w:type="dxa"/>
            <w:tcBorders>
              <w:top w:val="dashSmallGap" w:sz="4" w:space="0" w:color="auto"/>
              <w:left w:val="nil"/>
              <w:bottom w:val="dashSmallGap" w:sz="4" w:space="0" w:color="auto"/>
              <w:right w:val="nil"/>
            </w:tcBorders>
            <w:shd w:val="clear" w:color="auto" w:fill="E6E6E6"/>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r>
      <w:tr w:rsidR="00185B4A" w:rsidRPr="00452AB5" w:rsidTr="003E4CCC">
        <w:trPr>
          <w:cantSplit/>
          <w:jc w:val="center"/>
        </w:trPr>
        <w:tc>
          <w:tcPr>
            <w:tcW w:w="3621" w:type="dxa"/>
            <w:tcBorders>
              <w:top w:val="dashSmallGap" w:sz="4" w:space="0" w:color="auto"/>
              <w:left w:val="nil"/>
              <w:bottom w:val="dashSmallGap" w:sz="4" w:space="0" w:color="auto"/>
              <w:right w:val="single" w:sz="2" w:space="0" w:color="auto"/>
            </w:tcBorders>
            <w:shd w:val="clear" w:color="auto" w:fill="FFFFB3"/>
            <w:hideMark/>
          </w:tcPr>
          <w:p w:rsidR="00185B4A" w:rsidRPr="00452AB5" w:rsidRDefault="00185B4A"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Pais / irmãos</w:t>
            </w:r>
          </w:p>
        </w:tc>
        <w:tc>
          <w:tcPr>
            <w:tcW w:w="1071" w:type="dxa"/>
            <w:tcBorders>
              <w:top w:val="dashSmallGap" w:sz="4" w:space="0" w:color="auto"/>
              <w:left w:val="single" w:sz="2" w:space="0" w:color="auto"/>
              <w:bottom w:val="dashSmallGap" w:sz="4" w:space="0" w:color="auto"/>
              <w:right w:val="nil"/>
            </w:tcBorders>
            <w:shd w:val="clear" w:color="auto" w:fill="FFFFB3"/>
            <w:vAlign w:val="center"/>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w:t>
            </w:r>
          </w:p>
        </w:tc>
        <w:tc>
          <w:tcPr>
            <w:tcW w:w="1072" w:type="dxa"/>
            <w:tcBorders>
              <w:top w:val="dashSmallGap" w:sz="4" w:space="0" w:color="auto"/>
              <w:left w:val="nil"/>
              <w:bottom w:val="dashSmallGap" w:sz="4" w:space="0" w:color="auto"/>
              <w:right w:val="nil"/>
            </w:tcBorders>
            <w:shd w:val="clear" w:color="auto" w:fill="FFFFB3"/>
            <w:vAlign w:val="center"/>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0,5</w:t>
            </w:r>
          </w:p>
        </w:tc>
        <w:tc>
          <w:tcPr>
            <w:tcW w:w="1072" w:type="dxa"/>
            <w:tcBorders>
              <w:top w:val="dashSmallGap" w:sz="4" w:space="0" w:color="auto"/>
              <w:left w:val="nil"/>
              <w:bottom w:val="dashSmallGap" w:sz="4" w:space="0" w:color="auto"/>
              <w:right w:val="nil"/>
            </w:tcBorders>
            <w:shd w:val="clear" w:color="auto" w:fill="FFFFB3"/>
            <w:vAlign w:val="center"/>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5</w:t>
            </w:r>
          </w:p>
        </w:tc>
        <w:tc>
          <w:tcPr>
            <w:tcW w:w="1072" w:type="dxa"/>
            <w:tcBorders>
              <w:top w:val="dashSmallGap" w:sz="4" w:space="0" w:color="auto"/>
              <w:left w:val="nil"/>
              <w:bottom w:val="dashSmallGap" w:sz="4" w:space="0" w:color="auto"/>
              <w:right w:val="nil"/>
            </w:tcBorders>
            <w:shd w:val="clear" w:color="auto" w:fill="FFFFB3"/>
            <w:vAlign w:val="center"/>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1,1</w:t>
            </w:r>
          </w:p>
        </w:tc>
      </w:tr>
      <w:tr w:rsidR="00185B4A" w:rsidRPr="00452AB5" w:rsidTr="003E4CCC">
        <w:trPr>
          <w:cantSplit/>
          <w:jc w:val="center"/>
        </w:trPr>
        <w:tc>
          <w:tcPr>
            <w:tcW w:w="3621" w:type="dxa"/>
            <w:tcBorders>
              <w:top w:val="dashSmallGap" w:sz="4" w:space="0" w:color="auto"/>
              <w:left w:val="nil"/>
              <w:bottom w:val="dashSmallGap" w:sz="4" w:space="0" w:color="auto"/>
              <w:right w:val="single" w:sz="2" w:space="0" w:color="auto"/>
            </w:tcBorders>
            <w:shd w:val="clear" w:color="auto" w:fill="E6E6E6"/>
            <w:hideMark/>
          </w:tcPr>
          <w:p w:rsidR="00185B4A" w:rsidRPr="00452AB5" w:rsidRDefault="00185B4A"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Parentes (tios, avós, primos)</w:t>
            </w:r>
          </w:p>
        </w:tc>
        <w:tc>
          <w:tcPr>
            <w:tcW w:w="1071" w:type="dxa"/>
            <w:tcBorders>
              <w:top w:val="dashSmallGap" w:sz="4" w:space="0" w:color="auto"/>
              <w:left w:val="single" w:sz="2" w:space="0" w:color="auto"/>
              <w:bottom w:val="dashSmallGap" w:sz="4" w:space="0" w:color="auto"/>
              <w:right w:val="nil"/>
            </w:tcBorders>
            <w:shd w:val="clear" w:color="auto" w:fill="E6E6E6"/>
            <w:vAlign w:val="center"/>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w:t>
            </w:r>
          </w:p>
        </w:tc>
        <w:tc>
          <w:tcPr>
            <w:tcW w:w="1072" w:type="dxa"/>
            <w:tcBorders>
              <w:top w:val="dashSmallGap" w:sz="4" w:space="0" w:color="auto"/>
              <w:left w:val="nil"/>
              <w:bottom w:val="dashSmallGap" w:sz="4" w:space="0" w:color="auto"/>
              <w:right w:val="nil"/>
            </w:tcBorders>
            <w:shd w:val="clear" w:color="auto" w:fill="E6E6E6"/>
            <w:vAlign w:val="center"/>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0,5</w:t>
            </w:r>
          </w:p>
        </w:tc>
        <w:tc>
          <w:tcPr>
            <w:tcW w:w="1072" w:type="dxa"/>
            <w:tcBorders>
              <w:top w:val="dashSmallGap" w:sz="4" w:space="0" w:color="auto"/>
              <w:left w:val="nil"/>
              <w:bottom w:val="dashSmallGap" w:sz="4" w:space="0" w:color="auto"/>
              <w:right w:val="nil"/>
            </w:tcBorders>
            <w:shd w:val="clear" w:color="auto" w:fill="E6E6E6"/>
            <w:vAlign w:val="center"/>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16</w:t>
            </w:r>
          </w:p>
        </w:tc>
        <w:tc>
          <w:tcPr>
            <w:tcW w:w="1072" w:type="dxa"/>
            <w:tcBorders>
              <w:top w:val="dashSmallGap" w:sz="4" w:space="0" w:color="auto"/>
              <w:left w:val="nil"/>
              <w:bottom w:val="dashSmallGap" w:sz="4" w:space="0" w:color="auto"/>
              <w:right w:val="nil"/>
            </w:tcBorders>
            <w:shd w:val="clear" w:color="auto" w:fill="E6E6E6"/>
            <w:vAlign w:val="center"/>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3,6</w:t>
            </w:r>
          </w:p>
        </w:tc>
      </w:tr>
      <w:tr w:rsidR="00185B4A" w:rsidRPr="00452AB5" w:rsidTr="003E4CCC">
        <w:trPr>
          <w:cantSplit/>
          <w:jc w:val="center"/>
        </w:trPr>
        <w:tc>
          <w:tcPr>
            <w:tcW w:w="3621" w:type="dxa"/>
            <w:tcBorders>
              <w:top w:val="dashSmallGap" w:sz="4" w:space="0" w:color="auto"/>
              <w:left w:val="nil"/>
              <w:bottom w:val="dashSmallGap" w:sz="4" w:space="0" w:color="auto"/>
              <w:right w:val="single" w:sz="2" w:space="0" w:color="auto"/>
            </w:tcBorders>
            <w:shd w:val="clear" w:color="auto" w:fill="FFFFB3"/>
            <w:hideMark/>
          </w:tcPr>
          <w:p w:rsidR="00185B4A" w:rsidRPr="00452AB5" w:rsidRDefault="00185B4A"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Sozinho/ com Deus</w:t>
            </w:r>
          </w:p>
        </w:tc>
        <w:tc>
          <w:tcPr>
            <w:tcW w:w="1071" w:type="dxa"/>
            <w:tcBorders>
              <w:top w:val="dashSmallGap" w:sz="4" w:space="0" w:color="auto"/>
              <w:left w:val="single" w:sz="2" w:space="0" w:color="auto"/>
              <w:bottom w:val="dashSmallGap" w:sz="4" w:space="0" w:color="auto"/>
              <w:right w:val="nil"/>
            </w:tcBorders>
            <w:shd w:val="clear" w:color="auto" w:fill="FFFFB3"/>
            <w:vAlign w:val="center"/>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164</w:t>
            </w:r>
          </w:p>
        </w:tc>
        <w:tc>
          <w:tcPr>
            <w:tcW w:w="1072" w:type="dxa"/>
            <w:tcBorders>
              <w:top w:val="dashSmallGap" w:sz="4" w:space="0" w:color="auto"/>
              <w:left w:val="nil"/>
              <w:bottom w:val="dashSmallGap" w:sz="4" w:space="0" w:color="auto"/>
              <w:right w:val="nil"/>
            </w:tcBorders>
            <w:shd w:val="clear" w:color="auto" w:fill="FFFFB3"/>
            <w:vAlign w:val="center"/>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42,9</w:t>
            </w:r>
          </w:p>
        </w:tc>
        <w:tc>
          <w:tcPr>
            <w:tcW w:w="1072" w:type="dxa"/>
            <w:tcBorders>
              <w:top w:val="dashSmallGap" w:sz="4" w:space="0" w:color="auto"/>
              <w:left w:val="nil"/>
              <w:bottom w:val="dashSmallGap" w:sz="4" w:space="0" w:color="auto"/>
              <w:right w:val="nil"/>
            </w:tcBorders>
            <w:shd w:val="clear" w:color="auto" w:fill="FFFFB3"/>
            <w:vAlign w:val="center"/>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148</w:t>
            </w:r>
          </w:p>
        </w:tc>
        <w:tc>
          <w:tcPr>
            <w:tcW w:w="1072" w:type="dxa"/>
            <w:tcBorders>
              <w:top w:val="dashSmallGap" w:sz="4" w:space="0" w:color="auto"/>
              <w:left w:val="nil"/>
              <w:bottom w:val="dashSmallGap" w:sz="4" w:space="0" w:color="auto"/>
              <w:right w:val="nil"/>
            </w:tcBorders>
            <w:shd w:val="clear" w:color="auto" w:fill="FFFFB3"/>
            <w:vAlign w:val="center"/>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32,6</w:t>
            </w:r>
          </w:p>
        </w:tc>
      </w:tr>
      <w:tr w:rsidR="00185B4A" w:rsidRPr="00452AB5" w:rsidTr="003E4CCC">
        <w:trPr>
          <w:cantSplit/>
          <w:jc w:val="center"/>
        </w:trPr>
        <w:tc>
          <w:tcPr>
            <w:tcW w:w="3621" w:type="dxa"/>
            <w:tcBorders>
              <w:top w:val="dashSmallGap" w:sz="4" w:space="0" w:color="auto"/>
              <w:left w:val="nil"/>
              <w:bottom w:val="dashSmallGap" w:sz="4" w:space="0" w:color="auto"/>
              <w:right w:val="single" w:sz="2" w:space="0" w:color="auto"/>
            </w:tcBorders>
            <w:shd w:val="clear" w:color="auto" w:fill="E6E6E6"/>
            <w:hideMark/>
          </w:tcPr>
          <w:p w:rsidR="00185B4A" w:rsidRPr="00452AB5" w:rsidRDefault="00185B4A"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Animal</w:t>
            </w:r>
          </w:p>
        </w:tc>
        <w:tc>
          <w:tcPr>
            <w:tcW w:w="1071" w:type="dxa"/>
            <w:tcBorders>
              <w:top w:val="dashSmallGap" w:sz="4" w:space="0" w:color="auto"/>
              <w:left w:val="single" w:sz="2" w:space="0" w:color="auto"/>
              <w:bottom w:val="dashSmallGap" w:sz="4" w:space="0" w:color="auto"/>
              <w:right w:val="nil"/>
            </w:tcBorders>
            <w:shd w:val="clear" w:color="auto" w:fill="E6E6E6"/>
            <w:vAlign w:val="center"/>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w:t>
            </w:r>
          </w:p>
        </w:tc>
        <w:tc>
          <w:tcPr>
            <w:tcW w:w="1072" w:type="dxa"/>
            <w:tcBorders>
              <w:top w:val="dashSmallGap" w:sz="4" w:space="0" w:color="auto"/>
              <w:left w:val="nil"/>
              <w:bottom w:val="dashSmallGap" w:sz="4" w:space="0" w:color="auto"/>
              <w:right w:val="nil"/>
            </w:tcBorders>
            <w:shd w:val="clear" w:color="auto" w:fill="E6E6E6"/>
            <w:vAlign w:val="center"/>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0,8</w:t>
            </w:r>
          </w:p>
        </w:tc>
        <w:tc>
          <w:tcPr>
            <w:tcW w:w="1072" w:type="dxa"/>
            <w:tcBorders>
              <w:top w:val="dashSmallGap" w:sz="4" w:space="0" w:color="auto"/>
              <w:left w:val="nil"/>
              <w:bottom w:val="dashSmallGap" w:sz="4" w:space="0" w:color="auto"/>
              <w:right w:val="nil"/>
            </w:tcBorders>
            <w:shd w:val="clear" w:color="auto" w:fill="E6E6E6"/>
            <w:vAlign w:val="center"/>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7</w:t>
            </w:r>
          </w:p>
        </w:tc>
        <w:tc>
          <w:tcPr>
            <w:tcW w:w="1072" w:type="dxa"/>
            <w:tcBorders>
              <w:top w:val="dashSmallGap" w:sz="4" w:space="0" w:color="auto"/>
              <w:left w:val="nil"/>
              <w:bottom w:val="dashSmallGap" w:sz="4" w:space="0" w:color="auto"/>
              <w:right w:val="nil"/>
            </w:tcBorders>
            <w:shd w:val="clear" w:color="auto" w:fill="E6E6E6"/>
            <w:vAlign w:val="center"/>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1,5</w:t>
            </w:r>
          </w:p>
        </w:tc>
      </w:tr>
      <w:tr w:rsidR="00185B4A" w:rsidRPr="00452AB5" w:rsidTr="003E4CCC">
        <w:trPr>
          <w:cantSplit/>
          <w:jc w:val="center"/>
        </w:trPr>
        <w:tc>
          <w:tcPr>
            <w:tcW w:w="3621" w:type="dxa"/>
            <w:tcBorders>
              <w:top w:val="dashSmallGap" w:sz="4" w:space="0" w:color="auto"/>
              <w:left w:val="nil"/>
              <w:bottom w:val="dashSmallGap" w:sz="4" w:space="0" w:color="auto"/>
              <w:right w:val="single" w:sz="2" w:space="0" w:color="auto"/>
            </w:tcBorders>
            <w:shd w:val="clear" w:color="auto" w:fill="FFFFB3"/>
            <w:hideMark/>
          </w:tcPr>
          <w:p w:rsidR="00185B4A" w:rsidRPr="00452AB5" w:rsidRDefault="00185B4A"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Não sai muito do abrigo</w:t>
            </w:r>
          </w:p>
        </w:tc>
        <w:tc>
          <w:tcPr>
            <w:tcW w:w="1071" w:type="dxa"/>
            <w:tcBorders>
              <w:top w:val="dashSmallGap" w:sz="4" w:space="0" w:color="auto"/>
              <w:left w:val="single" w:sz="2" w:space="0" w:color="auto"/>
              <w:bottom w:val="dashSmallGap" w:sz="4" w:space="0" w:color="auto"/>
              <w:right w:val="nil"/>
            </w:tcBorders>
            <w:shd w:val="clear" w:color="auto" w:fill="FFFFB3"/>
            <w:vAlign w:val="center"/>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w:t>
            </w:r>
          </w:p>
        </w:tc>
        <w:tc>
          <w:tcPr>
            <w:tcW w:w="1072" w:type="dxa"/>
            <w:tcBorders>
              <w:top w:val="dashSmallGap" w:sz="4" w:space="0" w:color="auto"/>
              <w:left w:val="nil"/>
              <w:bottom w:val="dashSmallGap" w:sz="4" w:space="0" w:color="auto"/>
              <w:right w:val="nil"/>
            </w:tcBorders>
            <w:shd w:val="clear" w:color="auto" w:fill="FFFFB3"/>
            <w:vAlign w:val="center"/>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0,5</w:t>
            </w:r>
          </w:p>
        </w:tc>
        <w:tc>
          <w:tcPr>
            <w:tcW w:w="1072" w:type="dxa"/>
            <w:tcBorders>
              <w:top w:val="dashSmallGap" w:sz="4" w:space="0" w:color="auto"/>
              <w:left w:val="nil"/>
              <w:bottom w:val="dashSmallGap" w:sz="4" w:space="0" w:color="auto"/>
              <w:right w:val="nil"/>
            </w:tcBorders>
            <w:shd w:val="clear" w:color="auto" w:fill="FFFFB3"/>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1072" w:type="dxa"/>
            <w:tcBorders>
              <w:top w:val="dashSmallGap" w:sz="4" w:space="0" w:color="auto"/>
              <w:left w:val="nil"/>
              <w:bottom w:val="dashSmallGap" w:sz="4" w:space="0" w:color="auto"/>
              <w:right w:val="nil"/>
            </w:tcBorders>
            <w:shd w:val="clear" w:color="auto" w:fill="FFFFB3"/>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r>
      <w:tr w:rsidR="00185B4A" w:rsidRPr="00452AB5" w:rsidTr="003E4CCC">
        <w:trPr>
          <w:cantSplit/>
          <w:jc w:val="center"/>
        </w:trPr>
        <w:tc>
          <w:tcPr>
            <w:tcW w:w="3621" w:type="dxa"/>
            <w:tcBorders>
              <w:top w:val="dashSmallGap" w:sz="4" w:space="0" w:color="auto"/>
              <w:left w:val="nil"/>
              <w:bottom w:val="dashSmallGap" w:sz="4" w:space="0" w:color="auto"/>
              <w:right w:val="single" w:sz="2" w:space="0" w:color="auto"/>
            </w:tcBorders>
            <w:shd w:val="clear" w:color="auto" w:fill="E6E6E6"/>
            <w:hideMark/>
          </w:tcPr>
          <w:p w:rsidR="00185B4A" w:rsidRPr="00452AB5" w:rsidRDefault="00185B4A"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Colega de trabalho</w:t>
            </w:r>
          </w:p>
        </w:tc>
        <w:tc>
          <w:tcPr>
            <w:tcW w:w="1071" w:type="dxa"/>
            <w:tcBorders>
              <w:top w:val="dashSmallGap" w:sz="4" w:space="0" w:color="auto"/>
              <w:left w:val="single" w:sz="2" w:space="0" w:color="auto"/>
              <w:bottom w:val="dashSmallGap" w:sz="4" w:space="0" w:color="auto"/>
              <w:right w:val="nil"/>
            </w:tcBorders>
            <w:shd w:val="clear" w:color="auto" w:fill="E6E6E6"/>
            <w:vAlign w:val="center"/>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w:t>
            </w:r>
          </w:p>
        </w:tc>
        <w:tc>
          <w:tcPr>
            <w:tcW w:w="1072" w:type="dxa"/>
            <w:tcBorders>
              <w:top w:val="dashSmallGap" w:sz="4" w:space="0" w:color="auto"/>
              <w:left w:val="nil"/>
              <w:bottom w:val="dashSmallGap" w:sz="4" w:space="0" w:color="auto"/>
              <w:right w:val="nil"/>
            </w:tcBorders>
            <w:shd w:val="clear" w:color="auto" w:fill="E6E6E6"/>
            <w:vAlign w:val="center"/>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0,3</w:t>
            </w:r>
          </w:p>
        </w:tc>
        <w:tc>
          <w:tcPr>
            <w:tcW w:w="1072" w:type="dxa"/>
            <w:tcBorders>
              <w:top w:val="dashSmallGap" w:sz="4" w:space="0" w:color="auto"/>
              <w:left w:val="nil"/>
              <w:bottom w:val="dashSmallGap" w:sz="4" w:space="0" w:color="auto"/>
              <w:right w:val="nil"/>
            </w:tcBorders>
            <w:shd w:val="clear" w:color="auto" w:fill="E6E6E6"/>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1072" w:type="dxa"/>
            <w:tcBorders>
              <w:top w:val="dashSmallGap" w:sz="4" w:space="0" w:color="auto"/>
              <w:left w:val="nil"/>
              <w:bottom w:val="dashSmallGap" w:sz="4" w:space="0" w:color="auto"/>
              <w:right w:val="nil"/>
            </w:tcBorders>
            <w:shd w:val="clear" w:color="auto" w:fill="E6E6E6"/>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r>
      <w:tr w:rsidR="00185B4A" w:rsidRPr="00452AB5" w:rsidTr="003E4CCC">
        <w:trPr>
          <w:cantSplit/>
          <w:jc w:val="center"/>
        </w:trPr>
        <w:tc>
          <w:tcPr>
            <w:tcW w:w="3621" w:type="dxa"/>
            <w:tcBorders>
              <w:top w:val="dashSmallGap" w:sz="4" w:space="0" w:color="auto"/>
              <w:left w:val="nil"/>
              <w:bottom w:val="dashSmallGap" w:sz="4" w:space="0" w:color="auto"/>
              <w:right w:val="single" w:sz="2" w:space="0" w:color="auto"/>
            </w:tcBorders>
            <w:shd w:val="clear" w:color="auto" w:fill="FFFFB3"/>
            <w:hideMark/>
          </w:tcPr>
          <w:p w:rsidR="00185B4A" w:rsidRPr="00452AB5" w:rsidRDefault="00185B4A"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Outro</w:t>
            </w:r>
          </w:p>
        </w:tc>
        <w:tc>
          <w:tcPr>
            <w:tcW w:w="1071" w:type="dxa"/>
            <w:tcBorders>
              <w:top w:val="dashSmallGap" w:sz="4" w:space="0" w:color="auto"/>
              <w:left w:val="single" w:sz="2" w:space="0" w:color="auto"/>
              <w:bottom w:val="dashSmallGap" w:sz="4" w:space="0" w:color="auto"/>
              <w:right w:val="nil"/>
            </w:tcBorders>
            <w:shd w:val="clear" w:color="auto" w:fill="FFFFB3"/>
            <w:vAlign w:val="center"/>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1072" w:type="dxa"/>
            <w:tcBorders>
              <w:top w:val="dashSmallGap" w:sz="4" w:space="0" w:color="auto"/>
              <w:left w:val="nil"/>
              <w:bottom w:val="dashSmallGap" w:sz="4" w:space="0" w:color="auto"/>
              <w:right w:val="nil"/>
            </w:tcBorders>
            <w:shd w:val="clear" w:color="auto" w:fill="FFFFB3"/>
            <w:vAlign w:val="center"/>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1072" w:type="dxa"/>
            <w:tcBorders>
              <w:top w:val="dashSmallGap" w:sz="4" w:space="0" w:color="auto"/>
              <w:left w:val="nil"/>
              <w:bottom w:val="dashSmallGap" w:sz="4" w:space="0" w:color="auto"/>
              <w:right w:val="nil"/>
            </w:tcBorders>
            <w:shd w:val="clear" w:color="auto" w:fill="FFFFB3"/>
            <w:vAlign w:val="center"/>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7</w:t>
            </w:r>
          </w:p>
        </w:tc>
        <w:tc>
          <w:tcPr>
            <w:tcW w:w="1072" w:type="dxa"/>
            <w:tcBorders>
              <w:top w:val="dashSmallGap" w:sz="4" w:space="0" w:color="auto"/>
              <w:left w:val="nil"/>
              <w:bottom w:val="dashSmallGap" w:sz="4" w:space="0" w:color="auto"/>
              <w:right w:val="nil"/>
            </w:tcBorders>
            <w:shd w:val="clear" w:color="auto" w:fill="FFFFB3"/>
            <w:vAlign w:val="center"/>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1,5</w:t>
            </w:r>
          </w:p>
        </w:tc>
      </w:tr>
      <w:tr w:rsidR="00185B4A" w:rsidRPr="00452AB5" w:rsidTr="003E4CCC">
        <w:trPr>
          <w:cantSplit/>
          <w:jc w:val="center"/>
        </w:trPr>
        <w:tc>
          <w:tcPr>
            <w:tcW w:w="3621" w:type="dxa"/>
            <w:tcBorders>
              <w:top w:val="dashSmallGap" w:sz="4" w:space="0" w:color="auto"/>
              <w:left w:val="nil"/>
              <w:bottom w:val="dashSmallGap" w:sz="4" w:space="0" w:color="auto"/>
              <w:right w:val="single" w:sz="2" w:space="0" w:color="auto"/>
            </w:tcBorders>
            <w:shd w:val="clear" w:color="auto" w:fill="FFFFB3"/>
            <w:hideMark/>
          </w:tcPr>
          <w:p w:rsidR="00185B4A" w:rsidRPr="00452AB5" w:rsidRDefault="00185B4A"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NR</w:t>
            </w:r>
          </w:p>
        </w:tc>
        <w:tc>
          <w:tcPr>
            <w:tcW w:w="1071" w:type="dxa"/>
            <w:tcBorders>
              <w:top w:val="dashSmallGap" w:sz="4" w:space="0" w:color="auto"/>
              <w:left w:val="single" w:sz="2" w:space="0" w:color="auto"/>
              <w:bottom w:val="dashSmallGap" w:sz="4" w:space="0" w:color="auto"/>
              <w:right w:val="nil"/>
            </w:tcBorders>
            <w:shd w:val="clear" w:color="auto" w:fill="FFFFB3"/>
            <w:vAlign w:val="center"/>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5</w:t>
            </w:r>
          </w:p>
        </w:tc>
        <w:tc>
          <w:tcPr>
            <w:tcW w:w="1072" w:type="dxa"/>
            <w:tcBorders>
              <w:top w:val="dashSmallGap" w:sz="4" w:space="0" w:color="auto"/>
              <w:left w:val="nil"/>
              <w:bottom w:val="dashSmallGap" w:sz="4" w:space="0" w:color="auto"/>
              <w:right w:val="nil"/>
            </w:tcBorders>
            <w:shd w:val="clear" w:color="auto" w:fill="FFFFB3"/>
            <w:vAlign w:val="center"/>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1,3</w:t>
            </w:r>
          </w:p>
        </w:tc>
        <w:tc>
          <w:tcPr>
            <w:tcW w:w="1072" w:type="dxa"/>
            <w:tcBorders>
              <w:top w:val="dashSmallGap" w:sz="4" w:space="0" w:color="auto"/>
              <w:left w:val="nil"/>
              <w:bottom w:val="dashSmallGap" w:sz="4" w:space="0" w:color="auto"/>
              <w:right w:val="nil"/>
            </w:tcBorders>
            <w:shd w:val="clear" w:color="auto" w:fill="FFFFB3"/>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1072" w:type="dxa"/>
            <w:tcBorders>
              <w:top w:val="dashSmallGap" w:sz="4" w:space="0" w:color="auto"/>
              <w:left w:val="nil"/>
              <w:bottom w:val="dashSmallGap" w:sz="4" w:space="0" w:color="auto"/>
              <w:right w:val="nil"/>
            </w:tcBorders>
            <w:shd w:val="clear" w:color="auto" w:fill="FFFFB3"/>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r>
      <w:tr w:rsidR="00185B4A" w:rsidRPr="00452AB5" w:rsidTr="003E4CCC">
        <w:trPr>
          <w:cantSplit/>
          <w:jc w:val="center"/>
        </w:trPr>
        <w:tc>
          <w:tcPr>
            <w:tcW w:w="3621" w:type="dxa"/>
            <w:tcBorders>
              <w:top w:val="single" w:sz="4" w:space="0" w:color="auto"/>
              <w:left w:val="nil"/>
              <w:bottom w:val="single" w:sz="2" w:space="0" w:color="auto"/>
              <w:right w:val="single" w:sz="2" w:space="0" w:color="auto"/>
            </w:tcBorders>
            <w:shd w:val="clear" w:color="auto" w:fill="D9D9D9"/>
            <w:vAlign w:val="center"/>
            <w:hideMark/>
          </w:tcPr>
          <w:p w:rsidR="00185B4A" w:rsidRPr="00452AB5" w:rsidRDefault="00185B4A" w:rsidP="003E4CCC">
            <w:pPr>
              <w:autoSpaceDE w:val="0"/>
              <w:autoSpaceDN w:val="0"/>
              <w:adjustRightInd w:val="0"/>
              <w:spacing w:before="60" w:after="60" w:line="276" w:lineRule="auto"/>
              <w:ind w:left="57"/>
              <w:rPr>
                <w:rFonts w:ascii="Times New Roman" w:hAnsi="Times New Roman" w:cs="Times New Roman"/>
                <w:b/>
                <w:sz w:val="20"/>
                <w:szCs w:val="20"/>
              </w:rPr>
            </w:pPr>
            <w:r w:rsidRPr="00452AB5">
              <w:rPr>
                <w:rFonts w:ascii="Times New Roman" w:hAnsi="Times New Roman" w:cs="Times New Roman"/>
                <w:b/>
                <w:sz w:val="20"/>
                <w:szCs w:val="20"/>
              </w:rPr>
              <w:t>Total</w:t>
            </w:r>
          </w:p>
        </w:tc>
        <w:tc>
          <w:tcPr>
            <w:tcW w:w="1071" w:type="dxa"/>
            <w:tcBorders>
              <w:top w:val="single" w:sz="4" w:space="0" w:color="auto"/>
              <w:left w:val="single" w:sz="2" w:space="0" w:color="auto"/>
              <w:bottom w:val="single" w:sz="2" w:space="0" w:color="auto"/>
              <w:right w:val="nil"/>
            </w:tcBorders>
            <w:shd w:val="clear" w:color="auto" w:fill="D9D9D9"/>
            <w:vAlign w:val="center"/>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382</w:t>
            </w:r>
          </w:p>
        </w:tc>
        <w:tc>
          <w:tcPr>
            <w:tcW w:w="1072" w:type="dxa"/>
            <w:tcBorders>
              <w:top w:val="single" w:sz="4" w:space="0" w:color="auto"/>
              <w:left w:val="nil"/>
              <w:bottom w:val="single" w:sz="2" w:space="0" w:color="auto"/>
              <w:right w:val="nil"/>
            </w:tcBorders>
            <w:shd w:val="clear" w:color="auto" w:fill="D9D9D9"/>
            <w:vAlign w:val="center"/>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c>
          <w:tcPr>
            <w:tcW w:w="1072" w:type="dxa"/>
            <w:tcBorders>
              <w:top w:val="single" w:sz="4" w:space="0" w:color="auto"/>
              <w:left w:val="nil"/>
              <w:bottom w:val="single" w:sz="2" w:space="0" w:color="auto"/>
              <w:right w:val="nil"/>
            </w:tcBorders>
            <w:shd w:val="clear" w:color="auto" w:fill="D9D9D9"/>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454</w:t>
            </w:r>
          </w:p>
        </w:tc>
        <w:tc>
          <w:tcPr>
            <w:tcW w:w="1072" w:type="dxa"/>
            <w:tcBorders>
              <w:top w:val="single" w:sz="4" w:space="0" w:color="auto"/>
              <w:left w:val="nil"/>
              <w:bottom w:val="single" w:sz="2" w:space="0" w:color="auto"/>
              <w:right w:val="nil"/>
            </w:tcBorders>
            <w:shd w:val="clear" w:color="auto" w:fill="D9D9D9"/>
            <w:hideMark/>
          </w:tcPr>
          <w:p w:rsidR="00185B4A" w:rsidRPr="00452AB5" w:rsidRDefault="00185B4A" w:rsidP="003E4CCC">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185B4A" w:rsidRPr="00452AB5" w:rsidTr="003E4CCC">
        <w:trPr>
          <w:cantSplit/>
          <w:jc w:val="center"/>
        </w:trPr>
        <w:tc>
          <w:tcPr>
            <w:tcW w:w="7908" w:type="dxa"/>
            <w:gridSpan w:val="5"/>
            <w:tcBorders>
              <w:top w:val="single" w:sz="2" w:space="0" w:color="auto"/>
              <w:left w:val="nil"/>
              <w:bottom w:val="nil"/>
              <w:right w:val="nil"/>
            </w:tcBorders>
            <w:vAlign w:val="center"/>
            <w:hideMark/>
          </w:tcPr>
          <w:p w:rsidR="00185B4A" w:rsidRPr="00452AB5" w:rsidRDefault="00185B4A" w:rsidP="003E4CCC">
            <w:pPr>
              <w:autoSpaceDE w:val="0"/>
              <w:autoSpaceDN w:val="0"/>
              <w:adjustRightInd w:val="0"/>
              <w:spacing w:beforeLines="20" w:before="48" w:afterLines="20" w:after="48" w:line="276" w:lineRule="auto"/>
              <w:rPr>
                <w:rFonts w:ascii="Times New Roman" w:hAnsi="Times New Roman" w:cs="Times New Roman"/>
                <w:sz w:val="16"/>
                <w:szCs w:val="16"/>
              </w:rPr>
            </w:pPr>
            <w:r w:rsidRPr="00452AB5">
              <w:rPr>
                <w:rFonts w:ascii="Times New Roman" w:hAnsi="Times New Roman" w:cs="Times New Roman"/>
                <w:sz w:val="16"/>
                <w:szCs w:val="16"/>
              </w:rPr>
              <w:t>Fonte: Pesquisa Perfil e Mundo dos Adultos em Situação</w:t>
            </w:r>
            <w:r w:rsidR="00136E6A">
              <w:rPr>
                <w:rFonts w:ascii="Times New Roman" w:hAnsi="Times New Roman" w:cs="Times New Roman"/>
                <w:sz w:val="16"/>
                <w:szCs w:val="16"/>
              </w:rPr>
              <w:t xml:space="preserve"> de Rua de Porto Alegre, 2007 (N=382) e 2016 (N</w:t>
            </w:r>
            <w:r w:rsidRPr="00452AB5">
              <w:rPr>
                <w:rFonts w:ascii="Times New Roman" w:hAnsi="Times New Roman" w:cs="Times New Roman"/>
                <w:sz w:val="16"/>
                <w:szCs w:val="16"/>
              </w:rPr>
              <w:t>=454).</w:t>
            </w:r>
          </w:p>
        </w:tc>
      </w:tr>
    </w:tbl>
    <w:p w:rsidR="00185B4A" w:rsidRPr="00452AB5" w:rsidRDefault="00185B4A" w:rsidP="00701FF4">
      <w:pPr>
        <w:tabs>
          <w:tab w:val="left" w:pos="1843"/>
        </w:tabs>
        <w:spacing w:after="120" w:line="360" w:lineRule="auto"/>
        <w:ind w:firstLine="709"/>
        <w:jc w:val="both"/>
        <w:rPr>
          <w:rFonts w:ascii="Times New Roman" w:hAnsi="Times New Roman" w:cs="Times New Roman"/>
          <w:bCs/>
          <w:color w:val="000000" w:themeColor="text1"/>
          <w:sz w:val="24"/>
          <w:szCs w:val="24"/>
        </w:rPr>
      </w:pPr>
    </w:p>
    <w:p w:rsidR="00CE46E3" w:rsidRPr="00452AB5" w:rsidRDefault="00CE46E3" w:rsidP="00CE46E3">
      <w:pPr>
        <w:tabs>
          <w:tab w:val="left" w:pos="1843"/>
        </w:tabs>
        <w:spacing w:after="120" w:line="360" w:lineRule="auto"/>
        <w:ind w:firstLine="1843"/>
        <w:jc w:val="both"/>
        <w:rPr>
          <w:rFonts w:ascii="Times New Roman" w:hAnsi="Times New Roman" w:cs="Times New Roman"/>
          <w:bCs/>
          <w:color w:val="000000" w:themeColor="text1"/>
          <w:sz w:val="24"/>
          <w:szCs w:val="24"/>
        </w:rPr>
      </w:pPr>
      <w:r w:rsidRPr="00452AB5">
        <w:rPr>
          <w:rFonts w:ascii="Times New Roman" w:hAnsi="Times New Roman" w:cs="Times New Roman"/>
          <w:bCs/>
          <w:color w:val="000000" w:themeColor="text1"/>
          <w:sz w:val="24"/>
          <w:szCs w:val="24"/>
        </w:rPr>
        <w:t xml:space="preserve">As razões podem ser buscadas na necessidade de sociabilidade, de trabalho, de segurança ou construção de laços afetivos. </w:t>
      </w:r>
      <w:r w:rsidR="009950F1" w:rsidRPr="00452AB5">
        <w:rPr>
          <w:rFonts w:ascii="Times New Roman" w:hAnsi="Times New Roman" w:cs="Times New Roman"/>
          <w:bCs/>
          <w:color w:val="000000" w:themeColor="text1"/>
          <w:sz w:val="24"/>
          <w:szCs w:val="24"/>
        </w:rPr>
        <w:t>S</w:t>
      </w:r>
      <w:r w:rsidR="0028153D">
        <w:rPr>
          <w:rFonts w:ascii="Times New Roman" w:hAnsi="Times New Roman" w:cs="Times New Roman"/>
          <w:bCs/>
          <w:color w:val="000000" w:themeColor="text1"/>
          <w:sz w:val="24"/>
          <w:szCs w:val="24"/>
        </w:rPr>
        <w:t xml:space="preserve">omente 20,3% </w:t>
      </w:r>
      <w:r w:rsidRPr="00452AB5">
        <w:rPr>
          <w:rFonts w:ascii="Times New Roman" w:hAnsi="Times New Roman" w:cs="Times New Roman"/>
          <w:bCs/>
          <w:color w:val="000000" w:themeColor="text1"/>
          <w:sz w:val="24"/>
          <w:szCs w:val="24"/>
        </w:rPr>
        <w:t>compartilham o dia a dia com algum membro da família. Embora 22,4% tenham afirmado ter companheiro(a) fixo(a) atualmente, conforme vimos mais acima, apenas 13,2% dos entrevistados apontaram o cônjuge como principal companhia quando estão na rua, percentual que se eleva para 15,6% se considerada também a presença de filho(a)(s).</w:t>
      </w:r>
    </w:p>
    <w:p w:rsidR="00A262ED" w:rsidRDefault="00A262ED">
      <w:pPr>
        <w:rPr>
          <w:rFonts w:ascii="Times New Roman" w:hAnsi="Times New Roman" w:cs="Times New Roman"/>
          <w:sz w:val="24"/>
          <w:shd w:val="clear" w:color="auto" w:fill="FFFFFF"/>
        </w:rPr>
      </w:pPr>
      <w:r>
        <w:rPr>
          <w:rFonts w:ascii="Times New Roman" w:hAnsi="Times New Roman" w:cs="Times New Roman"/>
          <w:sz w:val="24"/>
          <w:shd w:val="clear" w:color="auto" w:fill="FFFFFF"/>
        </w:rPr>
        <w:br w:type="page"/>
      </w:r>
    </w:p>
    <w:p w:rsidR="00CE46E3" w:rsidRPr="00452AB5" w:rsidRDefault="00CE46E3" w:rsidP="00CE46E3">
      <w:pPr>
        <w:spacing w:after="200" w:line="276" w:lineRule="auto"/>
        <w:ind w:firstLine="708"/>
        <w:jc w:val="both"/>
        <w:rPr>
          <w:rFonts w:ascii="Times New Roman" w:hAnsi="Times New Roman" w:cs="Times New Roman"/>
          <w:sz w:val="24"/>
          <w:shd w:val="clear" w:color="auto" w:fill="FFFFFF"/>
        </w:rPr>
      </w:pPr>
    </w:p>
    <w:p w:rsidR="00CE46E3" w:rsidRPr="00452AB5" w:rsidRDefault="00136E6A" w:rsidP="00CE46E3">
      <w:pPr>
        <w:tabs>
          <w:tab w:val="left" w:pos="1843"/>
        </w:tabs>
        <w:spacing w:after="200" w:line="276" w:lineRule="auto"/>
        <w:ind w:firstLine="708"/>
        <w:jc w:val="both"/>
        <w:rPr>
          <w:rFonts w:ascii="Times New Roman" w:hAnsi="Times New Roman" w:cs="Times New Roman"/>
          <w:b/>
          <w:bCs/>
          <w:sz w:val="24"/>
          <w:szCs w:val="24"/>
        </w:rPr>
      </w:pPr>
      <w:r>
        <w:rPr>
          <w:rFonts w:ascii="Times New Roman" w:hAnsi="Times New Roman" w:cs="Times New Roman"/>
          <w:b/>
          <w:bCs/>
          <w:sz w:val="24"/>
          <w:szCs w:val="24"/>
        </w:rPr>
        <w:t>4</w:t>
      </w:r>
      <w:r w:rsidR="00CE46E3" w:rsidRPr="00452AB5">
        <w:rPr>
          <w:rFonts w:ascii="Times New Roman" w:hAnsi="Times New Roman" w:cs="Times New Roman"/>
          <w:b/>
          <w:bCs/>
          <w:sz w:val="24"/>
          <w:szCs w:val="24"/>
        </w:rPr>
        <w:t xml:space="preserve">.2.2. Onde passa a maior parte do tempo acordado </w:t>
      </w:r>
    </w:p>
    <w:p w:rsidR="009950F1" w:rsidRPr="00452AB5" w:rsidRDefault="00CE46E3" w:rsidP="00CE46E3">
      <w:pPr>
        <w:tabs>
          <w:tab w:val="left" w:pos="1843"/>
        </w:tabs>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Dentre os equipamentos ou instituições</w:t>
      </w:r>
      <w:r w:rsidR="009950F1" w:rsidRPr="00452AB5">
        <w:rPr>
          <w:rFonts w:ascii="Times New Roman" w:hAnsi="Times New Roman" w:cs="Times New Roman"/>
          <w:bCs/>
          <w:sz w:val="24"/>
          <w:szCs w:val="24"/>
        </w:rPr>
        <w:t>,</w:t>
      </w:r>
      <w:r w:rsidRPr="00452AB5">
        <w:rPr>
          <w:rFonts w:ascii="Times New Roman" w:hAnsi="Times New Roman" w:cs="Times New Roman"/>
          <w:bCs/>
          <w:sz w:val="24"/>
          <w:szCs w:val="24"/>
        </w:rPr>
        <w:t xml:space="preserve"> destinados a acolher a população em situação de rua, a maioria são de uso noturno e destinados ao pernoite. Assim, ao se analisar onde passam a maior parte do tempo quando estão acordados, os equipamentos institucionais foram apontados, em 2016, no conjunto, por apenas 9,5% dos entrevistados, como primeira opção. Mais especificamente, só 0,3% fizeram referência aos abrigos, 6,3% aos centros POP, 1,2% o CAPS AD, 0,1 os CREAS/CRAS e 1,6% a EPA. Saliente-se que esses equipamentos são espaços de acolhi</w:t>
      </w:r>
      <w:r w:rsidR="009950F1" w:rsidRPr="00452AB5">
        <w:rPr>
          <w:rFonts w:ascii="Times New Roman" w:hAnsi="Times New Roman" w:cs="Times New Roman"/>
          <w:bCs/>
          <w:sz w:val="24"/>
          <w:szCs w:val="24"/>
        </w:rPr>
        <w:t xml:space="preserve">da e não de ocupação/trabalho remunerado. Para </w:t>
      </w:r>
      <w:r w:rsidRPr="00452AB5">
        <w:rPr>
          <w:rFonts w:ascii="Times New Roman" w:hAnsi="Times New Roman" w:cs="Times New Roman"/>
          <w:bCs/>
          <w:sz w:val="24"/>
          <w:szCs w:val="24"/>
        </w:rPr>
        <w:t xml:space="preserve">17,8% dos entrevistados </w:t>
      </w:r>
      <w:r w:rsidR="009950F1" w:rsidRPr="00452AB5">
        <w:rPr>
          <w:rFonts w:ascii="Times New Roman" w:hAnsi="Times New Roman" w:cs="Times New Roman"/>
          <w:bCs/>
          <w:sz w:val="24"/>
          <w:szCs w:val="24"/>
        </w:rPr>
        <w:t>o tempo é passado em atividades de trabalho</w:t>
      </w:r>
      <w:r w:rsidRPr="00452AB5">
        <w:rPr>
          <w:rFonts w:ascii="Times New Roman" w:hAnsi="Times New Roman" w:cs="Times New Roman"/>
          <w:bCs/>
          <w:sz w:val="24"/>
          <w:szCs w:val="24"/>
        </w:rPr>
        <w:t>,</w:t>
      </w:r>
      <w:r w:rsidR="009950F1" w:rsidRPr="00452AB5">
        <w:rPr>
          <w:rFonts w:ascii="Times New Roman" w:hAnsi="Times New Roman" w:cs="Times New Roman"/>
          <w:bCs/>
          <w:sz w:val="24"/>
          <w:szCs w:val="24"/>
        </w:rPr>
        <w:t xml:space="preserve"> de sobrevivência</w:t>
      </w:r>
      <w:r w:rsidRPr="00452AB5">
        <w:rPr>
          <w:rFonts w:ascii="Times New Roman" w:hAnsi="Times New Roman" w:cs="Times New Roman"/>
          <w:bCs/>
          <w:sz w:val="24"/>
          <w:szCs w:val="24"/>
        </w:rPr>
        <w:t xml:space="preserve">, priorizando a atividade exercida em detrimento do local onde a exercem – o que indica também o caráter informal e itinerante dessas atividades. </w:t>
      </w:r>
    </w:p>
    <w:p w:rsidR="00CE46E3" w:rsidRPr="00452AB5" w:rsidRDefault="00CE46E3" w:rsidP="00357E6B">
      <w:pPr>
        <w:tabs>
          <w:tab w:val="left" w:pos="1843"/>
        </w:tabs>
        <w:spacing w:after="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Note-se que o percentual dos que disseram ocupar seu tempo diurno com trabalho e afins cresceu quase 100% n</w:t>
      </w:r>
      <w:r w:rsidR="009950F1" w:rsidRPr="00452AB5">
        <w:rPr>
          <w:rFonts w:ascii="Times New Roman" w:hAnsi="Times New Roman" w:cs="Times New Roman"/>
          <w:bCs/>
          <w:sz w:val="24"/>
          <w:szCs w:val="24"/>
        </w:rPr>
        <w:t>o</w:t>
      </w:r>
      <w:r w:rsidR="00136E6A">
        <w:rPr>
          <w:rFonts w:ascii="Times New Roman" w:hAnsi="Times New Roman" w:cs="Times New Roman"/>
          <w:bCs/>
          <w:sz w:val="24"/>
          <w:szCs w:val="24"/>
        </w:rPr>
        <w:t>s</w:t>
      </w:r>
      <w:r w:rsidR="009950F1" w:rsidRPr="00452AB5">
        <w:rPr>
          <w:rFonts w:ascii="Times New Roman" w:hAnsi="Times New Roman" w:cs="Times New Roman"/>
          <w:bCs/>
          <w:sz w:val="24"/>
          <w:szCs w:val="24"/>
        </w:rPr>
        <w:t xml:space="preserve"> últimos oito ano</w:t>
      </w:r>
      <w:r w:rsidR="00136E6A">
        <w:rPr>
          <w:rFonts w:ascii="Times New Roman" w:hAnsi="Times New Roman" w:cs="Times New Roman"/>
          <w:bCs/>
          <w:sz w:val="24"/>
          <w:szCs w:val="24"/>
        </w:rPr>
        <w:t>s</w:t>
      </w:r>
      <w:r w:rsidRPr="00452AB5">
        <w:rPr>
          <w:rFonts w:ascii="Times New Roman" w:hAnsi="Times New Roman" w:cs="Times New Roman"/>
          <w:bCs/>
          <w:sz w:val="24"/>
          <w:szCs w:val="24"/>
        </w:rPr>
        <w:t xml:space="preserve">. </w:t>
      </w:r>
      <w:r w:rsidR="009950F1" w:rsidRPr="00452AB5">
        <w:rPr>
          <w:rFonts w:ascii="Times New Roman" w:hAnsi="Times New Roman" w:cs="Times New Roman"/>
          <w:bCs/>
          <w:sz w:val="24"/>
          <w:szCs w:val="24"/>
        </w:rPr>
        <w:t xml:space="preserve">No entanto permanecem </w:t>
      </w:r>
      <w:r w:rsidRPr="00452AB5">
        <w:rPr>
          <w:rFonts w:ascii="Times New Roman" w:hAnsi="Times New Roman" w:cs="Times New Roman"/>
          <w:bCs/>
          <w:sz w:val="24"/>
          <w:szCs w:val="24"/>
        </w:rPr>
        <w:t xml:space="preserve">as praças, </w:t>
      </w:r>
      <w:r w:rsidR="009950F1" w:rsidRPr="00452AB5">
        <w:rPr>
          <w:rFonts w:ascii="Times New Roman" w:hAnsi="Times New Roman" w:cs="Times New Roman"/>
          <w:bCs/>
          <w:sz w:val="24"/>
          <w:szCs w:val="24"/>
        </w:rPr>
        <w:t xml:space="preserve">os </w:t>
      </w:r>
      <w:r w:rsidRPr="00452AB5">
        <w:rPr>
          <w:rFonts w:ascii="Times New Roman" w:hAnsi="Times New Roman" w:cs="Times New Roman"/>
          <w:bCs/>
          <w:sz w:val="24"/>
          <w:szCs w:val="24"/>
        </w:rPr>
        <w:t xml:space="preserve">parques e </w:t>
      </w:r>
      <w:r w:rsidR="009950F1" w:rsidRPr="00452AB5">
        <w:rPr>
          <w:rFonts w:ascii="Times New Roman" w:hAnsi="Times New Roman" w:cs="Times New Roman"/>
          <w:bCs/>
          <w:sz w:val="24"/>
          <w:szCs w:val="24"/>
        </w:rPr>
        <w:t xml:space="preserve">os </w:t>
      </w:r>
      <w:r w:rsidRPr="00452AB5">
        <w:rPr>
          <w:rFonts w:ascii="Times New Roman" w:hAnsi="Times New Roman" w:cs="Times New Roman"/>
          <w:bCs/>
          <w:sz w:val="24"/>
          <w:szCs w:val="24"/>
        </w:rPr>
        <w:t xml:space="preserve">viadutos </w:t>
      </w:r>
      <w:r w:rsidR="009950F1" w:rsidRPr="00452AB5">
        <w:rPr>
          <w:rFonts w:ascii="Times New Roman" w:hAnsi="Times New Roman" w:cs="Times New Roman"/>
          <w:bCs/>
          <w:sz w:val="24"/>
          <w:szCs w:val="24"/>
        </w:rPr>
        <w:t xml:space="preserve">como </w:t>
      </w:r>
      <w:r w:rsidRPr="00452AB5">
        <w:rPr>
          <w:rFonts w:ascii="Times New Roman" w:hAnsi="Times New Roman" w:cs="Times New Roman"/>
          <w:bCs/>
          <w:sz w:val="24"/>
          <w:szCs w:val="24"/>
        </w:rPr>
        <w:t>primeira opção para 17,3% da população</w:t>
      </w:r>
      <w:r w:rsidR="009950F1" w:rsidRPr="00452AB5">
        <w:rPr>
          <w:rFonts w:ascii="Times New Roman" w:hAnsi="Times New Roman" w:cs="Times New Roman"/>
          <w:bCs/>
          <w:sz w:val="24"/>
          <w:szCs w:val="24"/>
        </w:rPr>
        <w:t xml:space="preserve"> passarem seu tempo</w:t>
      </w:r>
      <w:r w:rsidRPr="00452AB5">
        <w:rPr>
          <w:rFonts w:ascii="Times New Roman" w:hAnsi="Times New Roman" w:cs="Times New Roman"/>
          <w:bCs/>
          <w:sz w:val="24"/>
          <w:szCs w:val="24"/>
        </w:rPr>
        <w:t xml:space="preserve">. </w:t>
      </w:r>
      <w:r w:rsidR="009950F1" w:rsidRPr="00452AB5">
        <w:rPr>
          <w:rFonts w:ascii="Times New Roman" w:hAnsi="Times New Roman" w:cs="Times New Roman"/>
          <w:bCs/>
          <w:sz w:val="24"/>
          <w:szCs w:val="24"/>
        </w:rPr>
        <w:t xml:space="preserve">Em </w:t>
      </w:r>
      <w:r w:rsidRPr="00452AB5">
        <w:rPr>
          <w:rFonts w:ascii="Times New Roman" w:hAnsi="Times New Roman" w:cs="Times New Roman"/>
          <w:bCs/>
          <w:sz w:val="24"/>
          <w:szCs w:val="24"/>
        </w:rPr>
        <w:t>2007-8, estes eram os locais preferidos para o passar das horas durante o dia. Pode-se inferir que ocorre uma mudança de comportamento na população, visto que a mesma passa a ocupar com menos frequência tais locais e passam a dispor de seu tempo sob as marquises, perambulando, nas calçadas ou sinaleiras (34,2%) ou mesmo trabalhando ou procurando emprego.</w:t>
      </w:r>
    </w:p>
    <w:p w:rsidR="00CE46E3" w:rsidRDefault="00CE46E3" w:rsidP="00357E6B">
      <w:pPr>
        <w:tabs>
          <w:tab w:val="left" w:pos="1843"/>
        </w:tabs>
        <w:spacing w:after="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Em síntese, são locais públicos, em geral de grande circulação de pessoas, os preferidos para passar o tempo em que estão acordados. Os equipamentos públicos, seja na pesquisa de 2007-8, seja por agora, pouco </w:t>
      </w:r>
      <w:r w:rsidR="009950F1" w:rsidRPr="00452AB5">
        <w:rPr>
          <w:rFonts w:ascii="Times New Roman" w:hAnsi="Times New Roman" w:cs="Times New Roman"/>
          <w:bCs/>
          <w:sz w:val="24"/>
          <w:szCs w:val="24"/>
        </w:rPr>
        <w:t xml:space="preserve">peso </w:t>
      </w:r>
      <w:r w:rsidRPr="00452AB5">
        <w:rPr>
          <w:rFonts w:ascii="Times New Roman" w:hAnsi="Times New Roman" w:cs="Times New Roman"/>
          <w:bCs/>
          <w:sz w:val="24"/>
          <w:szCs w:val="24"/>
        </w:rPr>
        <w:t xml:space="preserve">incidem nas escolhas </w:t>
      </w:r>
      <w:r w:rsidR="009950F1" w:rsidRPr="00452AB5">
        <w:rPr>
          <w:rFonts w:ascii="Times New Roman" w:hAnsi="Times New Roman" w:cs="Times New Roman"/>
          <w:bCs/>
          <w:sz w:val="24"/>
          <w:szCs w:val="24"/>
        </w:rPr>
        <w:t>para</w:t>
      </w:r>
      <w:r w:rsidRPr="00452AB5">
        <w:rPr>
          <w:rFonts w:ascii="Times New Roman" w:hAnsi="Times New Roman" w:cs="Times New Roman"/>
          <w:bCs/>
          <w:sz w:val="24"/>
          <w:szCs w:val="24"/>
        </w:rPr>
        <w:t xml:space="preserve"> uso do tempo</w:t>
      </w:r>
      <w:r w:rsidR="009950F1" w:rsidRPr="00452AB5">
        <w:rPr>
          <w:rFonts w:ascii="Times New Roman" w:hAnsi="Times New Roman" w:cs="Times New Roman"/>
          <w:bCs/>
          <w:sz w:val="24"/>
          <w:szCs w:val="24"/>
        </w:rPr>
        <w:t xml:space="preserve"> dessa </w:t>
      </w:r>
      <w:r w:rsidRPr="00452AB5">
        <w:rPr>
          <w:rFonts w:ascii="Times New Roman" w:hAnsi="Times New Roman" w:cs="Times New Roman"/>
          <w:bCs/>
          <w:sz w:val="24"/>
          <w:szCs w:val="24"/>
        </w:rPr>
        <w:t>população quando não está dormindo, o que pode contribuir para a grande visibilidade deste público na cidade de Porto Alegre.</w:t>
      </w:r>
      <w:r w:rsidR="009950F1" w:rsidRPr="00452AB5">
        <w:rPr>
          <w:rFonts w:ascii="Times New Roman" w:hAnsi="Times New Roman" w:cs="Times New Roman"/>
          <w:bCs/>
          <w:sz w:val="24"/>
          <w:szCs w:val="24"/>
        </w:rPr>
        <w:t xml:space="preserve"> </w:t>
      </w:r>
    </w:p>
    <w:p w:rsidR="00A262ED" w:rsidRDefault="00A262ED" w:rsidP="00A262ED">
      <w:pPr>
        <w:tabs>
          <w:tab w:val="left" w:pos="1843"/>
        </w:tabs>
        <w:spacing w:after="120" w:line="360" w:lineRule="auto"/>
        <w:ind w:firstLine="709"/>
        <w:jc w:val="both"/>
        <w:rPr>
          <w:rFonts w:ascii="Times New Roman" w:hAnsi="Times New Roman" w:cs="Times New Roman"/>
          <w:b/>
          <w:bCs/>
          <w:sz w:val="24"/>
          <w:szCs w:val="24"/>
        </w:rPr>
      </w:pPr>
      <w:r w:rsidRPr="00452AB5">
        <w:rPr>
          <w:rFonts w:ascii="Times New Roman" w:hAnsi="Times New Roman" w:cs="Times New Roman"/>
          <w:bCs/>
          <w:sz w:val="24"/>
          <w:szCs w:val="24"/>
        </w:rPr>
        <w:t>Verifica-se através de depoimentos e dos dados</w:t>
      </w:r>
      <w:r>
        <w:rPr>
          <w:rFonts w:ascii="Times New Roman" w:hAnsi="Times New Roman" w:cs="Times New Roman"/>
          <w:bCs/>
          <w:sz w:val="24"/>
          <w:szCs w:val="24"/>
        </w:rPr>
        <w:t>,</w:t>
      </w:r>
      <w:r w:rsidRPr="00452AB5">
        <w:rPr>
          <w:rFonts w:ascii="Times New Roman" w:hAnsi="Times New Roman" w:cs="Times New Roman"/>
          <w:bCs/>
          <w:sz w:val="24"/>
          <w:szCs w:val="24"/>
        </w:rPr>
        <w:t xml:space="preserve"> a respeito das pessoas que foram encontradas dormindo</w:t>
      </w:r>
      <w:r w:rsidRPr="00A262ED">
        <w:rPr>
          <w:rFonts w:ascii="Times New Roman" w:hAnsi="Times New Roman" w:cs="Times New Roman"/>
          <w:bCs/>
          <w:sz w:val="24"/>
          <w:szCs w:val="24"/>
        </w:rPr>
        <w:t xml:space="preserve"> </w:t>
      </w:r>
      <w:r w:rsidRPr="00452AB5">
        <w:rPr>
          <w:rFonts w:ascii="Times New Roman" w:hAnsi="Times New Roman" w:cs="Times New Roman"/>
          <w:bCs/>
          <w:sz w:val="24"/>
          <w:szCs w:val="24"/>
        </w:rPr>
        <w:t>durante o dia, uma mudança de hábitos para parte dessa população, no sentido de que optam por perambular ou exercer atividades, como coleta de material reciclável, guarda ou proteção de veículos ou outros, no período noturno e dormir no diurno.</w:t>
      </w:r>
    </w:p>
    <w:p w:rsidR="00A262ED" w:rsidRDefault="00A262ED" w:rsidP="00357E6B">
      <w:pPr>
        <w:tabs>
          <w:tab w:val="left" w:pos="1843"/>
        </w:tabs>
        <w:spacing w:after="0" w:line="360" w:lineRule="auto"/>
        <w:ind w:firstLine="709"/>
        <w:jc w:val="both"/>
        <w:rPr>
          <w:rFonts w:ascii="Times New Roman" w:hAnsi="Times New Roman" w:cs="Times New Roman"/>
          <w:bCs/>
          <w:sz w:val="24"/>
          <w:szCs w:val="24"/>
        </w:rPr>
      </w:pPr>
    </w:p>
    <w:p w:rsidR="00A262ED" w:rsidRDefault="00A262ED">
      <w:pPr>
        <w:rPr>
          <w:rFonts w:ascii="Times New Roman" w:hAnsi="Times New Roman" w:cs="Times New Roman"/>
          <w:bCs/>
          <w:sz w:val="24"/>
          <w:szCs w:val="24"/>
        </w:rPr>
      </w:pPr>
      <w:r>
        <w:rPr>
          <w:rFonts w:ascii="Times New Roman" w:hAnsi="Times New Roman" w:cs="Times New Roman"/>
          <w:bCs/>
          <w:sz w:val="24"/>
          <w:szCs w:val="24"/>
        </w:rPr>
        <w:br w:type="page"/>
      </w:r>
    </w:p>
    <w:p w:rsidR="00A262ED" w:rsidRPr="00452AB5" w:rsidRDefault="00A262ED" w:rsidP="00357E6B">
      <w:pPr>
        <w:tabs>
          <w:tab w:val="left" w:pos="1843"/>
        </w:tabs>
        <w:spacing w:after="0" w:line="360" w:lineRule="auto"/>
        <w:ind w:firstLine="709"/>
        <w:jc w:val="both"/>
        <w:rPr>
          <w:rFonts w:ascii="Times New Roman" w:hAnsi="Times New Roman" w:cs="Times New Roman"/>
          <w:bCs/>
          <w:sz w:val="24"/>
          <w:szCs w:val="24"/>
        </w:rPr>
      </w:pPr>
    </w:p>
    <w:p w:rsidR="008A69E2" w:rsidRPr="00452AB5" w:rsidRDefault="00A3355D" w:rsidP="008A69E2">
      <w:pPr>
        <w:spacing w:after="60" w:line="240" w:lineRule="auto"/>
        <w:jc w:val="center"/>
        <w:rPr>
          <w:rFonts w:ascii="Times New Roman" w:eastAsia="Times New Roman" w:hAnsi="Times New Roman" w:cs="Times New Roman"/>
          <w:b/>
          <w:sz w:val="20"/>
          <w:szCs w:val="20"/>
          <w:lang w:eastAsia="pt-BR"/>
        </w:rPr>
      </w:pPr>
      <w:r>
        <w:rPr>
          <w:rFonts w:ascii="Times New Roman" w:eastAsia="Times New Roman" w:hAnsi="Times New Roman" w:cs="Times New Roman"/>
          <w:b/>
          <w:sz w:val="20"/>
          <w:szCs w:val="20"/>
          <w:lang w:eastAsia="pt-BR"/>
        </w:rPr>
        <w:t>TABELA 28</w:t>
      </w:r>
      <w:r w:rsidR="008A69E2" w:rsidRPr="00452AB5">
        <w:rPr>
          <w:rFonts w:ascii="Times New Roman" w:eastAsia="Times New Roman" w:hAnsi="Times New Roman" w:cs="Times New Roman"/>
          <w:b/>
          <w:sz w:val="20"/>
          <w:szCs w:val="20"/>
          <w:lang w:eastAsia="pt-BR"/>
        </w:rPr>
        <w:t xml:space="preserve"> – Lugares em que passam o tempo quando estão acordados (1º, 2º lugar)</w:t>
      </w:r>
    </w:p>
    <w:tbl>
      <w:tblPr>
        <w:tblW w:w="8931" w:type="dxa"/>
        <w:jc w:val="center"/>
        <w:tblBorders>
          <w:top w:val="single" w:sz="12" w:space="0" w:color="000000"/>
          <w:left w:val="nil"/>
          <w:bottom w:val="single" w:sz="12" w:space="0" w:color="000000"/>
          <w:right w:val="nil"/>
          <w:insideH w:val="nil"/>
          <w:insideV w:val="nil"/>
        </w:tblBorders>
        <w:tblLayout w:type="fixed"/>
        <w:tblCellMar>
          <w:left w:w="70" w:type="dxa"/>
          <w:right w:w="70" w:type="dxa"/>
        </w:tblCellMar>
        <w:tblLook w:val="00A0" w:firstRow="1" w:lastRow="0" w:firstColumn="1" w:lastColumn="0" w:noHBand="0" w:noVBand="0"/>
      </w:tblPr>
      <w:tblGrid>
        <w:gridCol w:w="3828"/>
        <w:gridCol w:w="567"/>
        <w:gridCol w:w="709"/>
        <w:gridCol w:w="709"/>
        <w:gridCol w:w="709"/>
        <w:gridCol w:w="708"/>
        <w:gridCol w:w="709"/>
        <w:gridCol w:w="567"/>
        <w:gridCol w:w="425"/>
      </w:tblGrid>
      <w:tr w:rsidR="008A69E2" w:rsidRPr="00452AB5" w:rsidTr="00A262ED">
        <w:trPr>
          <w:cantSplit/>
          <w:trHeight w:val="93"/>
          <w:jc w:val="center"/>
        </w:trPr>
        <w:tc>
          <w:tcPr>
            <w:tcW w:w="3828" w:type="dxa"/>
            <w:vMerge w:val="restart"/>
            <w:tcBorders>
              <w:top w:val="single" w:sz="4" w:space="0" w:color="auto"/>
              <w:right w:val="single" w:sz="2" w:space="0" w:color="auto"/>
            </w:tcBorders>
            <w:shd w:val="clear" w:color="auto" w:fill="D9D9D9"/>
            <w:vAlign w:val="center"/>
          </w:tcPr>
          <w:p w:rsidR="008A69E2" w:rsidRPr="00452AB5" w:rsidRDefault="008A69E2" w:rsidP="00A262ED">
            <w:pPr>
              <w:autoSpaceDE w:val="0"/>
              <w:autoSpaceDN w:val="0"/>
              <w:adjustRightInd w:val="0"/>
              <w:spacing w:before="30" w:afterLines="30" w:after="72" w:line="240" w:lineRule="auto"/>
              <w:ind w:left="57"/>
              <w:jc w:val="center"/>
              <w:rPr>
                <w:rFonts w:ascii="Times New Roman" w:hAnsi="Times New Roman" w:cs="Times New Roman"/>
                <w:b/>
                <w:i/>
                <w:sz w:val="20"/>
                <w:szCs w:val="20"/>
              </w:rPr>
            </w:pPr>
            <w:r w:rsidRPr="00452AB5">
              <w:rPr>
                <w:rFonts w:ascii="Times New Roman" w:hAnsi="Times New Roman" w:cs="Times New Roman"/>
                <w:b/>
                <w:i/>
                <w:sz w:val="20"/>
                <w:szCs w:val="20"/>
              </w:rPr>
              <w:t>Lugares em que passa bastante tempo</w:t>
            </w:r>
          </w:p>
        </w:tc>
        <w:tc>
          <w:tcPr>
            <w:tcW w:w="2694" w:type="dxa"/>
            <w:gridSpan w:val="4"/>
            <w:tcBorders>
              <w:top w:val="single" w:sz="4" w:space="0" w:color="auto"/>
              <w:left w:val="single" w:sz="2" w:space="0" w:color="auto"/>
              <w:bottom w:val="single" w:sz="4" w:space="0" w:color="auto"/>
              <w:right w:val="nil"/>
            </w:tcBorders>
            <w:shd w:val="clear" w:color="auto" w:fill="D9D9D9"/>
            <w:vAlign w:val="center"/>
          </w:tcPr>
          <w:p w:rsidR="008A69E2" w:rsidRPr="00452AB5" w:rsidRDefault="008A69E2" w:rsidP="00A262ED">
            <w:pPr>
              <w:autoSpaceDE w:val="0"/>
              <w:autoSpaceDN w:val="0"/>
              <w:adjustRightInd w:val="0"/>
              <w:spacing w:before="30" w:afterLines="30" w:after="72"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2007</w:t>
            </w:r>
          </w:p>
        </w:tc>
        <w:tc>
          <w:tcPr>
            <w:tcW w:w="2409" w:type="dxa"/>
            <w:gridSpan w:val="4"/>
            <w:tcBorders>
              <w:top w:val="single" w:sz="4" w:space="0" w:color="auto"/>
              <w:left w:val="nil"/>
              <w:bottom w:val="single" w:sz="4" w:space="0" w:color="auto"/>
              <w:right w:val="nil"/>
            </w:tcBorders>
            <w:shd w:val="clear" w:color="auto" w:fill="D9D9D9"/>
            <w:vAlign w:val="center"/>
          </w:tcPr>
          <w:p w:rsidR="008A69E2" w:rsidRPr="00452AB5" w:rsidRDefault="008A69E2" w:rsidP="00A262ED">
            <w:pPr>
              <w:autoSpaceDE w:val="0"/>
              <w:autoSpaceDN w:val="0"/>
              <w:adjustRightInd w:val="0"/>
              <w:spacing w:before="30" w:afterLines="30" w:after="72"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2016</w:t>
            </w:r>
          </w:p>
        </w:tc>
      </w:tr>
      <w:tr w:rsidR="008A69E2" w:rsidRPr="00452AB5" w:rsidTr="00A262ED">
        <w:trPr>
          <w:cantSplit/>
          <w:trHeight w:val="93"/>
          <w:jc w:val="center"/>
        </w:trPr>
        <w:tc>
          <w:tcPr>
            <w:tcW w:w="3828" w:type="dxa"/>
            <w:vMerge/>
            <w:tcBorders>
              <w:right w:val="single" w:sz="2" w:space="0" w:color="auto"/>
            </w:tcBorders>
            <w:shd w:val="clear" w:color="auto" w:fill="D9D9D9"/>
            <w:vAlign w:val="center"/>
          </w:tcPr>
          <w:p w:rsidR="008A69E2" w:rsidRPr="00452AB5" w:rsidRDefault="008A69E2" w:rsidP="00A262ED">
            <w:pPr>
              <w:autoSpaceDE w:val="0"/>
              <w:autoSpaceDN w:val="0"/>
              <w:adjustRightInd w:val="0"/>
              <w:spacing w:before="30" w:afterLines="30" w:after="72" w:line="240" w:lineRule="auto"/>
              <w:ind w:left="57"/>
              <w:jc w:val="center"/>
              <w:rPr>
                <w:rFonts w:ascii="Times New Roman" w:hAnsi="Times New Roman" w:cs="Times New Roman"/>
                <w:b/>
                <w:i/>
                <w:sz w:val="20"/>
                <w:szCs w:val="20"/>
              </w:rPr>
            </w:pPr>
          </w:p>
        </w:tc>
        <w:tc>
          <w:tcPr>
            <w:tcW w:w="1276" w:type="dxa"/>
            <w:gridSpan w:val="2"/>
            <w:tcBorders>
              <w:top w:val="single" w:sz="4" w:space="0" w:color="auto"/>
              <w:left w:val="single" w:sz="2" w:space="0" w:color="auto"/>
              <w:right w:val="nil"/>
            </w:tcBorders>
            <w:shd w:val="clear" w:color="auto" w:fill="D9D9D9"/>
            <w:vAlign w:val="center"/>
          </w:tcPr>
          <w:p w:rsidR="008A69E2" w:rsidRPr="00452AB5" w:rsidRDefault="008A69E2" w:rsidP="00A262ED">
            <w:pPr>
              <w:autoSpaceDE w:val="0"/>
              <w:autoSpaceDN w:val="0"/>
              <w:adjustRightInd w:val="0"/>
              <w:spacing w:before="30" w:afterLines="30" w:after="72"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1º lugar</w:t>
            </w:r>
          </w:p>
        </w:tc>
        <w:tc>
          <w:tcPr>
            <w:tcW w:w="1418" w:type="dxa"/>
            <w:gridSpan w:val="2"/>
            <w:tcBorders>
              <w:top w:val="single" w:sz="4" w:space="0" w:color="auto"/>
              <w:left w:val="nil"/>
              <w:bottom w:val="single" w:sz="4" w:space="0" w:color="auto"/>
              <w:right w:val="nil"/>
            </w:tcBorders>
            <w:shd w:val="clear" w:color="auto" w:fill="D9D9D9"/>
            <w:vAlign w:val="center"/>
          </w:tcPr>
          <w:p w:rsidR="008A69E2" w:rsidRPr="00452AB5" w:rsidRDefault="008A69E2" w:rsidP="00A262ED">
            <w:pPr>
              <w:autoSpaceDE w:val="0"/>
              <w:autoSpaceDN w:val="0"/>
              <w:adjustRightInd w:val="0"/>
              <w:spacing w:before="30" w:afterLines="30" w:after="72"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2º lugar</w:t>
            </w:r>
          </w:p>
        </w:tc>
        <w:tc>
          <w:tcPr>
            <w:tcW w:w="1417" w:type="dxa"/>
            <w:gridSpan w:val="2"/>
            <w:tcBorders>
              <w:top w:val="single" w:sz="4" w:space="0" w:color="auto"/>
              <w:left w:val="nil"/>
              <w:bottom w:val="single" w:sz="4" w:space="0" w:color="auto"/>
              <w:right w:val="nil"/>
            </w:tcBorders>
            <w:shd w:val="clear" w:color="auto" w:fill="D9D9D9"/>
            <w:vAlign w:val="center"/>
          </w:tcPr>
          <w:p w:rsidR="008A69E2" w:rsidRPr="00452AB5" w:rsidRDefault="008A69E2" w:rsidP="00A262ED">
            <w:pPr>
              <w:autoSpaceDE w:val="0"/>
              <w:autoSpaceDN w:val="0"/>
              <w:adjustRightInd w:val="0"/>
              <w:spacing w:before="30" w:afterLines="30" w:after="72"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1º lugar</w:t>
            </w:r>
          </w:p>
        </w:tc>
        <w:tc>
          <w:tcPr>
            <w:tcW w:w="992" w:type="dxa"/>
            <w:gridSpan w:val="2"/>
            <w:tcBorders>
              <w:top w:val="single" w:sz="4" w:space="0" w:color="auto"/>
              <w:bottom w:val="single" w:sz="4" w:space="0" w:color="auto"/>
              <w:right w:val="nil"/>
            </w:tcBorders>
            <w:shd w:val="clear" w:color="auto" w:fill="D9D9D9" w:themeFill="background1" w:themeFillShade="D9"/>
          </w:tcPr>
          <w:p w:rsidR="008A69E2" w:rsidRPr="00452AB5" w:rsidRDefault="008A69E2" w:rsidP="00A262ED">
            <w:pPr>
              <w:spacing w:before="30" w:after="30" w:line="240" w:lineRule="auto"/>
              <w:jc w:val="center"/>
              <w:rPr>
                <w:rFonts w:ascii="Times New Roman" w:hAnsi="Times New Roman" w:cs="Times New Roman"/>
                <w:b/>
                <w:sz w:val="20"/>
                <w:szCs w:val="20"/>
              </w:rPr>
            </w:pPr>
            <w:r w:rsidRPr="00452AB5">
              <w:rPr>
                <w:rFonts w:ascii="Times New Roman" w:hAnsi="Times New Roman" w:cs="Times New Roman"/>
                <w:b/>
                <w:i/>
                <w:sz w:val="20"/>
                <w:szCs w:val="20"/>
              </w:rPr>
              <w:t>2º lugar</w:t>
            </w:r>
          </w:p>
        </w:tc>
      </w:tr>
      <w:tr w:rsidR="008A69E2" w:rsidRPr="00452AB5" w:rsidTr="00A262ED">
        <w:trPr>
          <w:cantSplit/>
          <w:trHeight w:val="93"/>
          <w:jc w:val="center"/>
        </w:trPr>
        <w:tc>
          <w:tcPr>
            <w:tcW w:w="3828" w:type="dxa"/>
            <w:vMerge/>
            <w:tcBorders>
              <w:bottom w:val="single" w:sz="4" w:space="0" w:color="auto"/>
              <w:right w:val="single" w:sz="2" w:space="0" w:color="auto"/>
            </w:tcBorders>
            <w:shd w:val="clear" w:color="auto" w:fill="D9D9D9"/>
            <w:vAlign w:val="center"/>
          </w:tcPr>
          <w:p w:rsidR="008A69E2" w:rsidRPr="00452AB5" w:rsidRDefault="008A69E2" w:rsidP="00A262ED">
            <w:pPr>
              <w:autoSpaceDE w:val="0"/>
              <w:autoSpaceDN w:val="0"/>
              <w:adjustRightInd w:val="0"/>
              <w:spacing w:before="30" w:afterLines="30" w:after="72" w:line="240" w:lineRule="auto"/>
              <w:ind w:left="57"/>
              <w:jc w:val="center"/>
              <w:rPr>
                <w:rFonts w:ascii="Times New Roman" w:hAnsi="Times New Roman" w:cs="Times New Roman"/>
                <w:b/>
                <w:i/>
                <w:sz w:val="20"/>
                <w:szCs w:val="20"/>
              </w:rPr>
            </w:pPr>
          </w:p>
        </w:tc>
        <w:tc>
          <w:tcPr>
            <w:tcW w:w="567" w:type="dxa"/>
            <w:tcBorders>
              <w:top w:val="single" w:sz="4" w:space="0" w:color="auto"/>
              <w:left w:val="single" w:sz="2" w:space="0" w:color="auto"/>
              <w:bottom w:val="single" w:sz="4" w:space="0" w:color="auto"/>
              <w:right w:val="nil"/>
            </w:tcBorders>
            <w:shd w:val="clear" w:color="auto" w:fill="D9D9D9"/>
            <w:vAlign w:val="center"/>
          </w:tcPr>
          <w:p w:rsidR="008A69E2" w:rsidRPr="00452AB5" w:rsidRDefault="008A69E2" w:rsidP="00A262ED">
            <w:pPr>
              <w:autoSpaceDE w:val="0"/>
              <w:autoSpaceDN w:val="0"/>
              <w:adjustRightInd w:val="0"/>
              <w:spacing w:before="30" w:afterLines="30" w:after="72"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709" w:type="dxa"/>
            <w:tcBorders>
              <w:top w:val="single" w:sz="4" w:space="0" w:color="auto"/>
              <w:left w:val="nil"/>
              <w:bottom w:val="single" w:sz="4" w:space="0" w:color="auto"/>
              <w:right w:val="nil"/>
            </w:tcBorders>
            <w:shd w:val="clear" w:color="auto" w:fill="D9D9D9"/>
            <w:vAlign w:val="center"/>
          </w:tcPr>
          <w:p w:rsidR="008A69E2" w:rsidRPr="00452AB5" w:rsidRDefault="008A69E2" w:rsidP="00A262ED">
            <w:pPr>
              <w:autoSpaceDE w:val="0"/>
              <w:autoSpaceDN w:val="0"/>
              <w:adjustRightInd w:val="0"/>
              <w:spacing w:before="30" w:afterLines="30" w:after="72"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c>
          <w:tcPr>
            <w:tcW w:w="709" w:type="dxa"/>
            <w:tcBorders>
              <w:top w:val="single" w:sz="4" w:space="0" w:color="auto"/>
              <w:left w:val="nil"/>
              <w:bottom w:val="single" w:sz="4" w:space="0" w:color="auto"/>
              <w:right w:val="nil"/>
            </w:tcBorders>
            <w:shd w:val="clear" w:color="auto" w:fill="D9D9D9"/>
            <w:vAlign w:val="center"/>
          </w:tcPr>
          <w:p w:rsidR="008A69E2" w:rsidRPr="00452AB5" w:rsidRDefault="008A69E2" w:rsidP="00A262ED">
            <w:pPr>
              <w:autoSpaceDE w:val="0"/>
              <w:autoSpaceDN w:val="0"/>
              <w:adjustRightInd w:val="0"/>
              <w:spacing w:before="30" w:afterLines="30" w:after="72"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709" w:type="dxa"/>
            <w:tcBorders>
              <w:top w:val="single" w:sz="4" w:space="0" w:color="auto"/>
              <w:left w:val="nil"/>
              <w:bottom w:val="single" w:sz="4" w:space="0" w:color="auto"/>
              <w:right w:val="nil"/>
            </w:tcBorders>
            <w:shd w:val="clear" w:color="auto" w:fill="D9D9D9"/>
            <w:vAlign w:val="center"/>
          </w:tcPr>
          <w:p w:rsidR="008A69E2" w:rsidRPr="00452AB5" w:rsidRDefault="008A69E2" w:rsidP="00A262ED">
            <w:pPr>
              <w:autoSpaceDE w:val="0"/>
              <w:autoSpaceDN w:val="0"/>
              <w:adjustRightInd w:val="0"/>
              <w:spacing w:before="30" w:afterLines="30" w:after="72"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c>
          <w:tcPr>
            <w:tcW w:w="708" w:type="dxa"/>
            <w:tcBorders>
              <w:top w:val="single" w:sz="4" w:space="0" w:color="auto"/>
              <w:left w:val="nil"/>
              <w:bottom w:val="single" w:sz="4" w:space="0" w:color="auto"/>
              <w:right w:val="nil"/>
            </w:tcBorders>
            <w:shd w:val="clear" w:color="auto" w:fill="D9D9D9"/>
            <w:vAlign w:val="center"/>
          </w:tcPr>
          <w:p w:rsidR="008A69E2" w:rsidRPr="00452AB5" w:rsidRDefault="008A69E2" w:rsidP="00A262ED">
            <w:pPr>
              <w:autoSpaceDE w:val="0"/>
              <w:autoSpaceDN w:val="0"/>
              <w:adjustRightInd w:val="0"/>
              <w:spacing w:before="30" w:afterLines="30" w:after="72"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709" w:type="dxa"/>
            <w:tcBorders>
              <w:top w:val="single" w:sz="4" w:space="0" w:color="auto"/>
              <w:left w:val="nil"/>
              <w:bottom w:val="single" w:sz="4" w:space="0" w:color="auto"/>
              <w:right w:val="nil"/>
            </w:tcBorders>
            <w:shd w:val="clear" w:color="auto" w:fill="D9D9D9"/>
            <w:vAlign w:val="center"/>
          </w:tcPr>
          <w:p w:rsidR="008A69E2" w:rsidRPr="00452AB5" w:rsidRDefault="008A69E2" w:rsidP="00A262ED">
            <w:pPr>
              <w:autoSpaceDE w:val="0"/>
              <w:autoSpaceDN w:val="0"/>
              <w:adjustRightInd w:val="0"/>
              <w:spacing w:before="30" w:afterLines="30" w:after="72"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c>
          <w:tcPr>
            <w:tcW w:w="567" w:type="dxa"/>
            <w:tcBorders>
              <w:top w:val="single" w:sz="4" w:space="0" w:color="auto"/>
              <w:left w:val="nil"/>
              <w:bottom w:val="single" w:sz="4" w:space="0" w:color="auto"/>
              <w:right w:val="nil"/>
            </w:tcBorders>
            <w:shd w:val="clear" w:color="auto" w:fill="D9D9D9"/>
            <w:vAlign w:val="center"/>
          </w:tcPr>
          <w:p w:rsidR="008A69E2" w:rsidRPr="00452AB5" w:rsidRDefault="008A69E2" w:rsidP="00A262ED">
            <w:pPr>
              <w:autoSpaceDE w:val="0"/>
              <w:autoSpaceDN w:val="0"/>
              <w:adjustRightInd w:val="0"/>
              <w:spacing w:before="30" w:afterLines="30" w:after="72"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425" w:type="dxa"/>
            <w:tcBorders>
              <w:top w:val="single" w:sz="4" w:space="0" w:color="auto"/>
              <w:left w:val="nil"/>
              <w:bottom w:val="single" w:sz="4" w:space="0" w:color="auto"/>
              <w:right w:val="nil"/>
            </w:tcBorders>
            <w:shd w:val="clear" w:color="auto" w:fill="D9D9D9"/>
            <w:vAlign w:val="center"/>
          </w:tcPr>
          <w:p w:rsidR="008A69E2" w:rsidRPr="00452AB5" w:rsidRDefault="008A69E2" w:rsidP="00A262ED">
            <w:pPr>
              <w:autoSpaceDE w:val="0"/>
              <w:autoSpaceDN w:val="0"/>
              <w:adjustRightInd w:val="0"/>
              <w:spacing w:before="30" w:afterLines="30" w:after="72"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r>
      <w:tr w:rsidR="008A69E2" w:rsidRPr="00452AB5" w:rsidTr="00A262ED">
        <w:trPr>
          <w:cantSplit/>
          <w:jc w:val="center"/>
        </w:trPr>
        <w:tc>
          <w:tcPr>
            <w:tcW w:w="3828" w:type="dxa"/>
            <w:tcBorders>
              <w:top w:val="single" w:sz="4" w:space="0" w:color="auto"/>
              <w:bottom w:val="dashSmallGap" w:sz="4" w:space="0" w:color="auto"/>
              <w:right w:val="single" w:sz="2" w:space="0" w:color="auto"/>
            </w:tcBorders>
            <w:shd w:val="clear" w:color="auto" w:fill="FFFFB3"/>
            <w:vAlign w:val="center"/>
          </w:tcPr>
          <w:p w:rsidR="008A69E2" w:rsidRPr="00452AB5" w:rsidRDefault="008A69E2" w:rsidP="00A262ED">
            <w:pPr>
              <w:autoSpaceDE w:val="0"/>
              <w:autoSpaceDN w:val="0"/>
              <w:adjustRightInd w:val="0"/>
              <w:spacing w:before="30" w:afterLines="20" w:after="48" w:line="240" w:lineRule="auto"/>
              <w:rPr>
                <w:rFonts w:ascii="Times New Roman" w:hAnsi="Times New Roman" w:cs="Times New Roman"/>
                <w:sz w:val="20"/>
                <w:szCs w:val="20"/>
              </w:rPr>
            </w:pPr>
            <w:r w:rsidRPr="00452AB5">
              <w:rPr>
                <w:rFonts w:ascii="Times New Roman" w:hAnsi="Times New Roman" w:cs="Times New Roman"/>
                <w:sz w:val="20"/>
                <w:szCs w:val="20"/>
              </w:rPr>
              <w:t>Praças / Parques / Pontes / Viadutos</w:t>
            </w:r>
          </w:p>
        </w:tc>
        <w:tc>
          <w:tcPr>
            <w:tcW w:w="567" w:type="dxa"/>
            <w:tcBorders>
              <w:top w:val="single" w:sz="4" w:space="0" w:color="auto"/>
              <w:left w:val="single" w:sz="2" w:space="0" w:color="auto"/>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148</w:t>
            </w:r>
          </w:p>
        </w:tc>
        <w:tc>
          <w:tcPr>
            <w:tcW w:w="709" w:type="dxa"/>
            <w:tcBorders>
              <w:top w:val="single" w:sz="4"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38,8</w:t>
            </w:r>
          </w:p>
        </w:tc>
        <w:tc>
          <w:tcPr>
            <w:tcW w:w="709" w:type="dxa"/>
            <w:tcBorders>
              <w:top w:val="single" w:sz="4"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68</w:t>
            </w:r>
          </w:p>
        </w:tc>
        <w:tc>
          <w:tcPr>
            <w:tcW w:w="709" w:type="dxa"/>
            <w:tcBorders>
              <w:top w:val="single" w:sz="4"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17,8</w:t>
            </w:r>
          </w:p>
        </w:tc>
        <w:tc>
          <w:tcPr>
            <w:tcW w:w="708" w:type="dxa"/>
            <w:tcBorders>
              <w:top w:val="single" w:sz="4"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295</w:t>
            </w:r>
          </w:p>
        </w:tc>
        <w:tc>
          <w:tcPr>
            <w:tcW w:w="709" w:type="dxa"/>
            <w:tcBorders>
              <w:top w:val="single" w:sz="4"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17,3</w:t>
            </w:r>
          </w:p>
        </w:tc>
        <w:tc>
          <w:tcPr>
            <w:tcW w:w="567" w:type="dxa"/>
            <w:tcBorders>
              <w:top w:val="single" w:sz="4" w:space="0" w:color="auto"/>
              <w:left w:val="nil"/>
              <w:bottom w:val="dashSmallGap" w:sz="4" w:space="0" w:color="auto"/>
              <w:right w:val="nil"/>
            </w:tcBorders>
            <w:shd w:val="clear" w:color="auto" w:fill="FFFFB3"/>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138</w:t>
            </w:r>
          </w:p>
        </w:tc>
        <w:tc>
          <w:tcPr>
            <w:tcW w:w="425" w:type="dxa"/>
            <w:tcBorders>
              <w:top w:val="single" w:sz="4" w:space="0" w:color="auto"/>
              <w:left w:val="nil"/>
              <w:bottom w:val="dashSmallGap" w:sz="4" w:space="0" w:color="auto"/>
              <w:right w:val="nil"/>
            </w:tcBorders>
            <w:shd w:val="clear" w:color="auto" w:fill="FFFFB3"/>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12,5</w:t>
            </w:r>
          </w:p>
        </w:tc>
      </w:tr>
      <w:tr w:rsidR="008A69E2" w:rsidRPr="00452AB5" w:rsidTr="00A262ED">
        <w:trPr>
          <w:cantSplit/>
          <w:jc w:val="center"/>
        </w:trPr>
        <w:tc>
          <w:tcPr>
            <w:tcW w:w="3828" w:type="dxa"/>
            <w:tcBorders>
              <w:top w:val="dashSmallGap" w:sz="4" w:space="0" w:color="auto"/>
              <w:bottom w:val="dashSmallGap" w:sz="4" w:space="0" w:color="auto"/>
              <w:right w:val="single" w:sz="2" w:space="0" w:color="auto"/>
            </w:tcBorders>
            <w:shd w:val="clear" w:color="auto" w:fill="E6E6E6"/>
            <w:vAlign w:val="center"/>
          </w:tcPr>
          <w:p w:rsidR="008A69E2" w:rsidRPr="00452AB5" w:rsidRDefault="008A69E2" w:rsidP="00A262ED">
            <w:pPr>
              <w:autoSpaceDE w:val="0"/>
              <w:autoSpaceDN w:val="0"/>
              <w:adjustRightInd w:val="0"/>
              <w:spacing w:before="30" w:afterLines="20" w:after="48" w:line="240" w:lineRule="auto"/>
              <w:rPr>
                <w:rFonts w:ascii="Times New Roman" w:hAnsi="Times New Roman" w:cs="Times New Roman"/>
                <w:sz w:val="20"/>
                <w:szCs w:val="20"/>
              </w:rPr>
            </w:pPr>
            <w:r w:rsidRPr="00452AB5">
              <w:rPr>
                <w:rFonts w:ascii="Times New Roman" w:hAnsi="Times New Roman" w:cs="Times New Roman"/>
                <w:sz w:val="20"/>
                <w:szCs w:val="20"/>
              </w:rPr>
              <w:t>Trabalho / Procurando trabalho/esquina</w:t>
            </w:r>
          </w:p>
        </w:tc>
        <w:tc>
          <w:tcPr>
            <w:tcW w:w="567" w:type="dxa"/>
            <w:tcBorders>
              <w:top w:val="dashSmallGap" w:sz="4" w:space="0" w:color="auto"/>
              <w:left w:val="single" w:sz="2" w:space="0" w:color="auto"/>
              <w:bottom w:val="dashSmallGap" w:sz="4" w:space="0" w:color="auto"/>
              <w:right w:val="nil"/>
            </w:tcBorders>
            <w:shd w:val="clear" w:color="auto" w:fill="E6E6E6"/>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36</w:t>
            </w:r>
          </w:p>
        </w:tc>
        <w:tc>
          <w:tcPr>
            <w:tcW w:w="709" w:type="dxa"/>
            <w:tcBorders>
              <w:top w:val="dashSmallGap" w:sz="4" w:space="0" w:color="auto"/>
              <w:left w:val="nil"/>
              <w:bottom w:val="dashSmallGap" w:sz="4" w:space="0" w:color="auto"/>
              <w:right w:val="nil"/>
            </w:tcBorders>
            <w:shd w:val="clear" w:color="auto" w:fill="E6E6E6"/>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9,5</w:t>
            </w:r>
          </w:p>
        </w:tc>
        <w:tc>
          <w:tcPr>
            <w:tcW w:w="709" w:type="dxa"/>
            <w:tcBorders>
              <w:top w:val="dashSmallGap" w:sz="4" w:space="0" w:color="auto"/>
              <w:left w:val="nil"/>
              <w:bottom w:val="dashSmallGap" w:sz="4" w:space="0" w:color="auto"/>
              <w:right w:val="nil"/>
            </w:tcBorders>
            <w:shd w:val="clear" w:color="auto" w:fill="E6E6E6"/>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7</w:t>
            </w:r>
          </w:p>
        </w:tc>
        <w:tc>
          <w:tcPr>
            <w:tcW w:w="709" w:type="dxa"/>
            <w:tcBorders>
              <w:top w:val="dashSmallGap" w:sz="4" w:space="0" w:color="auto"/>
              <w:left w:val="nil"/>
              <w:bottom w:val="dashSmallGap" w:sz="4" w:space="0" w:color="auto"/>
              <w:right w:val="nil"/>
            </w:tcBorders>
            <w:shd w:val="clear" w:color="auto" w:fill="E6E6E6"/>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1,83</w:t>
            </w:r>
          </w:p>
        </w:tc>
        <w:tc>
          <w:tcPr>
            <w:tcW w:w="708" w:type="dxa"/>
            <w:tcBorders>
              <w:top w:val="dashSmallGap" w:sz="4" w:space="0" w:color="auto"/>
              <w:left w:val="nil"/>
              <w:bottom w:val="dashSmallGap" w:sz="4" w:space="0" w:color="auto"/>
              <w:right w:val="nil"/>
            </w:tcBorders>
            <w:shd w:val="clear" w:color="auto" w:fill="E6E6E6"/>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304</w:t>
            </w:r>
          </w:p>
        </w:tc>
        <w:tc>
          <w:tcPr>
            <w:tcW w:w="709" w:type="dxa"/>
            <w:tcBorders>
              <w:top w:val="dashSmallGap" w:sz="4" w:space="0" w:color="auto"/>
              <w:left w:val="nil"/>
              <w:bottom w:val="dashSmallGap" w:sz="4" w:space="0" w:color="auto"/>
              <w:right w:val="nil"/>
            </w:tcBorders>
            <w:shd w:val="clear" w:color="auto" w:fill="E6E6E6"/>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17,8</w:t>
            </w:r>
          </w:p>
        </w:tc>
        <w:tc>
          <w:tcPr>
            <w:tcW w:w="567" w:type="dxa"/>
            <w:tcBorders>
              <w:top w:val="dashSmallGap" w:sz="4" w:space="0" w:color="auto"/>
              <w:left w:val="nil"/>
              <w:bottom w:val="dashSmallGap" w:sz="4" w:space="0" w:color="auto"/>
              <w:right w:val="nil"/>
            </w:tcBorders>
            <w:shd w:val="clear" w:color="auto" w:fill="E6E6E6"/>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425" w:type="dxa"/>
            <w:tcBorders>
              <w:top w:val="dashSmallGap" w:sz="4" w:space="0" w:color="auto"/>
              <w:left w:val="nil"/>
              <w:bottom w:val="dashSmallGap" w:sz="4" w:space="0" w:color="auto"/>
              <w:right w:val="nil"/>
            </w:tcBorders>
            <w:shd w:val="clear" w:color="auto" w:fill="E6E6E6"/>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r>
      <w:tr w:rsidR="008A69E2" w:rsidRPr="00452AB5" w:rsidTr="00A262ED">
        <w:trPr>
          <w:cantSplit/>
          <w:jc w:val="center"/>
        </w:trPr>
        <w:tc>
          <w:tcPr>
            <w:tcW w:w="3828" w:type="dxa"/>
            <w:tcBorders>
              <w:top w:val="dashSmallGap" w:sz="4" w:space="0" w:color="auto"/>
              <w:bottom w:val="dashSmallGap" w:sz="4" w:space="0" w:color="auto"/>
              <w:right w:val="single" w:sz="2" w:space="0" w:color="auto"/>
            </w:tcBorders>
            <w:shd w:val="clear" w:color="auto" w:fill="FFFFB3"/>
            <w:vAlign w:val="center"/>
          </w:tcPr>
          <w:p w:rsidR="008A69E2" w:rsidRPr="00452AB5" w:rsidRDefault="008A69E2" w:rsidP="00A262ED">
            <w:pPr>
              <w:autoSpaceDE w:val="0"/>
              <w:autoSpaceDN w:val="0"/>
              <w:adjustRightInd w:val="0"/>
              <w:spacing w:before="30" w:afterLines="20" w:after="48" w:line="240" w:lineRule="auto"/>
              <w:rPr>
                <w:rFonts w:ascii="Times New Roman" w:hAnsi="Times New Roman" w:cs="Times New Roman"/>
                <w:sz w:val="20"/>
                <w:szCs w:val="20"/>
              </w:rPr>
            </w:pPr>
            <w:r w:rsidRPr="00452AB5">
              <w:rPr>
                <w:rFonts w:ascii="Times New Roman" w:hAnsi="Times New Roman" w:cs="Times New Roman"/>
                <w:sz w:val="20"/>
                <w:szCs w:val="20"/>
              </w:rPr>
              <w:t>Pelas ruas/perambulando/ calçados/marquises</w:t>
            </w:r>
          </w:p>
        </w:tc>
        <w:tc>
          <w:tcPr>
            <w:tcW w:w="567" w:type="dxa"/>
            <w:tcBorders>
              <w:top w:val="dashSmallGap" w:sz="4" w:space="0" w:color="auto"/>
              <w:left w:val="single" w:sz="2" w:space="0" w:color="auto"/>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95</w:t>
            </w:r>
          </w:p>
        </w:tc>
        <w:tc>
          <w:tcPr>
            <w:tcW w:w="709" w:type="dxa"/>
            <w:tcBorders>
              <w:top w:val="dashSmallGap" w:sz="4"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24,7</w:t>
            </w:r>
          </w:p>
        </w:tc>
        <w:tc>
          <w:tcPr>
            <w:tcW w:w="709" w:type="dxa"/>
            <w:tcBorders>
              <w:top w:val="dashSmallGap" w:sz="4"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72</w:t>
            </w:r>
          </w:p>
        </w:tc>
        <w:tc>
          <w:tcPr>
            <w:tcW w:w="709" w:type="dxa"/>
            <w:tcBorders>
              <w:top w:val="dashSmallGap" w:sz="4"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18,8</w:t>
            </w:r>
          </w:p>
        </w:tc>
        <w:tc>
          <w:tcPr>
            <w:tcW w:w="708" w:type="dxa"/>
            <w:tcBorders>
              <w:top w:val="dashSmallGap" w:sz="4"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567</w:t>
            </w:r>
          </w:p>
        </w:tc>
        <w:tc>
          <w:tcPr>
            <w:tcW w:w="709" w:type="dxa"/>
            <w:tcBorders>
              <w:top w:val="dashSmallGap" w:sz="4"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33,2</w:t>
            </w:r>
          </w:p>
        </w:tc>
        <w:tc>
          <w:tcPr>
            <w:tcW w:w="567" w:type="dxa"/>
            <w:tcBorders>
              <w:top w:val="dashSmallGap" w:sz="4" w:space="0" w:color="auto"/>
              <w:left w:val="nil"/>
              <w:bottom w:val="dashSmallGap" w:sz="4" w:space="0" w:color="auto"/>
              <w:right w:val="nil"/>
            </w:tcBorders>
            <w:shd w:val="clear" w:color="auto" w:fill="FFFFB3"/>
          </w:tcPr>
          <w:p w:rsidR="008A69E2" w:rsidRPr="00452AB5" w:rsidRDefault="008A69E2" w:rsidP="00A262ED">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211</w:t>
            </w:r>
          </w:p>
        </w:tc>
        <w:tc>
          <w:tcPr>
            <w:tcW w:w="425" w:type="dxa"/>
            <w:tcBorders>
              <w:top w:val="dashSmallGap" w:sz="4" w:space="0" w:color="auto"/>
              <w:left w:val="nil"/>
              <w:bottom w:val="dashSmallGap" w:sz="4" w:space="0" w:color="auto"/>
              <w:right w:val="nil"/>
            </w:tcBorders>
            <w:shd w:val="clear" w:color="auto" w:fill="FFFFB3"/>
          </w:tcPr>
          <w:p w:rsidR="008A69E2" w:rsidRPr="00452AB5" w:rsidRDefault="008A69E2" w:rsidP="00A262ED">
            <w:pPr>
              <w:autoSpaceDE w:val="0"/>
              <w:autoSpaceDN w:val="0"/>
              <w:adjustRightInd w:val="0"/>
              <w:spacing w:before="30" w:after="30" w:line="240" w:lineRule="auto"/>
              <w:jc w:val="center"/>
              <w:rPr>
                <w:rFonts w:ascii="Times New Roman" w:hAnsi="Times New Roman" w:cs="Times New Roman"/>
                <w:sz w:val="20"/>
                <w:szCs w:val="20"/>
              </w:rPr>
            </w:pPr>
            <w:r w:rsidRPr="00452AB5">
              <w:rPr>
                <w:rFonts w:ascii="Times New Roman" w:hAnsi="Times New Roman" w:cs="Times New Roman"/>
                <w:sz w:val="20"/>
                <w:szCs w:val="20"/>
              </w:rPr>
              <w:t>19,1</w:t>
            </w:r>
          </w:p>
        </w:tc>
      </w:tr>
      <w:tr w:rsidR="008A69E2" w:rsidRPr="00452AB5" w:rsidTr="00A262ED">
        <w:trPr>
          <w:cantSplit/>
          <w:jc w:val="center"/>
        </w:trPr>
        <w:tc>
          <w:tcPr>
            <w:tcW w:w="3828" w:type="dxa"/>
            <w:tcBorders>
              <w:top w:val="dashSmallGap" w:sz="4" w:space="0" w:color="auto"/>
              <w:bottom w:val="dashSmallGap" w:sz="4" w:space="0" w:color="auto"/>
              <w:right w:val="single" w:sz="2" w:space="0" w:color="auto"/>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rPr>
                <w:rFonts w:ascii="Times New Roman" w:hAnsi="Times New Roman" w:cs="Times New Roman"/>
                <w:sz w:val="20"/>
                <w:szCs w:val="20"/>
              </w:rPr>
            </w:pPr>
            <w:r w:rsidRPr="00452AB5">
              <w:rPr>
                <w:rFonts w:ascii="Times New Roman" w:hAnsi="Times New Roman" w:cs="Times New Roman"/>
                <w:sz w:val="20"/>
                <w:szCs w:val="20"/>
              </w:rPr>
              <w:t>Sinaleira</w:t>
            </w:r>
          </w:p>
        </w:tc>
        <w:tc>
          <w:tcPr>
            <w:tcW w:w="567" w:type="dxa"/>
            <w:tcBorders>
              <w:top w:val="dashSmallGap" w:sz="4" w:space="0" w:color="auto"/>
              <w:left w:val="single" w:sz="2" w:space="0" w:color="auto"/>
              <w:bottom w:val="dashSmallGap" w:sz="4" w:space="0" w:color="auto"/>
              <w:right w:val="nil"/>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p>
        </w:tc>
        <w:tc>
          <w:tcPr>
            <w:tcW w:w="709" w:type="dxa"/>
            <w:tcBorders>
              <w:top w:val="dashSmallGap" w:sz="4" w:space="0" w:color="auto"/>
              <w:left w:val="nil"/>
              <w:bottom w:val="dashSmallGap" w:sz="4" w:space="0" w:color="auto"/>
              <w:right w:val="nil"/>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p>
        </w:tc>
        <w:tc>
          <w:tcPr>
            <w:tcW w:w="709" w:type="dxa"/>
            <w:tcBorders>
              <w:top w:val="dashSmallGap" w:sz="4" w:space="0" w:color="auto"/>
              <w:left w:val="nil"/>
              <w:bottom w:val="dashSmallGap" w:sz="4" w:space="0" w:color="auto"/>
              <w:right w:val="nil"/>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p>
        </w:tc>
        <w:tc>
          <w:tcPr>
            <w:tcW w:w="709" w:type="dxa"/>
            <w:tcBorders>
              <w:top w:val="dashSmallGap" w:sz="4" w:space="0" w:color="auto"/>
              <w:left w:val="nil"/>
              <w:bottom w:val="dashSmallGap" w:sz="4" w:space="0" w:color="auto"/>
              <w:right w:val="nil"/>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p>
        </w:tc>
        <w:tc>
          <w:tcPr>
            <w:tcW w:w="708" w:type="dxa"/>
            <w:tcBorders>
              <w:top w:val="dashSmallGap" w:sz="4" w:space="0" w:color="auto"/>
              <w:left w:val="nil"/>
              <w:bottom w:val="dashSmallGap" w:sz="4" w:space="0" w:color="auto"/>
              <w:right w:val="nil"/>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17</w:t>
            </w:r>
          </w:p>
        </w:tc>
        <w:tc>
          <w:tcPr>
            <w:tcW w:w="709" w:type="dxa"/>
            <w:tcBorders>
              <w:top w:val="dashSmallGap" w:sz="4" w:space="0" w:color="auto"/>
              <w:left w:val="nil"/>
              <w:bottom w:val="dashSmallGap" w:sz="4" w:space="0" w:color="auto"/>
              <w:right w:val="nil"/>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1,0</w:t>
            </w:r>
          </w:p>
        </w:tc>
        <w:tc>
          <w:tcPr>
            <w:tcW w:w="567" w:type="dxa"/>
            <w:tcBorders>
              <w:top w:val="dashSmallGap" w:sz="4" w:space="0" w:color="auto"/>
              <w:left w:val="nil"/>
              <w:bottom w:val="dashSmallGap" w:sz="4" w:space="0" w:color="auto"/>
              <w:right w:val="nil"/>
            </w:tcBorders>
            <w:shd w:val="clear" w:color="auto" w:fill="E7E6E6" w:themeFill="background2"/>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13</w:t>
            </w:r>
          </w:p>
        </w:tc>
        <w:tc>
          <w:tcPr>
            <w:tcW w:w="425" w:type="dxa"/>
            <w:tcBorders>
              <w:top w:val="dashSmallGap" w:sz="4" w:space="0" w:color="auto"/>
              <w:left w:val="nil"/>
              <w:bottom w:val="dashSmallGap" w:sz="4" w:space="0" w:color="auto"/>
              <w:right w:val="nil"/>
            </w:tcBorders>
            <w:shd w:val="clear" w:color="auto" w:fill="E7E6E6" w:themeFill="background2"/>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1,2</w:t>
            </w:r>
          </w:p>
        </w:tc>
      </w:tr>
      <w:tr w:rsidR="008A69E2" w:rsidRPr="00452AB5" w:rsidTr="00A262ED">
        <w:trPr>
          <w:cantSplit/>
          <w:jc w:val="center"/>
        </w:trPr>
        <w:tc>
          <w:tcPr>
            <w:tcW w:w="3828" w:type="dxa"/>
            <w:tcBorders>
              <w:top w:val="single" w:sz="2" w:space="0" w:color="auto"/>
              <w:bottom w:val="dashSmallGap" w:sz="4" w:space="0" w:color="auto"/>
              <w:right w:val="single" w:sz="2" w:space="0" w:color="auto"/>
            </w:tcBorders>
            <w:shd w:val="clear" w:color="auto" w:fill="FFFFB3"/>
            <w:vAlign w:val="center"/>
          </w:tcPr>
          <w:p w:rsidR="008A69E2" w:rsidRPr="00452AB5" w:rsidRDefault="008A69E2" w:rsidP="00A262ED">
            <w:pPr>
              <w:autoSpaceDE w:val="0"/>
              <w:autoSpaceDN w:val="0"/>
              <w:adjustRightInd w:val="0"/>
              <w:spacing w:before="30" w:afterLines="20" w:after="48" w:line="240" w:lineRule="auto"/>
              <w:rPr>
                <w:rFonts w:ascii="Times New Roman" w:hAnsi="Times New Roman" w:cs="Times New Roman"/>
                <w:sz w:val="20"/>
                <w:szCs w:val="20"/>
              </w:rPr>
            </w:pPr>
            <w:r w:rsidRPr="00452AB5">
              <w:rPr>
                <w:rFonts w:ascii="Times New Roman" w:hAnsi="Times New Roman" w:cs="Times New Roman"/>
                <w:sz w:val="20"/>
                <w:szCs w:val="20"/>
              </w:rPr>
              <w:t>Casas de convivência / Abrigos</w:t>
            </w:r>
          </w:p>
        </w:tc>
        <w:tc>
          <w:tcPr>
            <w:tcW w:w="567" w:type="dxa"/>
            <w:tcBorders>
              <w:top w:val="single" w:sz="2" w:space="0" w:color="auto"/>
              <w:left w:val="single" w:sz="2" w:space="0" w:color="auto"/>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37</w:t>
            </w:r>
          </w:p>
        </w:tc>
        <w:tc>
          <w:tcPr>
            <w:tcW w:w="709" w:type="dxa"/>
            <w:tcBorders>
              <w:top w:val="single" w:sz="2"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9,8</w:t>
            </w:r>
          </w:p>
        </w:tc>
        <w:tc>
          <w:tcPr>
            <w:tcW w:w="709" w:type="dxa"/>
            <w:tcBorders>
              <w:top w:val="single" w:sz="2"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22</w:t>
            </w:r>
          </w:p>
        </w:tc>
        <w:tc>
          <w:tcPr>
            <w:tcW w:w="709" w:type="dxa"/>
            <w:tcBorders>
              <w:top w:val="single" w:sz="2"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5,7</w:t>
            </w:r>
          </w:p>
        </w:tc>
        <w:tc>
          <w:tcPr>
            <w:tcW w:w="708" w:type="dxa"/>
            <w:tcBorders>
              <w:top w:val="single" w:sz="2"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6</w:t>
            </w:r>
          </w:p>
        </w:tc>
        <w:tc>
          <w:tcPr>
            <w:tcW w:w="709" w:type="dxa"/>
            <w:tcBorders>
              <w:top w:val="single" w:sz="2"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0,3</w:t>
            </w:r>
          </w:p>
        </w:tc>
        <w:tc>
          <w:tcPr>
            <w:tcW w:w="567" w:type="dxa"/>
            <w:tcBorders>
              <w:top w:val="single" w:sz="2" w:space="0" w:color="auto"/>
              <w:left w:val="nil"/>
              <w:bottom w:val="dashSmallGap" w:sz="4" w:space="0" w:color="auto"/>
              <w:right w:val="nil"/>
            </w:tcBorders>
            <w:shd w:val="clear" w:color="auto" w:fill="FFFFB3"/>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15</w:t>
            </w:r>
          </w:p>
        </w:tc>
        <w:tc>
          <w:tcPr>
            <w:tcW w:w="425" w:type="dxa"/>
            <w:tcBorders>
              <w:top w:val="single" w:sz="2" w:space="0" w:color="auto"/>
              <w:left w:val="nil"/>
              <w:bottom w:val="dashSmallGap" w:sz="4" w:space="0" w:color="auto"/>
              <w:right w:val="nil"/>
            </w:tcBorders>
            <w:shd w:val="clear" w:color="auto" w:fill="FFFFB3"/>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1,3</w:t>
            </w:r>
          </w:p>
        </w:tc>
      </w:tr>
      <w:tr w:rsidR="008A69E2" w:rsidRPr="00452AB5" w:rsidTr="00A262ED">
        <w:trPr>
          <w:cantSplit/>
          <w:jc w:val="center"/>
        </w:trPr>
        <w:tc>
          <w:tcPr>
            <w:tcW w:w="3828" w:type="dxa"/>
            <w:tcBorders>
              <w:top w:val="dashSmallGap" w:sz="4" w:space="0" w:color="auto"/>
              <w:bottom w:val="dashSmallGap" w:sz="4" w:space="0" w:color="auto"/>
              <w:right w:val="single" w:sz="2" w:space="0" w:color="auto"/>
            </w:tcBorders>
            <w:shd w:val="clear" w:color="auto" w:fill="E6E6E6"/>
            <w:vAlign w:val="center"/>
          </w:tcPr>
          <w:p w:rsidR="008A69E2" w:rsidRPr="00452AB5" w:rsidRDefault="008A69E2" w:rsidP="00A262ED">
            <w:pPr>
              <w:autoSpaceDE w:val="0"/>
              <w:autoSpaceDN w:val="0"/>
              <w:adjustRightInd w:val="0"/>
              <w:spacing w:before="30" w:afterLines="20" w:after="48" w:line="240" w:lineRule="auto"/>
              <w:rPr>
                <w:rFonts w:ascii="Times New Roman" w:hAnsi="Times New Roman" w:cs="Times New Roman"/>
                <w:sz w:val="20"/>
                <w:szCs w:val="20"/>
              </w:rPr>
            </w:pPr>
            <w:r w:rsidRPr="00452AB5">
              <w:rPr>
                <w:rFonts w:ascii="Times New Roman" w:hAnsi="Times New Roman" w:cs="Times New Roman"/>
                <w:sz w:val="20"/>
                <w:szCs w:val="20"/>
              </w:rPr>
              <w:t>Beira do rio / Gasômetro</w:t>
            </w:r>
          </w:p>
        </w:tc>
        <w:tc>
          <w:tcPr>
            <w:tcW w:w="567" w:type="dxa"/>
            <w:tcBorders>
              <w:top w:val="dashSmallGap" w:sz="4" w:space="0" w:color="auto"/>
              <w:left w:val="single" w:sz="2" w:space="0" w:color="auto"/>
              <w:bottom w:val="dashSmallGap" w:sz="4" w:space="0" w:color="auto"/>
              <w:right w:val="nil"/>
            </w:tcBorders>
            <w:shd w:val="clear" w:color="auto" w:fill="E6E6E6"/>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16</w:t>
            </w:r>
          </w:p>
        </w:tc>
        <w:tc>
          <w:tcPr>
            <w:tcW w:w="709" w:type="dxa"/>
            <w:tcBorders>
              <w:top w:val="dashSmallGap" w:sz="4" w:space="0" w:color="auto"/>
              <w:left w:val="nil"/>
              <w:bottom w:val="dashSmallGap" w:sz="4" w:space="0" w:color="auto"/>
              <w:right w:val="nil"/>
            </w:tcBorders>
            <w:shd w:val="clear" w:color="auto" w:fill="E6E6E6"/>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4,1</w:t>
            </w:r>
          </w:p>
        </w:tc>
        <w:tc>
          <w:tcPr>
            <w:tcW w:w="709" w:type="dxa"/>
            <w:tcBorders>
              <w:top w:val="dashSmallGap" w:sz="4" w:space="0" w:color="auto"/>
              <w:left w:val="nil"/>
              <w:bottom w:val="dashSmallGap" w:sz="4" w:space="0" w:color="auto"/>
              <w:right w:val="nil"/>
            </w:tcBorders>
            <w:shd w:val="clear" w:color="auto" w:fill="E6E6E6"/>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20</w:t>
            </w:r>
          </w:p>
        </w:tc>
        <w:tc>
          <w:tcPr>
            <w:tcW w:w="709" w:type="dxa"/>
            <w:tcBorders>
              <w:top w:val="dashSmallGap" w:sz="4" w:space="0" w:color="auto"/>
              <w:left w:val="nil"/>
              <w:bottom w:val="dashSmallGap" w:sz="4" w:space="0" w:color="auto"/>
              <w:right w:val="nil"/>
            </w:tcBorders>
            <w:shd w:val="clear" w:color="auto" w:fill="E6E6E6"/>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5,2</w:t>
            </w:r>
          </w:p>
        </w:tc>
        <w:tc>
          <w:tcPr>
            <w:tcW w:w="708" w:type="dxa"/>
            <w:tcBorders>
              <w:top w:val="dashSmallGap" w:sz="4" w:space="0" w:color="auto"/>
              <w:left w:val="nil"/>
              <w:bottom w:val="dashSmallGap" w:sz="4" w:space="0" w:color="auto"/>
              <w:right w:val="nil"/>
            </w:tcBorders>
            <w:shd w:val="clear" w:color="auto" w:fill="E6E6E6"/>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2</w:t>
            </w:r>
          </w:p>
        </w:tc>
        <w:tc>
          <w:tcPr>
            <w:tcW w:w="709" w:type="dxa"/>
            <w:tcBorders>
              <w:top w:val="dashSmallGap" w:sz="4" w:space="0" w:color="auto"/>
              <w:left w:val="nil"/>
              <w:bottom w:val="dashSmallGap" w:sz="4" w:space="0" w:color="auto"/>
              <w:right w:val="nil"/>
            </w:tcBorders>
            <w:shd w:val="clear" w:color="auto" w:fill="E6E6E6"/>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0,1</w:t>
            </w:r>
          </w:p>
        </w:tc>
        <w:tc>
          <w:tcPr>
            <w:tcW w:w="567" w:type="dxa"/>
            <w:tcBorders>
              <w:top w:val="dashSmallGap" w:sz="4" w:space="0" w:color="auto"/>
              <w:left w:val="nil"/>
              <w:bottom w:val="dashSmallGap" w:sz="4" w:space="0" w:color="auto"/>
              <w:right w:val="nil"/>
            </w:tcBorders>
            <w:shd w:val="clear" w:color="auto" w:fill="E6E6E6"/>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6</w:t>
            </w:r>
          </w:p>
        </w:tc>
        <w:tc>
          <w:tcPr>
            <w:tcW w:w="425" w:type="dxa"/>
            <w:tcBorders>
              <w:top w:val="dashSmallGap" w:sz="4" w:space="0" w:color="auto"/>
              <w:left w:val="nil"/>
              <w:bottom w:val="dashSmallGap" w:sz="4" w:space="0" w:color="auto"/>
              <w:right w:val="nil"/>
            </w:tcBorders>
            <w:shd w:val="clear" w:color="auto" w:fill="E6E6E6"/>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0,5</w:t>
            </w:r>
          </w:p>
        </w:tc>
      </w:tr>
      <w:tr w:rsidR="008A69E2" w:rsidRPr="00452AB5" w:rsidTr="00A262ED">
        <w:trPr>
          <w:cantSplit/>
          <w:jc w:val="center"/>
        </w:trPr>
        <w:tc>
          <w:tcPr>
            <w:tcW w:w="3828" w:type="dxa"/>
            <w:tcBorders>
              <w:top w:val="dashSmallGap" w:sz="4" w:space="0" w:color="auto"/>
              <w:bottom w:val="dashSmallGap" w:sz="4" w:space="0" w:color="auto"/>
              <w:right w:val="single" w:sz="2" w:space="0" w:color="auto"/>
            </w:tcBorders>
            <w:shd w:val="clear" w:color="auto" w:fill="FFFFB3"/>
            <w:vAlign w:val="center"/>
          </w:tcPr>
          <w:p w:rsidR="008A69E2" w:rsidRPr="00452AB5" w:rsidRDefault="008A69E2" w:rsidP="00A262ED">
            <w:pPr>
              <w:autoSpaceDE w:val="0"/>
              <w:autoSpaceDN w:val="0"/>
              <w:adjustRightInd w:val="0"/>
              <w:spacing w:before="30" w:afterLines="20" w:after="48" w:line="240" w:lineRule="auto"/>
              <w:rPr>
                <w:rFonts w:ascii="Times New Roman" w:hAnsi="Times New Roman" w:cs="Times New Roman"/>
                <w:sz w:val="20"/>
                <w:szCs w:val="20"/>
              </w:rPr>
            </w:pPr>
            <w:r w:rsidRPr="00452AB5">
              <w:rPr>
                <w:rFonts w:ascii="Times New Roman" w:hAnsi="Times New Roman" w:cs="Times New Roman"/>
                <w:sz w:val="20"/>
                <w:szCs w:val="20"/>
              </w:rPr>
              <w:t>Ponto do ônibus / Terminal de ônibus/Rodoviária</w:t>
            </w:r>
          </w:p>
        </w:tc>
        <w:tc>
          <w:tcPr>
            <w:tcW w:w="567" w:type="dxa"/>
            <w:tcBorders>
              <w:top w:val="dashSmallGap" w:sz="4" w:space="0" w:color="auto"/>
              <w:left w:val="single" w:sz="2" w:space="0" w:color="auto"/>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8</w:t>
            </w:r>
          </w:p>
        </w:tc>
        <w:tc>
          <w:tcPr>
            <w:tcW w:w="709" w:type="dxa"/>
            <w:tcBorders>
              <w:top w:val="dashSmallGap" w:sz="4"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2,1</w:t>
            </w:r>
          </w:p>
        </w:tc>
        <w:tc>
          <w:tcPr>
            <w:tcW w:w="709" w:type="dxa"/>
            <w:tcBorders>
              <w:top w:val="dashSmallGap" w:sz="4"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3</w:t>
            </w:r>
          </w:p>
        </w:tc>
        <w:tc>
          <w:tcPr>
            <w:tcW w:w="709" w:type="dxa"/>
            <w:tcBorders>
              <w:top w:val="dashSmallGap" w:sz="4"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0,8</w:t>
            </w:r>
          </w:p>
        </w:tc>
        <w:tc>
          <w:tcPr>
            <w:tcW w:w="708" w:type="dxa"/>
            <w:tcBorders>
              <w:top w:val="dashSmallGap" w:sz="4"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12</w:t>
            </w:r>
          </w:p>
        </w:tc>
        <w:tc>
          <w:tcPr>
            <w:tcW w:w="709" w:type="dxa"/>
            <w:tcBorders>
              <w:top w:val="dashSmallGap" w:sz="4"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0,7</w:t>
            </w:r>
          </w:p>
        </w:tc>
        <w:tc>
          <w:tcPr>
            <w:tcW w:w="567" w:type="dxa"/>
            <w:tcBorders>
              <w:top w:val="dashSmallGap" w:sz="4" w:space="0" w:color="auto"/>
              <w:left w:val="nil"/>
              <w:bottom w:val="dashSmallGap" w:sz="4" w:space="0" w:color="auto"/>
              <w:right w:val="nil"/>
            </w:tcBorders>
            <w:shd w:val="clear" w:color="auto" w:fill="FFFFB3"/>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22</w:t>
            </w:r>
          </w:p>
        </w:tc>
        <w:tc>
          <w:tcPr>
            <w:tcW w:w="425" w:type="dxa"/>
            <w:tcBorders>
              <w:top w:val="dashSmallGap" w:sz="4" w:space="0" w:color="auto"/>
              <w:left w:val="nil"/>
              <w:bottom w:val="dashSmallGap" w:sz="4" w:space="0" w:color="auto"/>
              <w:right w:val="nil"/>
            </w:tcBorders>
            <w:shd w:val="clear" w:color="auto" w:fill="FFFFB3"/>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2,0</w:t>
            </w:r>
          </w:p>
        </w:tc>
      </w:tr>
      <w:tr w:rsidR="008A69E2" w:rsidRPr="00452AB5" w:rsidTr="00A262ED">
        <w:trPr>
          <w:cantSplit/>
          <w:jc w:val="center"/>
        </w:trPr>
        <w:tc>
          <w:tcPr>
            <w:tcW w:w="3828" w:type="dxa"/>
            <w:tcBorders>
              <w:top w:val="dashSmallGap" w:sz="4" w:space="0" w:color="auto"/>
              <w:bottom w:val="dashSmallGap" w:sz="4" w:space="0" w:color="auto"/>
              <w:right w:val="single" w:sz="2" w:space="0" w:color="auto"/>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rPr>
                <w:rFonts w:ascii="Times New Roman" w:hAnsi="Times New Roman" w:cs="Times New Roman"/>
                <w:sz w:val="20"/>
                <w:szCs w:val="20"/>
              </w:rPr>
            </w:pPr>
            <w:r w:rsidRPr="00452AB5">
              <w:rPr>
                <w:rFonts w:ascii="Times New Roman" w:hAnsi="Times New Roman" w:cs="Times New Roman"/>
                <w:sz w:val="20"/>
                <w:szCs w:val="20"/>
              </w:rPr>
              <w:t>Em frente a comércio</w:t>
            </w:r>
          </w:p>
        </w:tc>
        <w:tc>
          <w:tcPr>
            <w:tcW w:w="567" w:type="dxa"/>
            <w:tcBorders>
              <w:top w:val="dashSmallGap" w:sz="4" w:space="0" w:color="auto"/>
              <w:left w:val="single" w:sz="2" w:space="0" w:color="auto"/>
              <w:bottom w:val="dashSmallGap" w:sz="4" w:space="0" w:color="auto"/>
              <w:right w:val="nil"/>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12</w:t>
            </w:r>
          </w:p>
        </w:tc>
        <w:tc>
          <w:tcPr>
            <w:tcW w:w="709" w:type="dxa"/>
            <w:tcBorders>
              <w:top w:val="dashSmallGap" w:sz="4" w:space="0" w:color="auto"/>
              <w:left w:val="nil"/>
              <w:bottom w:val="dashSmallGap" w:sz="4" w:space="0" w:color="auto"/>
              <w:right w:val="nil"/>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3,1</w:t>
            </w:r>
          </w:p>
        </w:tc>
        <w:tc>
          <w:tcPr>
            <w:tcW w:w="709" w:type="dxa"/>
            <w:tcBorders>
              <w:top w:val="dashSmallGap" w:sz="4" w:space="0" w:color="auto"/>
              <w:left w:val="nil"/>
              <w:bottom w:val="dashSmallGap" w:sz="4" w:space="0" w:color="auto"/>
              <w:right w:val="nil"/>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8</w:t>
            </w:r>
          </w:p>
        </w:tc>
        <w:tc>
          <w:tcPr>
            <w:tcW w:w="709" w:type="dxa"/>
            <w:tcBorders>
              <w:top w:val="dashSmallGap" w:sz="4" w:space="0" w:color="auto"/>
              <w:left w:val="nil"/>
              <w:bottom w:val="dashSmallGap" w:sz="4" w:space="0" w:color="auto"/>
              <w:right w:val="nil"/>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2,1</w:t>
            </w:r>
          </w:p>
        </w:tc>
        <w:tc>
          <w:tcPr>
            <w:tcW w:w="708" w:type="dxa"/>
            <w:tcBorders>
              <w:top w:val="dashSmallGap" w:sz="4" w:space="0" w:color="auto"/>
              <w:left w:val="nil"/>
              <w:bottom w:val="dashSmallGap" w:sz="4" w:space="0" w:color="auto"/>
              <w:right w:val="nil"/>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28</w:t>
            </w:r>
          </w:p>
        </w:tc>
        <w:tc>
          <w:tcPr>
            <w:tcW w:w="709" w:type="dxa"/>
            <w:tcBorders>
              <w:top w:val="dashSmallGap" w:sz="4" w:space="0" w:color="auto"/>
              <w:left w:val="nil"/>
              <w:bottom w:val="dashSmallGap" w:sz="4" w:space="0" w:color="auto"/>
              <w:right w:val="nil"/>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1,6</w:t>
            </w:r>
          </w:p>
        </w:tc>
        <w:tc>
          <w:tcPr>
            <w:tcW w:w="567" w:type="dxa"/>
            <w:tcBorders>
              <w:top w:val="dashSmallGap" w:sz="4" w:space="0" w:color="auto"/>
              <w:left w:val="nil"/>
              <w:bottom w:val="dashSmallGap" w:sz="4" w:space="0" w:color="auto"/>
              <w:right w:val="nil"/>
            </w:tcBorders>
            <w:shd w:val="clear" w:color="auto" w:fill="E7E6E6" w:themeFill="background2"/>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12</w:t>
            </w:r>
          </w:p>
        </w:tc>
        <w:tc>
          <w:tcPr>
            <w:tcW w:w="425" w:type="dxa"/>
            <w:tcBorders>
              <w:top w:val="dashSmallGap" w:sz="4" w:space="0" w:color="auto"/>
              <w:left w:val="nil"/>
              <w:bottom w:val="dashSmallGap" w:sz="4" w:space="0" w:color="auto"/>
              <w:right w:val="nil"/>
            </w:tcBorders>
            <w:shd w:val="clear" w:color="auto" w:fill="E7E6E6" w:themeFill="background2"/>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1,1</w:t>
            </w:r>
          </w:p>
        </w:tc>
      </w:tr>
      <w:tr w:rsidR="008A69E2" w:rsidRPr="00452AB5" w:rsidTr="00A262ED">
        <w:trPr>
          <w:cantSplit/>
          <w:jc w:val="center"/>
        </w:trPr>
        <w:tc>
          <w:tcPr>
            <w:tcW w:w="3828" w:type="dxa"/>
            <w:tcBorders>
              <w:top w:val="dashSmallGap" w:sz="4" w:space="0" w:color="auto"/>
              <w:bottom w:val="dashSmallGap" w:sz="4" w:space="0" w:color="auto"/>
              <w:right w:val="single" w:sz="2" w:space="0" w:color="auto"/>
            </w:tcBorders>
            <w:shd w:val="clear" w:color="auto" w:fill="FFFFB3"/>
            <w:vAlign w:val="center"/>
          </w:tcPr>
          <w:p w:rsidR="008A69E2" w:rsidRPr="00452AB5" w:rsidRDefault="008A69E2" w:rsidP="00A262ED">
            <w:pPr>
              <w:autoSpaceDE w:val="0"/>
              <w:autoSpaceDN w:val="0"/>
              <w:adjustRightInd w:val="0"/>
              <w:spacing w:before="30" w:afterLines="20" w:after="48" w:line="240" w:lineRule="auto"/>
              <w:rPr>
                <w:rFonts w:ascii="Times New Roman" w:hAnsi="Times New Roman" w:cs="Times New Roman"/>
                <w:sz w:val="20"/>
                <w:szCs w:val="20"/>
              </w:rPr>
            </w:pPr>
            <w:r w:rsidRPr="00452AB5">
              <w:rPr>
                <w:rFonts w:ascii="Times New Roman" w:hAnsi="Times New Roman" w:cs="Times New Roman"/>
                <w:sz w:val="20"/>
                <w:szCs w:val="20"/>
              </w:rPr>
              <w:t>Centro POP</w:t>
            </w:r>
          </w:p>
        </w:tc>
        <w:tc>
          <w:tcPr>
            <w:tcW w:w="567" w:type="dxa"/>
            <w:tcBorders>
              <w:top w:val="dashSmallGap" w:sz="4" w:space="0" w:color="auto"/>
              <w:left w:val="single" w:sz="2" w:space="0" w:color="auto"/>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709" w:type="dxa"/>
            <w:tcBorders>
              <w:top w:val="dashSmallGap" w:sz="4"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709" w:type="dxa"/>
            <w:tcBorders>
              <w:top w:val="dashSmallGap" w:sz="4"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709" w:type="dxa"/>
            <w:tcBorders>
              <w:top w:val="dashSmallGap" w:sz="4"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708" w:type="dxa"/>
            <w:tcBorders>
              <w:top w:val="dashSmallGap" w:sz="4"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107</w:t>
            </w:r>
          </w:p>
        </w:tc>
        <w:tc>
          <w:tcPr>
            <w:tcW w:w="709" w:type="dxa"/>
            <w:tcBorders>
              <w:top w:val="dashSmallGap" w:sz="4"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6,3</w:t>
            </w:r>
          </w:p>
        </w:tc>
        <w:tc>
          <w:tcPr>
            <w:tcW w:w="567" w:type="dxa"/>
            <w:tcBorders>
              <w:top w:val="dashSmallGap" w:sz="4" w:space="0" w:color="auto"/>
              <w:left w:val="nil"/>
              <w:bottom w:val="dashSmallGap" w:sz="4" w:space="0" w:color="auto"/>
              <w:right w:val="nil"/>
            </w:tcBorders>
            <w:shd w:val="clear" w:color="auto" w:fill="FFFFB3"/>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49</w:t>
            </w:r>
          </w:p>
        </w:tc>
        <w:tc>
          <w:tcPr>
            <w:tcW w:w="425" w:type="dxa"/>
            <w:tcBorders>
              <w:top w:val="dashSmallGap" w:sz="4" w:space="0" w:color="auto"/>
              <w:left w:val="nil"/>
              <w:bottom w:val="dashSmallGap" w:sz="4" w:space="0" w:color="auto"/>
              <w:right w:val="nil"/>
            </w:tcBorders>
            <w:shd w:val="clear" w:color="auto" w:fill="FFFFB3"/>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4,4</w:t>
            </w:r>
          </w:p>
        </w:tc>
      </w:tr>
      <w:tr w:rsidR="008A69E2" w:rsidRPr="00452AB5" w:rsidTr="00A262ED">
        <w:trPr>
          <w:cantSplit/>
          <w:jc w:val="center"/>
        </w:trPr>
        <w:tc>
          <w:tcPr>
            <w:tcW w:w="3828" w:type="dxa"/>
            <w:tcBorders>
              <w:top w:val="dashSmallGap" w:sz="4" w:space="0" w:color="auto"/>
              <w:bottom w:val="dashSmallGap" w:sz="4" w:space="0" w:color="auto"/>
              <w:right w:val="single" w:sz="2" w:space="0" w:color="auto"/>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rPr>
                <w:rFonts w:ascii="Times New Roman" w:hAnsi="Times New Roman" w:cs="Times New Roman"/>
                <w:sz w:val="20"/>
                <w:szCs w:val="20"/>
              </w:rPr>
            </w:pPr>
            <w:r w:rsidRPr="00452AB5">
              <w:rPr>
                <w:rFonts w:ascii="Times New Roman" w:hAnsi="Times New Roman" w:cs="Times New Roman"/>
                <w:sz w:val="20"/>
                <w:szCs w:val="20"/>
              </w:rPr>
              <w:t>CAPS AD</w:t>
            </w:r>
          </w:p>
        </w:tc>
        <w:tc>
          <w:tcPr>
            <w:tcW w:w="567" w:type="dxa"/>
            <w:tcBorders>
              <w:top w:val="dashSmallGap" w:sz="4" w:space="0" w:color="auto"/>
              <w:left w:val="single" w:sz="2" w:space="0" w:color="auto"/>
              <w:bottom w:val="dashSmallGap" w:sz="4" w:space="0" w:color="auto"/>
              <w:right w:val="nil"/>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709" w:type="dxa"/>
            <w:tcBorders>
              <w:top w:val="dashSmallGap" w:sz="4" w:space="0" w:color="auto"/>
              <w:left w:val="nil"/>
              <w:bottom w:val="dashSmallGap" w:sz="4" w:space="0" w:color="auto"/>
              <w:right w:val="nil"/>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709" w:type="dxa"/>
            <w:tcBorders>
              <w:top w:val="dashSmallGap" w:sz="4" w:space="0" w:color="auto"/>
              <w:left w:val="nil"/>
              <w:bottom w:val="dashSmallGap" w:sz="4" w:space="0" w:color="auto"/>
              <w:right w:val="nil"/>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709" w:type="dxa"/>
            <w:tcBorders>
              <w:top w:val="dashSmallGap" w:sz="4" w:space="0" w:color="auto"/>
              <w:left w:val="nil"/>
              <w:bottom w:val="dashSmallGap" w:sz="4" w:space="0" w:color="auto"/>
              <w:right w:val="nil"/>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708" w:type="dxa"/>
            <w:tcBorders>
              <w:top w:val="dashSmallGap" w:sz="4" w:space="0" w:color="auto"/>
              <w:left w:val="nil"/>
              <w:bottom w:val="dashSmallGap" w:sz="4" w:space="0" w:color="auto"/>
              <w:right w:val="nil"/>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21</w:t>
            </w:r>
          </w:p>
        </w:tc>
        <w:tc>
          <w:tcPr>
            <w:tcW w:w="709" w:type="dxa"/>
            <w:tcBorders>
              <w:top w:val="dashSmallGap" w:sz="4" w:space="0" w:color="auto"/>
              <w:left w:val="nil"/>
              <w:bottom w:val="dashSmallGap" w:sz="4" w:space="0" w:color="auto"/>
              <w:right w:val="nil"/>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1,2</w:t>
            </w:r>
          </w:p>
        </w:tc>
        <w:tc>
          <w:tcPr>
            <w:tcW w:w="567" w:type="dxa"/>
            <w:tcBorders>
              <w:top w:val="dashSmallGap" w:sz="4" w:space="0" w:color="auto"/>
              <w:left w:val="nil"/>
              <w:bottom w:val="dashSmallGap" w:sz="4" w:space="0" w:color="auto"/>
              <w:right w:val="nil"/>
            </w:tcBorders>
            <w:shd w:val="clear" w:color="auto" w:fill="E7E6E6" w:themeFill="background2"/>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9</w:t>
            </w:r>
          </w:p>
        </w:tc>
        <w:tc>
          <w:tcPr>
            <w:tcW w:w="425" w:type="dxa"/>
            <w:tcBorders>
              <w:top w:val="dashSmallGap" w:sz="4" w:space="0" w:color="auto"/>
              <w:left w:val="nil"/>
              <w:bottom w:val="dashSmallGap" w:sz="4" w:space="0" w:color="auto"/>
              <w:right w:val="nil"/>
            </w:tcBorders>
            <w:shd w:val="clear" w:color="auto" w:fill="E7E6E6" w:themeFill="background2"/>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0,8</w:t>
            </w:r>
          </w:p>
        </w:tc>
      </w:tr>
      <w:tr w:rsidR="008A69E2" w:rsidRPr="00452AB5" w:rsidTr="00A262ED">
        <w:trPr>
          <w:cantSplit/>
          <w:jc w:val="center"/>
        </w:trPr>
        <w:tc>
          <w:tcPr>
            <w:tcW w:w="3828" w:type="dxa"/>
            <w:tcBorders>
              <w:top w:val="dashSmallGap" w:sz="4" w:space="0" w:color="auto"/>
              <w:bottom w:val="dashSmallGap" w:sz="4" w:space="0" w:color="auto"/>
              <w:right w:val="single" w:sz="2" w:space="0" w:color="auto"/>
            </w:tcBorders>
            <w:shd w:val="clear" w:color="auto" w:fill="FFFFB3"/>
            <w:vAlign w:val="center"/>
          </w:tcPr>
          <w:p w:rsidR="008A69E2" w:rsidRPr="00452AB5" w:rsidRDefault="008A69E2" w:rsidP="00A262ED">
            <w:pPr>
              <w:autoSpaceDE w:val="0"/>
              <w:autoSpaceDN w:val="0"/>
              <w:adjustRightInd w:val="0"/>
              <w:spacing w:before="30" w:afterLines="20" w:after="48" w:line="240" w:lineRule="auto"/>
              <w:rPr>
                <w:rFonts w:ascii="Times New Roman" w:hAnsi="Times New Roman" w:cs="Times New Roman"/>
                <w:sz w:val="20"/>
                <w:szCs w:val="20"/>
              </w:rPr>
            </w:pPr>
            <w:r w:rsidRPr="00452AB5">
              <w:rPr>
                <w:rFonts w:ascii="Times New Roman" w:hAnsi="Times New Roman" w:cs="Times New Roman"/>
                <w:sz w:val="20"/>
                <w:szCs w:val="20"/>
              </w:rPr>
              <w:t>EPA</w:t>
            </w:r>
          </w:p>
        </w:tc>
        <w:tc>
          <w:tcPr>
            <w:tcW w:w="567" w:type="dxa"/>
            <w:tcBorders>
              <w:top w:val="dashSmallGap" w:sz="4" w:space="0" w:color="auto"/>
              <w:left w:val="single" w:sz="2" w:space="0" w:color="auto"/>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709" w:type="dxa"/>
            <w:tcBorders>
              <w:top w:val="dashSmallGap" w:sz="4"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709" w:type="dxa"/>
            <w:tcBorders>
              <w:top w:val="dashSmallGap" w:sz="4"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709" w:type="dxa"/>
            <w:tcBorders>
              <w:top w:val="dashSmallGap" w:sz="4"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708" w:type="dxa"/>
            <w:tcBorders>
              <w:top w:val="dashSmallGap" w:sz="4"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28</w:t>
            </w:r>
          </w:p>
        </w:tc>
        <w:tc>
          <w:tcPr>
            <w:tcW w:w="709" w:type="dxa"/>
            <w:tcBorders>
              <w:top w:val="dashSmallGap" w:sz="4"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1,6</w:t>
            </w:r>
          </w:p>
        </w:tc>
        <w:tc>
          <w:tcPr>
            <w:tcW w:w="567" w:type="dxa"/>
            <w:tcBorders>
              <w:top w:val="dashSmallGap" w:sz="4" w:space="0" w:color="auto"/>
              <w:left w:val="nil"/>
              <w:bottom w:val="dashSmallGap" w:sz="4" w:space="0" w:color="auto"/>
              <w:right w:val="nil"/>
            </w:tcBorders>
            <w:shd w:val="clear" w:color="auto" w:fill="FFFFB3"/>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7</w:t>
            </w:r>
          </w:p>
        </w:tc>
        <w:tc>
          <w:tcPr>
            <w:tcW w:w="425" w:type="dxa"/>
            <w:tcBorders>
              <w:top w:val="dashSmallGap" w:sz="4" w:space="0" w:color="auto"/>
              <w:left w:val="nil"/>
              <w:bottom w:val="dashSmallGap" w:sz="4" w:space="0" w:color="auto"/>
              <w:right w:val="nil"/>
            </w:tcBorders>
            <w:shd w:val="clear" w:color="auto" w:fill="FFFFB3"/>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0,6</w:t>
            </w:r>
          </w:p>
        </w:tc>
      </w:tr>
      <w:tr w:rsidR="008A69E2" w:rsidRPr="00452AB5" w:rsidTr="00A262ED">
        <w:trPr>
          <w:cantSplit/>
          <w:jc w:val="center"/>
        </w:trPr>
        <w:tc>
          <w:tcPr>
            <w:tcW w:w="3828" w:type="dxa"/>
            <w:tcBorders>
              <w:top w:val="dashSmallGap" w:sz="4" w:space="0" w:color="auto"/>
              <w:bottom w:val="dashSmallGap" w:sz="4" w:space="0" w:color="auto"/>
              <w:right w:val="single" w:sz="2" w:space="0" w:color="auto"/>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rPr>
                <w:rFonts w:ascii="Times New Roman" w:hAnsi="Times New Roman" w:cs="Times New Roman"/>
                <w:sz w:val="20"/>
                <w:szCs w:val="20"/>
              </w:rPr>
            </w:pPr>
            <w:r w:rsidRPr="00452AB5">
              <w:rPr>
                <w:rFonts w:ascii="Times New Roman" w:hAnsi="Times New Roman" w:cs="Times New Roman"/>
                <w:sz w:val="20"/>
                <w:szCs w:val="20"/>
              </w:rPr>
              <w:t>CREAS/CRAS</w:t>
            </w:r>
          </w:p>
        </w:tc>
        <w:tc>
          <w:tcPr>
            <w:tcW w:w="567" w:type="dxa"/>
            <w:tcBorders>
              <w:top w:val="dashSmallGap" w:sz="4" w:space="0" w:color="auto"/>
              <w:left w:val="single" w:sz="2" w:space="0" w:color="auto"/>
              <w:bottom w:val="dashSmallGap" w:sz="4" w:space="0" w:color="auto"/>
              <w:right w:val="nil"/>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709" w:type="dxa"/>
            <w:tcBorders>
              <w:top w:val="dashSmallGap" w:sz="4" w:space="0" w:color="auto"/>
              <w:left w:val="nil"/>
              <w:bottom w:val="dashSmallGap" w:sz="4" w:space="0" w:color="auto"/>
              <w:right w:val="nil"/>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709" w:type="dxa"/>
            <w:tcBorders>
              <w:top w:val="dashSmallGap" w:sz="4" w:space="0" w:color="auto"/>
              <w:left w:val="nil"/>
              <w:bottom w:val="dashSmallGap" w:sz="4" w:space="0" w:color="auto"/>
              <w:right w:val="nil"/>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709" w:type="dxa"/>
            <w:tcBorders>
              <w:top w:val="dashSmallGap" w:sz="4" w:space="0" w:color="auto"/>
              <w:left w:val="nil"/>
              <w:bottom w:val="dashSmallGap" w:sz="4" w:space="0" w:color="auto"/>
              <w:right w:val="nil"/>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708" w:type="dxa"/>
            <w:tcBorders>
              <w:top w:val="dashSmallGap" w:sz="4" w:space="0" w:color="auto"/>
              <w:left w:val="nil"/>
              <w:bottom w:val="dashSmallGap" w:sz="4" w:space="0" w:color="auto"/>
              <w:right w:val="nil"/>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1</w:t>
            </w:r>
          </w:p>
        </w:tc>
        <w:tc>
          <w:tcPr>
            <w:tcW w:w="709" w:type="dxa"/>
            <w:tcBorders>
              <w:top w:val="dashSmallGap" w:sz="4" w:space="0" w:color="auto"/>
              <w:left w:val="nil"/>
              <w:bottom w:val="dashSmallGap" w:sz="4" w:space="0" w:color="auto"/>
              <w:right w:val="nil"/>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0,1</w:t>
            </w:r>
          </w:p>
        </w:tc>
        <w:tc>
          <w:tcPr>
            <w:tcW w:w="567" w:type="dxa"/>
            <w:tcBorders>
              <w:top w:val="dashSmallGap" w:sz="4" w:space="0" w:color="auto"/>
              <w:left w:val="nil"/>
              <w:bottom w:val="dashSmallGap" w:sz="4" w:space="0" w:color="auto"/>
              <w:right w:val="nil"/>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425" w:type="dxa"/>
            <w:tcBorders>
              <w:top w:val="dashSmallGap" w:sz="4" w:space="0" w:color="auto"/>
              <w:left w:val="nil"/>
              <w:bottom w:val="dashSmallGap" w:sz="4" w:space="0" w:color="auto"/>
              <w:right w:val="nil"/>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r>
      <w:tr w:rsidR="008A69E2" w:rsidRPr="00452AB5" w:rsidTr="00A262ED">
        <w:trPr>
          <w:cantSplit/>
          <w:jc w:val="center"/>
        </w:trPr>
        <w:tc>
          <w:tcPr>
            <w:tcW w:w="3828" w:type="dxa"/>
            <w:tcBorders>
              <w:top w:val="dashSmallGap" w:sz="4" w:space="0" w:color="auto"/>
              <w:bottom w:val="dashSmallGap" w:sz="4" w:space="0" w:color="auto"/>
              <w:right w:val="single" w:sz="2" w:space="0" w:color="auto"/>
            </w:tcBorders>
            <w:shd w:val="clear" w:color="auto" w:fill="FFFFB3"/>
            <w:vAlign w:val="center"/>
          </w:tcPr>
          <w:p w:rsidR="008A69E2" w:rsidRPr="00452AB5" w:rsidRDefault="008A69E2" w:rsidP="00A262ED">
            <w:pPr>
              <w:autoSpaceDE w:val="0"/>
              <w:autoSpaceDN w:val="0"/>
              <w:adjustRightInd w:val="0"/>
              <w:spacing w:before="30" w:afterLines="20" w:after="48" w:line="240" w:lineRule="auto"/>
              <w:rPr>
                <w:rFonts w:ascii="Times New Roman" w:hAnsi="Times New Roman" w:cs="Times New Roman"/>
                <w:sz w:val="20"/>
                <w:szCs w:val="20"/>
              </w:rPr>
            </w:pPr>
            <w:r w:rsidRPr="00452AB5">
              <w:rPr>
                <w:rFonts w:ascii="Times New Roman" w:hAnsi="Times New Roman" w:cs="Times New Roman"/>
                <w:sz w:val="20"/>
                <w:szCs w:val="20"/>
              </w:rPr>
              <w:t>Ceasa / Mercado Público</w:t>
            </w:r>
          </w:p>
        </w:tc>
        <w:tc>
          <w:tcPr>
            <w:tcW w:w="567" w:type="dxa"/>
            <w:tcBorders>
              <w:top w:val="dashSmallGap" w:sz="4" w:space="0" w:color="auto"/>
              <w:left w:val="single" w:sz="2" w:space="0" w:color="auto"/>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6</w:t>
            </w:r>
          </w:p>
        </w:tc>
        <w:tc>
          <w:tcPr>
            <w:tcW w:w="709" w:type="dxa"/>
            <w:tcBorders>
              <w:top w:val="dashSmallGap" w:sz="4"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1,6</w:t>
            </w:r>
          </w:p>
        </w:tc>
        <w:tc>
          <w:tcPr>
            <w:tcW w:w="709" w:type="dxa"/>
            <w:tcBorders>
              <w:top w:val="dashSmallGap" w:sz="4"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709" w:type="dxa"/>
            <w:tcBorders>
              <w:top w:val="dashSmallGap" w:sz="4"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708" w:type="dxa"/>
            <w:tcBorders>
              <w:top w:val="dashSmallGap" w:sz="4"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709" w:type="dxa"/>
            <w:tcBorders>
              <w:top w:val="dashSmallGap" w:sz="4"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567" w:type="dxa"/>
            <w:tcBorders>
              <w:top w:val="dashSmallGap" w:sz="4"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425" w:type="dxa"/>
            <w:tcBorders>
              <w:top w:val="dashSmallGap" w:sz="4"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r>
      <w:tr w:rsidR="008A69E2" w:rsidRPr="00452AB5" w:rsidTr="00A262ED">
        <w:trPr>
          <w:cantSplit/>
          <w:jc w:val="center"/>
        </w:trPr>
        <w:tc>
          <w:tcPr>
            <w:tcW w:w="3828" w:type="dxa"/>
            <w:tcBorders>
              <w:top w:val="dashSmallGap" w:sz="4" w:space="0" w:color="auto"/>
              <w:bottom w:val="dashSmallGap" w:sz="4" w:space="0" w:color="auto"/>
              <w:right w:val="single" w:sz="2" w:space="0" w:color="auto"/>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rPr>
                <w:rFonts w:ascii="Times New Roman" w:hAnsi="Times New Roman" w:cs="Times New Roman"/>
                <w:sz w:val="20"/>
                <w:szCs w:val="20"/>
              </w:rPr>
            </w:pPr>
            <w:r w:rsidRPr="00452AB5">
              <w:rPr>
                <w:rFonts w:ascii="Times New Roman" w:hAnsi="Times New Roman" w:cs="Times New Roman"/>
                <w:sz w:val="20"/>
                <w:szCs w:val="20"/>
              </w:rPr>
              <w:t>Biblioteca / Casa de Cultura</w:t>
            </w:r>
          </w:p>
        </w:tc>
        <w:tc>
          <w:tcPr>
            <w:tcW w:w="567" w:type="dxa"/>
            <w:tcBorders>
              <w:top w:val="dashSmallGap" w:sz="4" w:space="0" w:color="auto"/>
              <w:left w:val="single" w:sz="2" w:space="0" w:color="auto"/>
              <w:bottom w:val="dashSmallGap" w:sz="4" w:space="0" w:color="auto"/>
              <w:right w:val="nil"/>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2</w:t>
            </w:r>
          </w:p>
        </w:tc>
        <w:tc>
          <w:tcPr>
            <w:tcW w:w="709" w:type="dxa"/>
            <w:tcBorders>
              <w:top w:val="dashSmallGap" w:sz="4" w:space="0" w:color="auto"/>
              <w:left w:val="nil"/>
              <w:bottom w:val="dashSmallGap" w:sz="4" w:space="0" w:color="auto"/>
              <w:right w:val="nil"/>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0,6</w:t>
            </w:r>
          </w:p>
        </w:tc>
        <w:tc>
          <w:tcPr>
            <w:tcW w:w="709" w:type="dxa"/>
            <w:tcBorders>
              <w:top w:val="dashSmallGap" w:sz="4" w:space="0" w:color="auto"/>
              <w:left w:val="nil"/>
              <w:bottom w:val="dashSmallGap" w:sz="4" w:space="0" w:color="auto"/>
              <w:right w:val="nil"/>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4</w:t>
            </w:r>
          </w:p>
        </w:tc>
        <w:tc>
          <w:tcPr>
            <w:tcW w:w="709" w:type="dxa"/>
            <w:tcBorders>
              <w:top w:val="dashSmallGap" w:sz="4" w:space="0" w:color="auto"/>
              <w:left w:val="nil"/>
              <w:bottom w:val="dashSmallGap" w:sz="4" w:space="0" w:color="auto"/>
              <w:right w:val="nil"/>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1,0</w:t>
            </w:r>
          </w:p>
        </w:tc>
        <w:tc>
          <w:tcPr>
            <w:tcW w:w="708" w:type="dxa"/>
            <w:tcBorders>
              <w:top w:val="dashSmallGap" w:sz="4" w:space="0" w:color="auto"/>
              <w:left w:val="nil"/>
              <w:bottom w:val="dashSmallGap" w:sz="4" w:space="0" w:color="auto"/>
              <w:right w:val="nil"/>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10</w:t>
            </w:r>
          </w:p>
        </w:tc>
        <w:tc>
          <w:tcPr>
            <w:tcW w:w="709" w:type="dxa"/>
            <w:tcBorders>
              <w:top w:val="dashSmallGap" w:sz="4" w:space="0" w:color="auto"/>
              <w:left w:val="nil"/>
              <w:bottom w:val="dashSmallGap" w:sz="4" w:space="0" w:color="auto"/>
              <w:right w:val="nil"/>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0,6</w:t>
            </w:r>
          </w:p>
        </w:tc>
        <w:tc>
          <w:tcPr>
            <w:tcW w:w="567" w:type="dxa"/>
            <w:tcBorders>
              <w:top w:val="dashSmallGap" w:sz="4" w:space="0" w:color="auto"/>
              <w:left w:val="nil"/>
              <w:bottom w:val="dashSmallGap" w:sz="4" w:space="0" w:color="auto"/>
              <w:right w:val="nil"/>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425" w:type="dxa"/>
            <w:tcBorders>
              <w:top w:val="dashSmallGap" w:sz="4" w:space="0" w:color="auto"/>
              <w:left w:val="nil"/>
              <w:bottom w:val="dashSmallGap" w:sz="4" w:space="0" w:color="auto"/>
              <w:right w:val="nil"/>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r>
      <w:tr w:rsidR="008A69E2" w:rsidRPr="00452AB5" w:rsidTr="00A262ED">
        <w:trPr>
          <w:cantSplit/>
          <w:jc w:val="center"/>
        </w:trPr>
        <w:tc>
          <w:tcPr>
            <w:tcW w:w="3828" w:type="dxa"/>
            <w:tcBorders>
              <w:top w:val="dashSmallGap" w:sz="4" w:space="0" w:color="auto"/>
              <w:bottom w:val="dashSmallGap" w:sz="4" w:space="0" w:color="auto"/>
              <w:right w:val="single" w:sz="2" w:space="0" w:color="auto"/>
            </w:tcBorders>
            <w:shd w:val="clear" w:color="auto" w:fill="FFFFB3"/>
            <w:vAlign w:val="center"/>
          </w:tcPr>
          <w:p w:rsidR="008A69E2" w:rsidRPr="00452AB5" w:rsidRDefault="008A69E2" w:rsidP="00A262ED">
            <w:pPr>
              <w:autoSpaceDE w:val="0"/>
              <w:autoSpaceDN w:val="0"/>
              <w:adjustRightInd w:val="0"/>
              <w:spacing w:before="30" w:afterLines="20" w:after="48" w:line="240" w:lineRule="auto"/>
              <w:rPr>
                <w:rFonts w:ascii="Times New Roman" w:hAnsi="Times New Roman" w:cs="Times New Roman"/>
                <w:sz w:val="20"/>
                <w:szCs w:val="20"/>
              </w:rPr>
            </w:pPr>
            <w:r w:rsidRPr="00452AB5">
              <w:rPr>
                <w:rFonts w:ascii="Times New Roman" w:hAnsi="Times New Roman" w:cs="Times New Roman"/>
                <w:sz w:val="20"/>
                <w:szCs w:val="20"/>
              </w:rPr>
              <w:t>Vila / Em casa</w:t>
            </w:r>
          </w:p>
        </w:tc>
        <w:tc>
          <w:tcPr>
            <w:tcW w:w="567" w:type="dxa"/>
            <w:tcBorders>
              <w:top w:val="dashSmallGap" w:sz="4" w:space="0" w:color="auto"/>
              <w:left w:val="single" w:sz="2" w:space="0" w:color="auto"/>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4</w:t>
            </w:r>
          </w:p>
        </w:tc>
        <w:tc>
          <w:tcPr>
            <w:tcW w:w="709" w:type="dxa"/>
            <w:tcBorders>
              <w:top w:val="dashSmallGap" w:sz="4"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1,0</w:t>
            </w:r>
          </w:p>
        </w:tc>
        <w:tc>
          <w:tcPr>
            <w:tcW w:w="709" w:type="dxa"/>
            <w:tcBorders>
              <w:top w:val="dashSmallGap" w:sz="4"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1</w:t>
            </w:r>
          </w:p>
        </w:tc>
        <w:tc>
          <w:tcPr>
            <w:tcW w:w="709" w:type="dxa"/>
            <w:tcBorders>
              <w:top w:val="dashSmallGap" w:sz="4"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0,3</w:t>
            </w:r>
          </w:p>
        </w:tc>
        <w:tc>
          <w:tcPr>
            <w:tcW w:w="708" w:type="dxa"/>
            <w:tcBorders>
              <w:top w:val="dashSmallGap" w:sz="4"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13</w:t>
            </w:r>
          </w:p>
        </w:tc>
        <w:tc>
          <w:tcPr>
            <w:tcW w:w="709" w:type="dxa"/>
            <w:tcBorders>
              <w:top w:val="dashSmallGap" w:sz="4"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0,7</w:t>
            </w:r>
          </w:p>
        </w:tc>
        <w:tc>
          <w:tcPr>
            <w:tcW w:w="567" w:type="dxa"/>
            <w:tcBorders>
              <w:top w:val="dashSmallGap" w:sz="4"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425" w:type="dxa"/>
            <w:tcBorders>
              <w:top w:val="dashSmallGap" w:sz="4"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r>
      <w:tr w:rsidR="008A69E2" w:rsidRPr="00452AB5" w:rsidTr="00A262ED">
        <w:trPr>
          <w:cantSplit/>
          <w:jc w:val="center"/>
        </w:trPr>
        <w:tc>
          <w:tcPr>
            <w:tcW w:w="3828" w:type="dxa"/>
            <w:tcBorders>
              <w:top w:val="dashSmallGap" w:sz="4" w:space="0" w:color="auto"/>
              <w:bottom w:val="dashSmallGap" w:sz="4" w:space="0" w:color="auto"/>
              <w:right w:val="single" w:sz="2" w:space="0" w:color="auto"/>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rPr>
                <w:rFonts w:ascii="Times New Roman" w:hAnsi="Times New Roman" w:cs="Times New Roman"/>
                <w:sz w:val="20"/>
                <w:szCs w:val="20"/>
              </w:rPr>
            </w:pPr>
            <w:r w:rsidRPr="00452AB5">
              <w:rPr>
                <w:rFonts w:ascii="Times New Roman" w:hAnsi="Times New Roman" w:cs="Times New Roman"/>
                <w:sz w:val="20"/>
                <w:szCs w:val="20"/>
              </w:rPr>
              <w:t>Outros</w:t>
            </w:r>
          </w:p>
        </w:tc>
        <w:tc>
          <w:tcPr>
            <w:tcW w:w="567" w:type="dxa"/>
            <w:tcBorders>
              <w:top w:val="dashSmallGap" w:sz="4" w:space="0" w:color="auto"/>
              <w:left w:val="single" w:sz="2" w:space="0" w:color="auto"/>
              <w:bottom w:val="dashSmallGap" w:sz="4" w:space="0" w:color="auto"/>
              <w:right w:val="nil"/>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17</w:t>
            </w:r>
          </w:p>
        </w:tc>
        <w:tc>
          <w:tcPr>
            <w:tcW w:w="709" w:type="dxa"/>
            <w:tcBorders>
              <w:top w:val="dashSmallGap" w:sz="4" w:space="0" w:color="auto"/>
              <w:left w:val="nil"/>
              <w:bottom w:val="dashSmallGap" w:sz="4" w:space="0" w:color="auto"/>
              <w:right w:val="nil"/>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4,7</w:t>
            </w:r>
          </w:p>
        </w:tc>
        <w:tc>
          <w:tcPr>
            <w:tcW w:w="709" w:type="dxa"/>
            <w:tcBorders>
              <w:top w:val="dashSmallGap" w:sz="4" w:space="0" w:color="auto"/>
              <w:left w:val="nil"/>
              <w:bottom w:val="dashSmallGap" w:sz="4" w:space="0" w:color="auto"/>
              <w:right w:val="nil"/>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15</w:t>
            </w:r>
          </w:p>
        </w:tc>
        <w:tc>
          <w:tcPr>
            <w:tcW w:w="709" w:type="dxa"/>
            <w:tcBorders>
              <w:top w:val="dashSmallGap" w:sz="4" w:space="0" w:color="auto"/>
              <w:left w:val="nil"/>
              <w:bottom w:val="dashSmallGap" w:sz="4" w:space="0" w:color="auto"/>
              <w:right w:val="nil"/>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3,9</w:t>
            </w:r>
          </w:p>
        </w:tc>
        <w:tc>
          <w:tcPr>
            <w:tcW w:w="708" w:type="dxa"/>
            <w:tcBorders>
              <w:top w:val="dashSmallGap" w:sz="4" w:space="0" w:color="auto"/>
              <w:left w:val="nil"/>
              <w:bottom w:val="dashSmallGap" w:sz="4" w:space="0" w:color="auto"/>
              <w:right w:val="nil"/>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121</w:t>
            </w:r>
          </w:p>
        </w:tc>
        <w:tc>
          <w:tcPr>
            <w:tcW w:w="709" w:type="dxa"/>
            <w:tcBorders>
              <w:top w:val="dashSmallGap" w:sz="4" w:space="0" w:color="auto"/>
              <w:left w:val="nil"/>
              <w:bottom w:val="dashSmallGap" w:sz="4" w:space="0" w:color="auto"/>
              <w:right w:val="nil"/>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7,1</w:t>
            </w:r>
          </w:p>
        </w:tc>
        <w:tc>
          <w:tcPr>
            <w:tcW w:w="567" w:type="dxa"/>
            <w:tcBorders>
              <w:top w:val="dashSmallGap" w:sz="4" w:space="0" w:color="auto"/>
              <w:left w:val="nil"/>
              <w:bottom w:val="dashSmallGap" w:sz="4" w:space="0" w:color="auto"/>
              <w:right w:val="nil"/>
            </w:tcBorders>
            <w:shd w:val="clear" w:color="auto" w:fill="E7E6E6" w:themeFill="background2"/>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227</w:t>
            </w:r>
          </w:p>
        </w:tc>
        <w:tc>
          <w:tcPr>
            <w:tcW w:w="425" w:type="dxa"/>
            <w:tcBorders>
              <w:top w:val="dashSmallGap" w:sz="4" w:space="0" w:color="auto"/>
              <w:left w:val="nil"/>
              <w:bottom w:val="dashSmallGap" w:sz="4" w:space="0" w:color="auto"/>
              <w:right w:val="nil"/>
            </w:tcBorders>
            <w:shd w:val="clear" w:color="auto" w:fill="E7E6E6" w:themeFill="background2"/>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20,5</w:t>
            </w:r>
          </w:p>
        </w:tc>
      </w:tr>
      <w:tr w:rsidR="008A69E2" w:rsidRPr="00452AB5" w:rsidTr="00A262ED">
        <w:trPr>
          <w:cantSplit/>
          <w:jc w:val="center"/>
        </w:trPr>
        <w:tc>
          <w:tcPr>
            <w:tcW w:w="3828" w:type="dxa"/>
            <w:tcBorders>
              <w:top w:val="dashSmallGap" w:sz="4" w:space="0" w:color="auto"/>
              <w:bottom w:val="dashSmallGap" w:sz="4" w:space="0" w:color="auto"/>
              <w:right w:val="single" w:sz="2" w:space="0" w:color="auto"/>
            </w:tcBorders>
            <w:shd w:val="clear" w:color="auto" w:fill="FFFFB3"/>
            <w:vAlign w:val="center"/>
          </w:tcPr>
          <w:p w:rsidR="008A69E2" w:rsidRPr="00452AB5" w:rsidRDefault="008A69E2" w:rsidP="00A262ED">
            <w:pPr>
              <w:autoSpaceDE w:val="0"/>
              <w:autoSpaceDN w:val="0"/>
              <w:adjustRightInd w:val="0"/>
              <w:spacing w:before="30" w:afterLines="20" w:after="48" w:line="240" w:lineRule="auto"/>
              <w:rPr>
                <w:rFonts w:ascii="Times New Roman" w:hAnsi="Times New Roman" w:cs="Times New Roman"/>
                <w:sz w:val="20"/>
                <w:szCs w:val="20"/>
              </w:rPr>
            </w:pPr>
            <w:r w:rsidRPr="00452AB5">
              <w:rPr>
                <w:rFonts w:ascii="Times New Roman" w:hAnsi="Times New Roman" w:cs="Times New Roman"/>
                <w:sz w:val="20"/>
                <w:szCs w:val="20"/>
              </w:rPr>
              <w:t>NR</w:t>
            </w:r>
          </w:p>
        </w:tc>
        <w:tc>
          <w:tcPr>
            <w:tcW w:w="567" w:type="dxa"/>
            <w:tcBorders>
              <w:top w:val="dashSmallGap" w:sz="4" w:space="0" w:color="auto"/>
              <w:left w:val="single" w:sz="2" w:space="0" w:color="auto"/>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4</w:t>
            </w:r>
          </w:p>
        </w:tc>
        <w:tc>
          <w:tcPr>
            <w:tcW w:w="709" w:type="dxa"/>
            <w:tcBorders>
              <w:top w:val="dashSmallGap" w:sz="4"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1,0</w:t>
            </w:r>
          </w:p>
        </w:tc>
        <w:tc>
          <w:tcPr>
            <w:tcW w:w="709" w:type="dxa"/>
            <w:tcBorders>
              <w:top w:val="dashSmallGap" w:sz="4"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709" w:type="dxa"/>
            <w:tcBorders>
              <w:top w:val="dashSmallGap" w:sz="4"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708" w:type="dxa"/>
            <w:tcBorders>
              <w:top w:val="dashSmallGap" w:sz="4"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178</w:t>
            </w:r>
          </w:p>
        </w:tc>
        <w:tc>
          <w:tcPr>
            <w:tcW w:w="709" w:type="dxa"/>
            <w:tcBorders>
              <w:top w:val="dashSmallGap" w:sz="4"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10,4</w:t>
            </w:r>
          </w:p>
        </w:tc>
        <w:tc>
          <w:tcPr>
            <w:tcW w:w="567" w:type="dxa"/>
            <w:tcBorders>
              <w:top w:val="dashSmallGap" w:sz="4" w:space="0" w:color="auto"/>
              <w:left w:val="nil"/>
              <w:bottom w:val="dashSmallGap" w:sz="4" w:space="0" w:color="auto"/>
              <w:right w:val="nil"/>
            </w:tcBorders>
            <w:shd w:val="clear" w:color="auto" w:fill="FFFFB3"/>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399</w:t>
            </w:r>
          </w:p>
        </w:tc>
        <w:tc>
          <w:tcPr>
            <w:tcW w:w="425" w:type="dxa"/>
            <w:tcBorders>
              <w:top w:val="dashSmallGap" w:sz="4" w:space="0" w:color="auto"/>
              <w:left w:val="nil"/>
              <w:bottom w:val="dashSmallGap" w:sz="4" w:space="0" w:color="auto"/>
              <w:right w:val="nil"/>
            </w:tcBorders>
            <w:shd w:val="clear" w:color="auto" w:fill="FFFFB3"/>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36,0</w:t>
            </w:r>
          </w:p>
        </w:tc>
      </w:tr>
      <w:tr w:rsidR="008A69E2" w:rsidRPr="00452AB5" w:rsidTr="00A262ED">
        <w:trPr>
          <w:cantSplit/>
          <w:jc w:val="center"/>
        </w:trPr>
        <w:tc>
          <w:tcPr>
            <w:tcW w:w="3828" w:type="dxa"/>
            <w:tcBorders>
              <w:top w:val="dashSmallGap" w:sz="4" w:space="0" w:color="auto"/>
              <w:bottom w:val="dashSmallGap" w:sz="4" w:space="0" w:color="auto"/>
              <w:right w:val="single" w:sz="2" w:space="0" w:color="auto"/>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rPr>
                <w:rFonts w:ascii="Times New Roman" w:hAnsi="Times New Roman" w:cs="Times New Roman"/>
                <w:sz w:val="20"/>
                <w:szCs w:val="20"/>
              </w:rPr>
            </w:pPr>
            <w:r w:rsidRPr="00452AB5">
              <w:rPr>
                <w:rFonts w:ascii="Times New Roman" w:hAnsi="Times New Roman" w:cs="Times New Roman"/>
                <w:sz w:val="20"/>
                <w:szCs w:val="20"/>
              </w:rPr>
              <w:t>Só a opção 1</w:t>
            </w:r>
          </w:p>
        </w:tc>
        <w:tc>
          <w:tcPr>
            <w:tcW w:w="567" w:type="dxa"/>
            <w:tcBorders>
              <w:top w:val="dashSmallGap" w:sz="4" w:space="0" w:color="auto"/>
              <w:left w:val="single" w:sz="2" w:space="0" w:color="auto"/>
              <w:bottom w:val="dashSmallGap" w:sz="4" w:space="0" w:color="auto"/>
              <w:right w:val="nil"/>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709" w:type="dxa"/>
            <w:tcBorders>
              <w:top w:val="dashSmallGap" w:sz="4" w:space="0" w:color="auto"/>
              <w:left w:val="nil"/>
              <w:bottom w:val="dashSmallGap" w:sz="4" w:space="0" w:color="auto"/>
              <w:right w:val="nil"/>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709" w:type="dxa"/>
            <w:tcBorders>
              <w:top w:val="dashSmallGap" w:sz="4" w:space="0" w:color="auto"/>
              <w:left w:val="nil"/>
              <w:bottom w:val="dashSmallGap" w:sz="4" w:space="0" w:color="auto"/>
              <w:right w:val="nil"/>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153</w:t>
            </w:r>
          </w:p>
        </w:tc>
        <w:tc>
          <w:tcPr>
            <w:tcW w:w="709" w:type="dxa"/>
            <w:tcBorders>
              <w:top w:val="dashSmallGap" w:sz="4" w:space="0" w:color="auto"/>
              <w:left w:val="nil"/>
              <w:bottom w:val="dashSmallGap" w:sz="4" w:space="0" w:color="auto"/>
              <w:right w:val="nil"/>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40,1</w:t>
            </w:r>
          </w:p>
        </w:tc>
        <w:tc>
          <w:tcPr>
            <w:tcW w:w="708" w:type="dxa"/>
            <w:tcBorders>
              <w:top w:val="dashSmallGap" w:sz="4" w:space="0" w:color="auto"/>
              <w:left w:val="nil"/>
              <w:bottom w:val="dashSmallGap" w:sz="4" w:space="0" w:color="auto"/>
              <w:right w:val="nil"/>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709" w:type="dxa"/>
            <w:tcBorders>
              <w:top w:val="dashSmallGap" w:sz="4" w:space="0" w:color="auto"/>
              <w:left w:val="nil"/>
              <w:bottom w:val="dashSmallGap" w:sz="4" w:space="0" w:color="auto"/>
              <w:right w:val="nil"/>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567" w:type="dxa"/>
            <w:tcBorders>
              <w:top w:val="dashSmallGap" w:sz="4" w:space="0" w:color="auto"/>
              <w:left w:val="nil"/>
              <w:bottom w:val="dashSmallGap" w:sz="4" w:space="0" w:color="auto"/>
              <w:right w:val="nil"/>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425" w:type="dxa"/>
            <w:tcBorders>
              <w:top w:val="dashSmallGap" w:sz="4" w:space="0" w:color="auto"/>
              <w:left w:val="nil"/>
              <w:bottom w:val="dashSmallGap" w:sz="4" w:space="0" w:color="auto"/>
              <w:right w:val="nil"/>
            </w:tcBorders>
            <w:shd w:val="clear" w:color="auto" w:fill="E7E6E6" w:themeFill="background2"/>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r>
      <w:tr w:rsidR="008A69E2" w:rsidRPr="00452AB5" w:rsidTr="00A262ED">
        <w:trPr>
          <w:cantSplit/>
          <w:jc w:val="center"/>
        </w:trPr>
        <w:tc>
          <w:tcPr>
            <w:tcW w:w="3828" w:type="dxa"/>
            <w:tcBorders>
              <w:top w:val="dashSmallGap" w:sz="4" w:space="0" w:color="auto"/>
              <w:bottom w:val="dashSmallGap" w:sz="4" w:space="0" w:color="auto"/>
              <w:right w:val="single" w:sz="2" w:space="0" w:color="auto"/>
            </w:tcBorders>
            <w:shd w:val="clear" w:color="auto" w:fill="FFFFB3"/>
          </w:tcPr>
          <w:p w:rsidR="008A69E2" w:rsidRPr="00452AB5" w:rsidRDefault="008A69E2" w:rsidP="00A262ED">
            <w:pPr>
              <w:autoSpaceDE w:val="0"/>
              <w:autoSpaceDN w:val="0"/>
              <w:adjustRightInd w:val="0"/>
              <w:spacing w:before="30" w:afterLines="20" w:after="48" w:line="240" w:lineRule="auto"/>
              <w:rPr>
                <w:rFonts w:ascii="Times New Roman" w:hAnsi="Times New Roman" w:cs="Times New Roman"/>
                <w:sz w:val="20"/>
                <w:szCs w:val="20"/>
              </w:rPr>
            </w:pPr>
            <w:r w:rsidRPr="00452AB5">
              <w:rPr>
                <w:rFonts w:ascii="Times New Roman" w:hAnsi="Times New Roman" w:cs="Times New Roman"/>
                <w:sz w:val="20"/>
                <w:szCs w:val="20"/>
              </w:rPr>
              <w:t>Só a opção 1 e 2</w:t>
            </w:r>
          </w:p>
        </w:tc>
        <w:tc>
          <w:tcPr>
            <w:tcW w:w="567" w:type="dxa"/>
            <w:tcBorders>
              <w:top w:val="dashSmallGap" w:sz="4" w:space="0" w:color="auto"/>
              <w:left w:val="single" w:sz="2" w:space="0" w:color="auto"/>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709" w:type="dxa"/>
            <w:tcBorders>
              <w:top w:val="dashSmallGap" w:sz="4"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709" w:type="dxa"/>
            <w:tcBorders>
              <w:top w:val="dashSmallGap" w:sz="4"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709" w:type="dxa"/>
            <w:tcBorders>
              <w:top w:val="dashSmallGap" w:sz="4"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708" w:type="dxa"/>
            <w:tcBorders>
              <w:top w:val="dashSmallGap" w:sz="4"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709" w:type="dxa"/>
            <w:tcBorders>
              <w:top w:val="dashSmallGap" w:sz="4"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567" w:type="dxa"/>
            <w:tcBorders>
              <w:top w:val="dashSmallGap" w:sz="4"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425" w:type="dxa"/>
            <w:tcBorders>
              <w:top w:val="dashSmallGap" w:sz="4" w:space="0" w:color="auto"/>
              <w:left w:val="nil"/>
              <w:bottom w:val="dashSmallGap" w:sz="4" w:space="0" w:color="auto"/>
              <w:right w:val="nil"/>
            </w:tcBorders>
            <w:shd w:val="clear" w:color="auto" w:fill="FFFFB3"/>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r>
      <w:tr w:rsidR="008A69E2" w:rsidRPr="00452AB5" w:rsidTr="00A262ED">
        <w:trPr>
          <w:cantSplit/>
          <w:jc w:val="center"/>
        </w:trPr>
        <w:tc>
          <w:tcPr>
            <w:tcW w:w="3828" w:type="dxa"/>
            <w:tcBorders>
              <w:top w:val="single" w:sz="4" w:space="0" w:color="auto"/>
              <w:bottom w:val="single" w:sz="2" w:space="0" w:color="auto"/>
              <w:right w:val="single" w:sz="2" w:space="0" w:color="auto"/>
            </w:tcBorders>
            <w:shd w:val="clear" w:color="auto" w:fill="D9D9D9"/>
            <w:vAlign w:val="center"/>
          </w:tcPr>
          <w:p w:rsidR="008A69E2" w:rsidRPr="00452AB5" w:rsidRDefault="008A69E2" w:rsidP="00A262ED">
            <w:pPr>
              <w:autoSpaceDE w:val="0"/>
              <w:autoSpaceDN w:val="0"/>
              <w:adjustRightInd w:val="0"/>
              <w:spacing w:before="30" w:afterLines="20" w:after="48" w:line="240" w:lineRule="auto"/>
              <w:rPr>
                <w:rFonts w:ascii="Times New Roman" w:hAnsi="Times New Roman" w:cs="Times New Roman"/>
                <w:b/>
                <w:sz w:val="20"/>
                <w:szCs w:val="20"/>
              </w:rPr>
            </w:pPr>
            <w:r w:rsidRPr="00452AB5">
              <w:rPr>
                <w:rFonts w:ascii="Times New Roman" w:hAnsi="Times New Roman" w:cs="Times New Roman"/>
                <w:b/>
                <w:sz w:val="20"/>
                <w:szCs w:val="20"/>
              </w:rPr>
              <w:t>Total</w:t>
            </w:r>
          </w:p>
        </w:tc>
        <w:tc>
          <w:tcPr>
            <w:tcW w:w="567" w:type="dxa"/>
            <w:tcBorders>
              <w:top w:val="single" w:sz="4" w:space="0" w:color="auto"/>
              <w:left w:val="single" w:sz="2" w:space="0" w:color="auto"/>
              <w:bottom w:val="single" w:sz="2" w:space="0" w:color="auto"/>
              <w:right w:val="nil"/>
            </w:tcBorders>
            <w:shd w:val="clear" w:color="auto" w:fill="D9D9D9"/>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382</w:t>
            </w:r>
          </w:p>
        </w:tc>
        <w:tc>
          <w:tcPr>
            <w:tcW w:w="709" w:type="dxa"/>
            <w:tcBorders>
              <w:top w:val="single" w:sz="4" w:space="0" w:color="auto"/>
              <w:left w:val="nil"/>
              <w:bottom w:val="single" w:sz="2" w:space="0" w:color="auto"/>
              <w:right w:val="nil"/>
            </w:tcBorders>
            <w:shd w:val="clear" w:color="auto" w:fill="D9D9D9"/>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c>
          <w:tcPr>
            <w:tcW w:w="709" w:type="dxa"/>
            <w:tcBorders>
              <w:top w:val="single" w:sz="4" w:space="0" w:color="auto"/>
              <w:left w:val="nil"/>
              <w:bottom w:val="single" w:sz="2" w:space="0" w:color="auto"/>
              <w:right w:val="nil"/>
            </w:tcBorders>
            <w:shd w:val="clear" w:color="auto" w:fill="D9D9D9"/>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382</w:t>
            </w:r>
          </w:p>
        </w:tc>
        <w:tc>
          <w:tcPr>
            <w:tcW w:w="709" w:type="dxa"/>
            <w:tcBorders>
              <w:top w:val="single" w:sz="4" w:space="0" w:color="auto"/>
              <w:left w:val="nil"/>
              <w:bottom w:val="single" w:sz="2" w:space="0" w:color="auto"/>
              <w:right w:val="nil"/>
            </w:tcBorders>
            <w:shd w:val="clear" w:color="auto" w:fill="D9D9D9"/>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c>
          <w:tcPr>
            <w:tcW w:w="708" w:type="dxa"/>
            <w:tcBorders>
              <w:top w:val="single" w:sz="4" w:space="0" w:color="auto"/>
              <w:left w:val="nil"/>
              <w:bottom w:val="single" w:sz="2" w:space="0" w:color="auto"/>
              <w:right w:val="nil"/>
            </w:tcBorders>
            <w:shd w:val="clear" w:color="auto" w:fill="D9D9D9"/>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1758</w:t>
            </w:r>
          </w:p>
        </w:tc>
        <w:tc>
          <w:tcPr>
            <w:tcW w:w="709" w:type="dxa"/>
            <w:tcBorders>
              <w:top w:val="single" w:sz="4" w:space="0" w:color="auto"/>
              <w:left w:val="nil"/>
              <w:bottom w:val="single" w:sz="2" w:space="0" w:color="auto"/>
              <w:right w:val="nil"/>
            </w:tcBorders>
            <w:shd w:val="clear" w:color="auto" w:fill="D9D9D9"/>
            <w:vAlign w:val="center"/>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c>
          <w:tcPr>
            <w:tcW w:w="567" w:type="dxa"/>
            <w:tcBorders>
              <w:top w:val="single" w:sz="4" w:space="0" w:color="auto"/>
              <w:left w:val="nil"/>
              <w:bottom w:val="single" w:sz="2" w:space="0" w:color="auto"/>
              <w:right w:val="nil"/>
            </w:tcBorders>
            <w:shd w:val="clear" w:color="auto" w:fill="D9D9D9"/>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1108</w:t>
            </w:r>
          </w:p>
        </w:tc>
        <w:tc>
          <w:tcPr>
            <w:tcW w:w="425" w:type="dxa"/>
            <w:tcBorders>
              <w:top w:val="single" w:sz="4" w:space="0" w:color="auto"/>
              <w:left w:val="nil"/>
              <w:bottom w:val="single" w:sz="2" w:space="0" w:color="auto"/>
              <w:right w:val="nil"/>
            </w:tcBorders>
            <w:shd w:val="clear" w:color="auto" w:fill="D9D9D9"/>
          </w:tcPr>
          <w:p w:rsidR="008A69E2" w:rsidRPr="00452AB5" w:rsidRDefault="008A69E2" w:rsidP="00A262ED">
            <w:pPr>
              <w:autoSpaceDE w:val="0"/>
              <w:autoSpaceDN w:val="0"/>
              <w:adjustRightInd w:val="0"/>
              <w:spacing w:before="30" w:afterLines="20" w:after="48"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8A69E2" w:rsidRPr="00452AB5" w:rsidTr="00A262ED">
        <w:trPr>
          <w:cantSplit/>
          <w:jc w:val="center"/>
        </w:trPr>
        <w:tc>
          <w:tcPr>
            <w:tcW w:w="8931" w:type="dxa"/>
            <w:gridSpan w:val="9"/>
            <w:tcBorders>
              <w:top w:val="single" w:sz="2" w:space="0" w:color="auto"/>
              <w:bottom w:val="nil"/>
              <w:right w:val="nil"/>
            </w:tcBorders>
            <w:vAlign w:val="center"/>
          </w:tcPr>
          <w:p w:rsidR="008A69E2" w:rsidRPr="00452AB5" w:rsidRDefault="008A69E2" w:rsidP="003E4CCC">
            <w:pPr>
              <w:autoSpaceDE w:val="0"/>
              <w:autoSpaceDN w:val="0"/>
              <w:adjustRightInd w:val="0"/>
              <w:spacing w:beforeLines="20" w:before="48" w:afterLines="20" w:after="48"/>
              <w:rPr>
                <w:rFonts w:ascii="Times New Roman" w:hAnsi="Times New Roman" w:cs="Times New Roman"/>
                <w:sz w:val="16"/>
                <w:szCs w:val="16"/>
              </w:rPr>
            </w:pPr>
            <w:r w:rsidRPr="00452AB5">
              <w:rPr>
                <w:rFonts w:ascii="Times New Roman" w:hAnsi="Times New Roman" w:cs="Times New Roman"/>
                <w:sz w:val="16"/>
                <w:szCs w:val="16"/>
              </w:rPr>
              <w:t>Fonte: Pesquisa Perfil e Mundo dos Adultos em Situação</w:t>
            </w:r>
            <w:r w:rsidR="00136E6A">
              <w:rPr>
                <w:rFonts w:ascii="Times New Roman" w:hAnsi="Times New Roman" w:cs="Times New Roman"/>
                <w:sz w:val="16"/>
                <w:szCs w:val="16"/>
              </w:rPr>
              <w:t xml:space="preserve"> de Rua de Porto Alegre, 2007 (N</w:t>
            </w:r>
            <w:r w:rsidRPr="00452AB5">
              <w:rPr>
                <w:rFonts w:ascii="Times New Roman" w:hAnsi="Times New Roman" w:cs="Times New Roman"/>
                <w:sz w:val="16"/>
                <w:szCs w:val="16"/>
                <w:vertAlign w:val="superscript"/>
              </w:rPr>
              <w:t>1a.opção</w:t>
            </w:r>
            <w:r w:rsidRPr="00452AB5">
              <w:rPr>
                <w:rFonts w:ascii="Times New Roman" w:hAnsi="Times New Roman" w:cs="Times New Roman"/>
                <w:sz w:val="16"/>
                <w:szCs w:val="16"/>
              </w:rPr>
              <w:t xml:space="preserve">=382 </w:t>
            </w:r>
            <w:r w:rsidR="00136E6A">
              <w:rPr>
                <w:rFonts w:ascii="Times New Roman" w:hAnsi="Times New Roman" w:cs="Times New Roman"/>
                <w:sz w:val="16"/>
                <w:szCs w:val="16"/>
              </w:rPr>
              <w:t>N</w:t>
            </w:r>
            <w:r w:rsidRPr="00452AB5">
              <w:rPr>
                <w:rFonts w:ascii="Times New Roman" w:hAnsi="Times New Roman" w:cs="Times New Roman"/>
                <w:sz w:val="16"/>
                <w:szCs w:val="16"/>
              </w:rPr>
              <w:t>=</w:t>
            </w:r>
            <w:r w:rsidRPr="00452AB5">
              <w:rPr>
                <w:rFonts w:ascii="Times New Roman" w:hAnsi="Times New Roman" w:cs="Times New Roman"/>
                <w:sz w:val="16"/>
                <w:szCs w:val="16"/>
                <w:vertAlign w:val="superscript"/>
              </w:rPr>
              <w:t>2a.opção</w:t>
            </w:r>
            <w:r w:rsidRPr="00452AB5">
              <w:rPr>
                <w:rFonts w:ascii="Times New Roman" w:hAnsi="Times New Roman" w:cs="Times New Roman"/>
                <w:sz w:val="16"/>
                <w:szCs w:val="16"/>
              </w:rPr>
              <w:t>=382) e 2016 (</w:t>
            </w:r>
            <w:r w:rsidR="00136E6A">
              <w:rPr>
                <w:rFonts w:ascii="Times New Roman" w:hAnsi="Times New Roman" w:cs="Times New Roman"/>
                <w:sz w:val="16"/>
                <w:szCs w:val="16"/>
              </w:rPr>
              <w:t>N</w:t>
            </w:r>
            <w:r w:rsidRPr="00452AB5">
              <w:rPr>
                <w:rFonts w:ascii="Times New Roman" w:hAnsi="Times New Roman" w:cs="Times New Roman"/>
                <w:sz w:val="16"/>
                <w:szCs w:val="16"/>
                <w:vertAlign w:val="superscript"/>
              </w:rPr>
              <w:t>1a.opção</w:t>
            </w:r>
            <w:r w:rsidRPr="00452AB5">
              <w:rPr>
                <w:rFonts w:ascii="Times New Roman" w:hAnsi="Times New Roman" w:cs="Times New Roman"/>
                <w:sz w:val="16"/>
                <w:szCs w:val="16"/>
              </w:rPr>
              <w:t xml:space="preserve">=1758 </w:t>
            </w:r>
            <w:r w:rsidR="00136E6A">
              <w:rPr>
                <w:rFonts w:ascii="Times New Roman" w:hAnsi="Times New Roman" w:cs="Times New Roman"/>
                <w:sz w:val="16"/>
                <w:szCs w:val="16"/>
              </w:rPr>
              <w:t>N</w:t>
            </w:r>
            <w:r w:rsidRPr="00452AB5">
              <w:rPr>
                <w:rFonts w:ascii="Times New Roman" w:hAnsi="Times New Roman" w:cs="Times New Roman"/>
                <w:sz w:val="16"/>
                <w:szCs w:val="16"/>
              </w:rPr>
              <w:t>=</w:t>
            </w:r>
            <w:r w:rsidRPr="00452AB5">
              <w:rPr>
                <w:rFonts w:ascii="Times New Roman" w:hAnsi="Times New Roman" w:cs="Times New Roman"/>
                <w:sz w:val="16"/>
                <w:szCs w:val="16"/>
                <w:vertAlign w:val="superscript"/>
              </w:rPr>
              <w:t>2a.opção</w:t>
            </w:r>
            <w:r w:rsidRPr="00452AB5">
              <w:rPr>
                <w:rFonts w:ascii="Times New Roman" w:hAnsi="Times New Roman" w:cs="Times New Roman"/>
                <w:sz w:val="16"/>
                <w:szCs w:val="16"/>
              </w:rPr>
              <w:t>=1108)</w:t>
            </w:r>
          </w:p>
        </w:tc>
      </w:tr>
    </w:tbl>
    <w:p w:rsidR="00A262ED" w:rsidRDefault="00A262ED" w:rsidP="00AA341C">
      <w:pPr>
        <w:tabs>
          <w:tab w:val="left" w:pos="1843"/>
        </w:tabs>
        <w:spacing w:after="0" w:line="360" w:lineRule="auto"/>
        <w:ind w:firstLine="709"/>
        <w:jc w:val="both"/>
        <w:rPr>
          <w:rFonts w:ascii="Times New Roman" w:hAnsi="Times New Roman" w:cs="Times New Roman"/>
          <w:bCs/>
          <w:sz w:val="24"/>
          <w:szCs w:val="24"/>
        </w:rPr>
      </w:pPr>
    </w:p>
    <w:p w:rsidR="00357E6B" w:rsidRPr="00452AB5" w:rsidRDefault="00357E6B" w:rsidP="00AA341C">
      <w:pPr>
        <w:tabs>
          <w:tab w:val="left" w:pos="1843"/>
        </w:tabs>
        <w:spacing w:after="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A maioria desses locais de grande circulação de pessoas permite desenvolver estratégias de sobrevivência e alguns deles ainda possibilitam conciliar essas atividades com repouso, atividades domésticas, convívio entre pares, etc. Diversamente do que ocorre com os cidadãos domiciliados, grande parte da população estudada está constrangida a não manter uma fronteira clara entre o tempo do ócio e do trabalho, o espaço público e o privado.  Muitos outros locais foram apontados com baixa incidência mas que representam alternativas individuais importantes.</w:t>
      </w:r>
    </w:p>
    <w:p w:rsidR="00CE46E3" w:rsidRPr="00452AB5" w:rsidRDefault="00CE46E3" w:rsidP="00AA341C">
      <w:pPr>
        <w:tabs>
          <w:tab w:val="left" w:pos="1843"/>
        </w:tabs>
        <w:spacing w:after="0" w:line="360" w:lineRule="auto"/>
        <w:ind w:firstLine="709"/>
        <w:jc w:val="both"/>
        <w:rPr>
          <w:rFonts w:ascii="Times New Roman" w:hAnsi="Times New Roman" w:cs="Times New Roman"/>
          <w:b/>
          <w:bCs/>
          <w:sz w:val="24"/>
          <w:szCs w:val="24"/>
        </w:rPr>
      </w:pPr>
    </w:p>
    <w:p w:rsidR="00CE46E3" w:rsidRPr="00452AB5" w:rsidRDefault="00136E6A" w:rsidP="00CE46E3">
      <w:pPr>
        <w:tabs>
          <w:tab w:val="left" w:pos="1843"/>
        </w:tabs>
        <w:spacing w:after="120" w:line="360" w:lineRule="auto"/>
        <w:ind w:firstLine="709"/>
        <w:jc w:val="both"/>
        <w:rPr>
          <w:rFonts w:ascii="Times New Roman" w:hAnsi="Times New Roman" w:cs="Times New Roman"/>
          <w:b/>
          <w:bCs/>
          <w:sz w:val="24"/>
          <w:szCs w:val="24"/>
        </w:rPr>
      </w:pPr>
      <w:r>
        <w:rPr>
          <w:rFonts w:ascii="Times New Roman" w:hAnsi="Times New Roman" w:cs="Times New Roman"/>
          <w:b/>
          <w:bCs/>
          <w:sz w:val="24"/>
          <w:szCs w:val="24"/>
        </w:rPr>
        <w:t>4</w:t>
      </w:r>
      <w:r w:rsidR="00CE46E3" w:rsidRPr="00452AB5">
        <w:rPr>
          <w:rFonts w:ascii="Times New Roman" w:hAnsi="Times New Roman" w:cs="Times New Roman"/>
          <w:b/>
          <w:bCs/>
          <w:sz w:val="24"/>
          <w:szCs w:val="24"/>
        </w:rPr>
        <w:t xml:space="preserve">.2.3 Locais de banho, higienização e necessidades fisiológicas: </w:t>
      </w:r>
    </w:p>
    <w:p w:rsidR="002E7C6F" w:rsidRPr="00452AB5" w:rsidRDefault="00CE46E3" w:rsidP="00AA341C">
      <w:pPr>
        <w:tabs>
          <w:tab w:val="left" w:pos="1843"/>
        </w:tabs>
        <w:spacing w:after="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Menos da metade da população </w:t>
      </w:r>
      <w:r w:rsidRPr="00107A36">
        <w:rPr>
          <w:rFonts w:ascii="Times New Roman" w:hAnsi="Times New Roman" w:cs="Times New Roman"/>
          <w:bCs/>
          <w:sz w:val="24"/>
          <w:szCs w:val="24"/>
        </w:rPr>
        <w:t>estudada (</w:t>
      </w:r>
      <w:r w:rsidR="00107A36" w:rsidRPr="00107A36">
        <w:rPr>
          <w:rFonts w:ascii="Times New Roman" w:hAnsi="Times New Roman" w:cs="Times New Roman"/>
          <w:bCs/>
          <w:sz w:val="24"/>
          <w:szCs w:val="24"/>
        </w:rPr>
        <w:t>39,0</w:t>
      </w:r>
      <w:r w:rsidRPr="00107A36">
        <w:rPr>
          <w:rFonts w:ascii="Times New Roman" w:hAnsi="Times New Roman" w:cs="Times New Roman"/>
          <w:bCs/>
          <w:sz w:val="24"/>
          <w:szCs w:val="24"/>
        </w:rPr>
        <w:t xml:space="preserve">%) afirma </w:t>
      </w:r>
      <w:r w:rsidRPr="00452AB5">
        <w:rPr>
          <w:rFonts w:ascii="Times New Roman" w:hAnsi="Times New Roman" w:cs="Times New Roman"/>
          <w:bCs/>
          <w:sz w:val="24"/>
          <w:szCs w:val="24"/>
        </w:rPr>
        <w:t xml:space="preserve">fazer a suas necessidades íntimas em instituições assistenciais previstas especialmente para a sua acolhida, sejam </w:t>
      </w:r>
      <w:r w:rsidRPr="00452AB5">
        <w:rPr>
          <w:rFonts w:ascii="Times New Roman" w:hAnsi="Times New Roman" w:cs="Times New Roman"/>
          <w:bCs/>
          <w:sz w:val="24"/>
          <w:szCs w:val="24"/>
        </w:rPr>
        <w:lastRenderedPageBreak/>
        <w:t xml:space="preserve">albergues, abrigos, Centro Pop ou Caps. Banheiros e chuveiros públicos previstos para essas finalidades, sem serem destinados exclusivamente para esse segmento da população, constituem a segunda resposta mais assinalada (22,5 %). </w:t>
      </w:r>
    </w:p>
    <w:p w:rsidR="002E7C6F" w:rsidRPr="00452AB5" w:rsidRDefault="00A3355D" w:rsidP="002E7C6F">
      <w:pPr>
        <w:spacing w:after="60" w:line="240" w:lineRule="auto"/>
        <w:jc w:val="center"/>
        <w:rPr>
          <w:rFonts w:ascii="Times New Roman" w:eastAsia="Times New Roman" w:hAnsi="Times New Roman" w:cs="Times New Roman"/>
          <w:b/>
          <w:sz w:val="20"/>
          <w:szCs w:val="20"/>
          <w:lang w:eastAsia="pt-BR"/>
        </w:rPr>
      </w:pPr>
      <w:r>
        <w:rPr>
          <w:rFonts w:ascii="Times New Roman" w:eastAsia="Times New Roman" w:hAnsi="Times New Roman" w:cs="Times New Roman"/>
          <w:b/>
          <w:sz w:val="20"/>
          <w:szCs w:val="20"/>
          <w:lang w:eastAsia="pt-BR"/>
        </w:rPr>
        <w:t xml:space="preserve">TABELA 29 </w:t>
      </w:r>
      <w:r w:rsidR="002E7C6F" w:rsidRPr="00452AB5">
        <w:rPr>
          <w:rFonts w:ascii="Times New Roman" w:eastAsia="Times New Roman" w:hAnsi="Times New Roman" w:cs="Times New Roman"/>
          <w:b/>
          <w:sz w:val="20"/>
          <w:szCs w:val="20"/>
          <w:lang w:eastAsia="pt-BR"/>
        </w:rPr>
        <w:t>– Locais onde costumam fazer as necessidades fisiológicas</w:t>
      </w:r>
      <w:r w:rsidR="002E7C6F" w:rsidRPr="00452AB5">
        <w:rPr>
          <w:rFonts w:ascii="Times New Roman" w:eastAsia="Times New Roman" w:hAnsi="Times New Roman" w:cs="Times New Roman"/>
          <w:b/>
          <w:sz w:val="20"/>
          <w:szCs w:val="20"/>
          <w:lang w:eastAsia="pt-BR"/>
        </w:rPr>
        <w:br/>
        <w:t xml:space="preserve"> (urinar/defecar) e tomar banho/se lavar</w:t>
      </w:r>
    </w:p>
    <w:tbl>
      <w:tblPr>
        <w:tblW w:w="0" w:type="auto"/>
        <w:jc w:val="center"/>
        <w:tblBorders>
          <w:top w:val="single" w:sz="12" w:space="0" w:color="000000"/>
          <w:left w:val="nil"/>
          <w:bottom w:val="single" w:sz="12" w:space="0" w:color="000000"/>
          <w:right w:val="nil"/>
          <w:insideH w:val="nil"/>
          <w:insideV w:val="nil"/>
        </w:tblBorders>
        <w:tblLayout w:type="fixed"/>
        <w:tblCellMar>
          <w:left w:w="0" w:type="dxa"/>
          <w:right w:w="0" w:type="dxa"/>
        </w:tblCellMar>
        <w:tblLook w:val="00A0" w:firstRow="1" w:lastRow="0" w:firstColumn="1" w:lastColumn="0" w:noHBand="0" w:noVBand="0"/>
      </w:tblPr>
      <w:tblGrid>
        <w:gridCol w:w="3687"/>
        <w:gridCol w:w="1204"/>
        <w:gridCol w:w="936"/>
      </w:tblGrid>
      <w:tr w:rsidR="002E7C6F" w:rsidRPr="00452AB5" w:rsidTr="003E4CCC">
        <w:trPr>
          <w:trHeight w:val="248"/>
          <w:jc w:val="center"/>
        </w:trPr>
        <w:tc>
          <w:tcPr>
            <w:tcW w:w="3687" w:type="dxa"/>
            <w:tcBorders>
              <w:top w:val="single" w:sz="2" w:space="0" w:color="000000"/>
              <w:bottom w:val="single" w:sz="6" w:space="0" w:color="000000"/>
              <w:right w:val="single" w:sz="6" w:space="0" w:color="000000"/>
            </w:tcBorders>
            <w:shd w:val="clear" w:color="auto" w:fill="D9D9D9" w:themeFill="background1" w:themeFillShade="D9"/>
            <w:vAlign w:val="center"/>
          </w:tcPr>
          <w:p w:rsidR="002E7C6F" w:rsidRPr="00452AB5" w:rsidRDefault="002E7C6F" w:rsidP="003E4CCC">
            <w:pPr>
              <w:autoSpaceDE w:val="0"/>
              <w:autoSpaceDN w:val="0"/>
              <w:adjustRightInd w:val="0"/>
              <w:spacing w:before="60" w:after="60" w:line="276" w:lineRule="auto"/>
              <w:ind w:left="57"/>
              <w:jc w:val="center"/>
              <w:rPr>
                <w:rFonts w:ascii="Times New Roman" w:hAnsi="Times New Roman" w:cs="Times New Roman"/>
                <w:b/>
                <w:i/>
                <w:sz w:val="20"/>
                <w:szCs w:val="20"/>
              </w:rPr>
            </w:pPr>
            <w:r w:rsidRPr="00452AB5">
              <w:rPr>
                <w:rFonts w:ascii="Times New Roman" w:hAnsi="Times New Roman" w:cs="Times New Roman"/>
                <w:b/>
                <w:i/>
                <w:sz w:val="20"/>
                <w:szCs w:val="20"/>
              </w:rPr>
              <w:t>Locais</w:t>
            </w:r>
          </w:p>
        </w:tc>
        <w:tc>
          <w:tcPr>
            <w:tcW w:w="1204" w:type="dxa"/>
            <w:tcBorders>
              <w:top w:val="single" w:sz="2" w:space="0" w:color="000000"/>
              <w:left w:val="single" w:sz="6" w:space="0" w:color="000000"/>
              <w:bottom w:val="single" w:sz="6" w:space="0" w:color="000000"/>
            </w:tcBorders>
            <w:shd w:val="clear" w:color="auto" w:fill="D9D9D9" w:themeFill="background1" w:themeFillShade="D9"/>
            <w:vAlign w:val="center"/>
          </w:tcPr>
          <w:p w:rsidR="002E7C6F" w:rsidRPr="00452AB5" w:rsidRDefault="002E7C6F" w:rsidP="003E4CC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936" w:type="dxa"/>
            <w:tcBorders>
              <w:top w:val="single" w:sz="2" w:space="0" w:color="000000"/>
              <w:bottom w:val="single" w:sz="6" w:space="0" w:color="000000"/>
            </w:tcBorders>
            <w:shd w:val="clear" w:color="auto" w:fill="D9D9D9" w:themeFill="background1" w:themeFillShade="D9"/>
            <w:vAlign w:val="center"/>
          </w:tcPr>
          <w:p w:rsidR="002E7C6F" w:rsidRPr="00452AB5" w:rsidRDefault="002E7C6F" w:rsidP="003E4CC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r>
      <w:tr w:rsidR="002E7C6F" w:rsidRPr="00452AB5" w:rsidTr="003E4CCC">
        <w:trPr>
          <w:trHeight w:val="239"/>
          <w:jc w:val="center"/>
        </w:trPr>
        <w:tc>
          <w:tcPr>
            <w:tcW w:w="3687" w:type="dxa"/>
            <w:tcBorders>
              <w:top w:val="dotted" w:sz="4" w:space="0" w:color="auto"/>
              <w:bottom w:val="dashSmallGap" w:sz="4" w:space="0" w:color="auto"/>
              <w:right w:val="single" w:sz="6" w:space="0" w:color="000000"/>
            </w:tcBorders>
            <w:shd w:val="clear" w:color="auto" w:fill="FFFFB3"/>
          </w:tcPr>
          <w:p w:rsidR="002E7C6F" w:rsidRPr="00452AB5" w:rsidRDefault="002E7C6F" w:rsidP="003E4CCC">
            <w:pPr>
              <w:autoSpaceDE w:val="0"/>
              <w:autoSpaceDN w:val="0"/>
              <w:adjustRightInd w:val="0"/>
              <w:spacing w:before="60" w:after="60" w:line="276" w:lineRule="auto"/>
              <w:ind w:left="57"/>
              <w:rPr>
                <w:rFonts w:ascii="Times New Roman" w:hAnsi="Times New Roman" w:cs="Times New Roman"/>
                <w:i/>
                <w:sz w:val="20"/>
                <w:szCs w:val="20"/>
              </w:rPr>
            </w:pPr>
            <w:r w:rsidRPr="00452AB5">
              <w:rPr>
                <w:rFonts w:ascii="Times New Roman" w:hAnsi="Times New Roman" w:cs="Times New Roman"/>
                <w:sz w:val="20"/>
                <w:szCs w:val="20"/>
              </w:rPr>
              <w:t>Banheiro público</w:t>
            </w:r>
          </w:p>
        </w:tc>
        <w:tc>
          <w:tcPr>
            <w:tcW w:w="1204" w:type="dxa"/>
            <w:tcBorders>
              <w:top w:val="dotted" w:sz="4" w:space="0" w:color="auto"/>
              <w:left w:val="single" w:sz="6" w:space="0" w:color="000000"/>
              <w:bottom w:val="dashSmallGap" w:sz="4" w:space="0" w:color="auto"/>
            </w:tcBorders>
            <w:shd w:val="clear" w:color="auto" w:fill="FFFFB3"/>
            <w:vAlign w:val="center"/>
          </w:tcPr>
          <w:p w:rsidR="002E7C6F" w:rsidRPr="00452AB5" w:rsidRDefault="002E7C6F" w:rsidP="003E4CCC">
            <w:pPr>
              <w:autoSpaceDE w:val="0"/>
              <w:autoSpaceDN w:val="0"/>
              <w:adjustRightInd w:val="0"/>
              <w:spacing w:before="60" w:after="60" w:line="276" w:lineRule="auto"/>
              <w:ind w:left="57"/>
              <w:jc w:val="center"/>
              <w:rPr>
                <w:rFonts w:ascii="Times New Roman" w:hAnsi="Times New Roman" w:cs="Times New Roman"/>
                <w:i/>
                <w:sz w:val="20"/>
                <w:szCs w:val="20"/>
              </w:rPr>
            </w:pPr>
            <w:r w:rsidRPr="00452AB5">
              <w:rPr>
                <w:rFonts w:ascii="Times New Roman" w:hAnsi="Times New Roman" w:cs="Times New Roman"/>
                <w:sz w:val="20"/>
                <w:szCs w:val="20"/>
              </w:rPr>
              <w:t>103</w:t>
            </w:r>
          </w:p>
        </w:tc>
        <w:tc>
          <w:tcPr>
            <w:tcW w:w="936" w:type="dxa"/>
            <w:tcBorders>
              <w:top w:val="dotted" w:sz="4" w:space="0" w:color="auto"/>
              <w:bottom w:val="dashSmallGap" w:sz="4" w:space="0" w:color="auto"/>
            </w:tcBorders>
            <w:shd w:val="clear" w:color="auto" w:fill="FFFFB3"/>
            <w:vAlign w:val="center"/>
          </w:tcPr>
          <w:p w:rsidR="002E7C6F" w:rsidRPr="00452AB5" w:rsidRDefault="002E7C6F" w:rsidP="003E4CCC">
            <w:pPr>
              <w:autoSpaceDE w:val="0"/>
              <w:autoSpaceDN w:val="0"/>
              <w:adjustRightInd w:val="0"/>
              <w:spacing w:before="60" w:after="60" w:line="276" w:lineRule="auto"/>
              <w:ind w:left="57"/>
              <w:jc w:val="center"/>
              <w:rPr>
                <w:rFonts w:ascii="Times New Roman" w:hAnsi="Times New Roman" w:cs="Times New Roman"/>
                <w:i/>
                <w:sz w:val="20"/>
                <w:szCs w:val="20"/>
              </w:rPr>
            </w:pPr>
            <w:r w:rsidRPr="00452AB5">
              <w:rPr>
                <w:rFonts w:ascii="Times New Roman" w:hAnsi="Times New Roman" w:cs="Times New Roman"/>
                <w:sz w:val="20"/>
                <w:szCs w:val="20"/>
              </w:rPr>
              <w:t>22,5</w:t>
            </w:r>
          </w:p>
        </w:tc>
      </w:tr>
      <w:tr w:rsidR="002E7C6F" w:rsidRPr="00452AB5" w:rsidTr="003E4CCC">
        <w:trPr>
          <w:trHeight w:val="248"/>
          <w:jc w:val="center"/>
        </w:trPr>
        <w:tc>
          <w:tcPr>
            <w:tcW w:w="3687" w:type="dxa"/>
            <w:tcBorders>
              <w:top w:val="dashSmallGap" w:sz="4" w:space="0" w:color="auto"/>
              <w:bottom w:val="dashSmallGap" w:sz="4" w:space="0" w:color="auto"/>
              <w:right w:val="single" w:sz="6" w:space="0" w:color="000000"/>
            </w:tcBorders>
            <w:shd w:val="clear" w:color="auto" w:fill="E7E6E6" w:themeFill="background2"/>
          </w:tcPr>
          <w:p w:rsidR="002E7C6F" w:rsidRPr="00452AB5" w:rsidRDefault="002E7C6F" w:rsidP="003E4CCC">
            <w:pPr>
              <w:autoSpaceDE w:val="0"/>
              <w:autoSpaceDN w:val="0"/>
              <w:adjustRightInd w:val="0"/>
              <w:spacing w:before="60" w:after="60" w:line="276" w:lineRule="auto"/>
              <w:ind w:left="57"/>
              <w:rPr>
                <w:rFonts w:ascii="Times New Roman" w:hAnsi="Times New Roman" w:cs="Times New Roman"/>
                <w:sz w:val="20"/>
                <w:szCs w:val="20"/>
              </w:rPr>
            </w:pPr>
            <w:r w:rsidRPr="00452AB5">
              <w:rPr>
                <w:rFonts w:ascii="Times New Roman" w:hAnsi="Times New Roman" w:cs="Times New Roman"/>
                <w:sz w:val="20"/>
                <w:szCs w:val="20"/>
              </w:rPr>
              <w:t>Albergue</w:t>
            </w:r>
          </w:p>
        </w:tc>
        <w:tc>
          <w:tcPr>
            <w:tcW w:w="1204" w:type="dxa"/>
            <w:tcBorders>
              <w:top w:val="dashSmallGap" w:sz="4" w:space="0" w:color="auto"/>
              <w:left w:val="single" w:sz="6" w:space="0" w:color="000000"/>
              <w:bottom w:val="dashSmallGap" w:sz="4" w:space="0" w:color="auto"/>
            </w:tcBorders>
            <w:shd w:val="clear" w:color="auto" w:fill="E7E6E6" w:themeFill="background2"/>
            <w:vAlign w:val="center"/>
          </w:tcPr>
          <w:p w:rsidR="002E7C6F" w:rsidRPr="00452AB5" w:rsidRDefault="002E7C6F" w:rsidP="003E4CCC">
            <w:pPr>
              <w:autoSpaceDE w:val="0"/>
              <w:autoSpaceDN w:val="0"/>
              <w:adjustRightInd w:val="0"/>
              <w:spacing w:before="60" w:after="60" w:line="276"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79</w:t>
            </w:r>
          </w:p>
        </w:tc>
        <w:tc>
          <w:tcPr>
            <w:tcW w:w="936" w:type="dxa"/>
            <w:tcBorders>
              <w:top w:val="dashSmallGap" w:sz="4" w:space="0" w:color="auto"/>
              <w:bottom w:val="dashSmallGap" w:sz="4" w:space="0" w:color="auto"/>
            </w:tcBorders>
            <w:shd w:val="clear" w:color="auto" w:fill="E7E6E6" w:themeFill="background2"/>
            <w:vAlign w:val="center"/>
          </w:tcPr>
          <w:p w:rsidR="002E7C6F" w:rsidRPr="00452AB5" w:rsidRDefault="002E7C6F" w:rsidP="003E4CCC">
            <w:pPr>
              <w:autoSpaceDE w:val="0"/>
              <w:autoSpaceDN w:val="0"/>
              <w:adjustRightInd w:val="0"/>
              <w:spacing w:before="60" w:after="60" w:line="276"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17,3</w:t>
            </w:r>
          </w:p>
        </w:tc>
      </w:tr>
      <w:tr w:rsidR="002E7C6F" w:rsidRPr="00452AB5" w:rsidTr="003E4CCC">
        <w:trPr>
          <w:trHeight w:val="248"/>
          <w:jc w:val="center"/>
        </w:trPr>
        <w:tc>
          <w:tcPr>
            <w:tcW w:w="3687" w:type="dxa"/>
            <w:tcBorders>
              <w:top w:val="dashSmallGap" w:sz="4" w:space="0" w:color="auto"/>
              <w:bottom w:val="dashSmallGap" w:sz="4" w:space="0" w:color="auto"/>
              <w:right w:val="single" w:sz="6" w:space="0" w:color="000000"/>
            </w:tcBorders>
            <w:shd w:val="clear" w:color="auto" w:fill="FFFFB3"/>
          </w:tcPr>
          <w:p w:rsidR="002E7C6F" w:rsidRPr="00452AB5" w:rsidRDefault="002E7C6F" w:rsidP="003E4CCC">
            <w:pPr>
              <w:autoSpaceDE w:val="0"/>
              <w:autoSpaceDN w:val="0"/>
              <w:adjustRightInd w:val="0"/>
              <w:spacing w:before="60" w:after="60" w:line="276" w:lineRule="auto"/>
              <w:ind w:left="57"/>
              <w:rPr>
                <w:rFonts w:ascii="Times New Roman" w:hAnsi="Times New Roman" w:cs="Times New Roman"/>
                <w:sz w:val="20"/>
                <w:szCs w:val="20"/>
              </w:rPr>
            </w:pPr>
            <w:r w:rsidRPr="00452AB5">
              <w:rPr>
                <w:rFonts w:ascii="Times New Roman" w:hAnsi="Times New Roman" w:cs="Times New Roman"/>
                <w:sz w:val="20"/>
                <w:szCs w:val="20"/>
              </w:rPr>
              <w:t>Centro POP</w:t>
            </w:r>
          </w:p>
        </w:tc>
        <w:tc>
          <w:tcPr>
            <w:tcW w:w="1204" w:type="dxa"/>
            <w:tcBorders>
              <w:top w:val="dashSmallGap" w:sz="4" w:space="0" w:color="auto"/>
              <w:left w:val="single" w:sz="6" w:space="0" w:color="000000"/>
              <w:bottom w:val="dashSmallGap" w:sz="4" w:space="0" w:color="auto"/>
            </w:tcBorders>
            <w:shd w:val="clear" w:color="auto" w:fill="FFFFB3"/>
            <w:vAlign w:val="center"/>
          </w:tcPr>
          <w:p w:rsidR="002E7C6F" w:rsidRPr="00452AB5" w:rsidRDefault="002E7C6F" w:rsidP="003E4CCC">
            <w:pPr>
              <w:autoSpaceDE w:val="0"/>
              <w:autoSpaceDN w:val="0"/>
              <w:adjustRightInd w:val="0"/>
              <w:spacing w:before="60" w:after="60" w:line="276"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74</w:t>
            </w:r>
          </w:p>
        </w:tc>
        <w:tc>
          <w:tcPr>
            <w:tcW w:w="936" w:type="dxa"/>
            <w:tcBorders>
              <w:top w:val="dashSmallGap" w:sz="4" w:space="0" w:color="auto"/>
              <w:bottom w:val="dashSmallGap" w:sz="4" w:space="0" w:color="auto"/>
            </w:tcBorders>
            <w:shd w:val="clear" w:color="auto" w:fill="FFFFB3"/>
            <w:vAlign w:val="center"/>
          </w:tcPr>
          <w:p w:rsidR="002E7C6F" w:rsidRPr="00452AB5" w:rsidRDefault="002E7C6F" w:rsidP="003E4CCC">
            <w:pPr>
              <w:autoSpaceDE w:val="0"/>
              <w:autoSpaceDN w:val="0"/>
              <w:adjustRightInd w:val="0"/>
              <w:spacing w:before="60" w:after="60" w:line="276"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16,2</w:t>
            </w:r>
          </w:p>
        </w:tc>
      </w:tr>
      <w:tr w:rsidR="002E7C6F" w:rsidRPr="00452AB5" w:rsidTr="003E4CCC">
        <w:trPr>
          <w:trHeight w:val="258"/>
          <w:jc w:val="center"/>
        </w:trPr>
        <w:tc>
          <w:tcPr>
            <w:tcW w:w="3687" w:type="dxa"/>
            <w:tcBorders>
              <w:top w:val="dashSmallGap" w:sz="4" w:space="0" w:color="auto"/>
              <w:bottom w:val="dashSmallGap" w:sz="4" w:space="0" w:color="auto"/>
              <w:right w:val="single" w:sz="6" w:space="0" w:color="000000"/>
            </w:tcBorders>
            <w:shd w:val="clear" w:color="auto" w:fill="E7E6E6" w:themeFill="background2"/>
          </w:tcPr>
          <w:p w:rsidR="002E7C6F" w:rsidRPr="00452AB5" w:rsidRDefault="002E7C6F" w:rsidP="003E4CCC">
            <w:pPr>
              <w:autoSpaceDE w:val="0"/>
              <w:autoSpaceDN w:val="0"/>
              <w:adjustRightInd w:val="0"/>
              <w:spacing w:before="60" w:after="60" w:line="276" w:lineRule="auto"/>
              <w:ind w:left="57"/>
              <w:rPr>
                <w:rFonts w:ascii="Times New Roman" w:hAnsi="Times New Roman" w:cs="Times New Roman"/>
                <w:sz w:val="20"/>
                <w:szCs w:val="20"/>
              </w:rPr>
            </w:pPr>
            <w:r w:rsidRPr="00452AB5">
              <w:rPr>
                <w:rFonts w:ascii="Times New Roman" w:hAnsi="Times New Roman" w:cs="Times New Roman"/>
                <w:sz w:val="20"/>
                <w:szCs w:val="20"/>
              </w:rPr>
              <w:t>Lugares públicos (ruas, praças, calçadas)</w:t>
            </w:r>
          </w:p>
        </w:tc>
        <w:tc>
          <w:tcPr>
            <w:tcW w:w="1204" w:type="dxa"/>
            <w:tcBorders>
              <w:top w:val="dashSmallGap" w:sz="4" w:space="0" w:color="auto"/>
              <w:left w:val="single" w:sz="6" w:space="0" w:color="000000"/>
              <w:bottom w:val="dashSmallGap" w:sz="4" w:space="0" w:color="auto"/>
            </w:tcBorders>
            <w:shd w:val="clear" w:color="auto" w:fill="E7E6E6" w:themeFill="background2"/>
            <w:vAlign w:val="center"/>
          </w:tcPr>
          <w:p w:rsidR="002E7C6F" w:rsidRPr="00452AB5" w:rsidRDefault="002E7C6F" w:rsidP="003E4CCC">
            <w:pPr>
              <w:autoSpaceDE w:val="0"/>
              <w:autoSpaceDN w:val="0"/>
              <w:adjustRightInd w:val="0"/>
              <w:spacing w:before="60" w:after="60" w:line="276"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62</w:t>
            </w:r>
          </w:p>
        </w:tc>
        <w:tc>
          <w:tcPr>
            <w:tcW w:w="936" w:type="dxa"/>
            <w:tcBorders>
              <w:top w:val="dashSmallGap" w:sz="4" w:space="0" w:color="auto"/>
              <w:bottom w:val="dashSmallGap" w:sz="4" w:space="0" w:color="auto"/>
            </w:tcBorders>
            <w:shd w:val="clear" w:color="auto" w:fill="E7E6E6" w:themeFill="background2"/>
            <w:vAlign w:val="center"/>
          </w:tcPr>
          <w:p w:rsidR="002E7C6F" w:rsidRPr="00452AB5" w:rsidRDefault="002E7C6F" w:rsidP="003E4CCC">
            <w:pPr>
              <w:autoSpaceDE w:val="0"/>
              <w:autoSpaceDN w:val="0"/>
              <w:adjustRightInd w:val="0"/>
              <w:spacing w:before="60" w:after="60" w:line="276"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13,5</w:t>
            </w:r>
          </w:p>
        </w:tc>
      </w:tr>
      <w:tr w:rsidR="002E7C6F" w:rsidRPr="00452AB5" w:rsidTr="003E4CCC">
        <w:trPr>
          <w:trHeight w:val="248"/>
          <w:jc w:val="center"/>
        </w:trPr>
        <w:tc>
          <w:tcPr>
            <w:tcW w:w="3687" w:type="dxa"/>
            <w:tcBorders>
              <w:top w:val="dashSmallGap" w:sz="4" w:space="0" w:color="auto"/>
              <w:bottom w:val="dashSmallGap" w:sz="4" w:space="0" w:color="auto"/>
              <w:right w:val="single" w:sz="6" w:space="0" w:color="000000"/>
            </w:tcBorders>
            <w:shd w:val="clear" w:color="auto" w:fill="FFFFB3"/>
          </w:tcPr>
          <w:p w:rsidR="002E7C6F" w:rsidRPr="00452AB5" w:rsidRDefault="002E7C6F" w:rsidP="003E4CCC">
            <w:pPr>
              <w:autoSpaceDE w:val="0"/>
              <w:autoSpaceDN w:val="0"/>
              <w:adjustRightInd w:val="0"/>
              <w:spacing w:before="60" w:after="60" w:line="276" w:lineRule="auto"/>
              <w:ind w:left="57"/>
              <w:rPr>
                <w:rFonts w:ascii="Times New Roman" w:hAnsi="Times New Roman" w:cs="Times New Roman"/>
                <w:sz w:val="20"/>
                <w:szCs w:val="20"/>
              </w:rPr>
            </w:pPr>
            <w:r w:rsidRPr="00452AB5">
              <w:rPr>
                <w:rFonts w:ascii="Times New Roman" w:hAnsi="Times New Roman" w:cs="Times New Roman"/>
                <w:sz w:val="20"/>
                <w:szCs w:val="20"/>
              </w:rPr>
              <w:t>Casa (onde moro)/hotel/Pensão</w:t>
            </w:r>
          </w:p>
        </w:tc>
        <w:tc>
          <w:tcPr>
            <w:tcW w:w="1204" w:type="dxa"/>
            <w:tcBorders>
              <w:top w:val="dashSmallGap" w:sz="4" w:space="0" w:color="auto"/>
              <w:left w:val="single" w:sz="6" w:space="0" w:color="000000"/>
              <w:bottom w:val="dashSmallGap" w:sz="4" w:space="0" w:color="auto"/>
            </w:tcBorders>
            <w:shd w:val="clear" w:color="auto" w:fill="FFFFB3"/>
            <w:vAlign w:val="center"/>
          </w:tcPr>
          <w:p w:rsidR="002E7C6F" w:rsidRPr="00452AB5" w:rsidRDefault="002E7C6F" w:rsidP="003E4CCC">
            <w:pPr>
              <w:autoSpaceDE w:val="0"/>
              <w:autoSpaceDN w:val="0"/>
              <w:adjustRightInd w:val="0"/>
              <w:spacing w:before="60" w:after="60" w:line="276"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34</w:t>
            </w:r>
          </w:p>
        </w:tc>
        <w:tc>
          <w:tcPr>
            <w:tcW w:w="936" w:type="dxa"/>
            <w:tcBorders>
              <w:top w:val="dashSmallGap" w:sz="4" w:space="0" w:color="auto"/>
              <w:bottom w:val="dashSmallGap" w:sz="4" w:space="0" w:color="auto"/>
            </w:tcBorders>
            <w:shd w:val="clear" w:color="auto" w:fill="FFFFB3"/>
            <w:vAlign w:val="center"/>
          </w:tcPr>
          <w:p w:rsidR="002E7C6F" w:rsidRPr="00452AB5" w:rsidRDefault="002E7C6F" w:rsidP="003E4CCC">
            <w:pPr>
              <w:autoSpaceDE w:val="0"/>
              <w:autoSpaceDN w:val="0"/>
              <w:adjustRightInd w:val="0"/>
              <w:spacing w:before="60" w:after="60" w:line="276"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7,4</w:t>
            </w:r>
          </w:p>
        </w:tc>
      </w:tr>
      <w:tr w:rsidR="002E7C6F" w:rsidRPr="00452AB5" w:rsidTr="003E4CCC">
        <w:trPr>
          <w:trHeight w:val="248"/>
          <w:jc w:val="center"/>
        </w:trPr>
        <w:tc>
          <w:tcPr>
            <w:tcW w:w="3687" w:type="dxa"/>
            <w:tcBorders>
              <w:top w:val="dashSmallGap" w:sz="4" w:space="0" w:color="auto"/>
              <w:bottom w:val="dashSmallGap" w:sz="4" w:space="0" w:color="auto"/>
              <w:right w:val="single" w:sz="6" w:space="0" w:color="000000"/>
            </w:tcBorders>
            <w:shd w:val="clear" w:color="auto" w:fill="E7E6E6" w:themeFill="background2"/>
          </w:tcPr>
          <w:p w:rsidR="002E7C6F" w:rsidRPr="00452AB5" w:rsidRDefault="002E7C6F" w:rsidP="003E4CCC">
            <w:pPr>
              <w:autoSpaceDE w:val="0"/>
              <w:autoSpaceDN w:val="0"/>
              <w:adjustRightInd w:val="0"/>
              <w:spacing w:before="60" w:after="60" w:line="276" w:lineRule="auto"/>
              <w:ind w:left="57"/>
              <w:rPr>
                <w:rFonts w:ascii="Times New Roman" w:hAnsi="Times New Roman" w:cs="Times New Roman"/>
                <w:sz w:val="20"/>
                <w:szCs w:val="20"/>
              </w:rPr>
            </w:pPr>
            <w:r w:rsidRPr="00452AB5">
              <w:rPr>
                <w:rFonts w:ascii="Times New Roman" w:hAnsi="Times New Roman" w:cs="Times New Roman"/>
                <w:sz w:val="20"/>
                <w:szCs w:val="20"/>
              </w:rPr>
              <w:t>Abrigos</w:t>
            </w:r>
          </w:p>
        </w:tc>
        <w:tc>
          <w:tcPr>
            <w:tcW w:w="1204" w:type="dxa"/>
            <w:tcBorders>
              <w:top w:val="dashSmallGap" w:sz="4" w:space="0" w:color="auto"/>
              <w:left w:val="single" w:sz="6" w:space="0" w:color="000000"/>
              <w:bottom w:val="dashSmallGap" w:sz="4" w:space="0" w:color="auto"/>
            </w:tcBorders>
            <w:shd w:val="clear" w:color="auto" w:fill="E7E6E6" w:themeFill="background2"/>
            <w:vAlign w:val="center"/>
          </w:tcPr>
          <w:p w:rsidR="002E7C6F" w:rsidRPr="00452AB5" w:rsidRDefault="002E7C6F" w:rsidP="003E4CCC">
            <w:pPr>
              <w:autoSpaceDE w:val="0"/>
              <w:autoSpaceDN w:val="0"/>
              <w:adjustRightInd w:val="0"/>
              <w:spacing w:before="60" w:after="60" w:line="276"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25</w:t>
            </w:r>
          </w:p>
        </w:tc>
        <w:tc>
          <w:tcPr>
            <w:tcW w:w="936" w:type="dxa"/>
            <w:tcBorders>
              <w:top w:val="dashSmallGap" w:sz="4" w:space="0" w:color="auto"/>
              <w:bottom w:val="dashSmallGap" w:sz="4" w:space="0" w:color="auto"/>
            </w:tcBorders>
            <w:shd w:val="clear" w:color="auto" w:fill="E7E6E6" w:themeFill="background2"/>
            <w:vAlign w:val="center"/>
          </w:tcPr>
          <w:p w:rsidR="002E7C6F" w:rsidRPr="00452AB5" w:rsidRDefault="002E7C6F" w:rsidP="003E4CCC">
            <w:pPr>
              <w:autoSpaceDE w:val="0"/>
              <w:autoSpaceDN w:val="0"/>
              <w:adjustRightInd w:val="0"/>
              <w:spacing w:before="60" w:after="60" w:line="276"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5,5</w:t>
            </w:r>
          </w:p>
        </w:tc>
      </w:tr>
      <w:tr w:rsidR="002E7C6F" w:rsidRPr="00452AB5" w:rsidTr="003E4CCC">
        <w:trPr>
          <w:trHeight w:val="248"/>
          <w:jc w:val="center"/>
        </w:trPr>
        <w:tc>
          <w:tcPr>
            <w:tcW w:w="3687" w:type="dxa"/>
            <w:tcBorders>
              <w:top w:val="dashSmallGap" w:sz="4" w:space="0" w:color="auto"/>
              <w:bottom w:val="dashSmallGap" w:sz="4" w:space="0" w:color="auto"/>
              <w:right w:val="single" w:sz="6" w:space="0" w:color="000000"/>
            </w:tcBorders>
            <w:shd w:val="clear" w:color="auto" w:fill="FFFFB3"/>
          </w:tcPr>
          <w:p w:rsidR="002E7C6F" w:rsidRPr="00452AB5" w:rsidRDefault="002E7C6F" w:rsidP="003E4CCC">
            <w:pPr>
              <w:autoSpaceDE w:val="0"/>
              <w:autoSpaceDN w:val="0"/>
              <w:adjustRightInd w:val="0"/>
              <w:spacing w:before="60" w:after="60" w:line="276" w:lineRule="auto"/>
              <w:ind w:left="57"/>
              <w:rPr>
                <w:rFonts w:ascii="Times New Roman" w:hAnsi="Times New Roman" w:cs="Times New Roman"/>
                <w:sz w:val="20"/>
                <w:szCs w:val="20"/>
              </w:rPr>
            </w:pPr>
            <w:r w:rsidRPr="00452AB5">
              <w:rPr>
                <w:rFonts w:ascii="Times New Roman" w:hAnsi="Times New Roman" w:cs="Times New Roman"/>
                <w:sz w:val="20"/>
                <w:szCs w:val="20"/>
              </w:rPr>
              <w:t>Estabelecimento comercial</w:t>
            </w:r>
          </w:p>
        </w:tc>
        <w:tc>
          <w:tcPr>
            <w:tcW w:w="1204" w:type="dxa"/>
            <w:tcBorders>
              <w:top w:val="dashSmallGap" w:sz="4" w:space="0" w:color="auto"/>
              <w:left w:val="single" w:sz="6" w:space="0" w:color="000000"/>
              <w:bottom w:val="dashSmallGap" w:sz="4" w:space="0" w:color="auto"/>
            </w:tcBorders>
            <w:shd w:val="clear" w:color="auto" w:fill="FFFFB3"/>
            <w:vAlign w:val="center"/>
          </w:tcPr>
          <w:p w:rsidR="002E7C6F" w:rsidRPr="00452AB5" w:rsidRDefault="002E7C6F" w:rsidP="003E4CCC">
            <w:pPr>
              <w:autoSpaceDE w:val="0"/>
              <w:autoSpaceDN w:val="0"/>
              <w:adjustRightInd w:val="0"/>
              <w:spacing w:before="60" w:after="60" w:line="276"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25</w:t>
            </w:r>
          </w:p>
        </w:tc>
        <w:tc>
          <w:tcPr>
            <w:tcW w:w="936" w:type="dxa"/>
            <w:tcBorders>
              <w:top w:val="dashSmallGap" w:sz="4" w:space="0" w:color="auto"/>
              <w:bottom w:val="dashSmallGap" w:sz="4" w:space="0" w:color="auto"/>
            </w:tcBorders>
            <w:shd w:val="clear" w:color="auto" w:fill="FFFFB3"/>
            <w:vAlign w:val="center"/>
          </w:tcPr>
          <w:p w:rsidR="002E7C6F" w:rsidRPr="00452AB5" w:rsidRDefault="002E7C6F" w:rsidP="003E4CCC">
            <w:pPr>
              <w:autoSpaceDE w:val="0"/>
              <w:autoSpaceDN w:val="0"/>
              <w:adjustRightInd w:val="0"/>
              <w:spacing w:before="60" w:after="60" w:line="276"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5,4</w:t>
            </w:r>
          </w:p>
        </w:tc>
      </w:tr>
      <w:tr w:rsidR="002E7C6F" w:rsidRPr="00452AB5" w:rsidTr="003E4CCC">
        <w:trPr>
          <w:trHeight w:val="248"/>
          <w:jc w:val="center"/>
        </w:trPr>
        <w:tc>
          <w:tcPr>
            <w:tcW w:w="3687" w:type="dxa"/>
            <w:tcBorders>
              <w:top w:val="dashSmallGap" w:sz="4" w:space="0" w:color="auto"/>
              <w:bottom w:val="dashSmallGap" w:sz="4" w:space="0" w:color="auto"/>
              <w:right w:val="single" w:sz="6" w:space="0" w:color="000000"/>
            </w:tcBorders>
            <w:shd w:val="clear" w:color="auto" w:fill="E7E6E6" w:themeFill="background2"/>
          </w:tcPr>
          <w:p w:rsidR="002E7C6F" w:rsidRPr="00452AB5" w:rsidRDefault="002E7C6F" w:rsidP="003E4CCC">
            <w:pPr>
              <w:autoSpaceDE w:val="0"/>
              <w:autoSpaceDN w:val="0"/>
              <w:adjustRightInd w:val="0"/>
              <w:spacing w:before="60" w:after="60" w:line="276" w:lineRule="auto"/>
              <w:ind w:left="57"/>
              <w:rPr>
                <w:rFonts w:ascii="Times New Roman" w:hAnsi="Times New Roman" w:cs="Times New Roman"/>
                <w:sz w:val="20"/>
                <w:szCs w:val="20"/>
              </w:rPr>
            </w:pPr>
            <w:r w:rsidRPr="00452AB5">
              <w:rPr>
                <w:rFonts w:ascii="Times New Roman" w:hAnsi="Times New Roman" w:cs="Times New Roman"/>
                <w:sz w:val="20"/>
                <w:szCs w:val="20"/>
              </w:rPr>
              <w:t>Casa de amigos/conhecidos/parentes</w:t>
            </w:r>
          </w:p>
        </w:tc>
        <w:tc>
          <w:tcPr>
            <w:tcW w:w="1204" w:type="dxa"/>
            <w:tcBorders>
              <w:top w:val="dashSmallGap" w:sz="4" w:space="0" w:color="auto"/>
              <w:left w:val="single" w:sz="6" w:space="0" w:color="000000"/>
              <w:bottom w:val="dashSmallGap" w:sz="4" w:space="0" w:color="auto"/>
            </w:tcBorders>
            <w:shd w:val="clear" w:color="auto" w:fill="E7E6E6" w:themeFill="background2"/>
            <w:vAlign w:val="center"/>
          </w:tcPr>
          <w:p w:rsidR="002E7C6F" w:rsidRPr="00452AB5" w:rsidRDefault="002E7C6F" w:rsidP="003E4CCC">
            <w:pPr>
              <w:autoSpaceDE w:val="0"/>
              <w:autoSpaceDN w:val="0"/>
              <w:adjustRightInd w:val="0"/>
              <w:spacing w:before="60" w:after="60" w:line="276"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21</w:t>
            </w:r>
          </w:p>
        </w:tc>
        <w:tc>
          <w:tcPr>
            <w:tcW w:w="936" w:type="dxa"/>
            <w:tcBorders>
              <w:top w:val="dashSmallGap" w:sz="4" w:space="0" w:color="auto"/>
              <w:bottom w:val="dashSmallGap" w:sz="4" w:space="0" w:color="auto"/>
            </w:tcBorders>
            <w:shd w:val="clear" w:color="auto" w:fill="E7E6E6" w:themeFill="background2"/>
            <w:vAlign w:val="center"/>
          </w:tcPr>
          <w:p w:rsidR="002E7C6F" w:rsidRPr="00452AB5" w:rsidRDefault="002E7C6F" w:rsidP="003E4CCC">
            <w:pPr>
              <w:autoSpaceDE w:val="0"/>
              <w:autoSpaceDN w:val="0"/>
              <w:adjustRightInd w:val="0"/>
              <w:spacing w:before="60" w:after="60" w:line="276"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4,6</w:t>
            </w:r>
          </w:p>
        </w:tc>
      </w:tr>
      <w:tr w:rsidR="002E7C6F" w:rsidRPr="00452AB5" w:rsidTr="003E4CCC">
        <w:trPr>
          <w:trHeight w:val="248"/>
          <w:jc w:val="center"/>
        </w:trPr>
        <w:tc>
          <w:tcPr>
            <w:tcW w:w="3687" w:type="dxa"/>
            <w:tcBorders>
              <w:top w:val="dashSmallGap" w:sz="4" w:space="0" w:color="auto"/>
              <w:bottom w:val="dashSmallGap" w:sz="4" w:space="0" w:color="auto"/>
              <w:right w:val="single" w:sz="6" w:space="0" w:color="000000"/>
            </w:tcBorders>
            <w:shd w:val="clear" w:color="auto" w:fill="FFFFB3"/>
          </w:tcPr>
          <w:p w:rsidR="002E7C6F" w:rsidRPr="00452AB5" w:rsidRDefault="002E7C6F" w:rsidP="003E4CCC">
            <w:pPr>
              <w:autoSpaceDE w:val="0"/>
              <w:autoSpaceDN w:val="0"/>
              <w:adjustRightInd w:val="0"/>
              <w:spacing w:before="60" w:after="60" w:line="276" w:lineRule="auto"/>
              <w:ind w:left="57"/>
              <w:rPr>
                <w:rFonts w:ascii="Times New Roman" w:hAnsi="Times New Roman" w:cs="Times New Roman"/>
                <w:sz w:val="20"/>
                <w:szCs w:val="20"/>
              </w:rPr>
            </w:pPr>
            <w:r w:rsidRPr="00452AB5">
              <w:rPr>
                <w:rFonts w:ascii="Times New Roman" w:hAnsi="Times New Roman" w:cs="Times New Roman"/>
                <w:sz w:val="20"/>
                <w:szCs w:val="20"/>
              </w:rPr>
              <w:t>EPA</w:t>
            </w:r>
          </w:p>
        </w:tc>
        <w:tc>
          <w:tcPr>
            <w:tcW w:w="1204" w:type="dxa"/>
            <w:tcBorders>
              <w:top w:val="dashSmallGap" w:sz="4" w:space="0" w:color="auto"/>
              <w:left w:val="single" w:sz="6" w:space="0" w:color="000000"/>
              <w:bottom w:val="dashSmallGap" w:sz="4" w:space="0" w:color="auto"/>
            </w:tcBorders>
            <w:shd w:val="clear" w:color="auto" w:fill="FFFFB3"/>
            <w:vAlign w:val="center"/>
          </w:tcPr>
          <w:p w:rsidR="002E7C6F" w:rsidRPr="00452AB5" w:rsidRDefault="002E7C6F" w:rsidP="003E4CCC">
            <w:pPr>
              <w:autoSpaceDE w:val="0"/>
              <w:autoSpaceDN w:val="0"/>
              <w:adjustRightInd w:val="0"/>
              <w:spacing w:before="60" w:after="60" w:line="276"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11</w:t>
            </w:r>
          </w:p>
        </w:tc>
        <w:tc>
          <w:tcPr>
            <w:tcW w:w="936" w:type="dxa"/>
            <w:tcBorders>
              <w:top w:val="dashSmallGap" w:sz="4" w:space="0" w:color="auto"/>
              <w:bottom w:val="dashSmallGap" w:sz="4" w:space="0" w:color="auto"/>
            </w:tcBorders>
            <w:shd w:val="clear" w:color="auto" w:fill="FFFFB3"/>
            <w:vAlign w:val="center"/>
          </w:tcPr>
          <w:p w:rsidR="002E7C6F" w:rsidRPr="00452AB5" w:rsidRDefault="002E7C6F" w:rsidP="003E4CCC">
            <w:pPr>
              <w:autoSpaceDE w:val="0"/>
              <w:autoSpaceDN w:val="0"/>
              <w:adjustRightInd w:val="0"/>
              <w:spacing w:before="60" w:after="60" w:line="276"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2,4</w:t>
            </w:r>
          </w:p>
        </w:tc>
      </w:tr>
      <w:tr w:rsidR="002E7C6F" w:rsidRPr="00452AB5" w:rsidTr="003E4CCC">
        <w:trPr>
          <w:trHeight w:val="248"/>
          <w:jc w:val="center"/>
        </w:trPr>
        <w:tc>
          <w:tcPr>
            <w:tcW w:w="3687" w:type="dxa"/>
            <w:tcBorders>
              <w:top w:val="dashSmallGap" w:sz="4" w:space="0" w:color="auto"/>
              <w:bottom w:val="dashSmallGap" w:sz="4" w:space="0" w:color="auto"/>
              <w:right w:val="single" w:sz="6" w:space="0" w:color="000000"/>
            </w:tcBorders>
            <w:shd w:val="clear" w:color="auto" w:fill="E7E6E6" w:themeFill="background2"/>
          </w:tcPr>
          <w:p w:rsidR="002E7C6F" w:rsidRPr="00452AB5" w:rsidRDefault="002E7C6F" w:rsidP="003E4CCC">
            <w:pPr>
              <w:autoSpaceDE w:val="0"/>
              <w:autoSpaceDN w:val="0"/>
              <w:adjustRightInd w:val="0"/>
              <w:spacing w:before="60" w:after="60" w:line="276" w:lineRule="auto"/>
              <w:ind w:left="57"/>
              <w:rPr>
                <w:rFonts w:ascii="Times New Roman" w:hAnsi="Times New Roman" w:cs="Times New Roman"/>
                <w:sz w:val="20"/>
                <w:szCs w:val="20"/>
              </w:rPr>
            </w:pPr>
            <w:r w:rsidRPr="00452AB5">
              <w:rPr>
                <w:rFonts w:ascii="Times New Roman" w:hAnsi="Times New Roman" w:cs="Times New Roman"/>
                <w:sz w:val="20"/>
                <w:szCs w:val="20"/>
              </w:rPr>
              <w:t>Rio/Córrego/Arroios</w:t>
            </w:r>
          </w:p>
        </w:tc>
        <w:tc>
          <w:tcPr>
            <w:tcW w:w="1204" w:type="dxa"/>
            <w:tcBorders>
              <w:top w:val="dashSmallGap" w:sz="4" w:space="0" w:color="auto"/>
              <w:left w:val="single" w:sz="6" w:space="0" w:color="000000"/>
              <w:bottom w:val="dashSmallGap" w:sz="4" w:space="0" w:color="auto"/>
            </w:tcBorders>
            <w:shd w:val="clear" w:color="auto" w:fill="E7E6E6" w:themeFill="background2"/>
            <w:vAlign w:val="center"/>
          </w:tcPr>
          <w:p w:rsidR="002E7C6F" w:rsidRPr="00452AB5" w:rsidRDefault="002E7C6F" w:rsidP="003E4CCC">
            <w:pPr>
              <w:autoSpaceDE w:val="0"/>
              <w:autoSpaceDN w:val="0"/>
              <w:adjustRightInd w:val="0"/>
              <w:spacing w:before="60" w:after="60" w:line="276"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7</w:t>
            </w:r>
          </w:p>
        </w:tc>
        <w:tc>
          <w:tcPr>
            <w:tcW w:w="936" w:type="dxa"/>
            <w:tcBorders>
              <w:top w:val="dashSmallGap" w:sz="4" w:space="0" w:color="auto"/>
              <w:bottom w:val="dashSmallGap" w:sz="4" w:space="0" w:color="auto"/>
            </w:tcBorders>
            <w:shd w:val="clear" w:color="auto" w:fill="E7E6E6" w:themeFill="background2"/>
            <w:vAlign w:val="center"/>
          </w:tcPr>
          <w:p w:rsidR="002E7C6F" w:rsidRPr="00452AB5" w:rsidRDefault="002E7C6F" w:rsidP="003E4CCC">
            <w:pPr>
              <w:autoSpaceDE w:val="0"/>
              <w:autoSpaceDN w:val="0"/>
              <w:adjustRightInd w:val="0"/>
              <w:spacing w:before="60" w:after="60" w:line="276"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1,5</w:t>
            </w:r>
          </w:p>
        </w:tc>
      </w:tr>
      <w:tr w:rsidR="002E7C6F" w:rsidRPr="00452AB5" w:rsidTr="003E4CCC">
        <w:trPr>
          <w:trHeight w:val="248"/>
          <w:jc w:val="center"/>
        </w:trPr>
        <w:tc>
          <w:tcPr>
            <w:tcW w:w="3687" w:type="dxa"/>
            <w:tcBorders>
              <w:top w:val="dashSmallGap" w:sz="4" w:space="0" w:color="auto"/>
              <w:bottom w:val="dashSmallGap" w:sz="4" w:space="0" w:color="auto"/>
              <w:right w:val="single" w:sz="6" w:space="0" w:color="000000"/>
            </w:tcBorders>
            <w:shd w:val="clear" w:color="auto" w:fill="FFFFB3"/>
          </w:tcPr>
          <w:p w:rsidR="002E7C6F" w:rsidRPr="00452AB5" w:rsidRDefault="002E7C6F" w:rsidP="003E4CCC">
            <w:pPr>
              <w:autoSpaceDE w:val="0"/>
              <w:autoSpaceDN w:val="0"/>
              <w:adjustRightInd w:val="0"/>
              <w:spacing w:before="60" w:after="60" w:line="276" w:lineRule="auto"/>
              <w:ind w:left="57"/>
              <w:rPr>
                <w:rFonts w:ascii="Times New Roman" w:hAnsi="Times New Roman" w:cs="Times New Roman"/>
                <w:sz w:val="20"/>
                <w:szCs w:val="20"/>
              </w:rPr>
            </w:pPr>
            <w:r w:rsidRPr="00452AB5">
              <w:rPr>
                <w:rFonts w:ascii="Times New Roman" w:hAnsi="Times New Roman" w:cs="Times New Roman"/>
                <w:sz w:val="20"/>
                <w:szCs w:val="20"/>
              </w:rPr>
              <w:t xml:space="preserve">CAPS </w:t>
            </w:r>
          </w:p>
        </w:tc>
        <w:tc>
          <w:tcPr>
            <w:tcW w:w="1204" w:type="dxa"/>
            <w:tcBorders>
              <w:top w:val="dashSmallGap" w:sz="4" w:space="0" w:color="auto"/>
              <w:left w:val="single" w:sz="6" w:space="0" w:color="000000"/>
              <w:bottom w:val="dashSmallGap" w:sz="4" w:space="0" w:color="auto"/>
            </w:tcBorders>
            <w:shd w:val="clear" w:color="auto" w:fill="FFFFB3"/>
            <w:vAlign w:val="center"/>
          </w:tcPr>
          <w:p w:rsidR="002E7C6F" w:rsidRPr="00452AB5" w:rsidRDefault="002E7C6F" w:rsidP="003E4CCC">
            <w:pPr>
              <w:autoSpaceDE w:val="0"/>
              <w:autoSpaceDN w:val="0"/>
              <w:adjustRightInd w:val="0"/>
              <w:spacing w:before="60" w:after="60" w:line="276"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5</w:t>
            </w:r>
          </w:p>
        </w:tc>
        <w:tc>
          <w:tcPr>
            <w:tcW w:w="936" w:type="dxa"/>
            <w:tcBorders>
              <w:top w:val="dashSmallGap" w:sz="4" w:space="0" w:color="auto"/>
              <w:bottom w:val="dashSmallGap" w:sz="4" w:space="0" w:color="auto"/>
            </w:tcBorders>
            <w:shd w:val="clear" w:color="auto" w:fill="FFFFB3"/>
            <w:vAlign w:val="center"/>
          </w:tcPr>
          <w:p w:rsidR="002E7C6F" w:rsidRPr="00452AB5" w:rsidRDefault="002E7C6F" w:rsidP="003E4CCC">
            <w:pPr>
              <w:autoSpaceDE w:val="0"/>
              <w:autoSpaceDN w:val="0"/>
              <w:adjustRightInd w:val="0"/>
              <w:spacing w:before="60" w:after="60" w:line="276"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1,1</w:t>
            </w:r>
          </w:p>
        </w:tc>
      </w:tr>
      <w:tr w:rsidR="002E7C6F" w:rsidRPr="00452AB5" w:rsidTr="003E4CCC">
        <w:trPr>
          <w:trHeight w:val="248"/>
          <w:jc w:val="center"/>
        </w:trPr>
        <w:tc>
          <w:tcPr>
            <w:tcW w:w="3687" w:type="dxa"/>
            <w:tcBorders>
              <w:top w:val="dashSmallGap" w:sz="4" w:space="0" w:color="auto"/>
              <w:bottom w:val="dashSmallGap" w:sz="4" w:space="0" w:color="auto"/>
              <w:right w:val="single" w:sz="6" w:space="0" w:color="000000"/>
            </w:tcBorders>
            <w:shd w:val="clear" w:color="auto" w:fill="E7E6E6" w:themeFill="background2"/>
          </w:tcPr>
          <w:p w:rsidR="002E7C6F" w:rsidRPr="00452AB5" w:rsidRDefault="002E7C6F" w:rsidP="003E4CCC">
            <w:pPr>
              <w:autoSpaceDE w:val="0"/>
              <w:autoSpaceDN w:val="0"/>
              <w:adjustRightInd w:val="0"/>
              <w:spacing w:before="60" w:after="60" w:line="276" w:lineRule="auto"/>
              <w:ind w:left="57"/>
              <w:rPr>
                <w:rFonts w:ascii="Times New Roman" w:hAnsi="Times New Roman" w:cs="Times New Roman"/>
                <w:sz w:val="20"/>
                <w:szCs w:val="20"/>
              </w:rPr>
            </w:pPr>
            <w:r w:rsidRPr="00452AB5">
              <w:rPr>
                <w:rFonts w:ascii="Times New Roman" w:hAnsi="Times New Roman" w:cs="Times New Roman"/>
                <w:sz w:val="20"/>
                <w:szCs w:val="20"/>
              </w:rPr>
              <w:t>Não toma banho</w:t>
            </w:r>
          </w:p>
        </w:tc>
        <w:tc>
          <w:tcPr>
            <w:tcW w:w="1204" w:type="dxa"/>
            <w:tcBorders>
              <w:top w:val="dashSmallGap" w:sz="4" w:space="0" w:color="auto"/>
              <w:left w:val="single" w:sz="6" w:space="0" w:color="000000"/>
              <w:bottom w:val="dashSmallGap" w:sz="4" w:space="0" w:color="auto"/>
            </w:tcBorders>
            <w:shd w:val="clear" w:color="auto" w:fill="E7E6E6" w:themeFill="background2"/>
            <w:vAlign w:val="center"/>
          </w:tcPr>
          <w:p w:rsidR="002E7C6F" w:rsidRPr="00452AB5" w:rsidRDefault="002E7C6F" w:rsidP="003E4CCC">
            <w:pPr>
              <w:autoSpaceDE w:val="0"/>
              <w:autoSpaceDN w:val="0"/>
              <w:adjustRightInd w:val="0"/>
              <w:spacing w:before="60" w:after="60" w:line="276"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5</w:t>
            </w:r>
          </w:p>
        </w:tc>
        <w:tc>
          <w:tcPr>
            <w:tcW w:w="936" w:type="dxa"/>
            <w:tcBorders>
              <w:top w:val="dashSmallGap" w:sz="4" w:space="0" w:color="auto"/>
              <w:bottom w:val="dashSmallGap" w:sz="4" w:space="0" w:color="auto"/>
            </w:tcBorders>
            <w:shd w:val="clear" w:color="auto" w:fill="E7E6E6" w:themeFill="background2"/>
            <w:vAlign w:val="center"/>
          </w:tcPr>
          <w:p w:rsidR="002E7C6F" w:rsidRPr="00452AB5" w:rsidRDefault="002E7C6F" w:rsidP="003E4CCC">
            <w:pPr>
              <w:autoSpaceDE w:val="0"/>
              <w:autoSpaceDN w:val="0"/>
              <w:adjustRightInd w:val="0"/>
              <w:spacing w:before="60" w:after="60" w:line="276"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1,1</w:t>
            </w:r>
          </w:p>
        </w:tc>
      </w:tr>
      <w:tr w:rsidR="002E7C6F" w:rsidRPr="00452AB5" w:rsidTr="003E4CCC">
        <w:trPr>
          <w:trHeight w:val="248"/>
          <w:jc w:val="center"/>
        </w:trPr>
        <w:tc>
          <w:tcPr>
            <w:tcW w:w="3687" w:type="dxa"/>
            <w:tcBorders>
              <w:top w:val="dashSmallGap" w:sz="4" w:space="0" w:color="auto"/>
              <w:bottom w:val="dashSmallGap" w:sz="4" w:space="0" w:color="auto"/>
              <w:right w:val="single" w:sz="6" w:space="0" w:color="000000"/>
            </w:tcBorders>
            <w:shd w:val="clear" w:color="auto" w:fill="FFFFB3"/>
          </w:tcPr>
          <w:p w:rsidR="002E7C6F" w:rsidRPr="00452AB5" w:rsidRDefault="002E7C6F" w:rsidP="003E4CCC">
            <w:pPr>
              <w:autoSpaceDE w:val="0"/>
              <w:autoSpaceDN w:val="0"/>
              <w:adjustRightInd w:val="0"/>
              <w:spacing w:before="60" w:after="60" w:line="276" w:lineRule="auto"/>
              <w:ind w:left="57"/>
              <w:rPr>
                <w:rFonts w:ascii="Times New Roman" w:hAnsi="Times New Roman" w:cs="Times New Roman"/>
                <w:sz w:val="20"/>
                <w:szCs w:val="20"/>
              </w:rPr>
            </w:pPr>
            <w:r w:rsidRPr="00452AB5">
              <w:rPr>
                <w:rFonts w:ascii="Times New Roman" w:hAnsi="Times New Roman" w:cs="Times New Roman"/>
                <w:sz w:val="20"/>
                <w:szCs w:val="20"/>
              </w:rPr>
              <w:t>Outro</w:t>
            </w:r>
          </w:p>
        </w:tc>
        <w:tc>
          <w:tcPr>
            <w:tcW w:w="1204" w:type="dxa"/>
            <w:tcBorders>
              <w:top w:val="dashSmallGap" w:sz="4" w:space="0" w:color="auto"/>
              <w:left w:val="single" w:sz="6" w:space="0" w:color="000000"/>
              <w:bottom w:val="dashSmallGap" w:sz="4" w:space="0" w:color="auto"/>
            </w:tcBorders>
            <w:shd w:val="clear" w:color="auto" w:fill="FFFFB3"/>
            <w:vAlign w:val="center"/>
          </w:tcPr>
          <w:p w:rsidR="002E7C6F" w:rsidRPr="00452AB5" w:rsidRDefault="002E7C6F" w:rsidP="003E4CCC">
            <w:pPr>
              <w:autoSpaceDE w:val="0"/>
              <w:autoSpaceDN w:val="0"/>
              <w:adjustRightInd w:val="0"/>
              <w:spacing w:before="60" w:after="60" w:line="276"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6</w:t>
            </w:r>
          </w:p>
        </w:tc>
        <w:tc>
          <w:tcPr>
            <w:tcW w:w="936" w:type="dxa"/>
            <w:tcBorders>
              <w:top w:val="dashSmallGap" w:sz="4" w:space="0" w:color="auto"/>
              <w:bottom w:val="dashSmallGap" w:sz="4" w:space="0" w:color="auto"/>
            </w:tcBorders>
            <w:shd w:val="clear" w:color="auto" w:fill="FFFFB3"/>
            <w:vAlign w:val="center"/>
          </w:tcPr>
          <w:p w:rsidR="002E7C6F" w:rsidRPr="00452AB5" w:rsidRDefault="002E7C6F" w:rsidP="003E4CCC">
            <w:pPr>
              <w:autoSpaceDE w:val="0"/>
              <w:autoSpaceDN w:val="0"/>
              <w:adjustRightInd w:val="0"/>
              <w:spacing w:before="60" w:after="60" w:line="276"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1,3</w:t>
            </w:r>
          </w:p>
        </w:tc>
      </w:tr>
      <w:tr w:rsidR="002E7C6F" w:rsidRPr="00452AB5" w:rsidTr="003E4CCC">
        <w:trPr>
          <w:trHeight w:val="248"/>
          <w:jc w:val="center"/>
        </w:trPr>
        <w:tc>
          <w:tcPr>
            <w:tcW w:w="3687" w:type="dxa"/>
            <w:tcBorders>
              <w:top w:val="dashSmallGap" w:sz="4" w:space="0" w:color="auto"/>
              <w:bottom w:val="single" w:sz="4" w:space="0" w:color="auto"/>
              <w:right w:val="single" w:sz="6" w:space="0" w:color="000000"/>
            </w:tcBorders>
            <w:shd w:val="clear" w:color="auto" w:fill="D9D9D9" w:themeFill="background1" w:themeFillShade="D9"/>
            <w:vAlign w:val="center"/>
          </w:tcPr>
          <w:p w:rsidR="002E7C6F" w:rsidRPr="00452AB5" w:rsidRDefault="002E7C6F" w:rsidP="003E4CCC">
            <w:pPr>
              <w:autoSpaceDE w:val="0"/>
              <w:autoSpaceDN w:val="0"/>
              <w:adjustRightInd w:val="0"/>
              <w:spacing w:before="60" w:after="60" w:line="276" w:lineRule="auto"/>
              <w:ind w:left="57"/>
              <w:rPr>
                <w:rFonts w:ascii="Times New Roman" w:hAnsi="Times New Roman" w:cs="Times New Roman"/>
                <w:b/>
                <w:sz w:val="20"/>
                <w:szCs w:val="20"/>
              </w:rPr>
            </w:pPr>
            <w:r w:rsidRPr="00452AB5">
              <w:rPr>
                <w:rFonts w:ascii="Times New Roman" w:hAnsi="Times New Roman" w:cs="Times New Roman"/>
                <w:b/>
                <w:sz w:val="20"/>
                <w:szCs w:val="20"/>
              </w:rPr>
              <w:t>Total</w:t>
            </w:r>
          </w:p>
        </w:tc>
        <w:tc>
          <w:tcPr>
            <w:tcW w:w="1204" w:type="dxa"/>
            <w:tcBorders>
              <w:top w:val="dashSmallGap" w:sz="4" w:space="0" w:color="auto"/>
              <w:left w:val="single" w:sz="6" w:space="0" w:color="000000"/>
              <w:bottom w:val="single" w:sz="4" w:space="0" w:color="auto"/>
            </w:tcBorders>
            <w:shd w:val="clear" w:color="auto" w:fill="D9D9D9" w:themeFill="background1" w:themeFillShade="D9"/>
            <w:vAlign w:val="center"/>
          </w:tcPr>
          <w:p w:rsidR="002E7C6F" w:rsidRPr="00452AB5" w:rsidRDefault="002E7C6F" w:rsidP="003E4CCC">
            <w:pPr>
              <w:autoSpaceDE w:val="0"/>
              <w:autoSpaceDN w:val="0"/>
              <w:adjustRightInd w:val="0"/>
              <w:spacing w:before="60" w:after="60" w:line="276" w:lineRule="auto"/>
              <w:ind w:left="57"/>
              <w:jc w:val="center"/>
              <w:rPr>
                <w:rFonts w:ascii="Times New Roman" w:hAnsi="Times New Roman" w:cs="Times New Roman"/>
                <w:b/>
                <w:sz w:val="20"/>
                <w:szCs w:val="20"/>
              </w:rPr>
            </w:pPr>
            <w:r w:rsidRPr="00452AB5">
              <w:rPr>
                <w:rFonts w:ascii="Times New Roman" w:hAnsi="Times New Roman" w:cs="Times New Roman"/>
                <w:b/>
                <w:sz w:val="20"/>
                <w:szCs w:val="20"/>
              </w:rPr>
              <w:t>457</w:t>
            </w:r>
          </w:p>
        </w:tc>
        <w:tc>
          <w:tcPr>
            <w:tcW w:w="936" w:type="dxa"/>
            <w:tcBorders>
              <w:top w:val="dashSmallGap" w:sz="4" w:space="0" w:color="auto"/>
              <w:bottom w:val="single" w:sz="4" w:space="0" w:color="auto"/>
            </w:tcBorders>
            <w:shd w:val="clear" w:color="auto" w:fill="D9D9D9" w:themeFill="background1" w:themeFillShade="D9"/>
            <w:vAlign w:val="center"/>
          </w:tcPr>
          <w:p w:rsidR="002E7C6F" w:rsidRPr="00452AB5" w:rsidRDefault="002E7C6F" w:rsidP="003E4CCC">
            <w:pPr>
              <w:autoSpaceDE w:val="0"/>
              <w:autoSpaceDN w:val="0"/>
              <w:adjustRightInd w:val="0"/>
              <w:spacing w:before="60" w:after="60" w:line="276" w:lineRule="auto"/>
              <w:ind w:left="57"/>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2E7C6F" w:rsidRPr="00452AB5" w:rsidTr="003E4CCC">
        <w:trPr>
          <w:trHeight w:val="401"/>
          <w:jc w:val="center"/>
        </w:trPr>
        <w:tc>
          <w:tcPr>
            <w:tcW w:w="5827" w:type="dxa"/>
            <w:gridSpan w:val="3"/>
            <w:tcBorders>
              <w:top w:val="single" w:sz="4" w:space="0" w:color="auto"/>
              <w:bottom w:val="nil"/>
            </w:tcBorders>
            <w:vAlign w:val="center"/>
          </w:tcPr>
          <w:p w:rsidR="002E7C6F" w:rsidRPr="00452AB5" w:rsidRDefault="002E7C6F" w:rsidP="003E4CCC">
            <w:pPr>
              <w:autoSpaceDE w:val="0"/>
              <w:autoSpaceDN w:val="0"/>
              <w:adjustRightInd w:val="0"/>
              <w:spacing w:before="60" w:after="60" w:line="276" w:lineRule="auto"/>
              <w:rPr>
                <w:rFonts w:ascii="Times New Roman" w:hAnsi="Times New Roman" w:cs="Times New Roman"/>
                <w:sz w:val="16"/>
                <w:szCs w:val="16"/>
              </w:rPr>
            </w:pPr>
            <w:r w:rsidRPr="00452AB5">
              <w:rPr>
                <w:rFonts w:ascii="Times New Roman" w:hAnsi="Times New Roman" w:cs="Times New Roman"/>
                <w:sz w:val="16"/>
                <w:szCs w:val="16"/>
              </w:rPr>
              <w:t>Fonte: Pesquisa Perfil e Mundo dos Adultos em Situação</w:t>
            </w:r>
            <w:r w:rsidR="00136E6A">
              <w:rPr>
                <w:rFonts w:ascii="Times New Roman" w:hAnsi="Times New Roman" w:cs="Times New Roman"/>
                <w:sz w:val="16"/>
                <w:szCs w:val="16"/>
              </w:rPr>
              <w:t xml:space="preserve"> de Rua de Porto Alegre, 2016 (N</w:t>
            </w:r>
            <w:r w:rsidRPr="00452AB5">
              <w:rPr>
                <w:rFonts w:ascii="Times New Roman" w:hAnsi="Times New Roman" w:cs="Times New Roman"/>
                <w:sz w:val="16"/>
                <w:szCs w:val="16"/>
              </w:rPr>
              <w:t>=457).</w:t>
            </w:r>
          </w:p>
        </w:tc>
      </w:tr>
    </w:tbl>
    <w:p w:rsidR="002E7C6F" w:rsidRPr="00452AB5" w:rsidRDefault="00AA341C" w:rsidP="00CE46E3">
      <w:pPr>
        <w:tabs>
          <w:tab w:val="left" w:pos="1843"/>
        </w:tabs>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Logradouros como praças, parques, calçadas e ruas, assim como rios, córregos e arroios - ou seja, locais não previstos para esse fim - correspondem à terceira alternativa mais citada para o higienização ou satisfação das necessidades, com 15,0 % das respostas. Como quarta alternativa mais citada, com um total de 12,0 % de frequência, aparecem espaços privados, como a própria casa e hotel (7,4 % daquele total) ou então a casa de amigos, parentes ou conhecidos (4,6 % sobre aquela soma). Com certa relevância, aparecem ainda espaços de grande circulação pública (postos de gasolina, bares, hospitais, rodoviária com 5,4% % de respostas). Outros locais representam 1,3 %. Seis pessoas (1,1 %) afirmaram ainda jamais se banhar.</w:t>
      </w:r>
    </w:p>
    <w:p w:rsidR="00CE46E3" w:rsidRPr="00136E6A" w:rsidRDefault="00CE46E3" w:rsidP="00CE46E3">
      <w:pPr>
        <w:tabs>
          <w:tab w:val="left" w:pos="1843"/>
        </w:tabs>
        <w:spacing w:after="200" w:line="276" w:lineRule="auto"/>
        <w:ind w:left="708"/>
        <w:jc w:val="both"/>
        <w:rPr>
          <w:rFonts w:ascii="Times New Roman" w:hAnsi="Times New Roman" w:cs="Times New Roman"/>
          <w:b/>
          <w:bCs/>
          <w:sz w:val="24"/>
          <w:szCs w:val="24"/>
        </w:rPr>
      </w:pPr>
    </w:p>
    <w:p w:rsidR="00CE46E3" w:rsidRPr="00136E6A" w:rsidRDefault="00136E6A" w:rsidP="00136E6A">
      <w:pPr>
        <w:tabs>
          <w:tab w:val="left" w:pos="1843"/>
        </w:tabs>
        <w:spacing w:after="120" w:line="360" w:lineRule="auto"/>
        <w:ind w:left="708"/>
        <w:jc w:val="both"/>
        <w:rPr>
          <w:rFonts w:ascii="Times New Roman" w:hAnsi="Times New Roman" w:cs="Times New Roman"/>
          <w:b/>
          <w:bCs/>
          <w:sz w:val="24"/>
          <w:szCs w:val="24"/>
        </w:rPr>
      </w:pPr>
      <w:r>
        <w:rPr>
          <w:rFonts w:ascii="Times New Roman" w:hAnsi="Times New Roman" w:cs="Times New Roman"/>
          <w:b/>
          <w:bCs/>
          <w:sz w:val="24"/>
          <w:szCs w:val="24"/>
        </w:rPr>
        <w:t xml:space="preserve">4.3 </w:t>
      </w:r>
      <w:r w:rsidR="00CE46E3" w:rsidRPr="00136E6A">
        <w:rPr>
          <w:rFonts w:ascii="Times New Roman" w:hAnsi="Times New Roman" w:cs="Times New Roman"/>
          <w:b/>
          <w:bCs/>
          <w:sz w:val="24"/>
          <w:szCs w:val="24"/>
        </w:rPr>
        <w:t>Relações com Instituições:</w:t>
      </w:r>
    </w:p>
    <w:p w:rsidR="00AA341C" w:rsidRDefault="00AA341C" w:rsidP="00CE46E3">
      <w:pPr>
        <w:tabs>
          <w:tab w:val="left" w:pos="1843"/>
        </w:tabs>
        <w:spacing w:after="120" w:line="360" w:lineRule="auto"/>
        <w:ind w:firstLine="709"/>
        <w:jc w:val="both"/>
        <w:rPr>
          <w:rFonts w:ascii="Times New Roman" w:hAnsi="Times New Roman" w:cs="Times New Roman"/>
          <w:bCs/>
          <w:sz w:val="24"/>
          <w:szCs w:val="24"/>
        </w:rPr>
      </w:pPr>
    </w:p>
    <w:p w:rsidR="00CE46E3" w:rsidRPr="00452AB5" w:rsidRDefault="00CE46E3" w:rsidP="00CE46E3">
      <w:pPr>
        <w:tabs>
          <w:tab w:val="left" w:pos="1843"/>
        </w:tabs>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Neste quesito situamos, simultaneamente, aspectos relativos às relações das pessoas em situação de rua com instituições. Especificamente, trataremos de seus locais de </w:t>
      </w:r>
      <w:r w:rsidRPr="00452AB5">
        <w:rPr>
          <w:rFonts w:ascii="Times New Roman" w:hAnsi="Times New Roman" w:cs="Times New Roman"/>
          <w:bCs/>
          <w:sz w:val="24"/>
          <w:szCs w:val="24"/>
        </w:rPr>
        <w:lastRenderedPageBreak/>
        <w:t xml:space="preserve">alimentação e serviços/equipamentos de uso frequente, assim como dos motivos em recusá-los, dentre aqueles que não se servem deles. </w:t>
      </w:r>
    </w:p>
    <w:p w:rsidR="00CE46E3" w:rsidRPr="00452AB5" w:rsidRDefault="00CE46E3" w:rsidP="00CE46E3">
      <w:pPr>
        <w:tabs>
          <w:tab w:val="left" w:pos="1843"/>
        </w:tabs>
        <w:spacing w:after="120" w:line="360" w:lineRule="auto"/>
        <w:ind w:firstLine="709"/>
        <w:jc w:val="both"/>
        <w:rPr>
          <w:rFonts w:ascii="Times New Roman" w:hAnsi="Times New Roman" w:cs="Times New Roman"/>
          <w:bCs/>
          <w:sz w:val="24"/>
          <w:szCs w:val="24"/>
        </w:rPr>
      </w:pPr>
    </w:p>
    <w:p w:rsidR="00CE46E3" w:rsidRPr="00452AB5" w:rsidRDefault="00136E6A" w:rsidP="00CE46E3">
      <w:pPr>
        <w:tabs>
          <w:tab w:val="left" w:pos="1843"/>
        </w:tabs>
        <w:spacing w:after="120" w:line="360" w:lineRule="auto"/>
        <w:ind w:firstLine="709"/>
        <w:jc w:val="both"/>
        <w:rPr>
          <w:rFonts w:ascii="Times New Roman" w:hAnsi="Times New Roman" w:cs="Times New Roman"/>
          <w:b/>
          <w:bCs/>
          <w:sz w:val="24"/>
          <w:szCs w:val="24"/>
        </w:rPr>
      </w:pPr>
      <w:r>
        <w:rPr>
          <w:rFonts w:ascii="Times New Roman" w:hAnsi="Times New Roman" w:cs="Times New Roman"/>
          <w:b/>
          <w:bCs/>
          <w:sz w:val="24"/>
          <w:szCs w:val="24"/>
        </w:rPr>
        <w:t>4.3.1</w:t>
      </w:r>
      <w:r w:rsidR="00CE46E3" w:rsidRPr="00452AB5">
        <w:rPr>
          <w:rFonts w:ascii="Times New Roman" w:hAnsi="Times New Roman" w:cs="Times New Roman"/>
          <w:b/>
          <w:bCs/>
          <w:sz w:val="24"/>
          <w:szCs w:val="24"/>
        </w:rPr>
        <w:t xml:space="preserve"> Locais de alimentação:</w:t>
      </w:r>
    </w:p>
    <w:p w:rsidR="00AA341C" w:rsidRDefault="00AA341C" w:rsidP="00CE46E3">
      <w:pPr>
        <w:tabs>
          <w:tab w:val="left" w:pos="1843"/>
        </w:tabs>
        <w:spacing w:after="120" w:line="360" w:lineRule="auto"/>
        <w:ind w:firstLine="709"/>
        <w:jc w:val="both"/>
        <w:rPr>
          <w:rFonts w:ascii="Times New Roman" w:hAnsi="Times New Roman" w:cs="Times New Roman"/>
          <w:bCs/>
          <w:sz w:val="24"/>
          <w:szCs w:val="24"/>
        </w:rPr>
      </w:pPr>
    </w:p>
    <w:p w:rsidR="00CE46E3" w:rsidRDefault="00B65DF1" w:rsidP="00CE46E3">
      <w:pPr>
        <w:tabs>
          <w:tab w:val="left" w:pos="1843"/>
        </w:tabs>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A</w:t>
      </w:r>
      <w:r w:rsidR="00CE46E3" w:rsidRPr="00452AB5">
        <w:rPr>
          <w:rFonts w:ascii="Times New Roman" w:hAnsi="Times New Roman" w:cs="Times New Roman"/>
          <w:bCs/>
          <w:sz w:val="24"/>
          <w:szCs w:val="24"/>
        </w:rPr>
        <w:t xml:space="preserve"> transversalidade entre os âmbitos cotidianos e institucionais fica evidente no que concerne aos locais de alimentação, onde pouco mais da metade das respostas aponta para equipamentos específicos de distribuição alimentar, enquanto que uma parte menor remete para estratégias espontâneas, as quais dependem de uma rede de conhecimentos e informações sobre formas de sobrevivência na rua, dentre outras opções que veremos a seguir. Saliente-se que, em comparação com a pesquisa de 2007-8, houve um aumento da procura pelo restaurante popular cuja frequência, que foi 13,1% naquele estudo, alcança 22,0% em 2016. Inversamente, o percentual de população que depende do resultado do que ganham das pessoas diminuiu. No intervalo entre uma pesquisa e outra este índice diminuiu dez pontos percentuais. Isto pode sinalizar, ademais, uma diminuição da solidariedade espontânea para com esta população.</w:t>
      </w:r>
    </w:p>
    <w:p w:rsidR="00A262ED" w:rsidRDefault="00A262ED" w:rsidP="00CE46E3">
      <w:pPr>
        <w:tabs>
          <w:tab w:val="left" w:pos="1843"/>
        </w:tabs>
        <w:spacing w:after="120" w:line="360" w:lineRule="auto"/>
        <w:ind w:firstLine="709"/>
        <w:jc w:val="both"/>
        <w:rPr>
          <w:rFonts w:ascii="Times New Roman" w:hAnsi="Times New Roman" w:cs="Times New Roman"/>
          <w:bCs/>
          <w:sz w:val="24"/>
          <w:szCs w:val="24"/>
        </w:rPr>
      </w:pPr>
    </w:p>
    <w:p w:rsidR="00B65DF1" w:rsidRPr="00452AB5" w:rsidRDefault="00A3355D" w:rsidP="00B65DF1">
      <w:pPr>
        <w:spacing w:after="60" w:line="240" w:lineRule="auto"/>
        <w:jc w:val="center"/>
        <w:rPr>
          <w:rFonts w:ascii="Times New Roman" w:eastAsia="Times New Roman" w:hAnsi="Times New Roman" w:cs="Times New Roman"/>
          <w:b/>
          <w:sz w:val="20"/>
          <w:szCs w:val="20"/>
          <w:lang w:eastAsia="pt-BR"/>
        </w:rPr>
      </w:pPr>
      <w:r>
        <w:rPr>
          <w:rFonts w:ascii="Times New Roman" w:eastAsia="Times New Roman" w:hAnsi="Times New Roman" w:cs="Times New Roman"/>
          <w:b/>
          <w:sz w:val="20"/>
          <w:szCs w:val="20"/>
          <w:lang w:eastAsia="pt-BR"/>
        </w:rPr>
        <w:t>TABELA 30</w:t>
      </w:r>
      <w:r w:rsidR="00B65DF1" w:rsidRPr="00452AB5">
        <w:rPr>
          <w:rFonts w:ascii="Times New Roman" w:eastAsia="Times New Roman" w:hAnsi="Times New Roman" w:cs="Times New Roman"/>
          <w:b/>
          <w:sz w:val="20"/>
          <w:szCs w:val="20"/>
          <w:lang w:eastAsia="pt-BR"/>
        </w:rPr>
        <w:t xml:space="preserve"> – Principais locais onde conseguem comida </w:t>
      </w:r>
      <w:r w:rsidR="00593CF2">
        <w:rPr>
          <w:rFonts w:ascii="Times New Roman" w:eastAsia="Times New Roman" w:hAnsi="Times New Roman" w:cs="Times New Roman"/>
          <w:b/>
          <w:sz w:val="20"/>
          <w:szCs w:val="20"/>
          <w:lang w:eastAsia="pt-BR"/>
        </w:rPr>
        <w:t>2016</w:t>
      </w:r>
    </w:p>
    <w:tbl>
      <w:tblPr>
        <w:tblW w:w="0" w:type="auto"/>
        <w:jc w:val="center"/>
        <w:tblBorders>
          <w:top w:val="single" w:sz="12" w:space="0" w:color="000000"/>
          <w:left w:val="nil"/>
          <w:bottom w:val="single" w:sz="12" w:space="0" w:color="000000"/>
          <w:right w:val="nil"/>
          <w:insideH w:val="nil"/>
          <w:insideV w:val="nil"/>
        </w:tblBorders>
        <w:tblLayout w:type="fixed"/>
        <w:tblCellMar>
          <w:left w:w="0" w:type="dxa"/>
          <w:right w:w="0" w:type="dxa"/>
        </w:tblCellMar>
        <w:tblLook w:val="00A0" w:firstRow="1" w:lastRow="0" w:firstColumn="1" w:lastColumn="0" w:noHBand="0" w:noVBand="0"/>
      </w:tblPr>
      <w:tblGrid>
        <w:gridCol w:w="3687"/>
        <w:gridCol w:w="1204"/>
        <w:gridCol w:w="936"/>
      </w:tblGrid>
      <w:tr w:rsidR="00B65DF1" w:rsidRPr="00452AB5" w:rsidTr="003E4CCC">
        <w:trPr>
          <w:trHeight w:val="248"/>
          <w:jc w:val="center"/>
        </w:trPr>
        <w:tc>
          <w:tcPr>
            <w:tcW w:w="3687" w:type="dxa"/>
            <w:tcBorders>
              <w:top w:val="single" w:sz="2" w:space="0" w:color="000000"/>
              <w:bottom w:val="single" w:sz="6" w:space="0" w:color="000000"/>
              <w:right w:val="single" w:sz="6" w:space="0" w:color="000000"/>
            </w:tcBorders>
            <w:shd w:val="clear" w:color="auto" w:fill="D9D9D9" w:themeFill="background1" w:themeFillShade="D9"/>
            <w:vAlign w:val="center"/>
          </w:tcPr>
          <w:p w:rsidR="00B65DF1" w:rsidRPr="00452AB5" w:rsidRDefault="00B65DF1" w:rsidP="003E4CCC">
            <w:pPr>
              <w:autoSpaceDE w:val="0"/>
              <w:autoSpaceDN w:val="0"/>
              <w:adjustRightInd w:val="0"/>
              <w:spacing w:before="60" w:after="60" w:line="276" w:lineRule="auto"/>
              <w:ind w:left="57"/>
              <w:jc w:val="center"/>
              <w:rPr>
                <w:rFonts w:ascii="Times New Roman" w:hAnsi="Times New Roman" w:cs="Times New Roman"/>
                <w:b/>
                <w:i/>
                <w:sz w:val="20"/>
                <w:szCs w:val="20"/>
              </w:rPr>
            </w:pPr>
            <w:r w:rsidRPr="00452AB5">
              <w:rPr>
                <w:rFonts w:ascii="Times New Roman" w:hAnsi="Times New Roman" w:cs="Times New Roman"/>
                <w:b/>
                <w:i/>
                <w:sz w:val="20"/>
                <w:szCs w:val="20"/>
              </w:rPr>
              <w:t>Locais</w:t>
            </w:r>
          </w:p>
        </w:tc>
        <w:tc>
          <w:tcPr>
            <w:tcW w:w="1204" w:type="dxa"/>
            <w:tcBorders>
              <w:top w:val="single" w:sz="2" w:space="0" w:color="000000"/>
              <w:left w:val="single" w:sz="6" w:space="0" w:color="000000"/>
              <w:bottom w:val="single" w:sz="6" w:space="0" w:color="000000"/>
            </w:tcBorders>
            <w:shd w:val="clear" w:color="auto" w:fill="D9D9D9" w:themeFill="background1" w:themeFillShade="D9"/>
            <w:vAlign w:val="center"/>
          </w:tcPr>
          <w:p w:rsidR="00B65DF1" w:rsidRPr="00452AB5" w:rsidRDefault="00B65DF1" w:rsidP="003E4CC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936" w:type="dxa"/>
            <w:tcBorders>
              <w:top w:val="single" w:sz="2" w:space="0" w:color="000000"/>
              <w:bottom w:val="single" w:sz="6" w:space="0" w:color="000000"/>
            </w:tcBorders>
            <w:shd w:val="clear" w:color="auto" w:fill="D9D9D9" w:themeFill="background1" w:themeFillShade="D9"/>
            <w:vAlign w:val="center"/>
          </w:tcPr>
          <w:p w:rsidR="00B65DF1" w:rsidRPr="00452AB5" w:rsidRDefault="00B65DF1" w:rsidP="003E4CC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r>
      <w:tr w:rsidR="00B65DF1" w:rsidRPr="00452AB5" w:rsidTr="003E4CCC">
        <w:trPr>
          <w:trHeight w:val="239"/>
          <w:jc w:val="center"/>
        </w:trPr>
        <w:tc>
          <w:tcPr>
            <w:tcW w:w="3687" w:type="dxa"/>
            <w:tcBorders>
              <w:top w:val="dotted" w:sz="4" w:space="0" w:color="auto"/>
              <w:bottom w:val="dashSmallGap" w:sz="4" w:space="0" w:color="auto"/>
              <w:right w:val="single" w:sz="6" w:space="0" w:color="000000"/>
            </w:tcBorders>
            <w:shd w:val="clear" w:color="auto" w:fill="FFFFB3"/>
          </w:tcPr>
          <w:p w:rsidR="00B65DF1" w:rsidRPr="00452AB5" w:rsidRDefault="00B65DF1" w:rsidP="003E4CCC">
            <w:pPr>
              <w:autoSpaceDE w:val="0"/>
              <w:autoSpaceDN w:val="0"/>
              <w:adjustRightInd w:val="0"/>
              <w:spacing w:before="60" w:after="60" w:line="276" w:lineRule="auto"/>
              <w:ind w:left="57"/>
              <w:rPr>
                <w:rFonts w:ascii="Times New Roman" w:hAnsi="Times New Roman" w:cs="Times New Roman"/>
                <w:i/>
                <w:sz w:val="20"/>
                <w:szCs w:val="20"/>
              </w:rPr>
            </w:pPr>
            <w:r w:rsidRPr="00452AB5">
              <w:rPr>
                <w:rFonts w:ascii="Times New Roman" w:hAnsi="Times New Roman" w:cs="Times New Roman"/>
                <w:sz w:val="20"/>
                <w:szCs w:val="20"/>
              </w:rPr>
              <w:t>Na rua, quando ganha das pessoas</w:t>
            </w:r>
          </w:p>
        </w:tc>
        <w:tc>
          <w:tcPr>
            <w:tcW w:w="1204" w:type="dxa"/>
            <w:tcBorders>
              <w:top w:val="dotted" w:sz="4" w:space="0" w:color="auto"/>
              <w:left w:val="single" w:sz="6" w:space="0" w:color="000000"/>
              <w:bottom w:val="dashSmallGap" w:sz="4" w:space="0" w:color="auto"/>
            </w:tcBorders>
            <w:shd w:val="clear" w:color="auto" w:fill="FFFFB3"/>
            <w:vAlign w:val="center"/>
          </w:tcPr>
          <w:p w:rsidR="00B65DF1" w:rsidRPr="00452AB5" w:rsidRDefault="00B65DF1" w:rsidP="003E4CCC">
            <w:pPr>
              <w:autoSpaceDE w:val="0"/>
              <w:autoSpaceDN w:val="0"/>
              <w:adjustRightInd w:val="0"/>
              <w:spacing w:before="60" w:after="60" w:line="276" w:lineRule="auto"/>
              <w:ind w:left="57"/>
              <w:jc w:val="center"/>
              <w:rPr>
                <w:rFonts w:ascii="Times New Roman" w:hAnsi="Times New Roman" w:cs="Times New Roman"/>
                <w:i/>
                <w:sz w:val="20"/>
                <w:szCs w:val="20"/>
              </w:rPr>
            </w:pPr>
            <w:r w:rsidRPr="00452AB5">
              <w:rPr>
                <w:rFonts w:ascii="Times New Roman" w:hAnsi="Times New Roman" w:cs="Times New Roman"/>
                <w:sz w:val="20"/>
                <w:szCs w:val="20"/>
              </w:rPr>
              <w:t>103</w:t>
            </w:r>
          </w:p>
        </w:tc>
        <w:tc>
          <w:tcPr>
            <w:tcW w:w="936" w:type="dxa"/>
            <w:tcBorders>
              <w:top w:val="dotted" w:sz="4" w:space="0" w:color="auto"/>
              <w:bottom w:val="dashSmallGap" w:sz="4" w:space="0" w:color="auto"/>
            </w:tcBorders>
            <w:shd w:val="clear" w:color="auto" w:fill="FFFFB3"/>
            <w:vAlign w:val="center"/>
          </w:tcPr>
          <w:p w:rsidR="00B65DF1" w:rsidRPr="00452AB5" w:rsidRDefault="00B65DF1" w:rsidP="003E4CCC">
            <w:pPr>
              <w:autoSpaceDE w:val="0"/>
              <w:autoSpaceDN w:val="0"/>
              <w:adjustRightInd w:val="0"/>
              <w:spacing w:before="60" w:after="60" w:line="276" w:lineRule="auto"/>
              <w:ind w:left="57"/>
              <w:jc w:val="center"/>
              <w:rPr>
                <w:rFonts w:ascii="Times New Roman" w:hAnsi="Times New Roman" w:cs="Times New Roman"/>
                <w:i/>
                <w:sz w:val="20"/>
                <w:szCs w:val="20"/>
              </w:rPr>
            </w:pPr>
            <w:r w:rsidRPr="00452AB5">
              <w:rPr>
                <w:rFonts w:ascii="Times New Roman" w:hAnsi="Times New Roman" w:cs="Times New Roman"/>
                <w:sz w:val="20"/>
                <w:szCs w:val="20"/>
              </w:rPr>
              <w:t>24,9</w:t>
            </w:r>
          </w:p>
        </w:tc>
      </w:tr>
      <w:tr w:rsidR="00B65DF1" w:rsidRPr="00452AB5" w:rsidTr="003E4CCC">
        <w:trPr>
          <w:trHeight w:val="248"/>
          <w:jc w:val="center"/>
        </w:trPr>
        <w:tc>
          <w:tcPr>
            <w:tcW w:w="3687" w:type="dxa"/>
            <w:tcBorders>
              <w:top w:val="dashSmallGap" w:sz="4" w:space="0" w:color="auto"/>
              <w:bottom w:val="dashSmallGap" w:sz="4" w:space="0" w:color="auto"/>
              <w:right w:val="single" w:sz="6" w:space="0" w:color="000000"/>
            </w:tcBorders>
            <w:shd w:val="clear" w:color="auto" w:fill="E7E6E6" w:themeFill="background2"/>
          </w:tcPr>
          <w:p w:rsidR="00B65DF1" w:rsidRPr="00452AB5" w:rsidRDefault="00B65DF1" w:rsidP="003E4CCC">
            <w:pPr>
              <w:autoSpaceDE w:val="0"/>
              <w:autoSpaceDN w:val="0"/>
              <w:adjustRightInd w:val="0"/>
              <w:spacing w:before="60" w:after="60" w:line="276" w:lineRule="auto"/>
              <w:ind w:left="57"/>
              <w:rPr>
                <w:rFonts w:ascii="Times New Roman" w:hAnsi="Times New Roman" w:cs="Times New Roman"/>
                <w:sz w:val="20"/>
                <w:szCs w:val="20"/>
              </w:rPr>
            </w:pPr>
            <w:r w:rsidRPr="00452AB5">
              <w:rPr>
                <w:rFonts w:ascii="Times New Roman" w:hAnsi="Times New Roman" w:cs="Times New Roman"/>
                <w:sz w:val="20"/>
                <w:szCs w:val="20"/>
              </w:rPr>
              <w:t>Restaurante popular</w:t>
            </w:r>
          </w:p>
        </w:tc>
        <w:tc>
          <w:tcPr>
            <w:tcW w:w="1204" w:type="dxa"/>
            <w:tcBorders>
              <w:top w:val="dashSmallGap" w:sz="4" w:space="0" w:color="auto"/>
              <w:left w:val="single" w:sz="6" w:space="0" w:color="000000"/>
              <w:bottom w:val="dashSmallGap" w:sz="4" w:space="0" w:color="auto"/>
            </w:tcBorders>
            <w:shd w:val="clear" w:color="auto" w:fill="E7E6E6" w:themeFill="background2"/>
            <w:vAlign w:val="center"/>
          </w:tcPr>
          <w:p w:rsidR="00B65DF1" w:rsidRPr="00452AB5" w:rsidRDefault="00B65DF1" w:rsidP="003E4CCC">
            <w:pPr>
              <w:autoSpaceDE w:val="0"/>
              <w:autoSpaceDN w:val="0"/>
              <w:adjustRightInd w:val="0"/>
              <w:spacing w:before="60" w:after="60" w:line="276"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91</w:t>
            </w:r>
          </w:p>
        </w:tc>
        <w:tc>
          <w:tcPr>
            <w:tcW w:w="936" w:type="dxa"/>
            <w:tcBorders>
              <w:top w:val="dashSmallGap" w:sz="4" w:space="0" w:color="auto"/>
              <w:bottom w:val="dashSmallGap" w:sz="4" w:space="0" w:color="auto"/>
            </w:tcBorders>
            <w:shd w:val="clear" w:color="auto" w:fill="E7E6E6" w:themeFill="background2"/>
            <w:vAlign w:val="center"/>
          </w:tcPr>
          <w:p w:rsidR="00B65DF1" w:rsidRPr="00452AB5" w:rsidRDefault="00B65DF1" w:rsidP="003E4CCC">
            <w:pPr>
              <w:autoSpaceDE w:val="0"/>
              <w:autoSpaceDN w:val="0"/>
              <w:adjustRightInd w:val="0"/>
              <w:spacing w:before="60" w:after="60" w:line="276"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22,0</w:t>
            </w:r>
          </w:p>
        </w:tc>
      </w:tr>
      <w:tr w:rsidR="00B65DF1" w:rsidRPr="00452AB5" w:rsidTr="003E4CCC">
        <w:trPr>
          <w:trHeight w:val="248"/>
          <w:jc w:val="center"/>
        </w:trPr>
        <w:tc>
          <w:tcPr>
            <w:tcW w:w="3687" w:type="dxa"/>
            <w:tcBorders>
              <w:top w:val="dashSmallGap" w:sz="4" w:space="0" w:color="auto"/>
              <w:bottom w:val="dashSmallGap" w:sz="4" w:space="0" w:color="auto"/>
              <w:right w:val="single" w:sz="6" w:space="0" w:color="000000"/>
            </w:tcBorders>
            <w:shd w:val="clear" w:color="auto" w:fill="FFFFB3"/>
          </w:tcPr>
          <w:p w:rsidR="00B65DF1" w:rsidRPr="00452AB5" w:rsidRDefault="00B65DF1" w:rsidP="003E4CCC">
            <w:pPr>
              <w:autoSpaceDE w:val="0"/>
              <w:autoSpaceDN w:val="0"/>
              <w:adjustRightInd w:val="0"/>
              <w:spacing w:before="60" w:after="60" w:line="276" w:lineRule="auto"/>
              <w:ind w:left="57"/>
              <w:rPr>
                <w:rFonts w:ascii="Times New Roman" w:hAnsi="Times New Roman" w:cs="Times New Roman"/>
                <w:sz w:val="20"/>
                <w:szCs w:val="20"/>
              </w:rPr>
            </w:pPr>
            <w:r w:rsidRPr="00452AB5">
              <w:rPr>
                <w:rFonts w:ascii="Times New Roman" w:hAnsi="Times New Roman" w:cs="Times New Roman"/>
                <w:sz w:val="20"/>
                <w:szCs w:val="20"/>
              </w:rPr>
              <w:t>Abrigo/Albergue</w:t>
            </w:r>
          </w:p>
        </w:tc>
        <w:tc>
          <w:tcPr>
            <w:tcW w:w="1204" w:type="dxa"/>
            <w:tcBorders>
              <w:top w:val="dashSmallGap" w:sz="4" w:space="0" w:color="auto"/>
              <w:left w:val="single" w:sz="6" w:space="0" w:color="000000"/>
              <w:bottom w:val="dashSmallGap" w:sz="4" w:space="0" w:color="auto"/>
            </w:tcBorders>
            <w:shd w:val="clear" w:color="auto" w:fill="FFFFB3"/>
            <w:vAlign w:val="center"/>
          </w:tcPr>
          <w:p w:rsidR="00B65DF1" w:rsidRPr="00452AB5" w:rsidRDefault="00B65DF1" w:rsidP="003E4CCC">
            <w:pPr>
              <w:autoSpaceDE w:val="0"/>
              <w:autoSpaceDN w:val="0"/>
              <w:adjustRightInd w:val="0"/>
              <w:spacing w:before="60" w:after="60" w:line="276"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60</w:t>
            </w:r>
          </w:p>
        </w:tc>
        <w:tc>
          <w:tcPr>
            <w:tcW w:w="936" w:type="dxa"/>
            <w:tcBorders>
              <w:top w:val="dashSmallGap" w:sz="4" w:space="0" w:color="auto"/>
              <w:bottom w:val="dashSmallGap" w:sz="4" w:space="0" w:color="auto"/>
            </w:tcBorders>
            <w:shd w:val="clear" w:color="auto" w:fill="FFFFB3"/>
            <w:vAlign w:val="center"/>
          </w:tcPr>
          <w:p w:rsidR="00B65DF1" w:rsidRPr="00452AB5" w:rsidRDefault="00B65DF1" w:rsidP="003E4CCC">
            <w:pPr>
              <w:autoSpaceDE w:val="0"/>
              <w:autoSpaceDN w:val="0"/>
              <w:adjustRightInd w:val="0"/>
              <w:spacing w:before="60" w:after="60" w:line="276"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14,5</w:t>
            </w:r>
          </w:p>
        </w:tc>
      </w:tr>
      <w:tr w:rsidR="00B65DF1" w:rsidRPr="00452AB5" w:rsidTr="003E4CCC">
        <w:trPr>
          <w:trHeight w:val="258"/>
          <w:jc w:val="center"/>
        </w:trPr>
        <w:tc>
          <w:tcPr>
            <w:tcW w:w="3687" w:type="dxa"/>
            <w:tcBorders>
              <w:top w:val="dashSmallGap" w:sz="4" w:space="0" w:color="auto"/>
              <w:bottom w:val="dashSmallGap" w:sz="4" w:space="0" w:color="auto"/>
              <w:right w:val="single" w:sz="6" w:space="0" w:color="000000"/>
            </w:tcBorders>
            <w:shd w:val="clear" w:color="auto" w:fill="E7E6E6" w:themeFill="background2"/>
          </w:tcPr>
          <w:p w:rsidR="00B65DF1" w:rsidRPr="00452AB5" w:rsidRDefault="00B65DF1" w:rsidP="003E4CCC">
            <w:pPr>
              <w:autoSpaceDE w:val="0"/>
              <w:autoSpaceDN w:val="0"/>
              <w:adjustRightInd w:val="0"/>
              <w:spacing w:before="60" w:after="60" w:line="276" w:lineRule="auto"/>
              <w:ind w:left="57"/>
              <w:rPr>
                <w:rFonts w:ascii="Times New Roman" w:hAnsi="Times New Roman" w:cs="Times New Roman"/>
                <w:sz w:val="20"/>
                <w:szCs w:val="20"/>
              </w:rPr>
            </w:pPr>
            <w:r w:rsidRPr="00452AB5">
              <w:rPr>
                <w:rFonts w:ascii="Times New Roman" w:hAnsi="Times New Roman" w:cs="Times New Roman"/>
                <w:sz w:val="20"/>
                <w:szCs w:val="20"/>
              </w:rPr>
              <w:t>Compra com seu próprio dinheiro</w:t>
            </w:r>
          </w:p>
        </w:tc>
        <w:tc>
          <w:tcPr>
            <w:tcW w:w="1204" w:type="dxa"/>
            <w:tcBorders>
              <w:top w:val="dashSmallGap" w:sz="4" w:space="0" w:color="auto"/>
              <w:left w:val="single" w:sz="6" w:space="0" w:color="000000"/>
              <w:bottom w:val="dashSmallGap" w:sz="4" w:space="0" w:color="auto"/>
            </w:tcBorders>
            <w:shd w:val="clear" w:color="auto" w:fill="E7E6E6" w:themeFill="background2"/>
            <w:vAlign w:val="center"/>
          </w:tcPr>
          <w:p w:rsidR="00B65DF1" w:rsidRPr="00452AB5" w:rsidRDefault="00B65DF1" w:rsidP="003E4CCC">
            <w:pPr>
              <w:autoSpaceDE w:val="0"/>
              <w:autoSpaceDN w:val="0"/>
              <w:adjustRightInd w:val="0"/>
              <w:spacing w:before="60" w:after="60" w:line="276"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60</w:t>
            </w:r>
          </w:p>
        </w:tc>
        <w:tc>
          <w:tcPr>
            <w:tcW w:w="936" w:type="dxa"/>
            <w:tcBorders>
              <w:top w:val="dashSmallGap" w:sz="4" w:space="0" w:color="auto"/>
              <w:bottom w:val="dashSmallGap" w:sz="4" w:space="0" w:color="auto"/>
            </w:tcBorders>
            <w:shd w:val="clear" w:color="auto" w:fill="E7E6E6" w:themeFill="background2"/>
            <w:vAlign w:val="center"/>
          </w:tcPr>
          <w:p w:rsidR="00B65DF1" w:rsidRPr="00452AB5" w:rsidRDefault="00B65DF1" w:rsidP="003E4CCC">
            <w:pPr>
              <w:autoSpaceDE w:val="0"/>
              <w:autoSpaceDN w:val="0"/>
              <w:adjustRightInd w:val="0"/>
              <w:spacing w:before="60" w:after="60" w:line="276"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14,5</w:t>
            </w:r>
          </w:p>
        </w:tc>
      </w:tr>
      <w:tr w:rsidR="00B65DF1" w:rsidRPr="00452AB5" w:rsidTr="003E4CCC">
        <w:trPr>
          <w:trHeight w:val="248"/>
          <w:jc w:val="center"/>
        </w:trPr>
        <w:tc>
          <w:tcPr>
            <w:tcW w:w="3687" w:type="dxa"/>
            <w:tcBorders>
              <w:top w:val="dashSmallGap" w:sz="4" w:space="0" w:color="auto"/>
              <w:bottom w:val="dashSmallGap" w:sz="4" w:space="0" w:color="auto"/>
              <w:right w:val="single" w:sz="6" w:space="0" w:color="000000"/>
            </w:tcBorders>
            <w:shd w:val="clear" w:color="auto" w:fill="FFFFB3"/>
          </w:tcPr>
          <w:p w:rsidR="00B65DF1" w:rsidRPr="00452AB5" w:rsidRDefault="00B65DF1" w:rsidP="003E4CCC">
            <w:pPr>
              <w:autoSpaceDE w:val="0"/>
              <w:autoSpaceDN w:val="0"/>
              <w:adjustRightInd w:val="0"/>
              <w:spacing w:before="60" w:after="60" w:line="276" w:lineRule="auto"/>
              <w:ind w:left="57"/>
              <w:rPr>
                <w:rFonts w:ascii="Times New Roman" w:hAnsi="Times New Roman" w:cs="Times New Roman"/>
                <w:sz w:val="20"/>
                <w:szCs w:val="20"/>
              </w:rPr>
            </w:pPr>
            <w:r w:rsidRPr="00452AB5">
              <w:rPr>
                <w:rFonts w:ascii="Times New Roman" w:hAnsi="Times New Roman" w:cs="Times New Roman"/>
                <w:sz w:val="20"/>
                <w:szCs w:val="20"/>
              </w:rPr>
              <w:t>Igreja/Instituição religiosa</w:t>
            </w:r>
          </w:p>
        </w:tc>
        <w:tc>
          <w:tcPr>
            <w:tcW w:w="1204" w:type="dxa"/>
            <w:tcBorders>
              <w:top w:val="dashSmallGap" w:sz="4" w:space="0" w:color="auto"/>
              <w:left w:val="single" w:sz="6" w:space="0" w:color="000000"/>
              <w:bottom w:val="dashSmallGap" w:sz="4" w:space="0" w:color="auto"/>
            </w:tcBorders>
            <w:shd w:val="clear" w:color="auto" w:fill="FFFFB3"/>
            <w:vAlign w:val="center"/>
          </w:tcPr>
          <w:p w:rsidR="00B65DF1" w:rsidRPr="00452AB5" w:rsidRDefault="00B65DF1" w:rsidP="003E4CCC">
            <w:pPr>
              <w:autoSpaceDE w:val="0"/>
              <w:autoSpaceDN w:val="0"/>
              <w:adjustRightInd w:val="0"/>
              <w:spacing w:before="60" w:after="60" w:line="276"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32</w:t>
            </w:r>
          </w:p>
        </w:tc>
        <w:tc>
          <w:tcPr>
            <w:tcW w:w="936" w:type="dxa"/>
            <w:tcBorders>
              <w:top w:val="dashSmallGap" w:sz="4" w:space="0" w:color="auto"/>
              <w:bottom w:val="dashSmallGap" w:sz="4" w:space="0" w:color="auto"/>
            </w:tcBorders>
            <w:shd w:val="clear" w:color="auto" w:fill="FFFFB3"/>
            <w:vAlign w:val="center"/>
          </w:tcPr>
          <w:p w:rsidR="00B65DF1" w:rsidRPr="00452AB5" w:rsidRDefault="00B65DF1" w:rsidP="003E4CCC">
            <w:pPr>
              <w:autoSpaceDE w:val="0"/>
              <w:autoSpaceDN w:val="0"/>
              <w:adjustRightInd w:val="0"/>
              <w:spacing w:before="60" w:after="60" w:line="276"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7,7</w:t>
            </w:r>
          </w:p>
        </w:tc>
      </w:tr>
      <w:tr w:rsidR="00B65DF1" w:rsidRPr="00452AB5" w:rsidTr="003E4CCC">
        <w:trPr>
          <w:trHeight w:val="248"/>
          <w:jc w:val="center"/>
        </w:trPr>
        <w:tc>
          <w:tcPr>
            <w:tcW w:w="3687" w:type="dxa"/>
            <w:tcBorders>
              <w:top w:val="dashSmallGap" w:sz="4" w:space="0" w:color="auto"/>
              <w:bottom w:val="dashSmallGap" w:sz="4" w:space="0" w:color="auto"/>
              <w:right w:val="single" w:sz="6" w:space="0" w:color="000000"/>
            </w:tcBorders>
            <w:shd w:val="clear" w:color="auto" w:fill="E7E6E6" w:themeFill="background2"/>
          </w:tcPr>
          <w:p w:rsidR="00B65DF1" w:rsidRPr="00452AB5" w:rsidRDefault="00B65DF1" w:rsidP="003E4CCC">
            <w:pPr>
              <w:autoSpaceDE w:val="0"/>
              <w:autoSpaceDN w:val="0"/>
              <w:adjustRightInd w:val="0"/>
              <w:spacing w:before="60" w:after="60" w:line="276" w:lineRule="auto"/>
              <w:ind w:left="57"/>
              <w:rPr>
                <w:rFonts w:ascii="Times New Roman" w:hAnsi="Times New Roman" w:cs="Times New Roman"/>
                <w:sz w:val="20"/>
                <w:szCs w:val="20"/>
              </w:rPr>
            </w:pPr>
            <w:r w:rsidRPr="00452AB5">
              <w:rPr>
                <w:rFonts w:ascii="Times New Roman" w:hAnsi="Times New Roman" w:cs="Times New Roman"/>
                <w:sz w:val="20"/>
                <w:szCs w:val="20"/>
              </w:rPr>
              <w:t>Programas assistenciais (Sopão, ONGs)</w:t>
            </w:r>
          </w:p>
        </w:tc>
        <w:tc>
          <w:tcPr>
            <w:tcW w:w="1204" w:type="dxa"/>
            <w:tcBorders>
              <w:top w:val="dashSmallGap" w:sz="4" w:space="0" w:color="auto"/>
              <w:left w:val="single" w:sz="6" w:space="0" w:color="000000"/>
              <w:bottom w:val="dashSmallGap" w:sz="4" w:space="0" w:color="auto"/>
            </w:tcBorders>
            <w:shd w:val="clear" w:color="auto" w:fill="E7E6E6" w:themeFill="background2"/>
            <w:vAlign w:val="center"/>
          </w:tcPr>
          <w:p w:rsidR="00B65DF1" w:rsidRPr="00452AB5" w:rsidRDefault="00B65DF1" w:rsidP="003E4CCC">
            <w:pPr>
              <w:autoSpaceDE w:val="0"/>
              <w:autoSpaceDN w:val="0"/>
              <w:adjustRightInd w:val="0"/>
              <w:spacing w:before="60" w:after="60" w:line="276"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26</w:t>
            </w:r>
          </w:p>
        </w:tc>
        <w:tc>
          <w:tcPr>
            <w:tcW w:w="936" w:type="dxa"/>
            <w:tcBorders>
              <w:top w:val="dashSmallGap" w:sz="4" w:space="0" w:color="auto"/>
              <w:bottom w:val="dashSmallGap" w:sz="4" w:space="0" w:color="auto"/>
            </w:tcBorders>
            <w:shd w:val="clear" w:color="auto" w:fill="E7E6E6" w:themeFill="background2"/>
            <w:vAlign w:val="center"/>
          </w:tcPr>
          <w:p w:rsidR="00B65DF1" w:rsidRPr="00452AB5" w:rsidRDefault="00B65DF1" w:rsidP="003E4CCC">
            <w:pPr>
              <w:autoSpaceDE w:val="0"/>
              <w:autoSpaceDN w:val="0"/>
              <w:adjustRightInd w:val="0"/>
              <w:spacing w:before="60" w:after="60" w:line="276"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6,2</w:t>
            </w:r>
          </w:p>
        </w:tc>
      </w:tr>
      <w:tr w:rsidR="00B65DF1" w:rsidRPr="00452AB5" w:rsidTr="003E4CCC">
        <w:trPr>
          <w:trHeight w:val="248"/>
          <w:jc w:val="center"/>
        </w:trPr>
        <w:tc>
          <w:tcPr>
            <w:tcW w:w="3687" w:type="dxa"/>
            <w:tcBorders>
              <w:top w:val="dashSmallGap" w:sz="4" w:space="0" w:color="auto"/>
              <w:bottom w:val="dashSmallGap" w:sz="4" w:space="0" w:color="auto"/>
              <w:right w:val="single" w:sz="6" w:space="0" w:color="000000"/>
            </w:tcBorders>
            <w:shd w:val="clear" w:color="auto" w:fill="FFFFB3"/>
          </w:tcPr>
          <w:p w:rsidR="00B65DF1" w:rsidRPr="00452AB5" w:rsidRDefault="00B65DF1" w:rsidP="003E4CCC">
            <w:pPr>
              <w:autoSpaceDE w:val="0"/>
              <w:autoSpaceDN w:val="0"/>
              <w:adjustRightInd w:val="0"/>
              <w:spacing w:before="60" w:after="60" w:line="276" w:lineRule="auto"/>
              <w:ind w:left="57"/>
              <w:rPr>
                <w:rFonts w:ascii="Times New Roman" w:hAnsi="Times New Roman" w:cs="Times New Roman"/>
                <w:sz w:val="20"/>
                <w:szCs w:val="20"/>
              </w:rPr>
            </w:pPr>
            <w:r w:rsidRPr="00452AB5">
              <w:rPr>
                <w:rFonts w:ascii="Times New Roman" w:hAnsi="Times New Roman" w:cs="Times New Roman"/>
                <w:sz w:val="20"/>
                <w:szCs w:val="20"/>
              </w:rPr>
              <w:t>Centro POP</w:t>
            </w:r>
          </w:p>
        </w:tc>
        <w:tc>
          <w:tcPr>
            <w:tcW w:w="1204" w:type="dxa"/>
            <w:tcBorders>
              <w:top w:val="dashSmallGap" w:sz="4" w:space="0" w:color="auto"/>
              <w:left w:val="single" w:sz="6" w:space="0" w:color="000000"/>
              <w:bottom w:val="dashSmallGap" w:sz="4" w:space="0" w:color="auto"/>
            </w:tcBorders>
            <w:shd w:val="clear" w:color="auto" w:fill="FFFFB3"/>
            <w:vAlign w:val="center"/>
          </w:tcPr>
          <w:p w:rsidR="00B65DF1" w:rsidRPr="00452AB5" w:rsidRDefault="00B65DF1" w:rsidP="003E4CCC">
            <w:pPr>
              <w:autoSpaceDE w:val="0"/>
              <w:autoSpaceDN w:val="0"/>
              <w:adjustRightInd w:val="0"/>
              <w:spacing w:before="60" w:after="60" w:line="276"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17</w:t>
            </w:r>
          </w:p>
        </w:tc>
        <w:tc>
          <w:tcPr>
            <w:tcW w:w="936" w:type="dxa"/>
            <w:tcBorders>
              <w:top w:val="dashSmallGap" w:sz="4" w:space="0" w:color="auto"/>
              <w:bottom w:val="dashSmallGap" w:sz="4" w:space="0" w:color="auto"/>
            </w:tcBorders>
            <w:shd w:val="clear" w:color="auto" w:fill="FFFFB3"/>
            <w:vAlign w:val="center"/>
          </w:tcPr>
          <w:p w:rsidR="00B65DF1" w:rsidRPr="00452AB5" w:rsidRDefault="00B65DF1" w:rsidP="003E4CCC">
            <w:pPr>
              <w:autoSpaceDE w:val="0"/>
              <w:autoSpaceDN w:val="0"/>
              <w:adjustRightInd w:val="0"/>
              <w:spacing w:before="60" w:after="60" w:line="276"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4,1</w:t>
            </w:r>
          </w:p>
        </w:tc>
      </w:tr>
      <w:tr w:rsidR="00B65DF1" w:rsidRPr="00452AB5" w:rsidTr="003E4CCC">
        <w:trPr>
          <w:trHeight w:val="248"/>
          <w:jc w:val="center"/>
        </w:trPr>
        <w:tc>
          <w:tcPr>
            <w:tcW w:w="3687" w:type="dxa"/>
            <w:tcBorders>
              <w:top w:val="dashSmallGap" w:sz="4" w:space="0" w:color="auto"/>
              <w:bottom w:val="dashSmallGap" w:sz="4" w:space="0" w:color="auto"/>
              <w:right w:val="single" w:sz="6" w:space="0" w:color="000000"/>
            </w:tcBorders>
            <w:shd w:val="clear" w:color="auto" w:fill="E7E6E6" w:themeFill="background2"/>
          </w:tcPr>
          <w:p w:rsidR="00B65DF1" w:rsidRPr="00452AB5" w:rsidRDefault="00B65DF1" w:rsidP="003E4CCC">
            <w:pPr>
              <w:autoSpaceDE w:val="0"/>
              <w:autoSpaceDN w:val="0"/>
              <w:adjustRightInd w:val="0"/>
              <w:spacing w:before="60" w:after="60" w:line="276" w:lineRule="auto"/>
              <w:ind w:left="57"/>
              <w:rPr>
                <w:rFonts w:ascii="Times New Roman" w:hAnsi="Times New Roman" w:cs="Times New Roman"/>
                <w:sz w:val="20"/>
                <w:szCs w:val="20"/>
              </w:rPr>
            </w:pPr>
            <w:r w:rsidRPr="00452AB5">
              <w:rPr>
                <w:rFonts w:ascii="Times New Roman" w:hAnsi="Times New Roman" w:cs="Times New Roman"/>
                <w:sz w:val="20"/>
                <w:szCs w:val="20"/>
              </w:rPr>
              <w:t>Na rua em troca de trabalho</w:t>
            </w:r>
          </w:p>
        </w:tc>
        <w:tc>
          <w:tcPr>
            <w:tcW w:w="1204" w:type="dxa"/>
            <w:tcBorders>
              <w:top w:val="dashSmallGap" w:sz="4" w:space="0" w:color="auto"/>
              <w:left w:val="single" w:sz="6" w:space="0" w:color="000000"/>
              <w:bottom w:val="dashSmallGap" w:sz="4" w:space="0" w:color="auto"/>
            </w:tcBorders>
            <w:shd w:val="clear" w:color="auto" w:fill="E7E6E6" w:themeFill="background2"/>
            <w:vAlign w:val="center"/>
          </w:tcPr>
          <w:p w:rsidR="00B65DF1" w:rsidRPr="00452AB5" w:rsidRDefault="00B65DF1" w:rsidP="003E4CCC">
            <w:pPr>
              <w:autoSpaceDE w:val="0"/>
              <w:autoSpaceDN w:val="0"/>
              <w:adjustRightInd w:val="0"/>
              <w:spacing w:before="60" w:after="60" w:line="276"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7</w:t>
            </w:r>
          </w:p>
        </w:tc>
        <w:tc>
          <w:tcPr>
            <w:tcW w:w="936" w:type="dxa"/>
            <w:tcBorders>
              <w:top w:val="dashSmallGap" w:sz="4" w:space="0" w:color="auto"/>
              <w:bottom w:val="dashSmallGap" w:sz="4" w:space="0" w:color="auto"/>
            </w:tcBorders>
            <w:shd w:val="clear" w:color="auto" w:fill="E7E6E6" w:themeFill="background2"/>
            <w:vAlign w:val="center"/>
          </w:tcPr>
          <w:p w:rsidR="00B65DF1" w:rsidRPr="00452AB5" w:rsidRDefault="00B65DF1" w:rsidP="003E4CCC">
            <w:pPr>
              <w:autoSpaceDE w:val="0"/>
              <w:autoSpaceDN w:val="0"/>
              <w:adjustRightInd w:val="0"/>
              <w:spacing w:before="60" w:after="60" w:line="276"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1,7</w:t>
            </w:r>
          </w:p>
        </w:tc>
      </w:tr>
      <w:tr w:rsidR="00B65DF1" w:rsidRPr="00452AB5" w:rsidTr="003E4CCC">
        <w:trPr>
          <w:trHeight w:val="248"/>
          <w:jc w:val="center"/>
        </w:trPr>
        <w:tc>
          <w:tcPr>
            <w:tcW w:w="3687" w:type="dxa"/>
            <w:tcBorders>
              <w:top w:val="dashSmallGap" w:sz="4" w:space="0" w:color="auto"/>
              <w:bottom w:val="dashSmallGap" w:sz="4" w:space="0" w:color="auto"/>
              <w:right w:val="single" w:sz="6" w:space="0" w:color="000000"/>
            </w:tcBorders>
            <w:shd w:val="clear" w:color="auto" w:fill="FFFFB3"/>
          </w:tcPr>
          <w:p w:rsidR="00B65DF1" w:rsidRPr="00452AB5" w:rsidRDefault="00B65DF1" w:rsidP="003E4CCC">
            <w:pPr>
              <w:autoSpaceDE w:val="0"/>
              <w:autoSpaceDN w:val="0"/>
              <w:adjustRightInd w:val="0"/>
              <w:spacing w:before="60" w:after="60" w:line="276" w:lineRule="auto"/>
              <w:ind w:left="57"/>
              <w:rPr>
                <w:rFonts w:ascii="Times New Roman" w:hAnsi="Times New Roman" w:cs="Times New Roman"/>
                <w:sz w:val="20"/>
                <w:szCs w:val="20"/>
              </w:rPr>
            </w:pPr>
            <w:r w:rsidRPr="00452AB5">
              <w:rPr>
                <w:rFonts w:ascii="Times New Roman" w:hAnsi="Times New Roman" w:cs="Times New Roman"/>
                <w:sz w:val="20"/>
                <w:szCs w:val="20"/>
              </w:rPr>
              <w:t>EPA</w:t>
            </w:r>
          </w:p>
        </w:tc>
        <w:tc>
          <w:tcPr>
            <w:tcW w:w="1204" w:type="dxa"/>
            <w:tcBorders>
              <w:top w:val="dashSmallGap" w:sz="4" w:space="0" w:color="auto"/>
              <w:left w:val="single" w:sz="6" w:space="0" w:color="000000"/>
              <w:bottom w:val="dashSmallGap" w:sz="4" w:space="0" w:color="auto"/>
            </w:tcBorders>
            <w:shd w:val="clear" w:color="auto" w:fill="FFFFB3"/>
            <w:vAlign w:val="center"/>
          </w:tcPr>
          <w:p w:rsidR="00B65DF1" w:rsidRPr="00452AB5" w:rsidRDefault="00B65DF1" w:rsidP="003E4CCC">
            <w:pPr>
              <w:autoSpaceDE w:val="0"/>
              <w:autoSpaceDN w:val="0"/>
              <w:adjustRightInd w:val="0"/>
              <w:spacing w:before="60" w:after="60" w:line="276"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6</w:t>
            </w:r>
          </w:p>
        </w:tc>
        <w:tc>
          <w:tcPr>
            <w:tcW w:w="936" w:type="dxa"/>
            <w:tcBorders>
              <w:top w:val="dashSmallGap" w:sz="4" w:space="0" w:color="auto"/>
              <w:bottom w:val="dashSmallGap" w:sz="4" w:space="0" w:color="auto"/>
            </w:tcBorders>
            <w:shd w:val="clear" w:color="auto" w:fill="FFFFB3"/>
            <w:vAlign w:val="center"/>
          </w:tcPr>
          <w:p w:rsidR="00B65DF1" w:rsidRPr="00452AB5" w:rsidRDefault="00B65DF1" w:rsidP="003E4CCC">
            <w:pPr>
              <w:autoSpaceDE w:val="0"/>
              <w:autoSpaceDN w:val="0"/>
              <w:adjustRightInd w:val="0"/>
              <w:spacing w:before="60" w:after="60" w:line="276"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1,5</w:t>
            </w:r>
          </w:p>
        </w:tc>
      </w:tr>
      <w:tr w:rsidR="00B65DF1" w:rsidRPr="00452AB5" w:rsidTr="003E4CCC">
        <w:trPr>
          <w:trHeight w:val="248"/>
          <w:jc w:val="center"/>
        </w:trPr>
        <w:tc>
          <w:tcPr>
            <w:tcW w:w="3687" w:type="dxa"/>
            <w:tcBorders>
              <w:top w:val="dashSmallGap" w:sz="4" w:space="0" w:color="auto"/>
              <w:bottom w:val="dashSmallGap" w:sz="4" w:space="0" w:color="auto"/>
              <w:right w:val="single" w:sz="6" w:space="0" w:color="000000"/>
            </w:tcBorders>
            <w:shd w:val="clear" w:color="auto" w:fill="E7E6E6" w:themeFill="background2"/>
          </w:tcPr>
          <w:p w:rsidR="00B65DF1" w:rsidRPr="00452AB5" w:rsidRDefault="00B65DF1" w:rsidP="003E4CCC">
            <w:pPr>
              <w:autoSpaceDE w:val="0"/>
              <w:autoSpaceDN w:val="0"/>
              <w:adjustRightInd w:val="0"/>
              <w:spacing w:before="60" w:after="60" w:line="276" w:lineRule="auto"/>
              <w:ind w:left="57"/>
              <w:rPr>
                <w:rFonts w:ascii="Times New Roman" w:hAnsi="Times New Roman" w:cs="Times New Roman"/>
                <w:sz w:val="20"/>
                <w:szCs w:val="20"/>
              </w:rPr>
            </w:pPr>
            <w:r w:rsidRPr="00452AB5">
              <w:rPr>
                <w:rFonts w:ascii="Times New Roman" w:hAnsi="Times New Roman" w:cs="Times New Roman"/>
                <w:sz w:val="20"/>
                <w:szCs w:val="20"/>
              </w:rPr>
              <w:t xml:space="preserve">Outro </w:t>
            </w:r>
          </w:p>
        </w:tc>
        <w:tc>
          <w:tcPr>
            <w:tcW w:w="1204" w:type="dxa"/>
            <w:tcBorders>
              <w:top w:val="dashSmallGap" w:sz="4" w:space="0" w:color="auto"/>
              <w:left w:val="single" w:sz="6" w:space="0" w:color="000000"/>
              <w:bottom w:val="dashSmallGap" w:sz="4" w:space="0" w:color="auto"/>
            </w:tcBorders>
            <w:shd w:val="clear" w:color="auto" w:fill="E7E6E6" w:themeFill="background2"/>
            <w:vAlign w:val="center"/>
          </w:tcPr>
          <w:p w:rsidR="00B65DF1" w:rsidRPr="00452AB5" w:rsidRDefault="00B65DF1" w:rsidP="003E4CCC">
            <w:pPr>
              <w:autoSpaceDE w:val="0"/>
              <w:autoSpaceDN w:val="0"/>
              <w:adjustRightInd w:val="0"/>
              <w:spacing w:before="60" w:after="60" w:line="276"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12</w:t>
            </w:r>
          </w:p>
        </w:tc>
        <w:tc>
          <w:tcPr>
            <w:tcW w:w="936" w:type="dxa"/>
            <w:tcBorders>
              <w:top w:val="dashSmallGap" w:sz="4" w:space="0" w:color="auto"/>
              <w:bottom w:val="dashSmallGap" w:sz="4" w:space="0" w:color="auto"/>
            </w:tcBorders>
            <w:shd w:val="clear" w:color="auto" w:fill="E7E6E6" w:themeFill="background2"/>
            <w:vAlign w:val="center"/>
          </w:tcPr>
          <w:p w:rsidR="00B65DF1" w:rsidRPr="00452AB5" w:rsidRDefault="00B65DF1" w:rsidP="003E4CCC">
            <w:pPr>
              <w:autoSpaceDE w:val="0"/>
              <w:autoSpaceDN w:val="0"/>
              <w:adjustRightInd w:val="0"/>
              <w:spacing w:before="60" w:after="60" w:line="276" w:lineRule="auto"/>
              <w:ind w:left="57"/>
              <w:jc w:val="center"/>
              <w:rPr>
                <w:rFonts w:ascii="Times New Roman" w:hAnsi="Times New Roman" w:cs="Times New Roman"/>
                <w:sz w:val="20"/>
                <w:szCs w:val="20"/>
              </w:rPr>
            </w:pPr>
            <w:r w:rsidRPr="00452AB5">
              <w:rPr>
                <w:rFonts w:ascii="Times New Roman" w:hAnsi="Times New Roman" w:cs="Times New Roman"/>
                <w:sz w:val="20"/>
                <w:szCs w:val="20"/>
              </w:rPr>
              <w:t>2,9</w:t>
            </w:r>
          </w:p>
        </w:tc>
      </w:tr>
      <w:tr w:rsidR="00B65DF1" w:rsidRPr="00452AB5" w:rsidTr="003E4CCC">
        <w:trPr>
          <w:trHeight w:val="248"/>
          <w:jc w:val="center"/>
        </w:trPr>
        <w:tc>
          <w:tcPr>
            <w:tcW w:w="3687" w:type="dxa"/>
            <w:tcBorders>
              <w:top w:val="dashSmallGap" w:sz="4" w:space="0" w:color="auto"/>
              <w:bottom w:val="single" w:sz="4" w:space="0" w:color="auto"/>
              <w:right w:val="single" w:sz="6" w:space="0" w:color="000000"/>
            </w:tcBorders>
            <w:shd w:val="clear" w:color="auto" w:fill="D9D9D9" w:themeFill="background1" w:themeFillShade="D9"/>
            <w:vAlign w:val="center"/>
          </w:tcPr>
          <w:p w:rsidR="00B65DF1" w:rsidRPr="00452AB5" w:rsidRDefault="00B65DF1" w:rsidP="003E4CCC">
            <w:pPr>
              <w:autoSpaceDE w:val="0"/>
              <w:autoSpaceDN w:val="0"/>
              <w:adjustRightInd w:val="0"/>
              <w:spacing w:before="60" w:after="60" w:line="276" w:lineRule="auto"/>
              <w:ind w:left="57"/>
              <w:rPr>
                <w:rFonts w:ascii="Times New Roman" w:hAnsi="Times New Roman" w:cs="Times New Roman"/>
                <w:b/>
                <w:sz w:val="20"/>
                <w:szCs w:val="20"/>
              </w:rPr>
            </w:pPr>
            <w:r w:rsidRPr="00452AB5">
              <w:rPr>
                <w:rFonts w:ascii="Times New Roman" w:hAnsi="Times New Roman" w:cs="Times New Roman"/>
                <w:b/>
                <w:sz w:val="20"/>
                <w:szCs w:val="20"/>
              </w:rPr>
              <w:t>Total</w:t>
            </w:r>
          </w:p>
        </w:tc>
        <w:tc>
          <w:tcPr>
            <w:tcW w:w="1204" w:type="dxa"/>
            <w:tcBorders>
              <w:top w:val="dashSmallGap" w:sz="4" w:space="0" w:color="auto"/>
              <w:left w:val="single" w:sz="6" w:space="0" w:color="000000"/>
              <w:bottom w:val="single" w:sz="4" w:space="0" w:color="auto"/>
            </w:tcBorders>
            <w:shd w:val="clear" w:color="auto" w:fill="D9D9D9" w:themeFill="background1" w:themeFillShade="D9"/>
            <w:vAlign w:val="center"/>
          </w:tcPr>
          <w:p w:rsidR="00B65DF1" w:rsidRPr="00452AB5" w:rsidRDefault="00B65DF1" w:rsidP="003E4CCC">
            <w:pPr>
              <w:autoSpaceDE w:val="0"/>
              <w:autoSpaceDN w:val="0"/>
              <w:adjustRightInd w:val="0"/>
              <w:spacing w:before="60" w:after="60" w:line="276" w:lineRule="auto"/>
              <w:ind w:left="57"/>
              <w:jc w:val="center"/>
              <w:rPr>
                <w:rFonts w:ascii="Times New Roman" w:hAnsi="Times New Roman" w:cs="Times New Roman"/>
                <w:b/>
                <w:sz w:val="20"/>
                <w:szCs w:val="20"/>
              </w:rPr>
            </w:pPr>
            <w:r w:rsidRPr="00452AB5">
              <w:rPr>
                <w:rFonts w:ascii="Times New Roman" w:hAnsi="Times New Roman" w:cs="Times New Roman"/>
                <w:b/>
                <w:sz w:val="20"/>
                <w:szCs w:val="20"/>
              </w:rPr>
              <w:t>414</w:t>
            </w:r>
          </w:p>
        </w:tc>
        <w:tc>
          <w:tcPr>
            <w:tcW w:w="936" w:type="dxa"/>
            <w:tcBorders>
              <w:top w:val="dashSmallGap" w:sz="4" w:space="0" w:color="auto"/>
              <w:bottom w:val="single" w:sz="4" w:space="0" w:color="auto"/>
            </w:tcBorders>
            <w:shd w:val="clear" w:color="auto" w:fill="D9D9D9" w:themeFill="background1" w:themeFillShade="D9"/>
            <w:vAlign w:val="center"/>
          </w:tcPr>
          <w:p w:rsidR="00B65DF1" w:rsidRPr="00452AB5" w:rsidRDefault="00B65DF1" w:rsidP="003E4CCC">
            <w:pPr>
              <w:autoSpaceDE w:val="0"/>
              <w:autoSpaceDN w:val="0"/>
              <w:adjustRightInd w:val="0"/>
              <w:spacing w:before="60" w:after="60" w:line="276" w:lineRule="auto"/>
              <w:ind w:left="57"/>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B65DF1" w:rsidRPr="00452AB5" w:rsidTr="003E4CCC">
        <w:trPr>
          <w:trHeight w:val="401"/>
          <w:jc w:val="center"/>
        </w:trPr>
        <w:tc>
          <w:tcPr>
            <w:tcW w:w="5827" w:type="dxa"/>
            <w:gridSpan w:val="3"/>
            <w:tcBorders>
              <w:top w:val="single" w:sz="4" w:space="0" w:color="auto"/>
              <w:bottom w:val="nil"/>
            </w:tcBorders>
            <w:vAlign w:val="center"/>
          </w:tcPr>
          <w:p w:rsidR="00B65DF1" w:rsidRPr="00452AB5" w:rsidRDefault="00B65DF1" w:rsidP="003E4CCC">
            <w:pPr>
              <w:autoSpaceDE w:val="0"/>
              <w:autoSpaceDN w:val="0"/>
              <w:adjustRightInd w:val="0"/>
              <w:spacing w:before="60" w:after="60" w:line="276" w:lineRule="auto"/>
              <w:rPr>
                <w:rFonts w:ascii="Times New Roman" w:hAnsi="Times New Roman" w:cs="Times New Roman"/>
                <w:sz w:val="16"/>
                <w:szCs w:val="16"/>
              </w:rPr>
            </w:pPr>
            <w:r w:rsidRPr="00452AB5">
              <w:rPr>
                <w:rFonts w:ascii="Times New Roman" w:hAnsi="Times New Roman" w:cs="Times New Roman"/>
                <w:sz w:val="16"/>
                <w:szCs w:val="16"/>
              </w:rPr>
              <w:t>Fonte: Pesquisa Perfil e Mundo dos Adultos em Situação de Rua de Porto Alegre, 2016 (</w:t>
            </w:r>
            <w:r w:rsidR="00136E6A">
              <w:rPr>
                <w:rFonts w:ascii="Times New Roman" w:hAnsi="Times New Roman" w:cs="Times New Roman"/>
                <w:sz w:val="16"/>
                <w:szCs w:val="16"/>
              </w:rPr>
              <w:t>N</w:t>
            </w:r>
            <w:r w:rsidRPr="00452AB5">
              <w:rPr>
                <w:rFonts w:ascii="Times New Roman" w:hAnsi="Times New Roman" w:cs="Times New Roman"/>
                <w:sz w:val="16"/>
                <w:szCs w:val="16"/>
              </w:rPr>
              <w:t>=414).</w:t>
            </w:r>
          </w:p>
        </w:tc>
      </w:tr>
    </w:tbl>
    <w:p w:rsidR="00A262ED" w:rsidRDefault="00A262ED" w:rsidP="00E40C8E">
      <w:pPr>
        <w:spacing w:after="60" w:line="240" w:lineRule="auto"/>
        <w:jc w:val="center"/>
        <w:rPr>
          <w:rFonts w:ascii="Times New Roman" w:eastAsia="Times New Roman" w:hAnsi="Times New Roman" w:cs="Times New Roman"/>
          <w:b/>
          <w:color w:val="000000" w:themeColor="text1"/>
          <w:szCs w:val="20"/>
          <w:lang w:eastAsia="pt-BR"/>
        </w:rPr>
      </w:pPr>
    </w:p>
    <w:p w:rsidR="00A262ED" w:rsidRDefault="00A262ED">
      <w:pPr>
        <w:rPr>
          <w:rFonts w:ascii="Times New Roman" w:eastAsia="Times New Roman" w:hAnsi="Times New Roman" w:cs="Times New Roman"/>
          <w:b/>
          <w:color w:val="000000" w:themeColor="text1"/>
          <w:szCs w:val="20"/>
          <w:lang w:eastAsia="pt-BR"/>
        </w:rPr>
      </w:pPr>
      <w:r>
        <w:rPr>
          <w:rFonts w:ascii="Times New Roman" w:eastAsia="Times New Roman" w:hAnsi="Times New Roman" w:cs="Times New Roman"/>
          <w:b/>
          <w:color w:val="000000" w:themeColor="text1"/>
          <w:szCs w:val="20"/>
          <w:lang w:eastAsia="pt-BR"/>
        </w:rPr>
        <w:br w:type="page"/>
      </w:r>
    </w:p>
    <w:p w:rsidR="00E40C8E" w:rsidRPr="00E40C8E" w:rsidRDefault="00E40C8E" w:rsidP="00E40C8E">
      <w:pPr>
        <w:spacing w:after="60" w:line="240" w:lineRule="auto"/>
        <w:jc w:val="center"/>
        <w:rPr>
          <w:rFonts w:ascii="Times New Roman" w:eastAsia="Times New Roman" w:hAnsi="Times New Roman" w:cs="Times New Roman"/>
          <w:b/>
          <w:color w:val="000000" w:themeColor="text1"/>
          <w:sz w:val="20"/>
          <w:szCs w:val="20"/>
          <w:lang w:eastAsia="pt-BR"/>
        </w:rPr>
      </w:pPr>
      <w:r w:rsidRPr="00E40C8E">
        <w:rPr>
          <w:rFonts w:ascii="Times New Roman" w:eastAsia="Times New Roman" w:hAnsi="Times New Roman" w:cs="Times New Roman"/>
          <w:b/>
          <w:color w:val="000000" w:themeColor="text1"/>
          <w:sz w:val="20"/>
          <w:szCs w:val="20"/>
          <w:lang w:eastAsia="pt-BR"/>
        </w:rPr>
        <w:lastRenderedPageBreak/>
        <w:t xml:space="preserve">TABELA </w:t>
      </w:r>
      <w:r w:rsidR="00A3355D">
        <w:rPr>
          <w:rFonts w:ascii="Times New Roman" w:eastAsia="Times New Roman" w:hAnsi="Times New Roman" w:cs="Times New Roman"/>
          <w:b/>
          <w:color w:val="000000" w:themeColor="text1"/>
          <w:sz w:val="20"/>
          <w:szCs w:val="20"/>
          <w:lang w:eastAsia="pt-BR"/>
        </w:rPr>
        <w:t>31</w:t>
      </w:r>
      <w:r w:rsidRPr="00E40C8E">
        <w:rPr>
          <w:rFonts w:ascii="Times New Roman" w:eastAsia="Times New Roman" w:hAnsi="Times New Roman" w:cs="Times New Roman"/>
          <w:b/>
          <w:color w:val="000000" w:themeColor="text1"/>
          <w:sz w:val="20"/>
          <w:szCs w:val="20"/>
          <w:lang w:eastAsia="pt-BR"/>
        </w:rPr>
        <w:t xml:space="preserve"> – Principai</w:t>
      </w:r>
      <w:r w:rsidR="00593CF2" w:rsidRPr="00593CF2">
        <w:rPr>
          <w:rFonts w:ascii="Times New Roman" w:eastAsia="Times New Roman" w:hAnsi="Times New Roman" w:cs="Times New Roman"/>
          <w:b/>
          <w:color w:val="000000" w:themeColor="text1"/>
          <w:sz w:val="20"/>
          <w:szCs w:val="20"/>
          <w:lang w:eastAsia="pt-BR"/>
        </w:rPr>
        <w:t>s Locais onde conseguem comida 2007</w:t>
      </w:r>
      <w:r w:rsidRPr="00E40C8E">
        <w:rPr>
          <w:rFonts w:ascii="Times New Roman" w:eastAsia="Times New Roman" w:hAnsi="Times New Roman" w:cs="Times New Roman"/>
          <w:b/>
          <w:color w:val="000000" w:themeColor="text1"/>
          <w:sz w:val="20"/>
          <w:szCs w:val="20"/>
          <w:lang w:eastAsia="pt-BR"/>
        </w:rPr>
        <w:t xml:space="preserve"> (1º e 2º lugar)</w:t>
      </w:r>
    </w:p>
    <w:tbl>
      <w:tblPr>
        <w:tblW w:w="6521" w:type="dxa"/>
        <w:jc w:val="center"/>
        <w:tblBorders>
          <w:top w:val="single" w:sz="12" w:space="0" w:color="000000"/>
          <w:left w:val="nil"/>
          <w:bottom w:val="single" w:sz="12" w:space="0" w:color="000000"/>
          <w:right w:val="nil"/>
          <w:insideH w:val="nil"/>
          <w:insideV w:val="nil"/>
        </w:tblBorders>
        <w:tblLayout w:type="fixed"/>
        <w:tblCellMar>
          <w:left w:w="70" w:type="dxa"/>
          <w:right w:w="70" w:type="dxa"/>
        </w:tblCellMar>
        <w:tblLook w:val="00A0" w:firstRow="1" w:lastRow="0" w:firstColumn="1" w:lastColumn="0" w:noHBand="0" w:noVBand="0"/>
      </w:tblPr>
      <w:tblGrid>
        <w:gridCol w:w="3828"/>
        <w:gridCol w:w="708"/>
        <w:gridCol w:w="709"/>
        <w:gridCol w:w="567"/>
        <w:gridCol w:w="709"/>
      </w:tblGrid>
      <w:tr w:rsidR="00593CF2" w:rsidRPr="00593CF2" w:rsidTr="00593CF2">
        <w:trPr>
          <w:cantSplit/>
          <w:trHeight w:val="93"/>
          <w:jc w:val="center"/>
        </w:trPr>
        <w:tc>
          <w:tcPr>
            <w:tcW w:w="3828" w:type="dxa"/>
            <w:vMerge w:val="restart"/>
            <w:tcBorders>
              <w:top w:val="single" w:sz="4" w:space="0" w:color="auto"/>
              <w:right w:val="single" w:sz="2" w:space="0" w:color="auto"/>
            </w:tcBorders>
            <w:shd w:val="clear" w:color="auto" w:fill="D9D9D9"/>
            <w:vAlign w:val="center"/>
          </w:tcPr>
          <w:p w:rsidR="00E40C8E" w:rsidRPr="00E40C8E" w:rsidRDefault="00E40C8E" w:rsidP="00E40C8E">
            <w:pPr>
              <w:autoSpaceDE w:val="0"/>
              <w:autoSpaceDN w:val="0"/>
              <w:adjustRightInd w:val="0"/>
              <w:spacing w:beforeLines="30" w:before="72" w:afterLines="30" w:after="72" w:line="240" w:lineRule="auto"/>
              <w:ind w:left="57"/>
              <w:jc w:val="center"/>
              <w:rPr>
                <w:rFonts w:ascii="Times New Roman" w:eastAsia="Times New Roman" w:hAnsi="Times New Roman" w:cs="Times New Roman"/>
                <w:i/>
                <w:color w:val="000000" w:themeColor="text1"/>
                <w:sz w:val="20"/>
                <w:szCs w:val="20"/>
                <w:lang w:eastAsia="pt-BR"/>
              </w:rPr>
            </w:pPr>
            <w:r w:rsidRPr="00E40C8E">
              <w:rPr>
                <w:rFonts w:ascii="Times New Roman" w:eastAsia="Times New Roman" w:hAnsi="Times New Roman" w:cs="Times New Roman"/>
                <w:i/>
                <w:color w:val="000000" w:themeColor="text1"/>
                <w:sz w:val="20"/>
                <w:szCs w:val="20"/>
                <w:lang w:eastAsia="pt-BR"/>
              </w:rPr>
              <w:t>Locais em que consegue comida</w:t>
            </w:r>
          </w:p>
        </w:tc>
        <w:tc>
          <w:tcPr>
            <w:tcW w:w="1417" w:type="dxa"/>
            <w:gridSpan w:val="2"/>
            <w:tcBorders>
              <w:top w:val="single" w:sz="4" w:space="0" w:color="auto"/>
              <w:left w:val="single" w:sz="2" w:space="0" w:color="auto"/>
              <w:right w:val="nil"/>
            </w:tcBorders>
            <w:shd w:val="clear" w:color="auto" w:fill="D9D9D9"/>
            <w:vAlign w:val="center"/>
          </w:tcPr>
          <w:p w:rsidR="00E40C8E" w:rsidRPr="00E40C8E" w:rsidRDefault="00E40C8E" w:rsidP="00E40C8E">
            <w:pPr>
              <w:autoSpaceDE w:val="0"/>
              <w:autoSpaceDN w:val="0"/>
              <w:adjustRightInd w:val="0"/>
              <w:spacing w:beforeLines="30" w:before="72" w:afterLines="30" w:after="72" w:line="240" w:lineRule="auto"/>
              <w:jc w:val="center"/>
              <w:rPr>
                <w:rFonts w:ascii="Times New Roman" w:eastAsia="Times New Roman" w:hAnsi="Times New Roman" w:cs="Times New Roman"/>
                <w:i/>
                <w:color w:val="000000" w:themeColor="text1"/>
                <w:sz w:val="20"/>
                <w:szCs w:val="20"/>
                <w:lang w:eastAsia="pt-BR"/>
              </w:rPr>
            </w:pPr>
            <w:r w:rsidRPr="00E40C8E">
              <w:rPr>
                <w:rFonts w:ascii="Times New Roman" w:eastAsia="Times New Roman" w:hAnsi="Times New Roman" w:cs="Times New Roman"/>
                <w:i/>
                <w:color w:val="000000" w:themeColor="text1"/>
                <w:sz w:val="20"/>
                <w:szCs w:val="20"/>
                <w:lang w:eastAsia="pt-BR"/>
              </w:rPr>
              <w:t>1º lugar</w:t>
            </w:r>
          </w:p>
        </w:tc>
        <w:tc>
          <w:tcPr>
            <w:tcW w:w="1276" w:type="dxa"/>
            <w:gridSpan w:val="2"/>
            <w:tcBorders>
              <w:top w:val="single" w:sz="4" w:space="0" w:color="auto"/>
              <w:left w:val="nil"/>
              <w:right w:val="nil"/>
            </w:tcBorders>
            <w:shd w:val="clear" w:color="auto" w:fill="D9D9D9"/>
            <w:vAlign w:val="center"/>
          </w:tcPr>
          <w:p w:rsidR="00E40C8E" w:rsidRPr="00E40C8E" w:rsidRDefault="00E40C8E" w:rsidP="00E40C8E">
            <w:pPr>
              <w:autoSpaceDE w:val="0"/>
              <w:autoSpaceDN w:val="0"/>
              <w:adjustRightInd w:val="0"/>
              <w:spacing w:beforeLines="30" w:before="72" w:afterLines="30" w:after="72" w:line="240" w:lineRule="auto"/>
              <w:jc w:val="center"/>
              <w:rPr>
                <w:rFonts w:ascii="Times New Roman" w:eastAsia="Times New Roman" w:hAnsi="Times New Roman" w:cs="Times New Roman"/>
                <w:i/>
                <w:color w:val="000000" w:themeColor="text1"/>
                <w:sz w:val="20"/>
                <w:szCs w:val="20"/>
                <w:lang w:eastAsia="pt-BR"/>
              </w:rPr>
            </w:pPr>
            <w:r w:rsidRPr="00E40C8E">
              <w:rPr>
                <w:rFonts w:ascii="Times New Roman" w:eastAsia="Times New Roman" w:hAnsi="Times New Roman" w:cs="Times New Roman"/>
                <w:i/>
                <w:color w:val="000000" w:themeColor="text1"/>
                <w:sz w:val="20"/>
                <w:szCs w:val="20"/>
                <w:lang w:eastAsia="pt-BR"/>
              </w:rPr>
              <w:t>2º lugar</w:t>
            </w:r>
          </w:p>
        </w:tc>
      </w:tr>
      <w:tr w:rsidR="00593CF2" w:rsidRPr="00593CF2" w:rsidTr="00593CF2">
        <w:trPr>
          <w:cantSplit/>
          <w:trHeight w:val="93"/>
          <w:jc w:val="center"/>
        </w:trPr>
        <w:tc>
          <w:tcPr>
            <w:tcW w:w="3828" w:type="dxa"/>
            <w:vMerge/>
            <w:tcBorders>
              <w:bottom w:val="single" w:sz="6" w:space="0" w:color="000000"/>
              <w:right w:val="single" w:sz="2" w:space="0" w:color="auto"/>
            </w:tcBorders>
            <w:shd w:val="clear" w:color="auto" w:fill="D9D9D9"/>
            <w:vAlign w:val="center"/>
          </w:tcPr>
          <w:p w:rsidR="00E40C8E" w:rsidRPr="00E40C8E" w:rsidRDefault="00E40C8E" w:rsidP="00E40C8E">
            <w:pPr>
              <w:autoSpaceDE w:val="0"/>
              <w:autoSpaceDN w:val="0"/>
              <w:adjustRightInd w:val="0"/>
              <w:spacing w:beforeLines="30" w:before="72" w:afterLines="30" w:after="72" w:line="240" w:lineRule="auto"/>
              <w:ind w:left="57"/>
              <w:jc w:val="center"/>
              <w:rPr>
                <w:rFonts w:ascii="Times New Roman" w:eastAsia="Times New Roman" w:hAnsi="Times New Roman" w:cs="Times New Roman"/>
                <w:i/>
                <w:color w:val="000000" w:themeColor="text1"/>
                <w:sz w:val="20"/>
                <w:szCs w:val="20"/>
                <w:lang w:eastAsia="pt-BR"/>
              </w:rPr>
            </w:pPr>
          </w:p>
        </w:tc>
        <w:tc>
          <w:tcPr>
            <w:tcW w:w="708" w:type="dxa"/>
            <w:tcBorders>
              <w:top w:val="single" w:sz="4" w:space="0" w:color="auto"/>
              <w:left w:val="single" w:sz="2" w:space="0" w:color="auto"/>
              <w:right w:val="nil"/>
            </w:tcBorders>
            <w:shd w:val="clear" w:color="auto" w:fill="D9D9D9"/>
            <w:vAlign w:val="center"/>
          </w:tcPr>
          <w:p w:rsidR="00E40C8E" w:rsidRPr="00E40C8E" w:rsidRDefault="00E40C8E" w:rsidP="00E40C8E">
            <w:pPr>
              <w:autoSpaceDE w:val="0"/>
              <w:autoSpaceDN w:val="0"/>
              <w:adjustRightInd w:val="0"/>
              <w:spacing w:beforeLines="30" w:before="72" w:afterLines="30" w:after="72" w:line="240" w:lineRule="auto"/>
              <w:jc w:val="center"/>
              <w:rPr>
                <w:rFonts w:ascii="Times New Roman" w:eastAsia="Times New Roman" w:hAnsi="Times New Roman" w:cs="Times New Roman"/>
                <w:i/>
                <w:color w:val="000000" w:themeColor="text1"/>
                <w:sz w:val="20"/>
                <w:szCs w:val="20"/>
                <w:lang w:eastAsia="pt-BR"/>
              </w:rPr>
            </w:pPr>
            <w:r w:rsidRPr="00E40C8E">
              <w:rPr>
                <w:rFonts w:ascii="Times New Roman" w:eastAsia="Times New Roman" w:hAnsi="Times New Roman" w:cs="Times New Roman"/>
                <w:i/>
                <w:color w:val="000000" w:themeColor="text1"/>
                <w:sz w:val="20"/>
                <w:szCs w:val="20"/>
                <w:lang w:eastAsia="pt-BR"/>
              </w:rPr>
              <w:t>Freq</w:t>
            </w:r>
          </w:p>
        </w:tc>
        <w:tc>
          <w:tcPr>
            <w:tcW w:w="709" w:type="dxa"/>
            <w:tcBorders>
              <w:top w:val="single" w:sz="4" w:space="0" w:color="auto"/>
              <w:left w:val="nil"/>
              <w:right w:val="nil"/>
            </w:tcBorders>
            <w:shd w:val="clear" w:color="auto" w:fill="D9D9D9"/>
            <w:vAlign w:val="center"/>
          </w:tcPr>
          <w:p w:rsidR="00E40C8E" w:rsidRPr="00E40C8E" w:rsidRDefault="00E40C8E" w:rsidP="00E40C8E">
            <w:pPr>
              <w:autoSpaceDE w:val="0"/>
              <w:autoSpaceDN w:val="0"/>
              <w:adjustRightInd w:val="0"/>
              <w:spacing w:beforeLines="30" w:before="72" w:afterLines="30" w:after="72" w:line="240" w:lineRule="auto"/>
              <w:jc w:val="center"/>
              <w:rPr>
                <w:rFonts w:ascii="Times New Roman" w:eastAsia="Times New Roman" w:hAnsi="Times New Roman" w:cs="Times New Roman"/>
                <w:i/>
                <w:color w:val="000000" w:themeColor="text1"/>
                <w:sz w:val="20"/>
                <w:szCs w:val="20"/>
                <w:lang w:eastAsia="pt-BR"/>
              </w:rPr>
            </w:pPr>
            <w:r w:rsidRPr="00E40C8E">
              <w:rPr>
                <w:rFonts w:ascii="Times New Roman" w:eastAsia="Times New Roman" w:hAnsi="Times New Roman" w:cs="Times New Roman"/>
                <w:i/>
                <w:color w:val="000000" w:themeColor="text1"/>
                <w:sz w:val="20"/>
                <w:szCs w:val="20"/>
                <w:lang w:eastAsia="pt-BR"/>
              </w:rPr>
              <w:t>%</w:t>
            </w:r>
          </w:p>
        </w:tc>
        <w:tc>
          <w:tcPr>
            <w:tcW w:w="567" w:type="dxa"/>
            <w:tcBorders>
              <w:top w:val="single" w:sz="4" w:space="0" w:color="auto"/>
              <w:left w:val="nil"/>
              <w:right w:val="nil"/>
            </w:tcBorders>
            <w:shd w:val="clear" w:color="auto" w:fill="D9D9D9"/>
            <w:vAlign w:val="center"/>
          </w:tcPr>
          <w:p w:rsidR="00E40C8E" w:rsidRPr="00E40C8E" w:rsidRDefault="00E40C8E" w:rsidP="00E40C8E">
            <w:pPr>
              <w:autoSpaceDE w:val="0"/>
              <w:autoSpaceDN w:val="0"/>
              <w:adjustRightInd w:val="0"/>
              <w:spacing w:beforeLines="30" w:before="72" w:afterLines="30" w:after="72" w:line="240" w:lineRule="auto"/>
              <w:jc w:val="center"/>
              <w:rPr>
                <w:rFonts w:ascii="Times New Roman" w:eastAsia="Times New Roman" w:hAnsi="Times New Roman" w:cs="Times New Roman"/>
                <w:i/>
                <w:color w:val="000000" w:themeColor="text1"/>
                <w:sz w:val="20"/>
                <w:szCs w:val="20"/>
                <w:lang w:eastAsia="pt-BR"/>
              </w:rPr>
            </w:pPr>
            <w:r w:rsidRPr="00E40C8E">
              <w:rPr>
                <w:rFonts w:ascii="Times New Roman" w:eastAsia="Times New Roman" w:hAnsi="Times New Roman" w:cs="Times New Roman"/>
                <w:i/>
                <w:color w:val="000000" w:themeColor="text1"/>
                <w:sz w:val="20"/>
                <w:szCs w:val="20"/>
                <w:lang w:eastAsia="pt-BR"/>
              </w:rPr>
              <w:t>Freq</w:t>
            </w:r>
          </w:p>
        </w:tc>
        <w:tc>
          <w:tcPr>
            <w:tcW w:w="709" w:type="dxa"/>
            <w:tcBorders>
              <w:top w:val="single" w:sz="4" w:space="0" w:color="auto"/>
              <w:left w:val="nil"/>
              <w:right w:val="nil"/>
            </w:tcBorders>
            <w:shd w:val="clear" w:color="auto" w:fill="D9D9D9"/>
            <w:vAlign w:val="center"/>
          </w:tcPr>
          <w:p w:rsidR="00E40C8E" w:rsidRPr="00E40C8E" w:rsidRDefault="00E40C8E" w:rsidP="00E40C8E">
            <w:pPr>
              <w:autoSpaceDE w:val="0"/>
              <w:autoSpaceDN w:val="0"/>
              <w:adjustRightInd w:val="0"/>
              <w:spacing w:beforeLines="30" w:before="72" w:afterLines="30" w:after="72" w:line="240" w:lineRule="auto"/>
              <w:jc w:val="center"/>
              <w:rPr>
                <w:rFonts w:ascii="Times New Roman" w:eastAsia="Times New Roman" w:hAnsi="Times New Roman" w:cs="Times New Roman"/>
                <w:i/>
                <w:color w:val="000000" w:themeColor="text1"/>
                <w:sz w:val="20"/>
                <w:szCs w:val="20"/>
                <w:lang w:eastAsia="pt-BR"/>
              </w:rPr>
            </w:pPr>
            <w:r w:rsidRPr="00E40C8E">
              <w:rPr>
                <w:rFonts w:ascii="Times New Roman" w:eastAsia="Times New Roman" w:hAnsi="Times New Roman" w:cs="Times New Roman"/>
                <w:i/>
                <w:color w:val="000000" w:themeColor="text1"/>
                <w:sz w:val="20"/>
                <w:szCs w:val="20"/>
                <w:lang w:eastAsia="pt-BR"/>
              </w:rPr>
              <w:t>%</w:t>
            </w:r>
          </w:p>
        </w:tc>
      </w:tr>
      <w:tr w:rsidR="00593CF2" w:rsidRPr="00593CF2" w:rsidTr="00593CF2">
        <w:trPr>
          <w:cantSplit/>
          <w:jc w:val="center"/>
        </w:trPr>
        <w:tc>
          <w:tcPr>
            <w:tcW w:w="3828" w:type="dxa"/>
            <w:tcBorders>
              <w:top w:val="single" w:sz="2" w:space="0" w:color="auto"/>
              <w:bottom w:val="dashSmallGap" w:sz="4" w:space="0" w:color="auto"/>
              <w:right w:val="single" w:sz="2" w:space="0" w:color="auto"/>
            </w:tcBorders>
            <w:shd w:val="clear" w:color="auto" w:fill="FFFFB3"/>
          </w:tcPr>
          <w:p w:rsidR="00E40C8E" w:rsidRPr="00E40C8E" w:rsidRDefault="00E40C8E" w:rsidP="00E40C8E">
            <w:pPr>
              <w:autoSpaceDE w:val="0"/>
              <w:autoSpaceDN w:val="0"/>
              <w:adjustRightInd w:val="0"/>
              <w:spacing w:beforeLines="20" w:before="48" w:afterLines="20" w:after="48" w:line="240" w:lineRule="auto"/>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Igreja / Instituição</w:t>
            </w:r>
          </w:p>
        </w:tc>
        <w:tc>
          <w:tcPr>
            <w:tcW w:w="708" w:type="dxa"/>
            <w:tcBorders>
              <w:top w:val="single" w:sz="2" w:space="0" w:color="auto"/>
              <w:left w:val="single" w:sz="2" w:space="0" w:color="auto"/>
              <w:bottom w:val="dashSmallGap" w:sz="4" w:space="0" w:color="auto"/>
              <w:right w:val="nil"/>
            </w:tcBorders>
            <w:shd w:val="clear" w:color="auto" w:fill="FFFFB3"/>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26</w:t>
            </w:r>
          </w:p>
        </w:tc>
        <w:tc>
          <w:tcPr>
            <w:tcW w:w="709" w:type="dxa"/>
            <w:tcBorders>
              <w:top w:val="single" w:sz="2" w:space="0" w:color="auto"/>
              <w:left w:val="nil"/>
              <w:bottom w:val="dashSmallGap" w:sz="4" w:space="0" w:color="auto"/>
              <w:right w:val="nil"/>
            </w:tcBorders>
            <w:shd w:val="clear" w:color="auto" w:fill="FFFFB3"/>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6,8</w:t>
            </w:r>
          </w:p>
        </w:tc>
        <w:tc>
          <w:tcPr>
            <w:tcW w:w="567" w:type="dxa"/>
            <w:tcBorders>
              <w:top w:val="single" w:sz="2" w:space="0" w:color="auto"/>
              <w:left w:val="nil"/>
              <w:bottom w:val="dashSmallGap" w:sz="4" w:space="0" w:color="auto"/>
              <w:right w:val="nil"/>
            </w:tcBorders>
            <w:shd w:val="clear" w:color="auto" w:fill="FFFFB3"/>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19</w:t>
            </w:r>
          </w:p>
        </w:tc>
        <w:tc>
          <w:tcPr>
            <w:tcW w:w="709" w:type="dxa"/>
            <w:tcBorders>
              <w:top w:val="single" w:sz="2" w:space="0" w:color="auto"/>
              <w:left w:val="nil"/>
              <w:bottom w:val="dashSmallGap" w:sz="4" w:space="0" w:color="auto"/>
              <w:right w:val="nil"/>
            </w:tcBorders>
            <w:shd w:val="clear" w:color="auto" w:fill="FFFFB3"/>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5,0</w:t>
            </w:r>
          </w:p>
        </w:tc>
      </w:tr>
      <w:tr w:rsidR="00593CF2" w:rsidRPr="00593CF2" w:rsidTr="00593CF2">
        <w:trPr>
          <w:cantSplit/>
          <w:jc w:val="center"/>
        </w:trPr>
        <w:tc>
          <w:tcPr>
            <w:tcW w:w="3828" w:type="dxa"/>
            <w:tcBorders>
              <w:top w:val="dashSmallGap" w:sz="4" w:space="0" w:color="auto"/>
              <w:bottom w:val="dashSmallGap" w:sz="4" w:space="0" w:color="auto"/>
              <w:right w:val="single" w:sz="2" w:space="0" w:color="auto"/>
            </w:tcBorders>
            <w:shd w:val="clear" w:color="auto" w:fill="E6E6E6"/>
          </w:tcPr>
          <w:p w:rsidR="00E40C8E" w:rsidRPr="00E40C8E" w:rsidRDefault="00E40C8E" w:rsidP="00E40C8E">
            <w:pPr>
              <w:autoSpaceDE w:val="0"/>
              <w:autoSpaceDN w:val="0"/>
              <w:adjustRightInd w:val="0"/>
              <w:spacing w:beforeLines="20" w:before="48" w:afterLines="20" w:after="48" w:line="240" w:lineRule="auto"/>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Abrigo / Albergue</w:t>
            </w:r>
          </w:p>
        </w:tc>
        <w:tc>
          <w:tcPr>
            <w:tcW w:w="708" w:type="dxa"/>
            <w:tcBorders>
              <w:top w:val="dashSmallGap" w:sz="4" w:space="0" w:color="auto"/>
              <w:left w:val="single" w:sz="2" w:space="0" w:color="auto"/>
              <w:bottom w:val="dashSmallGap" w:sz="4" w:space="0" w:color="auto"/>
              <w:right w:val="nil"/>
            </w:tcBorders>
            <w:shd w:val="clear" w:color="auto" w:fill="E6E6E6"/>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40</w:t>
            </w:r>
          </w:p>
        </w:tc>
        <w:tc>
          <w:tcPr>
            <w:tcW w:w="709" w:type="dxa"/>
            <w:tcBorders>
              <w:top w:val="dashSmallGap" w:sz="4" w:space="0" w:color="auto"/>
              <w:left w:val="nil"/>
              <w:bottom w:val="dashSmallGap" w:sz="4" w:space="0" w:color="auto"/>
              <w:right w:val="nil"/>
            </w:tcBorders>
            <w:shd w:val="clear" w:color="auto" w:fill="E6E6E6"/>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10,5</w:t>
            </w:r>
          </w:p>
        </w:tc>
        <w:tc>
          <w:tcPr>
            <w:tcW w:w="567" w:type="dxa"/>
            <w:tcBorders>
              <w:top w:val="dashSmallGap" w:sz="4" w:space="0" w:color="auto"/>
              <w:left w:val="nil"/>
              <w:bottom w:val="dashSmallGap" w:sz="4" w:space="0" w:color="auto"/>
              <w:right w:val="nil"/>
            </w:tcBorders>
            <w:shd w:val="clear" w:color="auto" w:fill="E6E6E6"/>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19</w:t>
            </w:r>
          </w:p>
        </w:tc>
        <w:tc>
          <w:tcPr>
            <w:tcW w:w="709" w:type="dxa"/>
            <w:tcBorders>
              <w:top w:val="dashSmallGap" w:sz="4" w:space="0" w:color="auto"/>
              <w:left w:val="nil"/>
              <w:bottom w:val="dashSmallGap" w:sz="4" w:space="0" w:color="auto"/>
              <w:right w:val="nil"/>
            </w:tcBorders>
            <w:shd w:val="clear" w:color="auto" w:fill="E6E6E6"/>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5,0</w:t>
            </w:r>
          </w:p>
        </w:tc>
      </w:tr>
      <w:tr w:rsidR="00593CF2" w:rsidRPr="00593CF2" w:rsidTr="00593CF2">
        <w:trPr>
          <w:cantSplit/>
          <w:jc w:val="center"/>
        </w:trPr>
        <w:tc>
          <w:tcPr>
            <w:tcW w:w="3828" w:type="dxa"/>
            <w:tcBorders>
              <w:top w:val="dashSmallGap" w:sz="4" w:space="0" w:color="auto"/>
              <w:bottom w:val="dashSmallGap" w:sz="4" w:space="0" w:color="auto"/>
              <w:right w:val="single" w:sz="2" w:space="0" w:color="auto"/>
            </w:tcBorders>
            <w:shd w:val="clear" w:color="auto" w:fill="FFFFB3"/>
          </w:tcPr>
          <w:p w:rsidR="00E40C8E" w:rsidRPr="00E40C8E" w:rsidRDefault="00E40C8E" w:rsidP="00E40C8E">
            <w:pPr>
              <w:autoSpaceDE w:val="0"/>
              <w:autoSpaceDN w:val="0"/>
              <w:adjustRightInd w:val="0"/>
              <w:spacing w:beforeLines="20" w:before="48" w:afterLines="20" w:after="48" w:line="240" w:lineRule="auto"/>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Restaurante Popular</w:t>
            </w:r>
          </w:p>
        </w:tc>
        <w:tc>
          <w:tcPr>
            <w:tcW w:w="708" w:type="dxa"/>
            <w:tcBorders>
              <w:top w:val="dashSmallGap" w:sz="4" w:space="0" w:color="auto"/>
              <w:left w:val="single" w:sz="2" w:space="0" w:color="auto"/>
              <w:bottom w:val="dashSmallGap" w:sz="4" w:space="0" w:color="auto"/>
              <w:right w:val="nil"/>
            </w:tcBorders>
            <w:shd w:val="clear" w:color="auto" w:fill="FFFFB3"/>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50</w:t>
            </w:r>
          </w:p>
        </w:tc>
        <w:tc>
          <w:tcPr>
            <w:tcW w:w="709" w:type="dxa"/>
            <w:tcBorders>
              <w:top w:val="dashSmallGap" w:sz="4" w:space="0" w:color="auto"/>
              <w:left w:val="nil"/>
              <w:bottom w:val="dashSmallGap" w:sz="4" w:space="0" w:color="auto"/>
              <w:right w:val="nil"/>
            </w:tcBorders>
            <w:shd w:val="clear" w:color="auto" w:fill="FFFFB3"/>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13,1</w:t>
            </w:r>
          </w:p>
        </w:tc>
        <w:tc>
          <w:tcPr>
            <w:tcW w:w="567" w:type="dxa"/>
            <w:tcBorders>
              <w:top w:val="dashSmallGap" w:sz="4" w:space="0" w:color="auto"/>
              <w:left w:val="nil"/>
              <w:bottom w:val="dashSmallGap" w:sz="4" w:space="0" w:color="auto"/>
              <w:right w:val="nil"/>
            </w:tcBorders>
            <w:shd w:val="clear" w:color="auto" w:fill="FFFFB3"/>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29</w:t>
            </w:r>
          </w:p>
        </w:tc>
        <w:tc>
          <w:tcPr>
            <w:tcW w:w="709" w:type="dxa"/>
            <w:tcBorders>
              <w:top w:val="dashSmallGap" w:sz="4" w:space="0" w:color="auto"/>
              <w:left w:val="nil"/>
              <w:bottom w:val="dashSmallGap" w:sz="4" w:space="0" w:color="auto"/>
              <w:right w:val="nil"/>
            </w:tcBorders>
            <w:shd w:val="clear" w:color="auto" w:fill="FFFFB3"/>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7,6</w:t>
            </w:r>
          </w:p>
        </w:tc>
      </w:tr>
      <w:tr w:rsidR="00593CF2" w:rsidRPr="00593CF2" w:rsidTr="00593CF2">
        <w:trPr>
          <w:cantSplit/>
          <w:jc w:val="center"/>
        </w:trPr>
        <w:tc>
          <w:tcPr>
            <w:tcW w:w="3828" w:type="dxa"/>
            <w:tcBorders>
              <w:top w:val="dashSmallGap" w:sz="4" w:space="0" w:color="auto"/>
              <w:bottom w:val="dashSmallGap" w:sz="4" w:space="0" w:color="auto"/>
              <w:right w:val="single" w:sz="2" w:space="0" w:color="auto"/>
            </w:tcBorders>
            <w:shd w:val="clear" w:color="auto" w:fill="E6E6E6"/>
          </w:tcPr>
          <w:p w:rsidR="00E40C8E" w:rsidRPr="00E40C8E" w:rsidRDefault="00E40C8E" w:rsidP="00E40C8E">
            <w:pPr>
              <w:autoSpaceDE w:val="0"/>
              <w:autoSpaceDN w:val="0"/>
              <w:adjustRightInd w:val="0"/>
              <w:spacing w:beforeLines="20" w:before="48" w:afterLines="20" w:after="48" w:line="240" w:lineRule="auto"/>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Programas assistenciais (Sopão, ONG's, etc</w:t>
            </w:r>
            <w:r w:rsidR="00593CF2">
              <w:rPr>
                <w:rFonts w:ascii="Times New Roman" w:eastAsia="Times New Roman" w:hAnsi="Times New Roman" w:cs="Times New Roman"/>
                <w:color w:val="000000" w:themeColor="text1"/>
                <w:sz w:val="20"/>
                <w:szCs w:val="20"/>
                <w:lang w:eastAsia="pt-BR"/>
              </w:rPr>
              <w:t>.</w:t>
            </w:r>
            <w:r w:rsidRPr="00E40C8E">
              <w:rPr>
                <w:rFonts w:ascii="Times New Roman" w:eastAsia="Times New Roman" w:hAnsi="Times New Roman" w:cs="Times New Roman"/>
                <w:color w:val="000000" w:themeColor="text1"/>
                <w:sz w:val="20"/>
                <w:szCs w:val="20"/>
                <w:lang w:eastAsia="pt-BR"/>
              </w:rPr>
              <w:t>)</w:t>
            </w:r>
          </w:p>
        </w:tc>
        <w:tc>
          <w:tcPr>
            <w:tcW w:w="708" w:type="dxa"/>
            <w:tcBorders>
              <w:top w:val="dashSmallGap" w:sz="4" w:space="0" w:color="auto"/>
              <w:left w:val="single" w:sz="2" w:space="0" w:color="auto"/>
              <w:bottom w:val="dashSmallGap" w:sz="4" w:space="0" w:color="auto"/>
              <w:right w:val="nil"/>
            </w:tcBorders>
            <w:shd w:val="clear" w:color="auto" w:fill="E6E6E6"/>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29</w:t>
            </w:r>
          </w:p>
        </w:tc>
        <w:tc>
          <w:tcPr>
            <w:tcW w:w="709" w:type="dxa"/>
            <w:tcBorders>
              <w:top w:val="dashSmallGap" w:sz="4" w:space="0" w:color="auto"/>
              <w:left w:val="nil"/>
              <w:bottom w:val="dashSmallGap" w:sz="4" w:space="0" w:color="auto"/>
              <w:right w:val="nil"/>
            </w:tcBorders>
            <w:shd w:val="clear" w:color="auto" w:fill="E6E6E6"/>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7,6</w:t>
            </w:r>
          </w:p>
        </w:tc>
        <w:tc>
          <w:tcPr>
            <w:tcW w:w="567" w:type="dxa"/>
            <w:tcBorders>
              <w:top w:val="dashSmallGap" w:sz="4" w:space="0" w:color="auto"/>
              <w:left w:val="nil"/>
              <w:bottom w:val="dashSmallGap" w:sz="4" w:space="0" w:color="auto"/>
              <w:right w:val="nil"/>
            </w:tcBorders>
            <w:shd w:val="clear" w:color="auto" w:fill="E6E6E6"/>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27</w:t>
            </w:r>
          </w:p>
        </w:tc>
        <w:tc>
          <w:tcPr>
            <w:tcW w:w="709" w:type="dxa"/>
            <w:tcBorders>
              <w:top w:val="dashSmallGap" w:sz="4" w:space="0" w:color="auto"/>
              <w:left w:val="nil"/>
              <w:bottom w:val="dashSmallGap" w:sz="4" w:space="0" w:color="auto"/>
              <w:right w:val="nil"/>
            </w:tcBorders>
            <w:shd w:val="clear" w:color="auto" w:fill="E6E6E6"/>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7,1</w:t>
            </w:r>
          </w:p>
        </w:tc>
      </w:tr>
      <w:tr w:rsidR="00593CF2" w:rsidRPr="00593CF2" w:rsidTr="00593CF2">
        <w:trPr>
          <w:cantSplit/>
          <w:jc w:val="center"/>
        </w:trPr>
        <w:tc>
          <w:tcPr>
            <w:tcW w:w="3828" w:type="dxa"/>
            <w:tcBorders>
              <w:top w:val="dashSmallGap" w:sz="4" w:space="0" w:color="auto"/>
              <w:bottom w:val="dashSmallGap" w:sz="4" w:space="0" w:color="auto"/>
              <w:right w:val="single" w:sz="2" w:space="0" w:color="auto"/>
            </w:tcBorders>
            <w:shd w:val="clear" w:color="auto" w:fill="FFFFB3"/>
          </w:tcPr>
          <w:p w:rsidR="00E40C8E" w:rsidRPr="00E40C8E" w:rsidRDefault="00E40C8E" w:rsidP="00E40C8E">
            <w:pPr>
              <w:autoSpaceDE w:val="0"/>
              <w:autoSpaceDN w:val="0"/>
              <w:adjustRightInd w:val="0"/>
              <w:spacing w:beforeLines="20" w:before="48" w:afterLines="20" w:after="48" w:line="240" w:lineRule="auto"/>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Come o que ganha das pessoas (casas, restaurantes, na rua, macaquinho)</w:t>
            </w:r>
          </w:p>
        </w:tc>
        <w:tc>
          <w:tcPr>
            <w:tcW w:w="708" w:type="dxa"/>
            <w:tcBorders>
              <w:top w:val="dashSmallGap" w:sz="4" w:space="0" w:color="auto"/>
              <w:left w:val="single" w:sz="2" w:space="0" w:color="auto"/>
              <w:bottom w:val="dashSmallGap" w:sz="4" w:space="0" w:color="auto"/>
              <w:right w:val="nil"/>
            </w:tcBorders>
            <w:shd w:val="clear" w:color="auto" w:fill="FFFFB3"/>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132</w:t>
            </w:r>
          </w:p>
        </w:tc>
        <w:tc>
          <w:tcPr>
            <w:tcW w:w="709" w:type="dxa"/>
            <w:tcBorders>
              <w:top w:val="dashSmallGap" w:sz="4" w:space="0" w:color="auto"/>
              <w:left w:val="nil"/>
              <w:bottom w:val="dashSmallGap" w:sz="4" w:space="0" w:color="auto"/>
              <w:right w:val="nil"/>
            </w:tcBorders>
            <w:shd w:val="clear" w:color="auto" w:fill="FFFFB3"/>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34,6</w:t>
            </w:r>
          </w:p>
        </w:tc>
        <w:tc>
          <w:tcPr>
            <w:tcW w:w="567" w:type="dxa"/>
            <w:tcBorders>
              <w:top w:val="dashSmallGap" w:sz="4" w:space="0" w:color="auto"/>
              <w:left w:val="nil"/>
              <w:bottom w:val="dashSmallGap" w:sz="4" w:space="0" w:color="auto"/>
              <w:right w:val="nil"/>
            </w:tcBorders>
            <w:shd w:val="clear" w:color="auto" w:fill="FFFFB3"/>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44</w:t>
            </w:r>
          </w:p>
        </w:tc>
        <w:tc>
          <w:tcPr>
            <w:tcW w:w="709" w:type="dxa"/>
            <w:tcBorders>
              <w:top w:val="dashSmallGap" w:sz="4" w:space="0" w:color="auto"/>
              <w:left w:val="nil"/>
              <w:bottom w:val="dashSmallGap" w:sz="4" w:space="0" w:color="auto"/>
              <w:right w:val="nil"/>
            </w:tcBorders>
            <w:shd w:val="clear" w:color="auto" w:fill="FFFFB3"/>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11,5</w:t>
            </w:r>
          </w:p>
        </w:tc>
      </w:tr>
      <w:tr w:rsidR="00593CF2" w:rsidRPr="00593CF2" w:rsidTr="00593CF2">
        <w:trPr>
          <w:cantSplit/>
          <w:jc w:val="center"/>
        </w:trPr>
        <w:tc>
          <w:tcPr>
            <w:tcW w:w="3828" w:type="dxa"/>
            <w:tcBorders>
              <w:top w:val="dashSmallGap" w:sz="4" w:space="0" w:color="auto"/>
              <w:bottom w:val="dashSmallGap" w:sz="4" w:space="0" w:color="auto"/>
              <w:right w:val="single" w:sz="2" w:space="0" w:color="auto"/>
            </w:tcBorders>
            <w:shd w:val="clear" w:color="auto" w:fill="E6E6E6"/>
          </w:tcPr>
          <w:p w:rsidR="00E40C8E" w:rsidRPr="00E40C8E" w:rsidRDefault="00E40C8E" w:rsidP="00E40C8E">
            <w:pPr>
              <w:autoSpaceDE w:val="0"/>
              <w:autoSpaceDN w:val="0"/>
              <w:adjustRightInd w:val="0"/>
              <w:spacing w:beforeLines="20" w:before="48" w:afterLines="20" w:after="48" w:line="240" w:lineRule="auto"/>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Amigos/Colegas/Conhecidos/Familiares</w:t>
            </w:r>
          </w:p>
        </w:tc>
        <w:tc>
          <w:tcPr>
            <w:tcW w:w="708" w:type="dxa"/>
            <w:tcBorders>
              <w:top w:val="dashSmallGap" w:sz="4" w:space="0" w:color="auto"/>
              <w:left w:val="single" w:sz="2" w:space="0" w:color="auto"/>
              <w:bottom w:val="dashSmallGap" w:sz="4" w:space="0" w:color="auto"/>
              <w:right w:val="nil"/>
            </w:tcBorders>
            <w:shd w:val="clear" w:color="auto" w:fill="E6E6E6"/>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5</w:t>
            </w:r>
          </w:p>
        </w:tc>
        <w:tc>
          <w:tcPr>
            <w:tcW w:w="709" w:type="dxa"/>
            <w:tcBorders>
              <w:top w:val="dashSmallGap" w:sz="4" w:space="0" w:color="auto"/>
              <w:left w:val="nil"/>
              <w:bottom w:val="dashSmallGap" w:sz="4" w:space="0" w:color="auto"/>
              <w:right w:val="nil"/>
            </w:tcBorders>
            <w:shd w:val="clear" w:color="auto" w:fill="E6E6E6"/>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1,3</w:t>
            </w:r>
          </w:p>
        </w:tc>
        <w:tc>
          <w:tcPr>
            <w:tcW w:w="567" w:type="dxa"/>
            <w:tcBorders>
              <w:top w:val="dashSmallGap" w:sz="4" w:space="0" w:color="auto"/>
              <w:left w:val="nil"/>
              <w:bottom w:val="dashSmallGap" w:sz="4" w:space="0" w:color="auto"/>
              <w:right w:val="nil"/>
            </w:tcBorders>
            <w:shd w:val="clear" w:color="auto" w:fill="E6E6E6"/>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6</w:t>
            </w:r>
          </w:p>
        </w:tc>
        <w:tc>
          <w:tcPr>
            <w:tcW w:w="709" w:type="dxa"/>
            <w:tcBorders>
              <w:top w:val="dashSmallGap" w:sz="4" w:space="0" w:color="auto"/>
              <w:left w:val="nil"/>
              <w:bottom w:val="dashSmallGap" w:sz="4" w:space="0" w:color="auto"/>
              <w:right w:val="nil"/>
            </w:tcBorders>
            <w:shd w:val="clear" w:color="auto" w:fill="E6E6E6"/>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1,6</w:t>
            </w:r>
          </w:p>
        </w:tc>
      </w:tr>
      <w:tr w:rsidR="00593CF2" w:rsidRPr="00593CF2" w:rsidTr="00593CF2">
        <w:trPr>
          <w:cantSplit/>
          <w:jc w:val="center"/>
        </w:trPr>
        <w:tc>
          <w:tcPr>
            <w:tcW w:w="3828" w:type="dxa"/>
            <w:tcBorders>
              <w:top w:val="dashSmallGap" w:sz="4" w:space="0" w:color="auto"/>
              <w:bottom w:val="dashSmallGap" w:sz="4" w:space="0" w:color="auto"/>
              <w:right w:val="single" w:sz="2" w:space="0" w:color="auto"/>
            </w:tcBorders>
            <w:shd w:val="clear" w:color="auto" w:fill="FFFFB3"/>
          </w:tcPr>
          <w:p w:rsidR="00E40C8E" w:rsidRPr="00E40C8E" w:rsidRDefault="00E40C8E" w:rsidP="00E40C8E">
            <w:pPr>
              <w:autoSpaceDE w:val="0"/>
              <w:autoSpaceDN w:val="0"/>
              <w:adjustRightInd w:val="0"/>
              <w:spacing w:beforeLines="20" w:before="48" w:afterLines="20" w:after="48" w:line="240" w:lineRule="auto"/>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Cozinha</w:t>
            </w:r>
          </w:p>
        </w:tc>
        <w:tc>
          <w:tcPr>
            <w:tcW w:w="708" w:type="dxa"/>
            <w:tcBorders>
              <w:top w:val="dashSmallGap" w:sz="4" w:space="0" w:color="auto"/>
              <w:left w:val="single" w:sz="2" w:space="0" w:color="auto"/>
              <w:bottom w:val="dashSmallGap" w:sz="4" w:space="0" w:color="auto"/>
              <w:right w:val="nil"/>
            </w:tcBorders>
            <w:shd w:val="clear" w:color="auto" w:fill="FFFFB3"/>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2</w:t>
            </w:r>
          </w:p>
        </w:tc>
        <w:tc>
          <w:tcPr>
            <w:tcW w:w="709" w:type="dxa"/>
            <w:tcBorders>
              <w:top w:val="dashSmallGap" w:sz="4" w:space="0" w:color="auto"/>
              <w:left w:val="nil"/>
              <w:bottom w:val="dashSmallGap" w:sz="4" w:space="0" w:color="auto"/>
              <w:right w:val="nil"/>
            </w:tcBorders>
            <w:shd w:val="clear" w:color="auto" w:fill="FFFFB3"/>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0,5</w:t>
            </w:r>
          </w:p>
        </w:tc>
        <w:tc>
          <w:tcPr>
            <w:tcW w:w="567" w:type="dxa"/>
            <w:tcBorders>
              <w:top w:val="dashSmallGap" w:sz="4" w:space="0" w:color="auto"/>
              <w:left w:val="nil"/>
              <w:bottom w:val="dashSmallGap" w:sz="4" w:space="0" w:color="auto"/>
              <w:right w:val="nil"/>
            </w:tcBorders>
            <w:shd w:val="clear" w:color="auto" w:fill="FFFFB3"/>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4</w:t>
            </w:r>
          </w:p>
        </w:tc>
        <w:tc>
          <w:tcPr>
            <w:tcW w:w="709" w:type="dxa"/>
            <w:tcBorders>
              <w:top w:val="dashSmallGap" w:sz="4" w:space="0" w:color="auto"/>
              <w:left w:val="nil"/>
              <w:bottom w:val="dashSmallGap" w:sz="4" w:space="0" w:color="auto"/>
              <w:right w:val="nil"/>
            </w:tcBorders>
            <w:shd w:val="clear" w:color="auto" w:fill="FFFFB3"/>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1,0</w:t>
            </w:r>
          </w:p>
        </w:tc>
      </w:tr>
      <w:tr w:rsidR="00593CF2" w:rsidRPr="00593CF2" w:rsidTr="00593CF2">
        <w:trPr>
          <w:cantSplit/>
          <w:jc w:val="center"/>
        </w:trPr>
        <w:tc>
          <w:tcPr>
            <w:tcW w:w="3828" w:type="dxa"/>
            <w:tcBorders>
              <w:top w:val="dashSmallGap" w:sz="4" w:space="0" w:color="auto"/>
              <w:bottom w:val="dashSmallGap" w:sz="4" w:space="0" w:color="auto"/>
              <w:right w:val="single" w:sz="2" w:space="0" w:color="auto"/>
            </w:tcBorders>
            <w:shd w:val="clear" w:color="auto" w:fill="E6E6E6"/>
          </w:tcPr>
          <w:p w:rsidR="00E40C8E" w:rsidRPr="00E40C8E" w:rsidRDefault="00E40C8E" w:rsidP="00E40C8E">
            <w:pPr>
              <w:autoSpaceDE w:val="0"/>
              <w:autoSpaceDN w:val="0"/>
              <w:adjustRightInd w:val="0"/>
              <w:spacing w:beforeLines="20" w:before="48" w:afterLines="20" w:after="48" w:line="240" w:lineRule="auto"/>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Cata sobras</w:t>
            </w:r>
          </w:p>
        </w:tc>
        <w:tc>
          <w:tcPr>
            <w:tcW w:w="708" w:type="dxa"/>
            <w:tcBorders>
              <w:top w:val="dashSmallGap" w:sz="4" w:space="0" w:color="auto"/>
              <w:left w:val="single" w:sz="2" w:space="0" w:color="auto"/>
              <w:bottom w:val="dashSmallGap" w:sz="4" w:space="0" w:color="auto"/>
              <w:right w:val="nil"/>
            </w:tcBorders>
            <w:shd w:val="clear" w:color="auto" w:fill="E6E6E6"/>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14</w:t>
            </w:r>
          </w:p>
        </w:tc>
        <w:tc>
          <w:tcPr>
            <w:tcW w:w="709" w:type="dxa"/>
            <w:tcBorders>
              <w:top w:val="dashSmallGap" w:sz="4" w:space="0" w:color="auto"/>
              <w:left w:val="nil"/>
              <w:bottom w:val="dashSmallGap" w:sz="4" w:space="0" w:color="auto"/>
              <w:right w:val="nil"/>
            </w:tcBorders>
            <w:shd w:val="clear" w:color="auto" w:fill="E6E6E6"/>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3,7</w:t>
            </w:r>
          </w:p>
        </w:tc>
        <w:tc>
          <w:tcPr>
            <w:tcW w:w="567" w:type="dxa"/>
            <w:tcBorders>
              <w:top w:val="dashSmallGap" w:sz="4" w:space="0" w:color="auto"/>
              <w:left w:val="nil"/>
              <w:bottom w:val="dashSmallGap" w:sz="4" w:space="0" w:color="auto"/>
              <w:right w:val="nil"/>
            </w:tcBorders>
            <w:shd w:val="clear" w:color="auto" w:fill="E6E6E6"/>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17</w:t>
            </w:r>
          </w:p>
        </w:tc>
        <w:tc>
          <w:tcPr>
            <w:tcW w:w="709" w:type="dxa"/>
            <w:tcBorders>
              <w:top w:val="dashSmallGap" w:sz="4" w:space="0" w:color="auto"/>
              <w:left w:val="nil"/>
              <w:bottom w:val="dashSmallGap" w:sz="4" w:space="0" w:color="auto"/>
              <w:right w:val="nil"/>
            </w:tcBorders>
            <w:shd w:val="clear" w:color="auto" w:fill="E6E6E6"/>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4,5</w:t>
            </w:r>
          </w:p>
        </w:tc>
      </w:tr>
      <w:tr w:rsidR="00593CF2" w:rsidRPr="00593CF2" w:rsidTr="00593CF2">
        <w:trPr>
          <w:cantSplit/>
          <w:jc w:val="center"/>
        </w:trPr>
        <w:tc>
          <w:tcPr>
            <w:tcW w:w="3828" w:type="dxa"/>
            <w:tcBorders>
              <w:top w:val="dashSmallGap" w:sz="4" w:space="0" w:color="auto"/>
              <w:bottom w:val="dashSmallGap" w:sz="4" w:space="0" w:color="auto"/>
              <w:right w:val="single" w:sz="2" w:space="0" w:color="auto"/>
            </w:tcBorders>
            <w:shd w:val="clear" w:color="auto" w:fill="FFFFB3"/>
          </w:tcPr>
          <w:p w:rsidR="00E40C8E" w:rsidRPr="00E40C8E" w:rsidRDefault="00E40C8E" w:rsidP="00E40C8E">
            <w:pPr>
              <w:autoSpaceDE w:val="0"/>
              <w:autoSpaceDN w:val="0"/>
              <w:adjustRightInd w:val="0"/>
              <w:spacing w:beforeLines="20" w:before="48" w:afterLines="20" w:after="48" w:line="240" w:lineRule="auto"/>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Troca trabalho por comida</w:t>
            </w:r>
          </w:p>
        </w:tc>
        <w:tc>
          <w:tcPr>
            <w:tcW w:w="708" w:type="dxa"/>
            <w:tcBorders>
              <w:top w:val="dashSmallGap" w:sz="4" w:space="0" w:color="auto"/>
              <w:left w:val="single" w:sz="2" w:space="0" w:color="auto"/>
              <w:bottom w:val="dashSmallGap" w:sz="4" w:space="0" w:color="auto"/>
              <w:right w:val="nil"/>
            </w:tcBorders>
            <w:shd w:val="clear" w:color="auto" w:fill="FFFFB3"/>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2</w:t>
            </w:r>
          </w:p>
        </w:tc>
        <w:tc>
          <w:tcPr>
            <w:tcW w:w="709" w:type="dxa"/>
            <w:tcBorders>
              <w:top w:val="dashSmallGap" w:sz="4" w:space="0" w:color="auto"/>
              <w:left w:val="nil"/>
              <w:bottom w:val="dashSmallGap" w:sz="4" w:space="0" w:color="auto"/>
              <w:right w:val="nil"/>
            </w:tcBorders>
            <w:shd w:val="clear" w:color="auto" w:fill="FFFFB3"/>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0,5</w:t>
            </w:r>
          </w:p>
        </w:tc>
        <w:tc>
          <w:tcPr>
            <w:tcW w:w="567" w:type="dxa"/>
            <w:tcBorders>
              <w:top w:val="dashSmallGap" w:sz="4" w:space="0" w:color="auto"/>
              <w:left w:val="nil"/>
              <w:bottom w:val="dashSmallGap" w:sz="4" w:space="0" w:color="auto"/>
              <w:right w:val="nil"/>
            </w:tcBorders>
            <w:shd w:val="clear" w:color="auto" w:fill="FFFFB3"/>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7</w:t>
            </w:r>
          </w:p>
        </w:tc>
        <w:tc>
          <w:tcPr>
            <w:tcW w:w="709" w:type="dxa"/>
            <w:tcBorders>
              <w:top w:val="dashSmallGap" w:sz="4" w:space="0" w:color="auto"/>
              <w:left w:val="nil"/>
              <w:bottom w:val="dashSmallGap" w:sz="4" w:space="0" w:color="auto"/>
              <w:right w:val="nil"/>
            </w:tcBorders>
            <w:shd w:val="clear" w:color="auto" w:fill="FFFFB3"/>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1,8</w:t>
            </w:r>
          </w:p>
        </w:tc>
      </w:tr>
      <w:tr w:rsidR="00593CF2" w:rsidRPr="00593CF2" w:rsidTr="00593CF2">
        <w:trPr>
          <w:cantSplit/>
          <w:jc w:val="center"/>
        </w:trPr>
        <w:tc>
          <w:tcPr>
            <w:tcW w:w="3828" w:type="dxa"/>
            <w:tcBorders>
              <w:top w:val="dashSmallGap" w:sz="4" w:space="0" w:color="auto"/>
              <w:bottom w:val="dashSmallGap" w:sz="4" w:space="0" w:color="auto"/>
              <w:right w:val="single" w:sz="2" w:space="0" w:color="auto"/>
            </w:tcBorders>
            <w:shd w:val="clear" w:color="auto" w:fill="E6E6E6"/>
          </w:tcPr>
          <w:p w:rsidR="00E40C8E" w:rsidRPr="00E40C8E" w:rsidRDefault="00E40C8E" w:rsidP="00E40C8E">
            <w:pPr>
              <w:autoSpaceDE w:val="0"/>
              <w:autoSpaceDN w:val="0"/>
              <w:adjustRightInd w:val="0"/>
              <w:spacing w:beforeLines="20" w:before="48" w:afterLines="20" w:after="48" w:line="240" w:lineRule="auto"/>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Compra com seu próprio dinheiro</w:t>
            </w:r>
          </w:p>
        </w:tc>
        <w:tc>
          <w:tcPr>
            <w:tcW w:w="708" w:type="dxa"/>
            <w:tcBorders>
              <w:top w:val="dashSmallGap" w:sz="4" w:space="0" w:color="auto"/>
              <w:left w:val="single" w:sz="2" w:space="0" w:color="auto"/>
              <w:bottom w:val="dashSmallGap" w:sz="4" w:space="0" w:color="auto"/>
              <w:right w:val="nil"/>
            </w:tcBorders>
            <w:shd w:val="clear" w:color="auto" w:fill="E6E6E6"/>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63</w:t>
            </w:r>
          </w:p>
        </w:tc>
        <w:tc>
          <w:tcPr>
            <w:tcW w:w="709" w:type="dxa"/>
            <w:tcBorders>
              <w:top w:val="dashSmallGap" w:sz="4" w:space="0" w:color="auto"/>
              <w:left w:val="nil"/>
              <w:bottom w:val="dashSmallGap" w:sz="4" w:space="0" w:color="auto"/>
              <w:right w:val="nil"/>
            </w:tcBorders>
            <w:shd w:val="clear" w:color="auto" w:fill="E6E6E6"/>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16,5</w:t>
            </w:r>
          </w:p>
        </w:tc>
        <w:tc>
          <w:tcPr>
            <w:tcW w:w="567" w:type="dxa"/>
            <w:tcBorders>
              <w:top w:val="dashSmallGap" w:sz="4" w:space="0" w:color="auto"/>
              <w:left w:val="nil"/>
              <w:bottom w:val="dashSmallGap" w:sz="4" w:space="0" w:color="auto"/>
              <w:right w:val="nil"/>
            </w:tcBorders>
            <w:shd w:val="clear" w:color="auto" w:fill="E6E6E6"/>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50</w:t>
            </w:r>
          </w:p>
        </w:tc>
        <w:tc>
          <w:tcPr>
            <w:tcW w:w="709" w:type="dxa"/>
            <w:tcBorders>
              <w:top w:val="dashSmallGap" w:sz="4" w:space="0" w:color="auto"/>
              <w:left w:val="nil"/>
              <w:bottom w:val="dashSmallGap" w:sz="4" w:space="0" w:color="auto"/>
              <w:right w:val="nil"/>
            </w:tcBorders>
            <w:shd w:val="clear" w:color="auto" w:fill="E6E6E6"/>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13,1</w:t>
            </w:r>
          </w:p>
        </w:tc>
      </w:tr>
      <w:tr w:rsidR="00593CF2" w:rsidRPr="00593CF2" w:rsidTr="00593CF2">
        <w:trPr>
          <w:cantSplit/>
          <w:jc w:val="center"/>
        </w:trPr>
        <w:tc>
          <w:tcPr>
            <w:tcW w:w="3828" w:type="dxa"/>
            <w:tcBorders>
              <w:top w:val="dashSmallGap" w:sz="4" w:space="0" w:color="auto"/>
              <w:bottom w:val="dashSmallGap" w:sz="4" w:space="0" w:color="auto"/>
              <w:right w:val="single" w:sz="2" w:space="0" w:color="auto"/>
            </w:tcBorders>
            <w:shd w:val="clear" w:color="auto" w:fill="FFFFB3"/>
          </w:tcPr>
          <w:p w:rsidR="00E40C8E" w:rsidRPr="00E40C8E" w:rsidRDefault="00E40C8E" w:rsidP="00E40C8E">
            <w:pPr>
              <w:autoSpaceDE w:val="0"/>
              <w:autoSpaceDN w:val="0"/>
              <w:adjustRightInd w:val="0"/>
              <w:spacing w:beforeLines="20" w:before="48" w:afterLines="20" w:after="48" w:line="240" w:lineRule="auto"/>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Outro</w:t>
            </w:r>
          </w:p>
        </w:tc>
        <w:tc>
          <w:tcPr>
            <w:tcW w:w="708" w:type="dxa"/>
            <w:tcBorders>
              <w:top w:val="dashSmallGap" w:sz="4" w:space="0" w:color="auto"/>
              <w:left w:val="single" w:sz="2" w:space="0" w:color="auto"/>
              <w:bottom w:val="dashSmallGap" w:sz="4" w:space="0" w:color="auto"/>
              <w:right w:val="nil"/>
            </w:tcBorders>
            <w:shd w:val="clear" w:color="auto" w:fill="FFFFB3"/>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10</w:t>
            </w:r>
          </w:p>
        </w:tc>
        <w:tc>
          <w:tcPr>
            <w:tcW w:w="709" w:type="dxa"/>
            <w:tcBorders>
              <w:top w:val="dashSmallGap" w:sz="4" w:space="0" w:color="auto"/>
              <w:left w:val="nil"/>
              <w:bottom w:val="dashSmallGap" w:sz="4" w:space="0" w:color="auto"/>
              <w:right w:val="nil"/>
            </w:tcBorders>
            <w:shd w:val="clear" w:color="auto" w:fill="FFFFB3"/>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2,6</w:t>
            </w:r>
          </w:p>
        </w:tc>
        <w:tc>
          <w:tcPr>
            <w:tcW w:w="567" w:type="dxa"/>
            <w:tcBorders>
              <w:top w:val="dashSmallGap" w:sz="4" w:space="0" w:color="auto"/>
              <w:left w:val="nil"/>
              <w:bottom w:val="dashSmallGap" w:sz="4" w:space="0" w:color="auto"/>
              <w:right w:val="nil"/>
            </w:tcBorders>
            <w:shd w:val="clear" w:color="auto" w:fill="FFFFB3"/>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5</w:t>
            </w:r>
          </w:p>
        </w:tc>
        <w:tc>
          <w:tcPr>
            <w:tcW w:w="709" w:type="dxa"/>
            <w:tcBorders>
              <w:top w:val="dashSmallGap" w:sz="4" w:space="0" w:color="auto"/>
              <w:left w:val="nil"/>
              <w:bottom w:val="dashSmallGap" w:sz="4" w:space="0" w:color="auto"/>
              <w:right w:val="nil"/>
            </w:tcBorders>
            <w:shd w:val="clear" w:color="auto" w:fill="FFFFB3"/>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1,3</w:t>
            </w:r>
          </w:p>
        </w:tc>
      </w:tr>
      <w:tr w:rsidR="00593CF2" w:rsidRPr="00593CF2" w:rsidTr="00593CF2">
        <w:trPr>
          <w:cantSplit/>
          <w:jc w:val="center"/>
        </w:trPr>
        <w:tc>
          <w:tcPr>
            <w:tcW w:w="3828" w:type="dxa"/>
            <w:tcBorders>
              <w:top w:val="dashSmallGap" w:sz="4" w:space="0" w:color="auto"/>
              <w:bottom w:val="dashSmallGap" w:sz="4" w:space="0" w:color="auto"/>
              <w:right w:val="single" w:sz="2" w:space="0" w:color="auto"/>
            </w:tcBorders>
            <w:shd w:val="clear" w:color="auto" w:fill="E6E6E6"/>
          </w:tcPr>
          <w:p w:rsidR="00E40C8E" w:rsidRPr="00E40C8E" w:rsidRDefault="00E40C8E" w:rsidP="00E40C8E">
            <w:pPr>
              <w:autoSpaceDE w:val="0"/>
              <w:autoSpaceDN w:val="0"/>
              <w:adjustRightInd w:val="0"/>
              <w:spacing w:beforeLines="20" w:before="48" w:afterLines="20" w:after="48" w:line="240" w:lineRule="auto"/>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NR</w:t>
            </w:r>
          </w:p>
        </w:tc>
        <w:tc>
          <w:tcPr>
            <w:tcW w:w="708" w:type="dxa"/>
            <w:tcBorders>
              <w:top w:val="dashSmallGap" w:sz="4" w:space="0" w:color="auto"/>
              <w:left w:val="single" w:sz="2" w:space="0" w:color="auto"/>
              <w:bottom w:val="dashSmallGap" w:sz="4" w:space="0" w:color="auto"/>
              <w:right w:val="nil"/>
            </w:tcBorders>
            <w:shd w:val="clear" w:color="auto" w:fill="E6E6E6"/>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9</w:t>
            </w:r>
          </w:p>
        </w:tc>
        <w:tc>
          <w:tcPr>
            <w:tcW w:w="709" w:type="dxa"/>
            <w:tcBorders>
              <w:top w:val="dashSmallGap" w:sz="4" w:space="0" w:color="auto"/>
              <w:left w:val="nil"/>
              <w:bottom w:val="dashSmallGap" w:sz="4" w:space="0" w:color="auto"/>
              <w:right w:val="nil"/>
            </w:tcBorders>
            <w:shd w:val="clear" w:color="auto" w:fill="E6E6E6"/>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2,4</w:t>
            </w:r>
          </w:p>
        </w:tc>
        <w:tc>
          <w:tcPr>
            <w:tcW w:w="567" w:type="dxa"/>
            <w:tcBorders>
              <w:top w:val="dashSmallGap" w:sz="4" w:space="0" w:color="auto"/>
              <w:left w:val="nil"/>
              <w:bottom w:val="dashSmallGap" w:sz="4" w:space="0" w:color="auto"/>
              <w:right w:val="nil"/>
            </w:tcBorders>
            <w:shd w:val="clear" w:color="auto" w:fill="E6E6E6"/>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w:t>
            </w:r>
          </w:p>
        </w:tc>
        <w:tc>
          <w:tcPr>
            <w:tcW w:w="709" w:type="dxa"/>
            <w:tcBorders>
              <w:top w:val="dashSmallGap" w:sz="4" w:space="0" w:color="auto"/>
              <w:left w:val="nil"/>
              <w:bottom w:val="dashSmallGap" w:sz="4" w:space="0" w:color="auto"/>
              <w:right w:val="nil"/>
            </w:tcBorders>
            <w:shd w:val="clear" w:color="auto" w:fill="E6E6E6"/>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w:t>
            </w:r>
          </w:p>
        </w:tc>
      </w:tr>
      <w:tr w:rsidR="00593CF2" w:rsidRPr="00593CF2" w:rsidTr="00593CF2">
        <w:trPr>
          <w:cantSplit/>
          <w:jc w:val="center"/>
        </w:trPr>
        <w:tc>
          <w:tcPr>
            <w:tcW w:w="3828" w:type="dxa"/>
            <w:tcBorders>
              <w:top w:val="dashSmallGap" w:sz="4" w:space="0" w:color="auto"/>
              <w:bottom w:val="dashSmallGap" w:sz="4" w:space="0" w:color="auto"/>
              <w:right w:val="single" w:sz="2" w:space="0" w:color="auto"/>
            </w:tcBorders>
            <w:shd w:val="clear" w:color="auto" w:fill="FFFFB3"/>
          </w:tcPr>
          <w:p w:rsidR="00E40C8E" w:rsidRPr="00E40C8E" w:rsidRDefault="00E40C8E" w:rsidP="00E40C8E">
            <w:pPr>
              <w:autoSpaceDE w:val="0"/>
              <w:autoSpaceDN w:val="0"/>
              <w:adjustRightInd w:val="0"/>
              <w:spacing w:beforeLines="20" w:before="48" w:afterLines="20" w:after="48" w:line="240" w:lineRule="auto"/>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Só a opção 1</w:t>
            </w:r>
          </w:p>
        </w:tc>
        <w:tc>
          <w:tcPr>
            <w:tcW w:w="708" w:type="dxa"/>
            <w:tcBorders>
              <w:top w:val="dashSmallGap" w:sz="4" w:space="0" w:color="auto"/>
              <w:left w:val="single" w:sz="2" w:space="0" w:color="auto"/>
              <w:bottom w:val="dashSmallGap" w:sz="4" w:space="0" w:color="auto"/>
              <w:right w:val="nil"/>
            </w:tcBorders>
            <w:shd w:val="clear" w:color="auto" w:fill="FFFFB3"/>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w:t>
            </w:r>
          </w:p>
        </w:tc>
        <w:tc>
          <w:tcPr>
            <w:tcW w:w="709" w:type="dxa"/>
            <w:tcBorders>
              <w:top w:val="dashSmallGap" w:sz="4" w:space="0" w:color="auto"/>
              <w:left w:val="nil"/>
              <w:bottom w:val="dashSmallGap" w:sz="4" w:space="0" w:color="auto"/>
              <w:right w:val="nil"/>
            </w:tcBorders>
            <w:shd w:val="clear" w:color="auto" w:fill="FFFFB3"/>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w:t>
            </w:r>
          </w:p>
        </w:tc>
        <w:tc>
          <w:tcPr>
            <w:tcW w:w="567" w:type="dxa"/>
            <w:tcBorders>
              <w:top w:val="dashSmallGap" w:sz="4" w:space="0" w:color="auto"/>
              <w:left w:val="nil"/>
              <w:bottom w:val="dashSmallGap" w:sz="4" w:space="0" w:color="auto"/>
              <w:right w:val="nil"/>
            </w:tcBorders>
            <w:shd w:val="clear" w:color="auto" w:fill="FFFFB3"/>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155</w:t>
            </w:r>
          </w:p>
        </w:tc>
        <w:tc>
          <w:tcPr>
            <w:tcW w:w="709" w:type="dxa"/>
            <w:tcBorders>
              <w:top w:val="dashSmallGap" w:sz="4" w:space="0" w:color="auto"/>
              <w:left w:val="nil"/>
              <w:bottom w:val="dashSmallGap" w:sz="4" w:space="0" w:color="auto"/>
              <w:right w:val="nil"/>
            </w:tcBorders>
            <w:shd w:val="clear" w:color="auto" w:fill="FFFFB3"/>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themeColor="text1"/>
                <w:sz w:val="20"/>
                <w:szCs w:val="20"/>
                <w:lang w:eastAsia="pt-BR"/>
              </w:rPr>
            </w:pPr>
            <w:r w:rsidRPr="00E40C8E">
              <w:rPr>
                <w:rFonts w:ascii="Times New Roman" w:eastAsia="Times New Roman" w:hAnsi="Times New Roman" w:cs="Times New Roman"/>
                <w:color w:val="000000" w:themeColor="text1"/>
                <w:sz w:val="20"/>
                <w:szCs w:val="20"/>
                <w:lang w:eastAsia="pt-BR"/>
              </w:rPr>
              <w:t>40,6</w:t>
            </w:r>
          </w:p>
        </w:tc>
      </w:tr>
      <w:tr w:rsidR="00593CF2" w:rsidRPr="00593CF2" w:rsidTr="00593CF2">
        <w:trPr>
          <w:cantSplit/>
          <w:jc w:val="center"/>
        </w:trPr>
        <w:tc>
          <w:tcPr>
            <w:tcW w:w="3828" w:type="dxa"/>
            <w:tcBorders>
              <w:top w:val="single" w:sz="4" w:space="0" w:color="auto"/>
              <w:bottom w:val="single" w:sz="2" w:space="0" w:color="auto"/>
              <w:right w:val="single" w:sz="2" w:space="0" w:color="auto"/>
            </w:tcBorders>
            <w:shd w:val="clear" w:color="auto" w:fill="D9D9D9"/>
            <w:vAlign w:val="center"/>
          </w:tcPr>
          <w:p w:rsidR="00E40C8E" w:rsidRPr="00E40C8E" w:rsidRDefault="00E40C8E" w:rsidP="00E40C8E">
            <w:pPr>
              <w:autoSpaceDE w:val="0"/>
              <w:autoSpaceDN w:val="0"/>
              <w:adjustRightInd w:val="0"/>
              <w:spacing w:beforeLines="20" w:before="48" w:afterLines="20" w:after="48" w:line="240" w:lineRule="auto"/>
              <w:rPr>
                <w:rFonts w:ascii="Times New Roman" w:eastAsia="Times New Roman" w:hAnsi="Times New Roman" w:cs="Times New Roman"/>
                <w:b/>
                <w:color w:val="000000" w:themeColor="text1"/>
                <w:sz w:val="20"/>
                <w:szCs w:val="20"/>
                <w:lang w:eastAsia="pt-BR"/>
              </w:rPr>
            </w:pPr>
            <w:r w:rsidRPr="00E40C8E">
              <w:rPr>
                <w:rFonts w:ascii="Times New Roman" w:eastAsia="Times New Roman" w:hAnsi="Times New Roman" w:cs="Times New Roman"/>
                <w:b/>
                <w:color w:val="000000" w:themeColor="text1"/>
                <w:sz w:val="20"/>
                <w:szCs w:val="20"/>
                <w:lang w:eastAsia="pt-BR"/>
              </w:rPr>
              <w:t>Total</w:t>
            </w:r>
          </w:p>
        </w:tc>
        <w:tc>
          <w:tcPr>
            <w:tcW w:w="708" w:type="dxa"/>
            <w:tcBorders>
              <w:top w:val="single" w:sz="4" w:space="0" w:color="auto"/>
              <w:left w:val="single" w:sz="2" w:space="0" w:color="auto"/>
              <w:bottom w:val="single" w:sz="2" w:space="0" w:color="auto"/>
              <w:right w:val="nil"/>
            </w:tcBorders>
            <w:shd w:val="clear" w:color="auto" w:fill="D9D9D9"/>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b/>
                <w:color w:val="000000" w:themeColor="text1"/>
                <w:sz w:val="20"/>
                <w:szCs w:val="20"/>
                <w:lang w:eastAsia="pt-BR"/>
              </w:rPr>
            </w:pPr>
            <w:r w:rsidRPr="00E40C8E">
              <w:rPr>
                <w:rFonts w:ascii="Times New Roman" w:eastAsia="Times New Roman" w:hAnsi="Times New Roman" w:cs="Times New Roman"/>
                <w:b/>
                <w:color w:val="000000" w:themeColor="text1"/>
                <w:sz w:val="20"/>
                <w:szCs w:val="20"/>
                <w:lang w:eastAsia="pt-BR"/>
              </w:rPr>
              <w:t>382</w:t>
            </w:r>
          </w:p>
        </w:tc>
        <w:tc>
          <w:tcPr>
            <w:tcW w:w="709" w:type="dxa"/>
            <w:tcBorders>
              <w:top w:val="single" w:sz="4" w:space="0" w:color="auto"/>
              <w:left w:val="nil"/>
              <w:bottom w:val="single" w:sz="2" w:space="0" w:color="auto"/>
              <w:right w:val="nil"/>
            </w:tcBorders>
            <w:shd w:val="clear" w:color="auto" w:fill="D9D9D9"/>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b/>
                <w:color w:val="000000" w:themeColor="text1"/>
                <w:sz w:val="20"/>
                <w:szCs w:val="20"/>
                <w:lang w:eastAsia="pt-BR"/>
              </w:rPr>
            </w:pPr>
            <w:r w:rsidRPr="00E40C8E">
              <w:rPr>
                <w:rFonts w:ascii="Times New Roman" w:eastAsia="Times New Roman" w:hAnsi="Times New Roman" w:cs="Times New Roman"/>
                <w:b/>
                <w:color w:val="000000" w:themeColor="text1"/>
                <w:sz w:val="20"/>
                <w:szCs w:val="20"/>
                <w:lang w:eastAsia="pt-BR"/>
              </w:rPr>
              <w:t>100</w:t>
            </w:r>
          </w:p>
        </w:tc>
        <w:tc>
          <w:tcPr>
            <w:tcW w:w="567" w:type="dxa"/>
            <w:tcBorders>
              <w:top w:val="single" w:sz="4" w:space="0" w:color="auto"/>
              <w:left w:val="nil"/>
              <w:bottom w:val="single" w:sz="2" w:space="0" w:color="auto"/>
              <w:right w:val="nil"/>
            </w:tcBorders>
            <w:shd w:val="clear" w:color="auto" w:fill="D9D9D9"/>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b/>
                <w:color w:val="000000" w:themeColor="text1"/>
                <w:sz w:val="20"/>
                <w:szCs w:val="20"/>
                <w:lang w:eastAsia="pt-BR"/>
              </w:rPr>
            </w:pPr>
            <w:r w:rsidRPr="00E40C8E">
              <w:rPr>
                <w:rFonts w:ascii="Times New Roman" w:eastAsia="Times New Roman" w:hAnsi="Times New Roman" w:cs="Times New Roman"/>
                <w:b/>
                <w:color w:val="000000" w:themeColor="text1"/>
                <w:sz w:val="20"/>
                <w:szCs w:val="20"/>
                <w:lang w:eastAsia="pt-BR"/>
              </w:rPr>
              <w:t>382</w:t>
            </w:r>
          </w:p>
        </w:tc>
        <w:tc>
          <w:tcPr>
            <w:tcW w:w="709" w:type="dxa"/>
            <w:tcBorders>
              <w:top w:val="single" w:sz="4" w:space="0" w:color="auto"/>
              <w:left w:val="nil"/>
              <w:bottom w:val="single" w:sz="2" w:space="0" w:color="auto"/>
              <w:right w:val="nil"/>
            </w:tcBorders>
            <w:shd w:val="clear" w:color="auto" w:fill="D9D9D9"/>
            <w:vAlign w:val="center"/>
          </w:tcPr>
          <w:p w:rsidR="00E40C8E" w:rsidRPr="00E40C8E" w:rsidRDefault="00E40C8E" w:rsidP="00E40C8E">
            <w:pPr>
              <w:autoSpaceDE w:val="0"/>
              <w:autoSpaceDN w:val="0"/>
              <w:adjustRightInd w:val="0"/>
              <w:spacing w:beforeLines="20" w:before="48" w:afterLines="20" w:after="48" w:line="240" w:lineRule="auto"/>
              <w:jc w:val="center"/>
              <w:rPr>
                <w:rFonts w:ascii="Times New Roman" w:eastAsia="Times New Roman" w:hAnsi="Times New Roman" w:cs="Times New Roman"/>
                <w:b/>
                <w:color w:val="000000" w:themeColor="text1"/>
                <w:sz w:val="20"/>
                <w:szCs w:val="20"/>
                <w:lang w:eastAsia="pt-BR"/>
              </w:rPr>
            </w:pPr>
            <w:r w:rsidRPr="00E40C8E">
              <w:rPr>
                <w:rFonts w:ascii="Times New Roman" w:eastAsia="Times New Roman" w:hAnsi="Times New Roman" w:cs="Times New Roman"/>
                <w:b/>
                <w:color w:val="000000" w:themeColor="text1"/>
                <w:sz w:val="20"/>
                <w:szCs w:val="20"/>
                <w:lang w:eastAsia="pt-BR"/>
              </w:rPr>
              <w:t>100</w:t>
            </w:r>
          </w:p>
        </w:tc>
      </w:tr>
      <w:tr w:rsidR="00593CF2" w:rsidRPr="00593CF2" w:rsidTr="00593CF2">
        <w:trPr>
          <w:cantSplit/>
          <w:jc w:val="center"/>
        </w:trPr>
        <w:tc>
          <w:tcPr>
            <w:tcW w:w="6521" w:type="dxa"/>
            <w:gridSpan w:val="5"/>
            <w:tcBorders>
              <w:top w:val="single" w:sz="2" w:space="0" w:color="auto"/>
              <w:bottom w:val="nil"/>
              <w:right w:val="nil"/>
            </w:tcBorders>
            <w:vAlign w:val="center"/>
          </w:tcPr>
          <w:p w:rsidR="00E40C8E" w:rsidRPr="00E40C8E" w:rsidRDefault="00E40C8E" w:rsidP="00E40C8E">
            <w:pPr>
              <w:autoSpaceDE w:val="0"/>
              <w:autoSpaceDN w:val="0"/>
              <w:adjustRightInd w:val="0"/>
              <w:spacing w:beforeLines="20" w:before="48" w:afterLines="20" w:after="48" w:line="240" w:lineRule="auto"/>
              <w:rPr>
                <w:rFonts w:ascii="Times New Roman" w:eastAsia="Times New Roman" w:hAnsi="Times New Roman" w:cs="Times New Roman"/>
                <w:color w:val="000000" w:themeColor="text1"/>
                <w:sz w:val="16"/>
                <w:szCs w:val="16"/>
                <w:lang w:eastAsia="pt-BR"/>
              </w:rPr>
            </w:pPr>
            <w:r w:rsidRPr="00E40C8E">
              <w:rPr>
                <w:rFonts w:ascii="Times New Roman" w:eastAsia="Times New Roman" w:hAnsi="Times New Roman" w:cs="Times New Roman"/>
                <w:color w:val="000000" w:themeColor="text1"/>
                <w:sz w:val="16"/>
                <w:szCs w:val="24"/>
                <w:lang w:eastAsia="pt-BR"/>
              </w:rPr>
              <w:t>Fonte: Censo das crianças e adolescentes em Situação de Rua de Porto Alegre, 2007/2008</w:t>
            </w:r>
          </w:p>
        </w:tc>
      </w:tr>
    </w:tbl>
    <w:p w:rsidR="00E40C8E" w:rsidRPr="00E40C8E" w:rsidRDefault="00E40C8E" w:rsidP="00E40C8E">
      <w:pPr>
        <w:spacing w:after="0" w:line="240" w:lineRule="auto"/>
        <w:ind w:firstLine="708"/>
        <w:jc w:val="both"/>
        <w:rPr>
          <w:rFonts w:ascii="Times New Roman" w:eastAsia="Times New Roman" w:hAnsi="Times New Roman" w:cs="Times New Roman"/>
          <w:b/>
          <w:color w:val="000000"/>
          <w:sz w:val="24"/>
          <w:szCs w:val="24"/>
          <w:shd w:val="clear" w:color="000000" w:fill="FFFFFF"/>
          <w:lang w:eastAsia="pt-BR"/>
        </w:rPr>
      </w:pPr>
    </w:p>
    <w:p w:rsidR="00CE46E3" w:rsidRPr="00452AB5" w:rsidRDefault="00CE46E3" w:rsidP="00CE46E3">
      <w:pPr>
        <w:tabs>
          <w:tab w:val="left" w:pos="1843"/>
        </w:tabs>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Os dados coletados na atualidade indicam que </w:t>
      </w:r>
      <w:r w:rsidR="00076914">
        <w:rPr>
          <w:rFonts w:ascii="Times New Roman" w:hAnsi="Times New Roman" w:cs="Times New Roman"/>
          <w:bCs/>
          <w:sz w:val="24"/>
          <w:szCs w:val="24"/>
        </w:rPr>
        <w:t>mais da metade (</w:t>
      </w:r>
      <w:r w:rsidRPr="00452AB5">
        <w:rPr>
          <w:rFonts w:ascii="Times New Roman" w:hAnsi="Times New Roman" w:cs="Times New Roman"/>
          <w:bCs/>
          <w:sz w:val="24"/>
          <w:szCs w:val="24"/>
        </w:rPr>
        <w:t>52%</w:t>
      </w:r>
      <w:r w:rsidR="00076914">
        <w:rPr>
          <w:rFonts w:ascii="Times New Roman" w:hAnsi="Times New Roman" w:cs="Times New Roman"/>
          <w:bCs/>
          <w:sz w:val="24"/>
          <w:szCs w:val="24"/>
        </w:rPr>
        <w:t>)</w:t>
      </w:r>
      <w:r w:rsidRPr="00452AB5">
        <w:rPr>
          <w:rFonts w:ascii="Times New Roman" w:hAnsi="Times New Roman" w:cs="Times New Roman"/>
          <w:bCs/>
          <w:sz w:val="24"/>
          <w:szCs w:val="24"/>
        </w:rPr>
        <w:t xml:space="preserve"> dos informantes recorrem a alguma organização pública ou particular, leiga ou religiosa, destinada para a distribuição de comida junto a pessoas necessitadas. Em seguida, com 24,9% de incidência, é mencionada a comida que ganham das pessoas (pedido em residências, estabelecimentos comerciais ou cozinhas) como recurso principal para saciar a fome. O percentual de 16,2 % das respostas indica a compra de alimentos com seus próprios recursos e/ou em troca de trabalho. Doze pessoas (2,9 %) apresentaram outras formas de obter comida.</w:t>
      </w:r>
    </w:p>
    <w:p w:rsidR="00CE46E3" w:rsidRPr="00452AB5" w:rsidRDefault="00CE46E3" w:rsidP="00CE46E3">
      <w:pPr>
        <w:tabs>
          <w:tab w:val="left" w:pos="1843"/>
        </w:tabs>
        <w:spacing w:after="200" w:line="276" w:lineRule="auto"/>
        <w:ind w:firstLine="708"/>
        <w:jc w:val="both"/>
        <w:rPr>
          <w:rFonts w:ascii="Times New Roman" w:hAnsi="Times New Roman" w:cs="Times New Roman"/>
          <w:bCs/>
          <w:sz w:val="24"/>
          <w:szCs w:val="24"/>
        </w:rPr>
      </w:pPr>
    </w:p>
    <w:p w:rsidR="00CE46E3" w:rsidRPr="00452AB5" w:rsidRDefault="00136E6A" w:rsidP="00CE46E3">
      <w:pPr>
        <w:tabs>
          <w:tab w:val="left" w:pos="1843"/>
        </w:tabs>
        <w:spacing w:after="120" w:line="360" w:lineRule="auto"/>
        <w:ind w:firstLine="709"/>
        <w:jc w:val="both"/>
        <w:rPr>
          <w:rFonts w:ascii="Times New Roman" w:hAnsi="Times New Roman" w:cs="Times New Roman"/>
          <w:b/>
          <w:bCs/>
          <w:sz w:val="24"/>
          <w:szCs w:val="24"/>
        </w:rPr>
      </w:pPr>
      <w:r>
        <w:rPr>
          <w:rFonts w:ascii="Times New Roman" w:hAnsi="Times New Roman" w:cs="Times New Roman"/>
          <w:b/>
          <w:bCs/>
          <w:sz w:val="24"/>
          <w:szCs w:val="24"/>
        </w:rPr>
        <w:t>4.3.2</w:t>
      </w:r>
      <w:r w:rsidR="00CE46E3" w:rsidRPr="00452AB5">
        <w:rPr>
          <w:rFonts w:ascii="Times New Roman" w:hAnsi="Times New Roman" w:cs="Times New Roman"/>
          <w:b/>
          <w:bCs/>
          <w:sz w:val="24"/>
          <w:szCs w:val="24"/>
        </w:rPr>
        <w:t xml:space="preserve"> Serviços de uso mais frequentes</w:t>
      </w:r>
    </w:p>
    <w:p w:rsidR="00CE46E3" w:rsidRPr="00452AB5" w:rsidRDefault="00CE46E3" w:rsidP="00CE46E3">
      <w:pPr>
        <w:tabs>
          <w:tab w:val="left" w:pos="1843"/>
        </w:tabs>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Alguns dos dados acima, relativos às principais fontes de alimentação, reaparecem com maior precisão nesse item, que especifica os serviços de uso mais frequentes da população em situação de rua. De pronto pode-se perceber um ligeiro crescimento no uso dos serviços, caso consideremos os dados coletados em 2007-8. É o caso do Restaurante Popular, que atendia 46,9% do universo em questão e que os dados atuais apontam para 48,8%, ainda que mais da metade, 51,2%, afirme não frequentá-lo. Outro local de distribuição de comida é o Sopão Ramiro d’Ávila, usado por 30,4 % dos entrevistados na pesquisa anterior e agora por 39,8%, embora 60,2% siga não fazendo uso dessa entidade tradicional da cidade. Centros religiosos que prestam assistência à população em situação de rua, como igrejas, centros espíritas e/ou terreiros, são buscados por 48,9% contra 42,7% dos informantes em 2007, além </w:t>
      </w:r>
      <w:r w:rsidRPr="00452AB5">
        <w:rPr>
          <w:rFonts w:ascii="Times New Roman" w:hAnsi="Times New Roman" w:cs="Times New Roman"/>
          <w:bCs/>
          <w:sz w:val="24"/>
          <w:szCs w:val="24"/>
        </w:rPr>
        <w:lastRenderedPageBreak/>
        <w:t xml:space="preserve">do que, 51,1% do total disse não recorrer a seus préstimos na atualidade. Em consequência, nota-se um crescimento da importância destes estabelecimentos, especialmente no que eles representam para o acesso à alimentação por parte da população em situação de rua; não obstante, esses diversos conjuntos de serviços permanecem como não sendo acessados pela maioria da população adulta em situação de rua. </w:t>
      </w:r>
    </w:p>
    <w:p w:rsidR="00CE46E3" w:rsidRPr="00452AB5" w:rsidRDefault="00CE46E3" w:rsidP="00CE46E3">
      <w:pPr>
        <w:tabs>
          <w:tab w:val="left" w:pos="1843"/>
        </w:tabs>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A tendência à intensificação dos serviços também se verifica dentre os equipamentos de pernoite disponíveis à população, mantendo-se o padrão preferencial da maior parte da população que não os utiliza. Enquanto que, em 2007-8, 39,3 %, da amostragem afirmava frequentar albergues, este percentual chega a 49,0% em 2016. Entretanto, quando solicitados sobre o local onde dormem com mais frequência, apenas 23,3% apontaram os albergues, mesmo que este número seja superior aquele revelado pela pesquisa anterior, qual seja, 18,9%.  Inversamente, os abrigos registraram uma queda em sua procura e utilização. No passado recente, 32,2 % dizia servir-se de abrigos e agora somente 28,8% assume isto. Em acréscimo, enquanto que no final da década passada 6,1 % indicavam os abrigos como primeira alternativa este percentual, na atualidade, corresponde somente à 4,0% dos entrevistados. </w:t>
      </w:r>
    </w:p>
    <w:p w:rsidR="00CE46E3" w:rsidRPr="00452AB5" w:rsidRDefault="00CE46E3" w:rsidP="00CE46E3">
      <w:pPr>
        <w:tabs>
          <w:tab w:val="left" w:pos="1843"/>
        </w:tabs>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De outra parte, 51% dos que responderam ao questionário falaram que não vão a albergues e 71,2% que nunca vão a abrigos, de acordo com os motivos apresentados mais abaixo. Em 2007-8 estes percentuais eram, respectivamente, 56,8 % e 64,1%, corroborando uma propensão por maior utilização dos albergues e uma menor procura ou restrição de vagas nos abrigos. Esses dados apontam para uma ênfase no acesso à serviços de ocupação bastante transitória e que não trabalham com a necessidade de vinculação a redes maiores de assistência social e onde não há a conformação de planos de atendimento a médio ou longo prazo.</w:t>
      </w:r>
    </w:p>
    <w:p w:rsidR="00B65DF1" w:rsidRPr="00452AB5" w:rsidRDefault="00A3355D" w:rsidP="00B65DF1">
      <w:pPr>
        <w:spacing w:after="60" w:line="240" w:lineRule="auto"/>
        <w:jc w:val="center"/>
        <w:rPr>
          <w:rFonts w:ascii="Times New Roman" w:eastAsia="Times New Roman" w:hAnsi="Times New Roman" w:cs="Times New Roman"/>
          <w:b/>
          <w:sz w:val="20"/>
          <w:szCs w:val="20"/>
          <w:lang w:eastAsia="pt-BR"/>
        </w:rPr>
      </w:pPr>
      <w:r>
        <w:rPr>
          <w:rFonts w:ascii="Times New Roman" w:eastAsia="Times New Roman" w:hAnsi="Times New Roman" w:cs="Times New Roman"/>
          <w:b/>
          <w:sz w:val="20"/>
          <w:szCs w:val="20"/>
          <w:lang w:eastAsia="pt-BR"/>
        </w:rPr>
        <w:t>TABELA 32</w:t>
      </w:r>
      <w:r w:rsidR="00B65DF1" w:rsidRPr="00452AB5">
        <w:rPr>
          <w:rFonts w:ascii="Times New Roman" w:eastAsia="Times New Roman" w:hAnsi="Times New Roman" w:cs="Times New Roman"/>
          <w:b/>
          <w:sz w:val="20"/>
          <w:szCs w:val="20"/>
          <w:lang w:eastAsia="pt-BR"/>
        </w:rPr>
        <w:t xml:space="preserve"> – Serviços usados com mais frequência - 2007-8</w:t>
      </w:r>
    </w:p>
    <w:tbl>
      <w:tblPr>
        <w:tblW w:w="8505" w:type="dxa"/>
        <w:jc w:val="center"/>
        <w:tblBorders>
          <w:top w:val="single" w:sz="12" w:space="0" w:color="000000"/>
          <w:bottom w:val="single" w:sz="12" w:space="0" w:color="000000"/>
          <w:insideH w:val="nil"/>
          <w:insideV w:val="nil"/>
        </w:tblBorders>
        <w:tblLayout w:type="fixed"/>
        <w:tblCellMar>
          <w:left w:w="70" w:type="dxa"/>
          <w:right w:w="70" w:type="dxa"/>
        </w:tblCellMar>
        <w:tblLook w:val="00A0" w:firstRow="1" w:lastRow="0" w:firstColumn="1" w:lastColumn="0" w:noHBand="0" w:noVBand="0"/>
      </w:tblPr>
      <w:tblGrid>
        <w:gridCol w:w="2881"/>
        <w:gridCol w:w="720"/>
        <w:gridCol w:w="721"/>
        <w:gridCol w:w="720"/>
        <w:gridCol w:w="721"/>
        <w:gridCol w:w="721"/>
        <w:gridCol w:w="720"/>
        <w:gridCol w:w="721"/>
        <w:gridCol w:w="580"/>
      </w:tblGrid>
      <w:tr w:rsidR="00B65DF1" w:rsidRPr="00452AB5" w:rsidTr="00B65DF1">
        <w:trPr>
          <w:cantSplit/>
          <w:trHeight w:val="93"/>
          <w:jc w:val="center"/>
        </w:trPr>
        <w:tc>
          <w:tcPr>
            <w:tcW w:w="2881" w:type="dxa"/>
            <w:vMerge w:val="restart"/>
            <w:tcBorders>
              <w:top w:val="single" w:sz="4" w:space="0" w:color="auto"/>
              <w:left w:val="nil"/>
              <w:bottom w:val="single" w:sz="6" w:space="0" w:color="000000"/>
              <w:right w:val="single" w:sz="2" w:space="0" w:color="auto"/>
            </w:tcBorders>
            <w:shd w:val="clear" w:color="auto" w:fill="D9D9D9"/>
            <w:vAlign w:val="center"/>
            <w:hideMark/>
          </w:tcPr>
          <w:p w:rsidR="00B65DF1" w:rsidRPr="00452AB5" w:rsidRDefault="00B65DF1" w:rsidP="00AA341C">
            <w:pPr>
              <w:autoSpaceDE w:val="0"/>
              <w:autoSpaceDN w:val="0"/>
              <w:adjustRightInd w:val="0"/>
              <w:spacing w:before="4" w:after="4" w:line="240" w:lineRule="auto"/>
              <w:ind w:left="57"/>
              <w:jc w:val="center"/>
              <w:rPr>
                <w:rFonts w:ascii="Times New Roman" w:hAnsi="Times New Roman" w:cs="Times New Roman"/>
                <w:b/>
                <w:i/>
                <w:sz w:val="20"/>
                <w:szCs w:val="20"/>
              </w:rPr>
            </w:pPr>
            <w:r w:rsidRPr="00452AB5">
              <w:rPr>
                <w:rFonts w:ascii="Times New Roman" w:hAnsi="Times New Roman" w:cs="Times New Roman"/>
                <w:b/>
                <w:i/>
                <w:sz w:val="20"/>
                <w:szCs w:val="20"/>
              </w:rPr>
              <w:t>Serviços</w:t>
            </w:r>
          </w:p>
        </w:tc>
        <w:tc>
          <w:tcPr>
            <w:tcW w:w="1441" w:type="dxa"/>
            <w:gridSpan w:val="2"/>
            <w:tcBorders>
              <w:top w:val="single" w:sz="4" w:space="0" w:color="auto"/>
              <w:left w:val="single" w:sz="2" w:space="0" w:color="auto"/>
              <w:bottom w:val="nil"/>
              <w:right w:val="nil"/>
            </w:tcBorders>
            <w:shd w:val="clear" w:color="auto" w:fill="D9D9D9"/>
            <w:vAlign w:val="bottom"/>
            <w:hideMark/>
          </w:tcPr>
          <w:p w:rsidR="00B65DF1" w:rsidRPr="00452AB5" w:rsidRDefault="00B65DF1" w:rsidP="00AA341C">
            <w:pPr>
              <w:autoSpaceDE w:val="0"/>
              <w:autoSpaceDN w:val="0"/>
              <w:adjustRightInd w:val="0"/>
              <w:spacing w:before="4" w:after="4"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Sim</w:t>
            </w:r>
          </w:p>
        </w:tc>
        <w:tc>
          <w:tcPr>
            <w:tcW w:w="1441" w:type="dxa"/>
            <w:gridSpan w:val="2"/>
            <w:tcBorders>
              <w:top w:val="single" w:sz="4" w:space="0" w:color="auto"/>
              <w:left w:val="nil"/>
              <w:bottom w:val="nil"/>
              <w:right w:val="nil"/>
            </w:tcBorders>
            <w:shd w:val="clear" w:color="auto" w:fill="D9D9D9"/>
            <w:vAlign w:val="bottom"/>
            <w:hideMark/>
          </w:tcPr>
          <w:p w:rsidR="00B65DF1" w:rsidRPr="00452AB5" w:rsidRDefault="00B65DF1" w:rsidP="00AA341C">
            <w:pPr>
              <w:autoSpaceDE w:val="0"/>
              <w:autoSpaceDN w:val="0"/>
              <w:adjustRightInd w:val="0"/>
              <w:spacing w:before="4" w:after="4"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Não</w:t>
            </w:r>
          </w:p>
        </w:tc>
        <w:tc>
          <w:tcPr>
            <w:tcW w:w="1441" w:type="dxa"/>
            <w:gridSpan w:val="2"/>
            <w:tcBorders>
              <w:top w:val="single" w:sz="4" w:space="0" w:color="auto"/>
              <w:left w:val="nil"/>
              <w:bottom w:val="nil"/>
              <w:right w:val="nil"/>
            </w:tcBorders>
            <w:shd w:val="clear" w:color="auto" w:fill="D9D9D9"/>
            <w:vAlign w:val="center"/>
            <w:hideMark/>
          </w:tcPr>
          <w:p w:rsidR="00B65DF1" w:rsidRPr="00452AB5" w:rsidRDefault="00B65DF1" w:rsidP="00AA341C">
            <w:pPr>
              <w:autoSpaceDE w:val="0"/>
              <w:autoSpaceDN w:val="0"/>
              <w:adjustRightInd w:val="0"/>
              <w:spacing w:before="4" w:after="4"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NR</w:t>
            </w:r>
          </w:p>
        </w:tc>
        <w:tc>
          <w:tcPr>
            <w:tcW w:w="1301" w:type="dxa"/>
            <w:gridSpan w:val="2"/>
            <w:tcBorders>
              <w:top w:val="single" w:sz="4" w:space="0" w:color="auto"/>
              <w:left w:val="nil"/>
              <w:bottom w:val="nil"/>
              <w:right w:val="nil"/>
            </w:tcBorders>
            <w:shd w:val="clear" w:color="auto" w:fill="D9D9D9"/>
            <w:vAlign w:val="center"/>
            <w:hideMark/>
          </w:tcPr>
          <w:p w:rsidR="00B65DF1" w:rsidRPr="00452AB5" w:rsidRDefault="00B65DF1" w:rsidP="00AA341C">
            <w:pPr>
              <w:autoSpaceDE w:val="0"/>
              <w:autoSpaceDN w:val="0"/>
              <w:adjustRightInd w:val="0"/>
              <w:spacing w:before="4" w:after="4"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Total</w:t>
            </w:r>
          </w:p>
        </w:tc>
      </w:tr>
      <w:tr w:rsidR="00B65DF1" w:rsidRPr="00452AB5" w:rsidTr="00B65DF1">
        <w:trPr>
          <w:cantSplit/>
          <w:trHeight w:val="93"/>
          <w:jc w:val="center"/>
        </w:trPr>
        <w:tc>
          <w:tcPr>
            <w:tcW w:w="2881" w:type="dxa"/>
            <w:vMerge/>
            <w:tcBorders>
              <w:top w:val="single" w:sz="4" w:space="0" w:color="auto"/>
              <w:left w:val="nil"/>
              <w:bottom w:val="single" w:sz="6" w:space="0" w:color="000000"/>
              <w:right w:val="single" w:sz="2" w:space="0" w:color="auto"/>
            </w:tcBorders>
            <w:vAlign w:val="center"/>
            <w:hideMark/>
          </w:tcPr>
          <w:p w:rsidR="00B65DF1" w:rsidRPr="00452AB5" w:rsidRDefault="00B65DF1" w:rsidP="00AA341C">
            <w:pPr>
              <w:spacing w:before="4" w:after="4" w:line="240" w:lineRule="auto"/>
              <w:rPr>
                <w:rFonts w:ascii="Times New Roman" w:hAnsi="Times New Roman" w:cs="Times New Roman"/>
                <w:b/>
                <w:i/>
                <w:sz w:val="20"/>
                <w:szCs w:val="20"/>
              </w:rPr>
            </w:pPr>
          </w:p>
        </w:tc>
        <w:tc>
          <w:tcPr>
            <w:tcW w:w="720" w:type="dxa"/>
            <w:tcBorders>
              <w:top w:val="single" w:sz="4" w:space="0" w:color="auto"/>
              <w:left w:val="single" w:sz="2" w:space="0" w:color="auto"/>
              <w:bottom w:val="nil"/>
              <w:right w:val="nil"/>
            </w:tcBorders>
            <w:shd w:val="clear" w:color="auto" w:fill="D9D9D9"/>
            <w:vAlign w:val="center"/>
            <w:hideMark/>
          </w:tcPr>
          <w:p w:rsidR="00B65DF1" w:rsidRPr="00452AB5" w:rsidRDefault="00B65DF1" w:rsidP="00AA341C">
            <w:pPr>
              <w:autoSpaceDE w:val="0"/>
              <w:autoSpaceDN w:val="0"/>
              <w:adjustRightInd w:val="0"/>
              <w:spacing w:before="4" w:after="4"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721" w:type="dxa"/>
            <w:tcBorders>
              <w:top w:val="single" w:sz="4" w:space="0" w:color="auto"/>
              <w:left w:val="nil"/>
              <w:bottom w:val="nil"/>
              <w:right w:val="nil"/>
            </w:tcBorders>
            <w:shd w:val="clear" w:color="auto" w:fill="D9D9D9"/>
            <w:vAlign w:val="center"/>
            <w:hideMark/>
          </w:tcPr>
          <w:p w:rsidR="00B65DF1" w:rsidRPr="00452AB5" w:rsidRDefault="00B65DF1" w:rsidP="00AA341C">
            <w:pPr>
              <w:autoSpaceDE w:val="0"/>
              <w:autoSpaceDN w:val="0"/>
              <w:adjustRightInd w:val="0"/>
              <w:spacing w:before="4" w:after="4"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c>
          <w:tcPr>
            <w:tcW w:w="720" w:type="dxa"/>
            <w:tcBorders>
              <w:top w:val="single" w:sz="4" w:space="0" w:color="auto"/>
              <w:left w:val="nil"/>
              <w:bottom w:val="nil"/>
              <w:right w:val="nil"/>
            </w:tcBorders>
            <w:shd w:val="clear" w:color="auto" w:fill="D9D9D9"/>
            <w:vAlign w:val="center"/>
            <w:hideMark/>
          </w:tcPr>
          <w:p w:rsidR="00B65DF1" w:rsidRPr="00452AB5" w:rsidRDefault="00B65DF1" w:rsidP="00AA341C">
            <w:pPr>
              <w:autoSpaceDE w:val="0"/>
              <w:autoSpaceDN w:val="0"/>
              <w:adjustRightInd w:val="0"/>
              <w:spacing w:before="4" w:after="4"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721" w:type="dxa"/>
            <w:tcBorders>
              <w:top w:val="single" w:sz="4" w:space="0" w:color="auto"/>
              <w:left w:val="nil"/>
              <w:bottom w:val="nil"/>
              <w:right w:val="nil"/>
            </w:tcBorders>
            <w:shd w:val="clear" w:color="auto" w:fill="D9D9D9"/>
            <w:vAlign w:val="center"/>
            <w:hideMark/>
          </w:tcPr>
          <w:p w:rsidR="00B65DF1" w:rsidRPr="00452AB5" w:rsidRDefault="00B65DF1" w:rsidP="00AA341C">
            <w:pPr>
              <w:autoSpaceDE w:val="0"/>
              <w:autoSpaceDN w:val="0"/>
              <w:adjustRightInd w:val="0"/>
              <w:spacing w:before="4" w:after="4"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c>
          <w:tcPr>
            <w:tcW w:w="721" w:type="dxa"/>
            <w:tcBorders>
              <w:top w:val="single" w:sz="4" w:space="0" w:color="auto"/>
              <w:left w:val="nil"/>
              <w:bottom w:val="nil"/>
              <w:right w:val="nil"/>
            </w:tcBorders>
            <w:shd w:val="clear" w:color="auto" w:fill="D9D9D9"/>
            <w:vAlign w:val="center"/>
            <w:hideMark/>
          </w:tcPr>
          <w:p w:rsidR="00B65DF1" w:rsidRPr="00452AB5" w:rsidRDefault="00B65DF1" w:rsidP="00AA341C">
            <w:pPr>
              <w:autoSpaceDE w:val="0"/>
              <w:autoSpaceDN w:val="0"/>
              <w:adjustRightInd w:val="0"/>
              <w:spacing w:before="4" w:after="4"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720" w:type="dxa"/>
            <w:tcBorders>
              <w:top w:val="single" w:sz="4" w:space="0" w:color="auto"/>
              <w:left w:val="nil"/>
              <w:bottom w:val="nil"/>
              <w:right w:val="nil"/>
            </w:tcBorders>
            <w:shd w:val="clear" w:color="auto" w:fill="D9D9D9"/>
            <w:vAlign w:val="center"/>
            <w:hideMark/>
          </w:tcPr>
          <w:p w:rsidR="00B65DF1" w:rsidRPr="00452AB5" w:rsidRDefault="00B65DF1" w:rsidP="00AA341C">
            <w:pPr>
              <w:autoSpaceDE w:val="0"/>
              <w:autoSpaceDN w:val="0"/>
              <w:adjustRightInd w:val="0"/>
              <w:spacing w:before="4" w:after="4"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c>
          <w:tcPr>
            <w:tcW w:w="721" w:type="dxa"/>
            <w:tcBorders>
              <w:top w:val="single" w:sz="4" w:space="0" w:color="auto"/>
              <w:left w:val="nil"/>
              <w:bottom w:val="nil"/>
              <w:right w:val="nil"/>
            </w:tcBorders>
            <w:shd w:val="clear" w:color="auto" w:fill="D9D9D9"/>
            <w:vAlign w:val="center"/>
            <w:hideMark/>
          </w:tcPr>
          <w:p w:rsidR="00B65DF1" w:rsidRPr="00452AB5" w:rsidRDefault="00B65DF1" w:rsidP="00AA341C">
            <w:pPr>
              <w:autoSpaceDE w:val="0"/>
              <w:autoSpaceDN w:val="0"/>
              <w:adjustRightInd w:val="0"/>
              <w:spacing w:before="4" w:after="4"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580" w:type="dxa"/>
            <w:tcBorders>
              <w:top w:val="single" w:sz="4" w:space="0" w:color="auto"/>
              <w:left w:val="nil"/>
              <w:bottom w:val="nil"/>
              <w:right w:val="nil"/>
            </w:tcBorders>
            <w:shd w:val="clear" w:color="auto" w:fill="D9D9D9"/>
            <w:vAlign w:val="center"/>
            <w:hideMark/>
          </w:tcPr>
          <w:p w:rsidR="00B65DF1" w:rsidRPr="00452AB5" w:rsidRDefault="00B65DF1" w:rsidP="00AA341C">
            <w:pPr>
              <w:autoSpaceDE w:val="0"/>
              <w:autoSpaceDN w:val="0"/>
              <w:adjustRightInd w:val="0"/>
              <w:spacing w:before="4" w:after="4"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r>
      <w:tr w:rsidR="00B65DF1" w:rsidRPr="00452AB5" w:rsidTr="00B65DF1">
        <w:trPr>
          <w:cantSplit/>
          <w:jc w:val="center"/>
        </w:trPr>
        <w:tc>
          <w:tcPr>
            <w:tcW w:w="2881" w:type="dxa"/>
            <w:tcBorders>
              <w:top w:val="single" w:sz="2" w:space="0" w:color="auto"/>
              <w:left w:val="nil"/>
              <w:bottom w:val="dashSmallGap" w:sz="4" w:space="0" w:color="auto"/>
              <w:right w:val="single" w:sz="2" w:space="0" w:color="auto"/>
            </w:tcBorders>
            <w:shd w:val="clear" w:color="auto" w:fill="FFFFB3"/>
            <w:hideMark/>
          </w:tcPr>
          <w:p w:rsidR="00B65DF1" w:rsidRPr="00452AB5" w:rsidRDefault="00B65DF1" w:rsidP="003E4CCC">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Igreja / Terreiro / Centro Espírita</w:t>
            </w:r>
          </w:p>
        </w:tc>
        <w:tc>
          <w:tcPr>
            <w:tcW w:w="720" w:type="dxa"/>
            <w:tcBorders>
              <w:top w:val="single" w:sz="2" w:space="0" w:color="auto"/>
              <w:left w:val="single" w:sz="2" w:space="0" w:color="auto"/>
              <w:bottom w:val="dashSmallGap" w:sz="4" w:space="0" w:color="auto"/>
              <w:right w:val="nil"/>
            </w:tcBorders>
            <w:shd w:val="clear" w:color="auto" w:fill="FFFFB3"/>
            <w:vAlign w:val="center"/>
            <w:hideMark/>
          </w:tcPr>
          <w:p w:rsidR="00B65DF1" w:rsidRPr="00452AB5" w:rsidRDefault="00B65DF1"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163</w:t>
            </w:r>
          </w:p>
        </w:tc>
        <w:tc>
          <w:tcPr>
            <w:tcW w:w="721" w:type="dxa"/>
            <w:tcBorders>
              <w:top w:val="single" w:sz="2" w:space="0" w:color="auto"/>
              <w:left w:val="nil"/>
              <w:bottom w:val="dashSmallGap" w:sz="4" w:space="0" w:color="auto"/>
              <w:right w:val="nil"/>
            </w:tcBorders>
            <w:shd w:val="clear" w:color="auto" w:fill="FFFFB3"/>
            <w:vAlign w:val="center"/>
            <w:hideMark/>
          </w:tcPr>
          <w:p w:rsidR="00B65DF1" w:rsidRPr="00452AB5" w:rsidRDefault="00B65DF1"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42,7</w:t>
            </w:r>
          </w:p>
        </w:tc>
        <w:tc>
          <w:tcPr>
            <w:tcW w:w="720" w:type="dxa"/>
            <w:tcBorders>
              <w:top w:val="single" w:sz="2" w:space="0" w:color="auto"/>
              <w:left w:val="nil"/>
              <w:bottom w:val="dashSmallGap" w:sz="4" w:space="0" w:color="auto"/>
              <w:right w:val="nil"/>
            </w:tcBorders>
            <w:shd w:val="clear" w:color="auto" w:fill="FFFFB3"/>
            <w:vAlign w:val="center"/>
            <w:hideMark/>
          </w:tcPr>
          <w:p w:rsidR="00B65DF1" w:rsidRPr="00452AB5" w:rsidRDefault="00B65DF1"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205</w:t>
            </w:r>
          </w:p>
        </w:tc>
        <w:tc>
          <w:tcPr>
            <w:tcW w:w="721" w:type="dxa"/>
            <w:tcBorders>
              <w:top w:val="single" w:sz="2" w:space="0" w:color="auto"/>
              <w:left w:val="nil"/>
              <w:bottom w:val="dashSmallGap" w:sz="4" w:space="0" w:color="auto"/>
              <w:right w:val="nil"/>
            </w:tcBorders>
            <w:shd w:val="clear" w:color="auto" w:fill="FFFFB3"/>
            <w:vAlign w:val="center"/>
            <w:hideMark/>
          </w:tcPr>
          <w:p w:rsidR="00B65DF1" w:rsidRPr="00452AB5" w:rsidRDefault="00B65DF1"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53,7</w:t>
            </w:r>
          </w:p>
        </w:tc>
        <w:tc>
          <w:tcPr>
            <w:tcW w:w="721" w:type="dxa"/>
            <w:tcBorders>
              <w:top w:val="single" w:sz="2" w:space="0" w:color="auto"/>
              <w:left w:val="nil"/>
              <w:bottom w:val="dashSmallGap" w:sz="4" w:space="0" w:color="auto"/>
              <w:right w:val="nil"/>
            </w:tcBorders>
            <w:shd w:val="clear" w:color="auto" w:fill="FFFFB3"/>
            <w:vAlign w:val="center"/>
            <w:hideMark/>
          </w:tcPr>
          <w:p w:rsidR="00B65DF1" w:rsidRPr="00452AB5" w:rsidRDefault="00B65DF1"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14</w:t>
            </w:r>
          </w:p>
        </w:tc>
        <w:tc>
          <w:tcPr>
            <w:tcW w:w="720" w:type="dxa"/>
            <w:tcBorders>
              <w:top w:val="single" w:sz="2" w:space="0" w:color="auto"/>
              <w:left w:val="nil"/>
              <w:bottom w:val="dashSmallGap" w:sz="4" w:space="0" w:color="auto"/>
              <w:right w:val="nil"/>
            </w:tcBorders>
            <w:shd w:val="clear" w:color="auto" w:fill="FFFFB3"/>
            <w:vAlign w:val="center"/>
            <w:hideMark/>
          </w:tcPr>
          <w:p w:rsidR="00B65DF1" w:rsidRPr="00452AB5" w:rsidRDefault="00B65DF1"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3,7</w:t>
            </w:r>
          </w:p>
        </w:tc>
        <w:tc>
          <w:tcPr>
            <w:tcW w:w="721" w:type="dxa"/>
            <w:tcBorders>
              <w:top w:val="single" w:sz="2" w:space="0" w:color="auto"/>
              <w:left w:val="nil"/>
              <w:bottom w:val="dashSmallGap" w:sz="4" w:space="0" w:color="auto"/>
              <w:right w:val="nil"/>
            </w:tcBorders>
            <w:shd w:val="clear" w:color="auto" w:fill="FFFFB3"/>
            <w:vAlign w:val="center"/>
            <w:hideMark/>
          </w:tcPr>
          <w:p w:rsidR="00B65DF1" w:rsidRPr="00452AB5" w:rsidRDefault="00B65DF1" w:rsidP="003E4CCC">
            <w:pPr>
              <w:autoSpaceDE w:val="0"/>
              <w:autoSpaceDN w:val="0"/>
              <w:adjustRightInd w:val="0"/>
              <w:spacing w:beforeLines="20" w:before="48" w:afterLines="20" w:after="48"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382</w:t>
            </w:r>
          </w:p>
        </w:tc>
        <w:tc>
          <w:tcPr>
            <w:tcW w:w="580" w:type="dxa"/>
            <w:tcBorders>
              <w:top w:val="single" w:sz="2" w:space="0" w:color="auto"/>
              <w:left w:val="nil"/>
              <w:bottom w:val="dashSmallGap" w:sz="4" w:space="0" w:color="auto"/>
              <w:right w:val="nil"/>
            </w:tcBorders>
            <w:shd w:val="clear" w:color="auto" w:fill="FFFFB3"/>
            <w:vAlign w:val="center"/>
            <w:hideMark/>
          </w:tcPr>
          <w:p w:rsidR="00B65DF1" w:rsidRPr="00452AB5" w:rsidRDefault="00B65DF1" w:rsidP="003E4CCC">
            <w:pPr>
              <w:autoSpaceDE w:val="0"/>
              <w:autoSpaceDN w:val="0"/>
              <w:adjustRightInd w:val="0"/>
              <w:spacing w:beforeLines="20" w:before="48" w:afterLines="20" w:after="48"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B65DF1" w:rsidRPr="00452AB5" w:rsidTr="00B65DF1">
        <w:trPr>
          <w:cantSplit/>
          <w:jc w:val="center"/>
        </w:trPr>
        <w:tc>
          <w:tcPr>
            <w:tcW w:w="2881" w:type="dxa"/>
            <w:tcBorders>
              <w:top w:val="dashSmallGap" w:sz="4" w:space="0" w:color="auto"/>
              <w:left w:val="nil"/>
              <w:bottom w:val="dashSmallGap" w:sz="4" w:space="0" w:color="auto"/>
              <w:right w:val="single" w:sz="2" w:space="0" w:color="auto"/>
            </w:tcBorders>
            <w:shd w:val="clear" w:color="auto" w:fill="E6E6E6"/>
            <w:hideMark/>
          </w:tcPr>
          <w:p w:rsidR="00B65DF1" w:rsidRPr="00452AB5" w:rsidRDefault="00B65DF1" w:rsidP="003E4CCC">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Abrigos</w:t>
            </w:r>
          </w:p>
        </w:tc>
        <w:tc>
          <w:tcPr>
            <w:tcW w:w="720" w:type="dxa"/>
            <w:tcBorders>
              <w:top w:val="dashSmallGap" w:sz="4" w:space="0" w:color="auto"/>
              <w:left w:val="single" w:sz="2" w:space="0" w:color="auto"/>
              <w:bottom w:val="dashSmallGap" w:sz="4" w:space="0" w:color="auto"/>
              <w:right w:val="nil"/>
            </w:tcBorders>
            <w:shd w:val="clear" w:color="auto" w:fill="E6E6E6"/>
            <w:vAlign w:val="center"/>
            <w:hideMark/>
          </w:tcPr>
          <w:p w:rsidR="00B65DF1" w:rsidRPr="00452AB5" w:rsidRDefault="00B65DF1"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123</w:t>
            </w:r>
          </w:p>
        </w:tc>
        <w:tc>
          <w:tcPr>
            <w:tcW w:w="721" w:type="dxa"/>
            <w:tcBorders>
              <w:top w:val="dashSmallGap" w:sz="4" w:space="0" w:color="auto"/>
              <w:left w:val="nil"/>
              <w:bottom w:val="dashSmallGap" w:sz="4" w:space="0" w:color="auto"/>
              <w:right w:val="nil"/>
            </w:tcBorders>
            <w:shd w:val="clear" w:color="auto" w:fill="E6E6E6"/>
            <w:vAlign w:val="center"/>
            <w:hideMark/>
          </w:tcPr>
          <w:p w:rsidR="00B65DF1" w:rsidRPr="00452AB5" w:rsidRDefault="00B65DF1"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32,2</w:t>
            </w:r>
          </w:p>
        </w:tc>
        <w:tc>
          <w:tcPr>
            <w:tcW w:w="720" w:type="dxa"/>
            <w:tcBorders>
              <w:top w:val="dashSmallGap" w:sz="4" w:space="0" w:color="auto"/>
              <w:left w:val="nil"/>
              <w:bottom w:val="dashSmallGap" w:sz="4" w:space="0" w:color="auto"/>
              <w:right w:val="nil"/>
            </w:tcBorders>
            <w:shd w:val="clear" w:color="auto" w:fill="E6E6E6"/>
            <w:vAlign w:val="center"/>
            <w:hideMark/>
          </w:tcPr>
          <w:p w:rsidR="00B65DF1" w:rsidRPr="00452AB5" w:rsidRDefault="00B65DF1"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245</w:t>
            </w:r>
          </w:p>
        </w:tc>
        <w:tc>
          <w:tcPr>
            <w:tcW w:w="721" w:type="dxa"/>
            <w:tcBorders>
              <w:top w:val="dashSmallGap" w:sz="4" w:space="0" w:color="auto"/>
              <w:left w:val="nil"/>
              <w:bottom w:val="dashSmallGap" w:sz="4" w:space="0" w:color="auto"/>
              <w:right w:val="nil"/>
            </w:tcBorders>
            <w:shd w:val="clear" w:color="auto" w:fill="E6E6E6"/>
            <w:vAlign w:val="center"/>
            <w:hideMark/>
          </w:tcPr>
          <w:p w:rsidR="00B65DF1" w:rsidRPr="00452AB5" w:rsidRDefault="00B65DF1"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64,1</w:t>
            </w:r>
          </w:p>
        </w:tc>
        <w:tc>
          <w:tcPr>
            <w:tcW w:w="721" w:type="dxa"/>
            <w:tcBorders>
              <w:top w:val="dashSmallGap" w:sz="4" w:space="0" w:color="auto"/>
              <w:left w:val="nil"/>
              <w:bottom w:val="dashSmallGap" w:sz="4" w:space="0" w:color="auto"/>
              <w:right w:val="nil"/>
            </w:tcBorders>
            <w:shd w:val="clear" w:color="auto" w:fill="E6E6E6"/>
            <w:vAlign w:val="center"/>
            <w:hideMark/>
          </w:tcPr>
          <w:p w:rsidR="00B65DF1" w:rsidRPr="00452AB5" w:rsidRDefault="00B65DF1"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14</w:t>
            </w:r>
          </w:p>
        </w:tc>
        <w:tc>
          <w:tcPr>
            <w:tcW w:w="720" w:type="dxa"/>
            <w:tcBorders>
              <w:top w:val="dashSmallGap" w:sz="4" w:space="0" w:color="auto"/>
              <w:left w:val="nil"/>
              <w:bottom w:val="dashSmallGap" w:sz="4" w:space="0" w:color="auto"/>
              <w:right w:val="nil"/>
            </w:tcBorders>
            <w:shd w:val="clear" w:color="auto" w:fill="E6E6E6"/>
            <w:vAlign w:val="center"/>
            <w:hideMark/>
          </w:tcPr>
          <w:p w:rsidR="00B65DF1" w:rsidRPr="00452AB5" w:rsidRDefault="00B65DF1"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3,7</w:t>
            </w:r>
          </w:p>
        </w:tc>
        <w:tc>
          <w:tcPr>
            <w:tcW w:w="721" w:type="dxa"/>
            <w:tcBorders>
              <w:top w:val="dashSmallGap" w:sz="4" w:space="0" w:color="auto"/>
              <w:left w:val="nil"/>
              <w:bottom w:val="dashSmallGap" w:sz="4" w:space="0" w:color="auto"/>
              <w:right w:val="nil"/>
            </w:tcBorders>
            <w:shd w:val="clear" w:color="auto" w:fill="E6E6E6"/>
            <w:hideMark/>
          </w:tcPr>
          <w:p w:rsidR="00B65DF1" w:rsidRPr="00452AB5" w:rsidRDefault="00B65DF1" w:rsidP="003E4CCC">
            <w:pPr>
              <w:autoSpaceDE w:val="0"/>
              <w:autoSpaceDN w:val="0"/>
              <w:adjustRightInd w:val="0"/>
              <w:spacing w:beforeLines="20" w:before="48" w:afterLines="20" w:after="48"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382</w:t>
            </w:r>
          </w:p>
        </w:tc>
        <w:tc>
          <w:tcPr>
            <w:tcW w:w="580" w:type="dxa"/>
            <w:tcBorders>
              <w:top w:val="dashSmallGap" w:sz="4" w:space="0" w:color="auto"/>
              <w:left w:val="nil"/>
              <w:bottom w:val="dashSmallGap" w:sz="4" w:space="0" w:color="auto"/>
              <w:right w:val="nil"/>
            </w:tcBorders>
            <w:shd w:val="clear" w:color="auto" w:fill="E6E6E6"/>
            <w:vAlign w:val="center"/>
            <w:hideMark/>
          </w:tcPr>
          <w:p w:rsidR="00B65DF1" w:rsidRPr="00452AB5" w:rsidRDefault="00B65DF1" w:rsidP="003E4CCC">
            <w:pPr>
              <w:autoSpaceDE w:val="0"/>
              <w:autoSpaceDN w:val="0"/>
              <w:adjustRightInd w:val="0"/>
              <w:spacing w:beforeLines="20" w:before="48" w:afterLines="20" w:after="48"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B65DF1" w:rsidRPr="00452AB5" w:rsidTr="00B65DF1">
        <w:trPr>
          <w:cantSplit/>
          <w:jc w:val="center"/>
        </w:trPr>
        <w:tc>
          <w:tcPr>
            <w:tcW w:w="2881" w:type="dxa"/>
            <w:tcBorders>
              <w:top w:val="dashSmallGap" w:sz="4" w:space="0" w:color="auto"/>
              <w:left w:val="nil"/>
              <w:bottom w:val="dashSmallGap" w:sz="4" w:space="0" w:color="auto"/>
              <w:right w:val="single" w:sz="2" w:space="0" w:color="auto"/>
            </w:tcBorders>
            <w:shd w:val="clear" w:color="auto" w:fill="FFFFB3"/>
            <w:hideMark/>
          </w:tcPr>
          <w:p w:rsidR="00B65DF1" w:rsidRPr="00452AB5" w:rsidRDefault="00B65DF1" w:rsidP="003E4CCC">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Albergues</w:t>
            </w:r>
          </w:p>
        </w:tc>
        <w:tc>
          <w:tcPr>
            <w:tcW w:w="720" w:type="dxa"/>
            <w:tcBorders>
              <w:top w:val="dashSmallGap" w:sz="4" w:space="0" w:color="auto"/>
              <w:left w:val="single" w:sz="2" w:space="0" w:color="auto"/>
              <w:bottom w:val="dashSmallGap" w:sz="4" w:space="0" w:color="auto"/>
              <w:right w:val="nil"/>
            </w:tcBorders>
            <w:shd w:val="clear" w:color="auto" w:fill="FFFFB3"/>
            <w:vAlign w:val="center"/>
            <w:hideMark/>
          </w:tcPr>
          <w:p w:rsidR="00B65DF1" w:rsidRPr="00452AB5" w:rsidRDefault="00B65DF1"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150</w:t>
            </w:r>
          </w:p>
        </w:tc>
        <w:tc>
          <w:tcPr>
            <w:tcW w:w="721" w:type="dxa"/>
            <w:tcBorders>
              <w:top w:val="dashSmallGap" w:sz="4" w:space="0" w:color="auto"/>
              <w:left w:val="nil"/>
              <w:bottom w:val="dashSmallGap" w:sz="4" w:space="0" w:color="auto"/>
              <w:right w:val="nil"/>
            </w:tcBorders>
            <w:shd w:val="clear" w:color="auto" w:fill="FFFFB3"/>
            <w:vAlign w:val="center"/>
            <w:hideMark/>
          </w:tcPr>
          <w:p w:rsidR="00B65DF1" w:rsidRPr="00452AB5" w:rsidRDefault="00B65DF1"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39,3</w:t>
            </w:r>
          </w:p>
        </w:tc>
        <w:tc>
          <w:tcPr>
            <w:tcW w:w="720" w:type="dxa"/>
            <w:tcBorders>
              <w:top w:val="dashSmallGap" w:sz="4" w:space="0" w:color="auto"/>
              <w:left w:val="nil"/>
              <w:bottom w:val="dashSmallGap" w:sz="4" w:space="0" w:color="auto"/>
              <w:right w:val="nil"/>
            </w:tcBorders>
            <w:shd w:val="clear" w:color="auto" w:fill="FFFFB3"/>
            <w:vAlign w:val="center"/>
            <w:hideMark/>
          </w:tcPr>
          <w:p w:rsidR="00B65DF1" w:rsidRPr="00452AB5" w:rsidRDefault="00B65DF1"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217</w:t>
            </w:r>
          </w:p>
        </w:tc>
        <w:tc>
          <w:tcPr>
            <w:tcW w:w="721" w:type="dxa"/>
            <w:tcBorders>
              <w:top w:val="dashSmallGap" w:sz="4" w:space="0" w:color="auto"/>
              <w:left w:val="nil"/>
              <w:bottom w:val="dashSmallGap" w:sz="4" w:space="0" w:color="auto"/>
              <w:right w:val="nil"/>
            </w:tcBorders>
            <w:shd w:val="clear" w:color="auto" w:fill="FFFFB3"/>
            <w:vAlign w:val="center"/>
            <w:hideMark/>
          </w:tcPr>
          <w:p w:rsidR="00B65DF1" w:rsidRPr="00452AB5" w:rsidRDefault="00B65DF1"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56,8</w:t>
            </w:r>
          </w:p>
        </w:tc>
        <w:tc>
          <w:tcPr>
            <w:tcW w:w="721" w:type="dxa"/>
            <w:tcBorders>
              <w:top w:val="dashSmallGap" w:sz="4" w:space="0" w:color="auto"/>
              <w:left w:val="nil"/>
              <w:bottom w:val="dashSmallGap" w:sz="4" w:space="0" w:color="auto"/>
              <w:right w:val="nil"/>
            </w:tcBorders>
            <w:shd w:val="clear" w:color="auto" w:fill="FFFFB3"/>
            <w:vAlign w:val="center"/>
            <w:hideMark/>
          </w:tcPr>
          <w:p w:rsidR="00B65DF1" w:rsidRPr="00452AB5" w:rsidRDefault="00B65DF1"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15</w:t>
            </w:r>
          </w:p>
        </w:tc>
        <w:tc>
          <w:tcPr>
            <w:tcW w:w="720" w:type="dxa"/>
            <w:tcBorders>
              <w:top w:val="dashSmallGap" w:sz="4" w:space="0" w:color="auto"/>
              <w:left w:val="nil"/>
              <w:bottom w:val="dashSmallGap" w:sz="4" w:space="0" w:color="auto"/>
              <w:right w:val="nil"/>
            </w:tcBorders>
            <w:shd w:val="clear" w:color="auto" w:fill="FFFFB3"/>
            <w:vAlign w:val="center"/>
            <w:hideMark/>
          </w:tcPr>
          <w:p w:rsidR="00B65DF1" w:rsidRPr="00452AB5" w:rsidRDefault="00B65DF1"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3,9</w:t>
            </w:r>
          </w:p>
        </w:tc>
        <w:tc>
          <w:tcPr>
            <w:tcW w:w="721" w:type="dxa"/>
            <w:tcBorders>
              <w:top w:val="dashSmallGap" w:sz="4" w:space="0" w:color="auto"/>
              <w:left w:val="nil"/>
              <w:bottom w:val="dashSmallGap" w:sz="4" w:space="0" w:color="auto"/>
              <w:right w:val="nil"/>
            </w:tcBorders>
            <w:shd w:val="clear" w:color="auto" w:fill="FFFFB3"/>
            <w:hideMark/>
          </w:tcPr>
          <w:p w:rsidR="00B65DF1" w:rsidRPr="00452AB5" w:rsidRDefault="00B65DF1" w:rsidP="003E4CCC">
            <w:pPr>
              <w:autoSpaceDE w:val="0"/>
              <w:autoSpaceDN w:val="0"/>
              <w:adjustRightInd w:val="0"/>
              <w:spacing w:beforeLines="20" w:before="48" w:afterLines="20" w:after="48"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382</w:t>
            </w:r>
          </w:p>
        </w:tc>
        <w:tc>
          <w:tcPr>
            <w:tcW w:w="580" w:type="dxa"/>
            <w:tcBorders>
              <w:top w:val="dashSmallGap" w:sz="4" w:space="0" w:color="auto"/>
              <w:left w:val="nil"/>
              <w:bottom w:val="dashSmallGap" w:sz="4" w:space="0" w:color="auto"/>
              <w:right w:val="nil"/>
            </w:tcBorders>
            <w:shd w:val="clear" w:color="auto" w:fill="FFFFB3"/>
            <w:vAlign w:val="center"/>
            <w:hideMark/>
          </w:tcPr>
          <w:p w:rsidR="00B65DF1" w:rsidRPr="00452AB5" w:rsidRDefault="00B65DF1" w:rsidP="003E4CCC">
            <w:pPr>
              <w:autoSpaceDE w:val="0"/>
              <w:autoSpaceDN w:val="0"/>
              <w:adjustRightInd w:val="0"/>
              <w:spacing w:beforeLines="20" w:before="48" w:afterLines="20" w:after="48"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B65DF1" w:rsidRPr="00452AB5" w:rsidTr="00B65DF1">
        <w:trPr>
          <w:cantSplit/>
          <w:jc w:val="center"/>
        </w:trPr>
        <w:tc>
          <w:tcPr>
            <w:tcW w:w="2881" w:type="dxa"/>
            <w:tcBorders>
              <w:top w:val="dashSmallGap" w:sz="4" w:space="0" w:color="auto"/>
              <w:left w:val="nil"/>
              <w:bottom w:val="dashSmallGap" w:sz="4" w:space="0" w:color="auto"/>
              <w:right w:val="single" w:sz="2" w:space="0" w:color="auto"/>
            </w:tcBorders>
            <w:shd w:val="clear" w:color="auto" w:fill="E6E6E6"/>
            <w:hideMark/>
          </w:tcPr>
          <w:p w:rsidR="00B65DF1" w:rsidRPr="00452AB5" w:rsidRDefault="00B65DF1" w:rsidP="003E4CCC">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Casa de Convivência</w:t>
            </w:r>
          </w:p>
        </w:tc>
        <w:tc>
          <w:tcPr>
            <w:tcW w:w="720" w:type="dxa"/>
            <w:tcBorders>
              <w:top w:val="dashSmallGap" w:sz="4" w:space="0" w:color="auto"/>
              <w:left w:val="single" w:sz="2" w:space="0" w:color="auto"/>
              <w:bottom w:val="dashSmallGap" w:sz="4" w:space="0" w:color="auto"/>
              <w:right w:val="nil"/>
            </w:tcBorders>
            <w:shd w:val="clear" w:color="auto" w:fill="E6E6E6"/>
            <w:vAlign w:val="center"/>
            <w:hideMark/>
          </w:tcPr>
          <w:p w:rsidR="00B65DF1" w:rsidRPr="00452AB5" w:rsidRDefault="00B65DF1"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181</w:t>
            </w:r>
          </w:p>
        </w:tc>
        <w:tc>
          <w:tcPr>
            <w:tcW w:w="721" w:type="dxa"/>
            <w:tcBorders>
              <w:top w:val="dashSmallGap" w:sz="4" w:space="0" w:color="auto"/>
              <w:left w:val="nil"/>
              <w:bottom w:val="dashSmallGap" w:sz="4" w:space="0" w:color="auto"/>
              <w:right w:val="nil"/>
            </w:tcBorders>
            <w:shd w:val="clear" w:color="auto" w:fill="E6E6E6"/>
            <w:vAlign w:val="center"/>
            <w:hideMark/>
          </w:tcPr>
          <w:p w:rsidR="00B65DF1" w:rsidRPr="00452AB5" w:rsidRDefault="00B65DF1"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47,4</w:t>
            </w:r>
          </w:p>
        </w:tc>
        <w:tc>
          <w:tcPr>
            <w:tcW w:w="720" w:type="dxa"/>
            <w:tcBorders>
              <w:top w:val="dashSmallGap" w:sz="4" w:space="0" w:color="auto"/>
              <w:left w:val="nil"/>
              <w:bottom w:val="dashSmallGap" w:sz="4" w:space="0" w:color="auto"/>
              <w:right w:val="nil"/>
            </w:tcBorders>
            <w:shd w:val="clear" w:color="auto" w:fill="E6E6E6"/>
            <w:vAlign w:val="center"/>
            <w:hideMark/>
          </w:tcPr>
          <w:p w:rsidR="00B65DF1" w:rsidRPr="00452AB5" w:rsidRDefault="00B65DF1"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184</w:t>
            </w:r>
          </w:p>
        </w:tc>
        <w:tc>
          <w:tcPr>
            <w:tcW w:w="721" w:type="dxa"/>
            <w:tcBorders>
              <w:top w:val="dashSmallGap" w:sz="4" w:space="0" w:color="auto"/>
              <w:left w:val="nil"/>
              <w:bottom w:val="dashSmallGap" w:sz="4" w:space="0" w:color="auto"/>
              <w:right w:val="nil"/>
            </w:tcBorders>
            <w:shd w:val="clear" w:color="auto" w:fill="E6E6E6"/>
            <w:vAlign w:val="center"/>
            <w:hideMark/>
          </w:tcPr>
          <w:p w:rsidR="00B65DF1" w:rsidRPr="00452AB5" w:rsidRDefault="00B65DF1" w:rsidP="003E4CCC">
            <w:pPr>
              <w:autoSpaceDE w:val="0"/>
              <w:autoSpaceDN w:val="0"/>
              <w:adjustRightInd w:val="0"/>
              <w:spacing w:after="200" w:line="276" w:lineRule="auto"/>
              <w:jc w:val="center"/>
              <w:rPr>
                <w:rFonts w:ascii="Times New Roman" w:hAnsi="Times New Roman" w:cs="Times New Roman"/>
                <w:sz w:val="20"/>
                <w:szCs w:val="20"/>
              </w:rPr>
            </w:pPr>
            <w:r w:rsidRPr="00452AB5">
              <w:rPr>
                <w:rFonts w:ascii="Times New Roman" w:hAnsi="Times New Roman" w:cs="Times New Roman"/>
                <w:sz w:val="20"/>
                <w:szCs w:val="20"/>
              </w:rPr>
              <w:t>48,2</w:t>
            </w:r>
          </w:p>
        </w:tc>
        <w:tc>
          <w:tcPr>
            <w:tcW w:w="721" w:type="dxa"/>
            <w:tcBorders>
              <w:top w:val="dashSmallGap" w:sz="4" w:space="0" w:color="auto"/>
              <w:left w:val="nil"/>
              <w:bottom w:val="dashSmallGap" w:sz="4" w:space="0" w:color="auto"/>
              <w:right w:val="nil"/>
            </w:tcBorders>
            <w:shd w:val="clear" w:color="auto" w:fill="E6E6E6"/>
            <w:vAlign w:val="center"/>
            <w:hideMark/>
          </w:tcPr>
          <w:p w:rsidR="00B65DF1" w:rsidRPr="00452AB5" w:rsidRDefault="00B65DF1"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17</w:t>
            </w:r>
          </w:p>
        </w:tc>
        <w:tc>
          <w:tcPr>
            <w:tcW w:w="720" w:type="dxa"/>
            <w:tcBorders>
              <w:top w:val="dashSmallGap" w:sz="4" w:space="0" w:color="auto"/>
              <w:left w:val="nil"/>
              <w:bottom w:val="dashSmallGap" w:sz="4" w:space="0" w:color="auto"/>
              <w:right w:val="nil"/>
            </w:tcBorders>
            <w:shd w:val="clear" w:color="auto" w:fill="E6E6E6"/>
            <w:vAlign w:val="center"/>
            <w:hideMark/>
          </w:tcPr>
          <w:p w:rsidR="00B65DF1" w:rsidRPr="00452AB5" w:rsidRDefault="00B65DF1"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4,5</w:t>
            </w:r>
          </w:p>
        </w:tc>
        <w:tc>
          <w:tcPr>
            <w:tcW w:w="721" w:type="dxa"/>
            <w:tcBorders>
              <w:top w:val="dashSmallGap" w:sz="4" w:space="0" w:color="auto"/>
              <w:left w:val="nil"/>
              <w:bottom w:val="dashSmallGap" w:sz="4" w:space="0" w:color="auto"/>
              <w:right w:val="nil"/>
            </w:tcBorders>
            <w:shd w:val="clear" w:color="auto" w:fill="E6E6E6"/>
            <w:hideMark/>
          </w:tcPr>
          <w:p w:rsidR="00B65DF1" w:rsidRPr="00452AB5" w:rsidRDefault="00B65DF1" w:rsidP="003E4CCC">
            <w:pPr>
              <w:autoSpaceDE w:val="0"/>
              <w:autoSpaceDN w:val="0"/>
              <w:adjustRightInd w:val="0"/>
              <w:spacing w:beforeLines="20" w:before="48" w:afterLines="20" w:after="48"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382</w:t>
            </w:r>
          </w:p>
        </w:tc>
        <w:tc>
          <w:tcPr>
            <w:tcW w:w="580" w:type="dxa"/>
            <w:tcBorders>
              <w:top w:val="dashSmallGap" w:sz="4" w:space="0" w:color="auto"/>
              <w:left w:val="nil"/>
              <w:bottom w:val="dashSmallGap" w:sz="4" w:space="0" w:color="auto"/>
              <w:right w:val="nil"/>
            </w:tcBorders>
            <w:shd w:val="clear" w:color="auto" w:fill="E6E6E6"/>
            <w:vAlign w:val="center"/>
            <w:hideMark/>
          </w:tcPr>
          <w:p w:rsidR="00B65DF1" w:rsidRPr="00452AB5" w:rsidRDefault="00B65DF1" w:rsidP="003E4CCC">
            <w:pPr>
              <w:autoSpaceDE w:val="0"/>
              <w:autoSpaceDN w:val="0"/>
              <w:adjustRightInd w:val="0"/>
              <w:spacing w:beforeLines="20" w:before="48" w:afterLines="20" w:after="48"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B65DF1" w:rsidRPr="00452AB5" w:rsidTr="00B65DF1">
        <w:trPr>
          <w:cantSplit/>
          <w:jc w:val="center"/>
        </w:trPr>
        <w:tc>
          <w:tcPr>
            <w:tcW w:w="2881" w:type="dxa"/>
            <w:tcBorders>
              <w:top w:val="dashSmallGap" w:sz="4" w:space="0" w:color="auto"/>
              <w:left w:val="nil"/>
              <w:bottom w:val="single" w:sz="4" w:space="0" w:color="auto"/>
              <w:right w:val="single" w:sz="2" w:space="0" w:color="auto"/>
            </w:tcBorders>
            <w:shd w:val="clear" w:color="auto" w:fill="FFFFB3"/>
            <w:hideMark/>
          </w:tcPr>
          <w:p w:rsidR="00B65DF1" w:rsidRPr="00452AB5" w:rsidRDefault="00B65DF1" w:rsidP="003E4CCC">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Restaurante Popular</w:t>
            </w:r>
          </w:p>
        </w:tc>
        <w:tc>
          <w:tcPr>
            <w:tcW w:w="720" w:type="dxa"/>
            <w:tcBorders>
              <w:top w:val="dashSmallGap" w:sz="4" w:space="0" w:color="auto"/>
              <w:left w:val="single" w:sz="2" w:space="0" w:color="auto"/>
              <w:bottom w:val="single" w:sz="4" w:space="0" w:color="auto"/>
              <w:right w:val="nil"/>
            </w:tcBorders>
            <w:shd w:val="clear" w:color="auto" w:fill="FFFFB3"/>
            <w:vAlign w:val="center"/>
            <w:hideMark/>
          </w:tcPr>
          <w:p w:rsidR="00B65DF1" w:rsidRPr="00452AB5" w:rsidRDefault="00B65DF1"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179</w:t>
            </w:r>
          </w:p>
        </w:tc>
        <w:tc>
          <w:tcPr>
            <w:tcW w:w="721" w:type="dxa"/>
            <w:tcBorders>
              <w:top w:val="dashSmallGap" w:sz="4" w:space="0" w:color="auto"/>
              <w:left w:val="nil"/>
              <w:bottom w:val="single" w:sz="4" w:space="0" w:color="auto"/>
              <w:right w:val="nil"/>
            </w:tcBorders>
            <w:shd w:val="clear" w:color="auto" w:fill="FFFFB3"/>
            <w:vAlign w:val="center"/>
            <w:hideMark/>
          </w:tcPr>
          <w:p w:rsidR="00B65DF1" w:rsidRPr="00452AB5" w:rsidRDefault="00B65DF1"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46,9</w:t>
            </w:r>
          </w:p>
        </w:tc>
        <w:tc>
          <w:tcPr>
            <w:tcW w:w="720" w:type="dxa"/>
            <w:tcBorders>
              <w:top w:val="dashSmallGap" w:sz="4" w:space="0" w:color="auto"/>
              <w:left w:val="nil"/>
              <w:bottom w:val="single" w:sz="4" w:space="0" w:color="auto"/>
              <w:right w:val="nil"/>
            </w:tcBorders>
            <w:shd w:val="clear" w:color="auto" w:fill="FFFFB3"/>
            <w:vAlign w:val="center"/>
            <w:hideMark/>
          </w:tcPr>
          <w:p w:rsidR="00B65DF1" w:rsidRPr="00452AB5" w:rsidRDefault="00B65DF1"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188</w:t>
            </w:r>
          </w:p>
        </w:tc>
        <w:tc>
          <w:tcPr>
            <w:tcW w:w="721" w:type="dxa"/>
            <w:tcBorders>
              <w:top w:val="dashSmallGap" w:sz="4" w:space="0" w:color="auto"/>
              <w:left w:val="nil"/>
              <w:bottom w:val="single" w:sz="4" w:space="0" w:color="auto"/>
              <w:right w:val="nil"/>
            </w:tcBorders>
            <w:shd w:val="clear" w:color="auto" w:fill="FFFFB3"/>
            <w:vAlign w:val="center"/>
            <w:hideMark/>
          </w:tcPr>
          <w:p w:rsidR="00B65DF1" w:rsidRPr="00452AB5" w:rsidRDefault="00B65DF1"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49,2</w:t>
            </w:r>
          </w:p>
        </w:tc>
        <w:tc>
          <w:tcPr>
            <w:tcW w:w="721" w:type="dxa"/>
            <w:tcBorders>
              <w:top w:val="dashSmallGap" w:sz="4" w:space="0" w:color="auto"/>
              <w:left w:val="nil"/>
              <w:bottom w:val="single" w:sz="4" w:space="0" w:color="auto"/>
              <w:right w:val="nil"/>
            </w:tcBorders>
            <w:shd w:val="clear" w:color="auto" w:fill="FFFFB3"/>
            <w:vAlign w:val="center"/>
            <w:hideMark/>
          </w:tcPr>
          <w:p w:rsidR="00B65DF1" w:rsidRPr="00452AB5" w:rsidRDefault="00B65DF1"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15</w:t>
            </w:r>
          </w:p>
        </w:tc>
        <w:tc>
          <w:tcPr>
            <w:tcW w:w="720" w:type="dxa"/>
            <w:tcBorders>
              <w:top w:val="dashSmallGap" w:sz="4" w:space="0" w:color="auto"/>
              <w:left w:val="nil"/>
              <w:bottom w:val="single" w:sz="4" w:space="0" w:color="auto"/>
              <w:right w:val="nil"/>
            </w:tcBorders>
            <w:shd w:val="clear" w:color="auto" w:fill="FFFFB3"/>
            <w:vAlign w:val="center"/>
            <w:hideMark/>
          </w:tcPr>
          <w:p w:rsidR="00B65DF1" w:rsidRPr="00452AB5" w:rsidRDefault="00B65DF1"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3,9</w:t>
            </w:r>
          </w:p>
        </w:tc>
        <w:tc>
          <w:tcPr>
            <w:tcW w:w="721" w:type="dxa"/>
            <w:tcBorders>
              <w:top w:val="dashSmallGap" w:sz="4" w:space="0" w:color="auto"/>
              <w:left w:val="nil"/>
              <w:bottom w:val="single" w:sz="4" w:space="0" w:color="auto"/>
              <w:right w:val="nil"/>
            </w:tcBorders>
            <w:shd w:val="clear" w:color="auto" w:fill="FFFFB3"/>
            <w:hideMark/>
          </w:tcPr>
          <w:p w:rsidR="00B65DF1" w:rsidRPr="00452AB5" w:rsidRDefault="00B65DF1" w:rsidP="003E4CCC">
            <w:pPr>
              <w:autoSpaceDE w:val="0"/>
              <w:autoSpaceDN w:val="0"/>
              <w:adjustRightInd w:val="0"/>
              <w:spacing w:beforeLines="20" w:before="48" w:afterLines="20" w:after="48"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382</w:t>
            </w:r>
          </w:p>
        </w:tc>
        <w:tc>
          <w:tcPr>
            <w:tcW w:w="580" w:type="dxa"/>
            <w:tcBorders>
              <w:top w:val="dashSmallGap" w:sz="4" w:space="0" w:color="auto"/>
              <w:left w:val="nil"/>
              <w:bottom w:val="single" w:sz="4" w:space="0" w:color="auto"/>
              <w:right w:val="nil"/>
            </w:tcBorders>
            <w:shd w:val="clear" w:color="auto" w:fill="FFFFB3"/>
            <w:vAlign w:val="center"/>
            <w:hideMark/>
          </w:tcPr>
          <w:p w:rsidR="00B65DF1" w:rsidRPr="00452AB5" w:rsidRDefault="00B65DF1" w:rsidP="003E4CCC">
            <w:pPr>
              <w:autoSpaceDE w:val="0"/>
              <w:autoSpaceDN w:val="0"/>
              <w:adjustRightInd w:val="0"/>
              <w:spacing w:beforeLines="20" w:before="48" w:afterLines="20" w:after="48"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B65DF1" w:rsidRPr="00452AB5" w:rsidTr="00B65DF1">
        <w:trPr>
          <w:cantSplit/>
          <w:jc w:val="center"/>
        </w:trPr>
        <w:tc>
          <w:tcPr>
            <w:tcW w:w="2881" w:type="dxa"/>
            <w:tcBorders>
              <w:top w:val="dashSmallGap" w:sz="4" w:space="0" w:color="auto"/>
              <w:left w:val="nil"/>
              <w:bottom w:val="single" w:sz="4" w:space="0" w:color="auto"/>
              <w:right w:val="single" w:sz="2" w:space="0" w:color="auto"/>
            </w:tcBorders>
            <w:shd w:val="clear" w:color="auto" w:fill="E6E6E6"/>
            <w:hideMark/>
          </w:tcPr>
          <w:p w:rsidR="00B65DF1" w:rsidRPr="00452AB5" w:rsidRDefault="00B65DF1" w:rsidP="003E4CCC">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Sopão da Getúlio (Ramiro D'Ávila)</w:t>
            </w:r>
          </w:p>
        </w:tc>
        <w:tc>
          <w:tcPr>
            <w:tcW w:w="720" w:type="dxa"/>
            <w:tcBorders>
              <w:top w:val="dashSmallGap" w:sz="4" w:space="0" w:color="auto"/>
              <w:left w:val="single" w:sz="2" w:space="0" w:color="auto"/>
              <w:bottom w:val="single" w:sz="4" w:space="0" w:color="auto"/>
              <w:right w:val="nil"/>
            </w:tcBorders>
            <w:shd w:val="clear" w:color="auto" w:fill="E6E6E6"/>
            <w:vAlign w:val="center"/>
            <w:hideMark/>
          </w:tcPr>
          <w:p w:rsidR="00B65DF1" w:rsidRPr="00452AB5" w:rsidRDefault="00B65DF1"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116</w:t>
            </w:r>
          </w:p>
        </w:tc>
        <w:tc>
          <w:tcPr>
            <w:tcW w:w="721" w:type="dxa"/>
            <w:tcBorders>
              <w:top w:val="dashSmallGap" w:sz="4" w:space="0" w:color="auto"/>
              <w:left w:val="nil"/>
              <w:bottom w:val="single" w:sz="4" w:space="0" w:color="auto"/>
              <w:right w:val="nil"/>
            </w:tcBorders>
            <w:shd w:val="clear" w:color="auto" w:fill="E6E6E6"/>
            <w:vAlign w:val="center"/>
            <w:hideMark/>
          </w:tcPr>
          <w:p w:rsidR="00B65DF1" w:rsidRPr="00452AB5" w:rsidRDefault="00B65DF1"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30,4</w:t>
            </w:r>
          </w:p>
        </w:tc>
        <w:tc>
          <w:tcPr>
            <w:tcW w:w="720" w:type="dxa"/>
            <w:tcBorders>
              <w:top w:val="dashSmallGap" w:sz="4" w:space="0" w:color="auto"/>
              <w:left w:val="nil"/>
              <w:bottom w:val="single" w:sz="4" w:space="0" w:color="auto"/>
              <w:right w:val="nil"/>
            </w:tcBorders>
            <w:shd w:val="clear" w:color="auto" w:fill="E6E6E6"/>
            <w:vAlign w:val="center"/>
            <w:hideMark/>
          </w:tcPr>
          <w:p w:rsidR="00B65DF1" w:rsidRPr="00452AB5" w:rsidRDefault="00B65DF1"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252</w:t>
            </w:r>
          </w:p>
        </w:tc>
        <w:tc>
          <w:tcPr>
            <w:tcW w:w="721" w:type="dxa"/>
            <w:tcBorders>
              <w:top w:val="dashSmallGap" w:sz="4" w:space="0" w:color="auto"/>
              <w:left w:val="nil"/>
              <w:bottom w:val="single" w:sz="4" w:space="0" w:color="auto"/>
              <w:right w:val="nil"/>
            </w:tcBorders>
            <w:shd w:val="clear" w:color="auto" w:fill="E6E6E6"/>
            <w:vAlign w:val="center"/>
            <w:hideMark/>
          </w:tcPr>
          <w:p w:rsidR="00B65DF1" w:rsidRPr="00452AB5" w:rsidRDefault="00B65DF1"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66,0</w:t>
            </w:r>
          </w:p>
        </w:tc>
        <w:tc>
          <w:tcPr>
            <w:tcW w:w="721" w:type="dxa"/>
            <w:tcBorders>
              <w:top w:val="dashSmallGap" w:sz="4" w:space="0" w:color="auto"/>
              <w:left w:val="nil"/>
              <w:bottom w:val="single" w:sz="4" w:space="0" w:color="auto"/>
              <w:right w:val="nil"/>
            </w:tcBorders>
            <w:shd w:val="clear" w:color="auto" w:fill="E6E6E6"/>
            <w:vAlign w:val="center"/>
            <w:hideMark/>
          </w:tcPr>
          <w:p w:rsidR="00B65DF1" w:rsidRPr="00452AB5" w:rsidRDefault="00B65DF1"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14</w:t>
            </w:r>
          </w:p>
        </w:tc>
        <w:tc>
          <w:tcPr>
            <w:tcW w:w="720" w:type="dxa"/>
            <w:tcBorders>
              <w:top w:val="dashSmallGap" w:sz="4" w:space="0" w:color="auto"/>
              <w:left w:val="nil"/>
              <w:bottom w:val="single" w:sz="4" w:space="0" w:color="auto"/>
              <w:right w:val="nil"/>
            </w:tcBorders>
            <w:shd w:val="clear" w:color="auto" w:fill="E6E6E6"/>
            <w:vAlign w:val="center"/>
            <w:hideMark/>
          </w:tcPr>
          <w:p w:rsidR="00B65DF1" w:rsidRPr="00452AB5" w:rsidRDefault="00B65DF1"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3,7</w:t>
            </w:r>
          </w:p>
        </w:tc>
        <w:tc>
          <w:tcPr>
            <w:tcW w:w="721" w:type="dxa"/>
            <w:tcBorders>
              <w:top w:val="dashSmallGap" w:sz="4" w:space="0" w:color="auto"/>
              <w:left w:val="nil"/>
              <w:bottom w:val="single" w:sz="4" w:space="0" w:color="auto"/>
              <w:right w:val="nil"/>
            </w:tcBorders>
            <w:shd w:val="clear" w:color="auto" w:fill="E6E6E6"/>
            <w:hideMark/>
          </w:tcPr>
          <w:p w:rsidR="00B65DF1" w:rsidRPr="00452AB5" w:rsidRDefault="00B65DF1" w:rsidP="003E4CCC">
            <w:pPr>
              <w:autoSpaceDE w:val="0"/>
              <w:autoSpaceDN w:val="0"/>
              <w:adjustRightInd w:val="0"/>
              <w:spacing w:beforeLines="20" w:before="48" w:afterLines="20" w:after="48"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382</w:t>
            </w:r>
          </w:p>
        </w:tc>
        <w:tc>
          <w:tcPr>
            <w:tcW w:w="580" w:type="dxa"/>
            <w:tcBorders>
              <w:top w:val="dashSmallGap" w:sz="4" w:space="0" w:color="auto"/>
              <w:left w:val="nil"/>
              <w:bottom w:val="single" w:sz="4" w:space="0" w:color="auto"/>
              <w:right w:val="nil"/>
            </w:tcBorders>
            <w:shd w:val="clear" w:color="auto" w:fill="E6E6E6"/>
            <w:vAlign w:val="center"/>
            <w:hideMark/>
          </w:tcPr>
          <w:p w:rsidR="00B65DF1" w:rsidRPr="00452AB5" w:rsidRDefault="00B65DF1" w:rsidP="003E4CCC">
            <w:pPr>
              <w:autoSpaceDE w:val="0"/>
              <w:autoSpaceDN w:val="0"/>
              <w:adjustRightInd w:val="0"/>
              <w:spacing w:beforeLines="20" w:before="48" w:afterLines="20" w:after="48"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B65DF1" w:rsidRPr="00452AB5" w:rsidTr="00B65DF1">
        <w:trPr>
          <w:cantSplit/>
          <w:jc w:val="center"/>
        </w:trPr>
        <w:tc>
          <w:tcPr>
            <w:tcW w:w="8505" w:type="dxa"/>
            <w:gridSpan w:val="9"/>
            <w:tcBorders>
              <w:top w:val="single" w:sz="2" w:space="0" w:color="auto"/>
              <w:left w:val="nil"/>
              <w:bottom w:val="nil"/>
              <w:right w:val="nil"/>
            </w:tcBorders>
            <w:vAlign w:val="center"/>
            <w:hideMark/>
          </w:tcPr>
          <w:p w:rsidR="00B65DF1" w:rsidRPr="00452AB5" w:rsidRDefault="00B65DF1" w:rsidP="003E4CCC">
            <w:pPr>
              <w:autoSpaceDE w:val="0"/>
              <w:autoSpaceDN w:val="0"/>
              <w:adjustRightInd w:val="0"/>
              <w:spacing w:before="60" w:after="60" w:line="276" w:lineRule="auto"/>
              <w:rPr>
                <w:rFonts w:ascii="Times New Roman" w:hAnsi="Times New Roman" w:cs="Times New Roman"/>
                <w:sz w:val="16"/>
                <w:szCs w:val="16"/>
              </w:rPr>
            </w:pPr>
            <w:r w:rsidRPr="00452AB5">
              <w:rPr>
                <w:rFonts w:ascii="Times New Roman" w:hAnsi="Times New Roman" w:cs="Times New Roman"/>
                <w:sz w:val="16"/>
                <w:szCs w:val="16"/>
              </w:rPr>
              <w:t>Fonte: Pesquisa Perfil e Mundo dos Adultos em Situação de Rua de Porto Alegre, 2007-8 (</w:t>
            </w:r>
            <w:r w:rsidR="00136E6A">
              <w:rPr>
                <w:rFonts w:ascii="Times New Roman" w:hAnsi="Times New Roman" w:cs="Times New Roman"/>
                <w:sz w:val="16"/>
                <w:szCs w:val="16"/>
              </w:rPr>
              <w:t>N</w:t>
            </w:r>
            <w:r w:rsidRPr="00452AB5">
              <w:rPr>
                <w:rFonts w:ascii="Times New Roman" w:hAnsi="Times New Roman" w:cs="Times New Roman"/>
                <w:sz w:val="16"/>
                <w:szCs w:val="16"/>
              </w:rPr>
              <w:t>=382).</w:t>
            </w:r>
          </w:p>
        </w:tc>
      </w:tr>
    </w:tbl>
    <w:p w:rsidR="00B65DF1" w:rsidRDefault="00B65DF1" w:rsidP="00CE46E3">
      <w:pPr>
        <w:tabs>
          <w:tab w:val="left" w:pos="1843"/>
        </w:tabs>
        <w:spacing w:after="120" w:line="360" w:lineRule="auto"/>
        <w:ind w:firstLine="709"/>
        <w:jc w:val="both"/>
        <w:rPr>
          <w:rFonts w:ascii="Times New Roman" w:hAnsi="Times New Roman" w:cs="Times New Roman"/>
          <w:bCs/>
          <w:sz w:val="24"/>
          <w:szCs w:val="24"/>
        </w:rPr>
      </w:pPr>
    </w:p>
    <w:p w:rsidR="00AA341C" w:rsidRPr="00452AB5" w:rsidRDefault="00AA341C" w:rsidP="00AA341C">
      <w:pPr>
        <w:tabs>
          <w:tab w:val="left" w:pos="1843"/>
        </w:tabs>
        <w:spacing w:after="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lastRenderedPageBreak/>
        <w:t>De fato, através do cadastro, soube-se que as moradias improvisadas em logradouros da cidade seguem sendo os mais recorrentes para o pernoite, ultrapassando a metade das frequências e representando 52,1% da totalidade do universo cadastrado. Cabe lembrar, no entanto, que o uso destes espaços manteve-se relativamente estável, tendo sido recorrente para 55% desta população na pesquisa de 2007-8.</w:t>
      </w:r>
    </w:p>
    <w:p w:rsidR="00E6627C" w:rsidRPr="00452AB5" w:rsidRDefault="00A42AFB" w:rsidP="00A42AFB">
      <w:pPr>
        <w:tabs>
          <w:tab w:val="left" w:pos="1843"/>
        </w:tabs>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Dentre os serviços/locais de uso diurno, o Centro POP é buscado com frequência por 43,8% dos entrevistados, enquanto 56,2% não fazem uso deste serviço. As tabelas a seguir explicitam melhor esta realidade.</w:t>
      </w:r>
      <w:r w:rsidR="00E6627C" w:rsidRPr="00452AB5">
        <w:rPr>
          <w:rFonts w:ascii="Times New Roman" w:hAnsi="Times New Roman" w:cs="Times New Roman"/>
          <w:bCs/>
          <w:sz w:val="24"/>
          <w:szCs w:val="24"/>
        </w:rPr>
        <w:t xml:space="preserve"> Deve-se levar em consideração que os serviços ou locais possuem características específicas e não podem ser comparados entre si. Assim, por exemplo, o sopão tem oferta pontual. Os dados mostram ao mesmo tempo uma maior produra pelos serviços e uma carência de oferta.</w:t>
      </w:r>
    </w:p>
    <w:p w:rsidR="00890F70" w:rsidRPr="00452AB5" w:rsidRDefault="00890F70" w:rsidP="00890F70">
      <w:pPr>
        <w:spacing w:after="60" w:line="240" w:lineRule="auto"/>
        <w:jc w:val="center"/>
        <w:rPr>
          <w:rFonts w:ascii="Times New Roman" w:eastAsia="Times New Roman" w:hAnsi="Times New Roman" w:cs="Times New Roman"/>
          <w:b/>
          <w:sz w:val="20"/>
          <w:szCs w:val="20"/>
          <w:lang w:eastAsia="pt-BR"/>
        </w:rPr>
      </w:pPr>
      <w:r w:rsidRPr="00452AB5">
        <w:rPr>
          <w:rFonts w:ascii="Times New Roman" w:eastAsia="Times New Roman" w:hAnsi="Times New Roman" w:cs="Times New Roman"/>
          <w:b/>
          <w:sz w:val="20"/>
          <w:szCs w:val="20"/>
          <w:lang w:eastAsia="pt-BR"/>
        </w:rPr>
        <w:t>TABELA</w:t>
      </w:r>
      <w:r w:rsidR="00A3355D">
        <w:rPr>
          <w:rFonts w:ascii="Times New Roman" w:eastAsia="Times New Roman" w:hAnsi="Times New Roman" w:cs="Times New Roman"/>
          <w:b/>
          <w:sz w:val="20"/>
          <w:szCs w:val="20"/>
          <w:lang w:eastAsia="pt-BR"/>
        </w:rPr>
        <w:t xml:space="preserve"> 33</w:t>
      </w:r>
      <w:r w:rsidRPr="00452AB5">
        <w:rPr>
          <w:rFonts w:ascii="Times New Roman" w:eastAsia="Times New Roman" w:hAnsi="Times New Roman" w:cs="Times New Roman"/>
          <w:b/>
          <w:sz w:val="20"/>
          <w:szCs w:val="20"/>
          <w:lang w:eastAsia="pt-BR"/>
        </w:rPr>
        <w:t xml:space="preserve"> – Serviços usados com mais frequência - 2016</w:t>
      </w:r>
    </w:p>
    <w:tbl>
      <w:tblPr>
        <w:tblW w:w="7513" w:type="dxa"/>
        <w:jc w:val="center"/>
        <w:tblBorders>
          <w:top w:val="single" w:sz="12" w:space="0" w:color="000000"/>
          <w:bottom w:val="single" w:sz="12" w:space="0" w:color="000000"/>
          <w:insideH w:val="nil"/>
          <w:insideV w:val="nil"/>
        </w:tblBorders>
        <w:tblLayout w:type="fixed"/>
        <w:tblCellMar>
          <w:left w:w="70" w:type="dxa"/>
          <w:right w:w="70" w:type="dxa"/>
        </w:tblCellMar>
        <w:tblLook w:val="00A0" w:firstRow="1" w:lastRow="0" w:firstColumn="1" w:lastColumn="0" w:noHBand="0" w:noVBand="0"/>
      </w:tblPr>
      <w:tblGrid>
        <w:gridCol w:w="2881"/>
        <w:gridCol w:w="795"/>
        <w:gridCol w:w="796"/>
        <w:gridCol w:w="795"/>
        <w:gridCol w:w="796"/>
        <w:gridCol w:w="795"/>
        <w:gridCol w:w="655"/>
      </w:tblGrid>
      <w:tr w:rsidR="00890F70" w:rsidRPr="00452AB5" w:rsidTr="00E6627C">
        <w:trPr>
          <w:cantSplit/>
          <w:trHeight w:val="93"/>
          <w:jc w:val="center"/>
        </w:trPr>
        <w:tc>
          <w:tcPr>
            <w:tcW w:w="2881" w:type="dxa"/>
            <w:vMerge w:val="restart"/>
            <w:tcBorders>
              <w:top w:val="single" w:sz="4" w:space="0" w:color="auto"/>
              <w:left w:val="nil"/>
              <w:bottom w:val="single" w:sz="6" w:space="0" w:color="000000"/>
              <w:right w:val="single" w:sz="2" w:space="0" w:color="auto"/>
            </w:tcBorders>
            <w:shd w:val="clear" w:color="auto" w:fill="D9D9D9"/>
            <w:vAlign w:val="center"/>
            <w:hideMark/>
          </w:tcPr>
          <w:p w:rsidR="00890F70" w:rsidRPr="00452AB5" w:rsidRDefault="00890F70" w:rsidP="003E4CCC">
            <w:pPr>
              <w:autoSpaceDE w:val="0"/>
              <w:autoSpaceDN w:val="0"/>
              <w:adjustRightInd w:val="0"/>
              <w:spacing w:before="60" w:after="60" w:line="276" w:lineRule="auto"/>
              <w:ind w:left="57"/>
              <w:jc w:val="center"/>
              <w:rPr>
                <w:rFonts w:ascii="Times New Roman" w:hAnsi="Times New Roman" w:cs="Times New Roman"/>
                <w:b/>
                <w:i/>
                <w:sz w:val="20"/>
                <w:szCs w:val="20"/>
              </w:rPr>
            </w:pPr>
            <w:r w:rsidRPr="00452AB5">
              <w:rPr>
                <w:rFonts w:ascii="Times New Roman" w:hAnsi="Times New Roman" w:cs="Times New Roman"/>
                <w:b/>
                <w:i/>
                <w:sz w:val="20"/>
                <w:szCs w:val="20"/>
              </w:rPr>
              <w:t>Serviços</w:t>
            </w:r>
          </w:p>
        </w:tc>
        <w:tc>
          <w:tcPr>
            <w:tcW w:w="1591" w:type="dxa"/>
            <w:gridSpan w:val="2"/>
            <w:tcBorders>
              <w:top w:val="single" w:sz="4" w:space="0" w:color="auto"/>
              <w:left w:val="single" w:sz="2" w:space="0" w:color="auto"/>
              <w:bottom w:val="nil"/>
              <w:right w:val="nil"/>
            </w:tcBorders>
            <w:shd w:val="clear" w:color="auto" w:fill="D9D9D9"/>
            <w:vAlign w:val="bottom"/>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Sim</w:t>
            </w:r>
          </w:p>
        </w:tc>
        <w:tc>
          <w:tcPr>
            <w:tcW w:w="1591" w:type="dxa"/>
            <w:gridSpan w:val="2"/>
            <w:tcBorders>
              <w:top w:val="single" w:sz="4" w:space="0" w:color="auto"/>
              <w:left w:val="nil"/>
              <w:bottom w:val="nil"/>
              <w:right w:val="nil"/>
            </w:tcBorders>
            <w:shd w:val="clear" w:color="auto" w:fill="D9D9D9"/>
            <w:vAlign w:val="bottom"/>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Não</w:t>
            </w:r>
          </w:p>
        </w:tc>
        <w:tc>
          <w:tcPr>
            <w:tcW w:w="1450" w:type="dxa"/>
            <w:gridSpan w:val="2"/>
            <w:tcBorders>
              <w:top w:val="single" w:sz="4" w:space="0" w:color="auto"/>
              <w:left w:val="nil"/>
              <w:bottom w:val="nil"/>
              <w:right w:val="nil"/>
            </w:tcBorders>
            <w:shd w:val="clear" w:color="auto" w:fill="D9D9D9"/>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Total</w:t>
            </w:r>
          </w:p>
        </w:tc>
      </w:tr>
      <w:tr w:rsidR="00890F70" w:rsidRPr="00452AB5" w:rsidTr="00E6627C">
        <w:trPr>
          <w:cantSplit/>
          <w:trHeight w:val="93"/>
          <w:jc w:val="center"/>
        </w:trPr>
        <w:tc>
          <w:tcPr>
            <w:tcW w:w="2881" w:type="dxa"/>
            <w:vMerge/>
            <w:tcBorders>
              <w:top w:val="single" w:sz="4" w:space="0" w:color="auto"/>
              <w:left w:val="nil"/>
              <w:bottom w:val="single" w:sz="6" w:space="0" w:color="000000"/>
              <w:right w:val="single" w:sz="2" w:space="0" w:color="auto"/>
            </w:tcBorders>
            <w:vAlign w:val="center"/>
            <w:hideMark/>
          </w:tcPr>
          <w:p w:rsidR="00890F70" w:rsidRPr="00452AB5" w:rsidRDefault="00890F70" w:rsidP="003E4CCC">
            <w:pPr>
              <w:spacing w:before="60" w:after="60" w:line="276" w:lineRule="auto"/>
              <w:rPr>
                <w:rFonts w:ascii="Times New Roman" w:hAnsi="Times New Roman" w:cs="Times New Roman"/>
                <w:b/>
                <w:i/>
                <w:sz w:val="20"/>
                <w:szCs w:val="20"/>
              </w:rPr>
            </w:pPr>
          </w:p>
        </w:tc>
        <w:tc>
          <w:tcPr>
            <w:tcW w:w="795" w:type="dxa"/>
            <w:tcBorders>
              <w:top w:val="single" w:sz="4" w:space="0" w:color="auto"/>
              <w:left w:val="single" w:sz="2" w:space="0" w:color="auto"/>
              <w:bottom w:val="nil"/>
              <w:right w:val="nil"/>
            </w:tcBorders>
            <w:shd w:val="clear" w:color="auto" w:fill="D9D9D9"/>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796" w:type="dxa"/>
            <w:tcBorders>
              <w:top w:val="single" w:sz="4" w:space="0" w:color="auto"/>
              <w:left w:val="nil"/>
              <w:bottom w:val="nil"/>
              <w:right w:val="nil"/>
            </w:tcBorders>
            <w:shd w:val="clear" w:color="auto" w:fill="D9D9D9"/>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c>
          <w:tcPr>
            <w:tcW w:w="795" w:type="dxa"/>
            <w:tcBorders>
              <w:top w:val="single" w:sz="4" w:space="0" w:color="auto"/>
              <w:left w:val="nil"/>
              <w:bottom w:val="nil"/>
              <w:right w:val="nil"/>
            </w:tcBorders>
            <w:shd w:val="clear" w:color="auto" w:fill="D9D9D9"/>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796" w:type="dxa"/>
            <w:tcBorders>
              <w:top w:val="single" w:sz="4" w:space="0" w:color="auto"/>
              <w:left w:val="nil"/>
              <w:bottom w:val="nil"/>
              <w:right w:val="nil"/>
            </w:tcBorders>
            <w:shd w:val="clear" w:color="auto" w:fill="D9D9D9"/>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c>
          <w:tcPr>
            <w:tcW w:w="795" w:type="dxa"/>
            <w:tcBorders>
              <w:top w:val="single" w:sz="4" w:space="0" w:color="auto"/>
              <w:left w:val="nil"/>
              <w:bottom w:val="nil"/>
              <w:right w:val="nil"/>
            </w:tcBorders>
            <w:shd w:val="clear" w:color="auto" w:fill="D9D9D9"/>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655" w:type="dxa"/>
            <w:tcBorders>
              <w:top w:val="single" w:sz="4" w:space="0" w:color="auto"/>
              <w:left w:val="nil"/>
              <w:bottom w:val="nil"/>
              <w:right w:val="nil"/>
            </w:tcBorders>
            <w:shd w:val="clear" w:color="auto" w:fill="D9D9D9"/>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r>
      <w:tr w:rsidR="00890F70" w:rsidRPr="00452AB5" w:rsidTr="00E6627C">
        <w:trPr>
          <w:cantSplit/>
          <w:jc w:val="center"/>
        </w:trPr>
        <w:tc>
          <w:tcPr>
            <w:tcW w:w="2881" w:type="dxa"/>
            <w:tcBorders>
              <w:top w:val="single" w:sz="2" w:space="0" w:color="auto"/>
              <w:left w:val="nil"/>
              <w:bottom w:val="dashSmallGap" w:sz="4" w:space="0" w:color="auto"/>
              <w:right w:val="single" w:sz="2" w:space="0" w:color="auto"/>
            </w:tcBorders>
            <w:shd w:val="clear" w:color="auto" w:fill="FFFF99"/>
            <w:hideMark/>
          </w:tcPr>
          <w:p w:rsidR="00890F70" w:rsidRPr="00452AB5" w:rsidRDefault="00890F70"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Igreja / Terreiro / Centro Espírita</w:t>
            </w:r>
          </w:p>
        </w:tc>
        <w:tc>
          <w:tcPr>
            <w:tcW w:w="795" w:type="dxa"/>
            <w:tcBorders>
              <w:top w:val="single" w:sz="2" w:space="0" w:color="auto"/>
              <w:left w:val="single" w:sz="2" w:space="0" w:color="auto"/>
              <w:bottom w:val="dashSmallGap" w:sz="4" w:space="0" w:color="auto"/>
              <w:right w:val="nil"/>
            </w:tcBorders>
            <w:shd w:val="clear" w:color="auto" w:fill="FFFF99"/>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215</w:t>
            </w:r>
          </w:p>
        </w:tc>
        <w:tc>
          <w:tcPr>
            <w:tcW w:w="796" w:type="dxa"/>
            <w:tcBorders>
              <w:top w:val="single" w:sz="2" w:space="0" w:color="auto"/>
              <w:left w:val="nil"/>
              <w:bottom w:val="dashSmallGap" w:sz="4" w:space="0" w:color="auto"/>
              <w:right w:val="nil"/>
            </w:tcBorders>
            <w:shd w:val="clear" w:color="auto" w:fill="FFFF99"/>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48,9</w:t>
            </w:r>
          </w:p>
        </w:tc>
        <w:tc>
          <w:tcPr>
            <w:tcW w:w="795" w:type="dxa"/>
            <w:tcBorders>
              <w:top w:val="single" w:sz="2" w:space="0" w:color="auto"/>
              <w:left w:val="nil"/>
              <w:bottom w:val="dashSmallGap" w:sz="4" w:space="0" w:color="auto"/>
              <w:right w:val="nil"/>
            </w:tcBorders>
            <w:shd w:val="clear" w:color="auto" w:fill="FFFF99"/>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225</w:t>
            </w:r>
          </w:p>
        </w:tc>
        <w:tc>
          <w:tcPr>
            <w:tcW w:w="796" w:type="dxa"/>
            <w:tcBorders>
              <w:top w:val="single" w:sz="2" w:space="0" w:color="auto"/>
              <w:left w:val="nil"/>
              <w:bottom w:val="dashSmallGap" w:sz="4" w:space="0" w:color="auto"/>
              <w:right w:val="nil"/>
            </w:tcBorders>
            <w:shd w:val="clear" w:color="auto" w:fill="FFFF99"/>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51,1</w:t>
            </w:r>
          </w:p>
        </w:tc>
        <w:tc>
          <w:tcPr>
            <w:tcW w:w="795" w:type="dxa"/>
            <w:tcBorders>
              <w:top w:val="single" w:sz="2" w:space="0" w:color="auto"/>
              <w:left w:val="nil"/>
              <w:bottom w:val="dashSmallGap" w:sz="4" w:space="0" w:color="auto"/>
              <w:right w:val="nil"/>
            </w:tcBorders>
            <w:shd w:val="clear" w:color="auto" w:fill="FFFF99"/>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440</w:t>
            </w:r>
          </w:p>
        </w:tc>
        <w:tc>
          <w:tcPr>
            <w:tcW w:w="655" w:type="dxa"/>
            <w:tcBorders>
              <w:top w:val="single" w:sz="2" w:space="0" w:color="auto"/>
              <w:left w:val="nil"/>
              <w:bottom w:val="dashSmallGap" w:sz="4" w:space="0" w:color="auto"/>
              <w:right w:val="nil"/>
            </w:tcBorders>
            <w:shd w:val="clear" w:color="auto" w:fill="FFFF99"/>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890F70" w:rsidRPr="00452AB5" w:rsidTr="00E6627C">
        <w:trPr>
          <w:cantSplit/>
          <w:jc w:val="center"/>
        </w:trPr>
        <w:tc>
          <w:tcPr>
            <w:tcW w:w="2881" w:type="dxa"/>
            <w:tcBorders>
              <w:top w:val="dashSmallGap" w:sz="4" w:space="0" w:color="auto"/>
              <w:left w:val="nil"/>
              <w:bottom w:val="dashSmallGap" w:sz="4" w:space="0" w:color="auto"/>
              <w:right w:val="single" w:sz="2" w:space="0" w:color="auto"/>
            </w:tcBorders>
            <w:shd w:val="clear" w:color="auto" w:fill="E6E6E6"/>
            <w:hideMark/>
          </w:tcPr>
          <w:p w:rsidR="00890F70" w:rsidRPr="00452AB5" w:rsidRDefault="00890F70"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Abrigos</w:t>
            </w:r>
          </w:p>
        </w:tc>
        <w:tc>
          <w:tcPr>
            <w:tcW w:w="795" w:type="dxa"/>
            <w:tcBorders>
              <w:top w:val="dashSmallGap" w:sz="4" w:space="0" w:color="auto"/>
              <w:left w:val="single" w:sz="2" w:space="0" w:color="auto"/>
              <w:bottom w:val="dashSmallGap" w:sz="4" w:space="0" w:color="auto"/>
              <w:right w:val="nil"/>
            </w:tcBorders>
            <w:shd w:val="clear" w:color="auto" w:fill="E6E6E6"/>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127</w:t>
            </w:r>
          </w:p>
        </w:tc>
        <w:tc>
          <w:tcPr>
            <w:tcW w:w="796" w:type="dxa"/>
            <w:tcBorders>
              <w:top w:val="dashSmallGap" w:sz="4" w:space="0" w:color="auto"/>
              <w:left w:val="nil"/>
              <w:bottom w:val="dashSmallGap" w:sz="4" w:space="0" w:color="auto"/>
              <w:right w:val="nil"/>
            </w:tcBorders>
            <w:shd w:val="clear" w:color="auto" w:fill="E6E6E6"/>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28,8</w:t>
            </w:r>
          </w:p>
        </w:tc>
        <w:tc>
          <w:tcPr>
            <w:tcW w:w="795" w:type="dxa"/>
            <w:tcBorders>
              <w:top w:val="dashSmallGap" w:sz="4" w:space="0" w:color="auto"/>
              <w:left w:val="nil"/>
              <w:bottom w:val="dashSmallGap" w:sz="4" w:space="0" w:color="auto"/>
              <w:right w:val="nil"/>
            </w:tcBorders>
            <w:shd w:val="clear" w:color="auto" w:fill="E6E6E6"/>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314</w:t>
            </w:r>
          </w:p>
        </w:tc>
        <w:tc>
          <w:tcPr>
            <w:tcW w:w="796" w:type="dxa"/>
            <w:tcBorders>
              <w:top w:val="dashSmallGap" w:sz="4" w:space="0" w:color="auto"/>
              <w:left w:val="nil"/>
              <w:bottom w:val="dashSmallGap" w:sz="4" w:space="0" w:color="auto"/>
              <w:right w:val="nil"/>
            </w:tcBorders>
            <w:shd w:val="clear" w:color="auto" w:fill="E6E6E6"/>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71,2</w:t>
            </w:r>
          </w:p>
        </w:tc>
        <w:tc>
          <w:tcPr>
            <w:tcW w:w="795" w:type="dxa"/>
            <w:tcBorders>
              <w:top w:val="dashSmallGap" w:sz="4" w:space="0" w:color="auto"/>
              <w:left w:val="nil"/>
              <w:bottom w:val="dashSmallGap" w:sz="4" w:space="0" w:color="auto"/>
              <w:right w:val="nil"/>
            </w:tcBorders>
            <w:shd w:val="clear" w:color="auto" w:fill="E6E6E6"/>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441</w:t>
            </w:r>
          </w:p>
        </w:tc>
        <w:tc>
          <w:tcPr>
            <w:tcW w:w="655" w:type="dxa"/>
            <w:tcBorders>
              <w:top w:val="dashSmallGap" w:sz="4" w:space="0" w:color="auto"/>
              <w:left w:val="nil"/>
              <w:bottom w:val="dashSmallGap" w:sz="4" w:space="0" w:color="auto"/>
              <w:right w:val="nil"/>
            </w:tcBorders>
            <w:shd w:val="clear" w:color="auto" w:fill="E6E6E6"/>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890F70" w:rsidRPr="00452AB5" w:rsidTr="00E6627C">
        <w:trPr>
          <w:cantSplit/>
          <w:jc w:val="center"/>
        </w:trPr>
        <w:tc>
          <w:tcPr>
            <w:tcW w:w="2881" w:type="dxa"/>
            <w:tcBorders>
              <w:top w:val="dashSmallGap" w:sz="4" w:space="0" w:color="auto"/>
              <w:left w:val="nil"/>
              <w:bottom w:val="dashSmallGap" w:sz="4" w:space="0" w:color="auto"/>
              <w:right w:val="single" w:sz="2" w:space="0" w:color="auto"/>
            </w:tcBorders>
            <w:shd w:val="clear" w:color="auto" w:fill="FFFF99"/>
            <w:hideMark/>
          </w:tcPr>
          <w:p w:rsidR="00890F70" w:rsidRPr="00452AB5" w:rsidRDefault="00890F70"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Albergues</w:t>
            </w:r>
          </w:p>
        </w:tc>
        <w:tc>
          <w:tcPr>
            <w:tcW w:w="795" w:type="dxa"/>
            <w:tcBorders>
              <w:top w:val="dashSmallGap" w:sz="4" w:space="0" w:color="auto"/>
              <w:left w:val="single" w:sz="2" w:space="0" w:color="auto"/>
              <w:bottom w:val="dashSmallGap" w:sz="4" w:space="0" w:color="auto"/>
              <w:right w:val="nil"/>
            </w:tcBorders>
            <w:shd w:val="clear" w:color="auto" w:fill="FFFF99"/>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216</w:t>
            </w:r>
          </w:p>
        </w:tc>
        <w:tc>
          <w:tcPr>
            <w:tcW w:w="796" w:type="dxa"/>
            <w:tcBorders>
              <w:top w:val="dashSmallGap" w:sz="4" w:space="0" w:color="auto"/>
              <w:left w:val="nil"/>
              <w:bottom w:val="dashSmallGap" w:sz="4" w:space="0" w:color="auto"/>
              <w:right w:val="nil"/>
            </w:tcBorders>
            <w:shd w:val="clear" w:color="auto" w:fill="FFFF99"/>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49,0</w:t>
            </w:r>
          </w:p>
        </w:tc>
        <w:tc>
          <w:tcPr>
            <w:tcW w:w="795" w:type="dxa"/>
            <w:tcBorders>
              <w:top w:val="dashSmallGap" w:sz="4" w:space="0" w:color="auto"/>
              <w:left w:val="nil"/>
              <w:bottom w:val="dashSmallGap" w:sz="4" w:space="0" w:color="auto"/>
              <w:right w:val="nil"/>
            </w:tcBorders>
            <w:shd w:val="clear" w:color="auto" w:fill="FFFF99"/>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227</w:t>
            </w:r>
          </w:p>
        </w:tc>
        <w:tc>
          <w:tcPr>
            <w:tcW w:w="796" w:type="dxa"/>
            <w:tcBorders>
              <w:top w:val="dashSmallGap" w:sz="4" w:space="0" w:color="auto"/>
              <w:left w:val="nil"/>
              <w:bottom w:val="dashSmallGap" w:sz="4" w:space="0" w:color="auto"/>
              <w:right w:val="nil"/>
            </w:tcBorders>
            <w:shd w:val="clear" w:color="auto" w:fill="FFFF99"/>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51,0</w:t>
            </w:r>
          </w:p>
        </w:tc>
        <w:tc>
          <w:tcPr>
            <w:tcW w:w="795" w:type="dxa"/>
            <w:tcBorders>
              <w:top w:val="dashSmallGap" w:sz="4" w:space="0" w:color="auto"/>
              <w:left w:val="nil"/>
              <w:bottom w:val="dashSmallGap" w:sz="4" w:space="0" w:color="auto"/>
              <w:right w:val="nil"/>
            </w:tcBorders>
            <w:shd w:val="clear" w:color="auto" w:fill="FFFF99"/>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443</w:t>
            </w:r>
          </w:p>
        </w:tc>
        <w:tc>
          <w:tcPr>
            <w:tcW w:w="655" w:type="dxa"/>
            <w:tcBorders>
              <w:top w:val="dashSmallGap" w:sz="4" w:space="0" w:color="auto"/>
              <w:left w:val="nil"/>
              <w:bottom w:val="dashSmallGap" w:sz="4" w:space="0" w:color="auto"/>
              <w:right w:val="nil"/>
            </w:tcBorders>
            <w:shd w:val="clear" w:color="auto" w:fill="FFFF99"/>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890F70" w:rsidRPr="00452AB5" w:rsidTr="00E6627C">
        <w:trPr>
          <w:cantSplit/>
          <w:jc w:val="center"/>
        </w:trPr>
        <w:tc>
          <w:tcPr>
            <w:tcW w:w="2881" w:type="dxa"/>
            <w:tcBorders>
              <w:top w:val="dashSmallGap" w:sz="4" w:space="0" w:color="auto"/>
              <w:left w:val="nil"/>
              <w:bottom w:val="dashSmallGap" w:sz="4" w:space="0" w:color="auto"/>
              <w:right w:val="single" w:sz="2" w:space="0" w:color="auto"/>
            </w:tcBorders>
            <w:shd w:val="clear" w:color="auto" w:fill="E6E6E6"/>
            <w:hideMark/>
          </w:tcPr>
          <w:p w:rsidR="00890F70" w:rsidRPr="00452AB5" w:rsidRDefault="00890F70"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Centro POP</w:t>
            </w:r>
          </w:p>
        </w:tc>
        <w:tc>
          <w:tcPr>
            <w:tcW w:w="795" w:type="dxa"/>
            <w:tcBorders>
              <w:top w:val="dashSmallGap" w:sz="4" w:space="0" w:color="auto"/>
              <w:left w:val="single" w:sz="2" w:space="0" w:color="auto"/>
              <w:bottom w:val="dashSmallGap" w:sz="4" w:space="0" w:color="auto"/>
              <w:right w:val="nil"/>
            </w:tcBorders>
            <w:shd w:val="clear" w:color="auto" w:fill="E6E6E6"/>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195</w:t>
            </w:r>
          </w:p>
        </w:tc>
        <w:tc>
          <w:tcPr>
            <w:tcW w:w="796" w:type="dxa"/>
            <w:tcBorders>
              <w:top w:val="dashSmallGap" w:sz="4" w:space="0" w:color="auto"/>
              <w:left w:val="nil"/>
              <w:bottom w:val="dashSmallGap" w:sz="4" w:space="0" w:color="auto"/>
              <w:right w:val="nil"/>
            </w:tcBorders>
            <w:shd w:val="clear" w:color="auto" w:fill="E6E6E6"/>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43,8</w:t>
            </w:r>
          </w:p>
        </w:tc>
        <w:tc>
          <w:tcPr>
            <w:tcW w:w="795" w:type="dxa"/>
            <w:tcBorders>
              <w:top w:val="dashSmallGap" w:sz="4" w:space="0" w:color="auto"/>
              <w:left w:val="nil"/>
              <w:bottom w:val="dashSmallGap" w:sz="4" w:space="0" w:color="auto"/>
              <w:right w:val="nil"/>
            </w:tcBorders>
            <w:shd w:val="clear" w:color="auto" w:fill="E6E6E6"/>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250</w:t>
            </w:r>
          </w:p>
        </w:tc>
        <w:tc>
          <w:tcPr>
            <w:tcW w:w="796" w:type="dxa"/>
            <w:tcBorders>
              <w:top w:val="dashSmallGap" w:sz="4" w:space="0" w:color="auto"/>
              <w:left w:val="nil"/>
              <w:bottom w:val="dashSmallGap" w:sz="4" w:space="0" w:color="auto"/>
              <w:right w:val="nil"/>
            </w:tcBorders>
            <w:shd w:val="clear" w:color="auto" w:fill="E6E6E6"/>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56,2</w:t>
            </w:r>
          </w:p>
        </w:tc>
        <w:tc>
          <w:tcPr>
            <w:tcW w:w="795" w:type="dxa"/>
            <w:tcBorders>
              <w:top w:val="dashSmallGap" w:sz="4" w:space="0" w:color="auto"/>
              <w:left w:val="nil"/>
              <w:bottom w:val="dashSmallGap" w:sz="4" w:space="0" w:color="auto"/>
              <w:right w:val="nil"/>
            </w:tcBorders>
            <w:shd w:val="clear" w:color="auto" w:fill="E6E6E6"/>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445</w:t>
            </w:r>
          </w:p>
        </w:tc>
        <w:tc>
          <w:tcPr>
            <w:tcW w:w="655" w:type="dxa"/>
            <w:tcBorders>
              <w:top w:val="dashSmallGap" w:sz="4" w:space="0" w:color="auto"/>
              <w:left w:val="nil"/>
              <w:bottom w:val="dashSmallGap" w:sz="4" w:space="0" w:color="auto"/>
              <w:right w:val="nil"/>
            </w:tcBorders>
            <w:shd w:val="clear" w:color="auto" w:fill="E6E6E6"/>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890F70" w:rsidRPr="00452AB5" w:rsidTr="00E6627C">
        <w:trPr>
          <w:cantSplit/>
          <w:jc w:val="center"/>
        </w:trPr>
        <w:tc>
          <w:tcPr>
            <w:tcW w:w="2881" w:type="dxa"/>
            <w:tcBorders>
              <w:top w:val="dashSmallGap" w:sz="4" w:space="0" w:color="auto"/>
              <w:left w:val="nil"/>
              <w:bottom w:val="single" w:sz="4" w:space="0" w:color="auto"/>
              <w:right w:val="single" w:sz="2" w:space="0" w:color="auto"/>
            </w:tcBorders>
            <w:shd w:val="clear" w:color="auto" w:fill="FFFF99"/>
            <w:hideMark/>
          </w:tcPr>
          <w:p w:rsidR="00890F70" w:rsidRPr="00452AB5" w:rsidRDefault="00890F70"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Restaurante Popular</w:t>
            </w:r>
          </w:p>
        </w:tc>
        <w:tc>
          <w:tcPr>
            <w:tcW w:w="795" w:type="dxa"/>
            <w:tcBorders>
              <w:top w:val="dashSmallGap" w:sz="4" w:space="0" w:color="auto"/>
              <w:left w:val="single" w:sz="2" w:space="0" w:color="auto"/>
              <w:bottom w:val="single" w:sz="4" w:space="0" w:color="auto"/>
              <w:right w:val="nil"/>
            </w:tcBorders>
            <w:shd w:val="clear" w:color="auto" w:fill="FFFF99"/>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216</w:t>
            </w:r>
          </w:p>
        </w:tc>
        <w:tc>
          <w:tcPr>
            <w:tcW w:w="796" w:type="dxa"/>
            <w:tcBorders>
              <w:top w:val="dashSmallGap" w:sz="4" w:space="0" w:color="auto"/>
              <w:left w:val="nil"/>
              <w:bottom w:val="single" w:sz="4" w:space="0" w:color="auto"/>
              <w:right w:val="nil"/>
            </w:tcBorders>
            <w:shd w:val="clear" w:color="auto" w:fill="FFFF99"/>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48,8</w:t>
            </w:r>
          </w:p>
        </w:tc>
        <w:tc>
          <w:tcPr>
            <w:tcW w:w="795" w:type="dxa"/>
            <w:tcBorders>
              <w:top w:val="dashSmallGap" w:sz="4" w:space="0" w:color="auto"/>
              <w:left w:val="nil"/>
              <w:bottom w:val="single" w:sz="4" w:space="0" w:color="auto"/>
              <w:right w:val="nil"/>
            </w:tcBorders>
            <w:shd w:val="clear" w:color="auto" w:fill="FFFF99"/>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227</w:t>
            </w:r>
          </w:p>
        </w:tc>
        <w:tc>
          <w:tcPr>
            <w:tcW w:w="796" w:type="dxa"/>
            <w:tcBorders>
              <w:top w:val="dashSmallGap" w:sz="4" w:space="0" w:color="auto"/>
              <w:left w:val="nil"/>
              <w:bottom w:val="single" w:sz="4" w:space="0" w:color="auto"/>
              <w:right w:val="nil"/>
            </w:tcBorders>
            <w:shd w:val="clear" w:color="auto" w:fill="FFFF99"/>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51,2</w:t>
            </w:r>
          </w:p>
        </w:tc>
        <w:tc>
          <w:tcPr>
            <w:tcW w:w="795" w:type="dxa"/>
            <w:tcBorders>
              <w:top w:val="dashSmallGap" w:sz="4" w:space="0" w:color="auto"/>
              <w:left w:val="nil"/>
              <w:bottom w:val="single" w:sz="4" w:space="0" w:color="auto"/>
              <w:right w:val="nil"/>
            </w:tcBorders>
            <w:shd w:val="clear" w:color="auto" w:fill="FFFF99"/>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443</w:t>
            </w:r>
          </w:p>
        </w:tc>
        <w:tc>
          <w:tcPr>
            <w:tcW w:w="655" w:type="dxa"/>
            <w:tcBorders>
              <w:top w:val="dashSmallGap" w:sz="4" w:space="0" w:color="auto"/>
              <w:left w:val="nil"/>
              <w:bottom w:val="single" w:sz="4" w:space="0" w:color="auto"/>
              <w:right w:val="nil"/>
            </w:tcBorders>
            <w:shd w:val="clear" w:color="auto" w:fill="FFFF99"/>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890F70" w:rsidRPr="00452AB5" w:rsidTr="00E6627C">
        <w:trPr>
          <w:cantSplit/>
          <w:jc w:val="center"/>
        </w:trPr>
        <w:tc>
          <w:tcPr>
            <w:tcW w:w="2881" w:type="dxa"/>
            <w:tcBorders>
              <w:top w:val="dashSmallGap" w:sz="4" w:space="0" w:color="auto"/>
              <w:left w:val="nil"/>
              <w:bottom w:val="single" w:sz="4" w:space="0" w:color="auto"/>
              <w:right w:val="single" w:sz="2" w:space="0" w:color="auto"/>
            </w:tcBorders>
            <w:shd w:val="clear" w:color="auto" w:fill="E6E6E6"/>
            <w:hideMark/>
          </w:tcPr>
          <w:p w:rsidR="00890F70" w:rsidRPr="00452AB5" w:rsidRDefault="00890F70"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Sopão da Getúlio (Ramiro D'Ávila)</w:t>
            </w:r>
          </w:p>
        </w:tc>
        <w:tc>
          <w:tcPr>
            <w:tcW w:w="795" w:type="dxa"/>
            <w:tcBorders>
              <w:top w:val="dashSmallGap" w:sz="4" w:space="0" w:color="auto"/>
              <w:left w:val="single" w:sz="2" w:space="0" w:color="auto"/>
              <w:bottom w:val="single" w:sz="4" w:space="0" w:color="auto"/>
              <w:right w:val="nil"/>
            </w:tcBorders>
            <w:shd w:val="clear" w:color="auto" w:fill="E6E6E6"/>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175</w:t>
            </w:r>
          </w:p>
        </w:tc>
        <w:tc>
          <w:tcPr>
            <w:tcW w:w="796" w:type="dxa"/>
            <w:tcBorders>
              <w:top w:val="dashSmallGap" w:sz="4" w:space="0" w:color="auto"/>
              <w:left w:val="nil"/>
              <w:bottom w:val="single" w:sz="4" w:space="0" w:color="auto"/>
              <w:right w:val="nil"/>
            </w:tcBorders>
            <w:shd w:val="clear" w:color="auto" w:fill="E6E6E6"/>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39,8</w:t>
            </w:r>
          </w:p>
        </w:tc>
        <w:tc>
          <w:tcPr>
            <w:tcW w:w="795" w:type="dxa"/>
            <w:tcBorders>
              <w:top w:val="dashSmallGap" w:sz="4" w:space="0" w:color="auto"/>
              <w:left w:val="nil"/>
              <w:bottom w:val="single" w:sz="4" w:space="0" w:color="auto"/>
              <w:right w:val="nil"/>
            </w:tcBorders>
            <w:shd w:val="clear" w:color="auto" w:fill="E6E6E6"/>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265</w:t>
            </w:r>
          </w:p>
        </w:tc>
        <w:tc>
          <w:tcPr>
            <w:tcW w:w="796" w:type="dxa"/>
            <w:tcBorders>
              <w:top w:val="dashSmallGap" w:sz="4" w:space="0" w:color="auto"/>
              <w:left w:val="nil"/>
              <w:bottom w:val="single" w:sz="4" w:space="0" w:color="auto"/>
              <w:right w:val="nil"/>
            </w:tcBorders>
            <w:shd w:val="clear" w:color="auto" w:fill="E6E6E6"/>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60,2</w:t>
            </w:r>
          </w:p>
        </w:tc>
        <w:tc>
          <w:tcPr>
            <w:tcW w:w="795" w:type="dxa"/>
            <w:tcBorders>
              <w:top w:val="dashSmallGap" w:sz="4" w:space="0" w:color="auto"/>
              <w:left w:val="nil"/>
              <w:bottom w:val="single" w:sz="4" w:space="0" w:color="auto"/>
              <w:right w:val="nil"/>
            </w:tcBorders>
            <w:shd w:val="clear" w:color="auto" w:fill="E6E6E6"/>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440</w:t>
            </w:r>
          </w:p>
        </w:tc>
        <w:tc>
          <w:tcPr>
            <w:tcW w:w="655" w:type="dxa"/>
            <w:tcBorders>
              <w:top w:val="dashSmallGap" w:sz="4" w:space="0" w:color="auto"/>
              <w:left w:val="nil"/>
              <w:bottom w:val="single" w:sz="4" w:space="0" w:color="auto"/>
              <w:right w:val="nil"/>
            </w:tcBorders>
            <w:shd w:val="clear" w:color="auto" w:fill="E6E6E6"/>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890F70" w:rsidRPr="00452AB5" w:rsidTr="00E6627C">
        <w:trPr>
          <w:cantSplit/>
          <w:jc w:val="center"/>
        </w:trPr>
        <w:tc>
          <w:tcPr>
            <w:tcW w:w="2881" w:type="dxa"/>
            <w:tcBorders>
              <w:top w:val="dashSmallGap" w:sz="4" w:space="0" w:color="auto"/>
              <w:left w:val="nil"/>
              <w:bottom w:val="single" w:sz="4" w:space="0" w:color="auto"/>
              <w:right w:val="single" w:sz="2" w:space="0" w:color="auto"/>
            </w:tcBorders>
            <w:shd w:val="clear" w:color="auto" w:fill="FFFF99"/>
            <w:hideMark/>
          </w:tcPr>
          <w:p w:rsidR="00890F70" w:rsidRPr="00452AB5" w:rsidRDefault="00890F70"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Consultório de rua</w:t>
            </w:r>
          </w:p>
        </w:tc>
        <w:tc>
          <w:tcPr>
            <w:tcW w:w="795" w:type="dxa"/>
            <w:tcBorders>
              <w:top w:val="dashSmallGap" w:sz="4" w:space="0" w:color="auto"/>
              <w:left w:val="single" w:sz="2" w:space="0" w:color="auto"/>
              <w:bottom w:val="single" w:sz="4" w:space="0" w:color="auto"/>
              <w:right w:val="nil"/>
            </w:tcBorders>
            <w:shd w:val="clear" w:color="auto" w:fill="FFFF99"/>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165</w:t>
            </w:r>
          </w:p>
        </w:tc>
        <w:tc>
          <w:tcPr>
            <w:tcW w:w="796" w:type="dxa"/>
            <w:tcBorders>
              <w:top w:val="dashSmallGap" w:sz="4" w:space="0" w:color="auto"/>
              <w:left w:val="nil"/>
              <w:bottom w:val="single" w:sz="4" w:space="0" w:color="auto"/>
              <w:right w:val="nil"/>
            </w:tcBorders>
            <w:shd w:val="clear" w:color="auto" w:fill="FFFF99"/>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37,5</w:t>
            </w:r>
          </w:p>
        </w:tc>
        <w:tc>
          <w:tcPr>
            <w:tcW w:w="795" w:type="dxa"/>
            <w:tcBorders>
              <w:top w:val="dashSmallGap" w:sz="4" w:space="0" w:color="auto"/>
              <w:left w:val="nil"/>
              <w:bottom w:val="single" w:sz="4" w:space="0" w:color="auto"/>
              <w:right w:val="nil"/>
            </w:tcBorders>
            <w:shd w:val="clear" w:color="auto" w:fill="FFFF99"/>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275</w:t>
            </w:r>
          </w:p>
        </w:tc>
        <w:tc>
          <w:tcPr>
            <w:tcW w:w="796" w:type="dxa"/>
            <w:tcBorders>
              <w:top w:val="dashSmallGap" w:sz="4" w:space="0" w:color="auto"/>
              <w:left w:val="nil"/>
              <w:bottom w:val="single" w:sz="4" w:space="0" w:color="auto"/>
              <w:right w:val="nil"/>
            </w:tcBorders>
            <w:shd w:val="clear" w:color="auto" w:fill="FFFF99"/>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62,5</w:t>
            </w:r>
          </w:p>
        </w:tc>
        <w:tc>
          <w:tcPr>
            <w:tcW w:w="795" w:type="dxa"/>
            <w:tcBorders>
              <w:top w:val="dashSmallGap" w:sz="4" w:space="0" w:color="auto"/>
              <w:left w:val="nil"/>
              <w:bottom w:val="single" w:sz="4" w:space="0" w:color="auto"/>
              <w:right w:val="nil"/>
            </w:tcBorders>
            <w:shd w:val="clear" w:color="auto" w:fill="FFFF99"/>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440</w:t>
            </w:r>
          </w:p>
        </w:tc>
        <w:tc>
          <w:tcPr>
            <w:tcW w:w="655" w:type="dxa"/>
            <w:tcBorders>
              <w:top w:val="dashSmallGap" w:sz="4" w:space="0" w:color="auto"/>
              <w:left w:val="nil"/>
              <w:bottom w:val="single" w:sz="4" w:space="0" w:color="auto"/>
              <w:right w:val="nil"/>
            </w:tcBorders>
            <w:shd w:val="clear" w:color="auto" w:fill="FFFF99"/>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890F70" w:rsidRPr="00452AB5" w:rsidTr="00E6627C">
        <w:trPr>
          <w:cantSplit/>
          <w:jc w:val="center"/>
        </w:trPr>
        <w:tc>
          <w:tcPr>
            <w:tcW w:w="2881" w:type="dxa"/>
            <w:tcBorders>
              <w:top w:val="dashSmallGap" w:sz="4" w:space="0" w:color="auto"/>
              <w:left w:val="nil"/>
              <w:bottom w:val="single" w:sz="4" w:space="0" w:color="auto"/>
              <w:right w:val="single" w:sz="2" w:space="0" w:color="auto"/>
            </w:tcBorders>
            <w:shd w:val="clear" w:color="auto" w:fill="E6E6E6"/>
            <w:hideMark/>
          </w:tcPr>
          <w:p w:rsidR="00890F70" w:rsidRPr="00452AB5" w:rsidRDefault="00890F70"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Ação rua</w:t>
            </w:r>
          </w:p>
        </w:tc>
        <w:tc>
          <w:tcPr>
            <w:tcW w:w="795" w:type="dxa"/>
            <w:tcBorders>
              <w:top w:val="dashSmallGap" w:sz="4" w:space="0" w:color="auto"/>
              <w:left w:val="single" w:sz="2" w:space="0" w:color="auto"/>
              <w:bottom w:val="single" w:sz="4" w:space="0" w:color="auto"/>
              <w:right w:val="nil"/>
            </w:tcBorders>
            <w:shd w:val="clear" w:color="auto" w:fill="E6E6E6"/>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93</w:t>
            </w:r>
          </w:p>
        </w:tc>
        <w:tc>
          <w:tcPr>
            <w:tcW w:w="796" w:type="dxa"/>
            <w:tcBorders>
              <w:top w:val="dashSmallGap" w:sz="4" w:space="0" w:color="auto"/>
              <w:left w:val="nil"/>
              <w:bottom w:val="single" w:sz="4" w:space="0" w:color="auto"/>
              <w:right w:val="nil"/>
            </w:tcBorders>
            <w:shd w:val="clear" w:color="auto" w:fill="E6E6E6"/>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21,3</w:t>
            </w:r>
          </w:p>
        </w:tc>
        <w:tc>
          <w:tcPr>
            <w:tcW w:w="795" w:type="dxa"/>
            <w:tcBorders>
              <w:top w:val="dashSmallGap" w:sz="4" w:space="0" w:color="auto"/>
              <w:left w:val="nil"/>
              <w:bottom w:val="single" w:sz="4" w:space="0" w:color="auto"/>
              <w:right w:val="nil"/>
            </w:tcBorders>
            <w:shd w:val="clear" w:color="auto" w:fill="E6E6E6"/>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343</w:t>
            </w:r>
          </w:p>
        </w:tc>
        <w:tc>
          <w:tcPr>
            <w:tcW w:w="796" w:type="dxa"/>
            <w:tcBorders>
              <w:top w:val="dashSmallGap" w:sz="4" w:space="0" w:color="auto"/>
              <w:left w:val="nil"/>
              <w:bottom w:val="single" w:sz="4" w:space="0" w:color="auto"/>
              <w:right w:val="nil"/>
            </w:tcBorders>
            <w:shd w:val="clear" w:color="auto" w:fill="E6E6E6"/>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78,7</w:t>
            </w:r>
          </w:p>
        </w:tc>
        <w:tc>
          <w:tcPr>
            <w:tcW w:w="795" w:type="dxa"/>
            <w:tcBorders>
              <w:top w:val="dashSmallGap" w:sz="4" w:space="0" w:color="auto"/>
              <w:left w:val="nil"/>
              <w:bottom w:val="single" w:sz="4" w:space="0" w:color="auto"/>
              <w:right w:val="nil"/>
            </w:tcBorders>
            <w:shd w:val="clear" w:color="auto" w:fill="E6E6E6"/>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433</w:t>
            </w:r>
          </w:p>
        </w:tc>
        <w:tc>
          <w:tcPr>
            <w:tcW w:w="655" w:type="dxa"/>
            <w:tcBorders>
              <w:top w:val="dashSmallGap" w:sz="4" w:space="0" w:color="auto"/>
              <w:left w:val="nil"/>
              <w:bottom w:val="single" w:sz="4" w:space="0" w:color="auto"/>
              <w:right w:val="nil"/>
            </w:tcBorders>
            <w:shd w:val="clear" w:color="auto" w:fill="E6E6E6"/>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890F70" w:rsidRPr="00452AB5" w:rsidTr="00E6627C">
        <w:trPr>
          <w:cantSplit/>
          <w:jc w:val="center"/>
        </w:trPr>
        <w:tc>
          <w:tcPr>
            <w:tcW w:w="2881" w:type="dxa"/>
            <w:tcBorders>
              <w:top w:val="dashSmallGap" w:sz="4" w:space="0" w:color="auto"/>
              <w:left w:val="nil"/>
              <w:bottom w:val="single" w:sz="4" w:space="0" w:color="auto"/>
              <w:right w:val="single" w:sz="2" w:space="0" w:color="auto"/>
            </w:tcBorders>
            <w:shd w:val="clear" w:color="auto" w:fill="FFFF99"/>
            <w:hideMark/>
          </w:tcPr>
          <w:p w:rsidR="00890F70" w:rsidRPr="00452AB5" w:rsidRDefault="00890F70"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CREAS</w:t>
            </w:r>
          </w:p>
        </w:tc>
        <w:tc>
          <w:tcPr>
            <w:tcW w:w="795" w:type="dxa"/>
            <w:tcBorders>
              <w:top w:val="dashSmallGap" w:sz="4" w:space="0" w:color="auto"/>
              <w:left w:val="single" w:sz="2" w:space="0" w:color="auto"/>
              <w:bottom w:val="single" w:sz="4" w:space="0" w:color="auto"/>
              <w:right w:val="nil"/>
            </w:tcBorders>
            <w:shd w:val="clear" w:color="auto" w:fill="FFFF99"/>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124</w:t>
            </w:r>
          </w:p>
        </w:tc>
        <w:tc>
          <w:tcPr>
            <w:tcW w:w="796" w:type="dxa"/>
            <w:tcBorders>
              <w:top w:val="dashSmallGap" w:sz="4" w:space="0" w:color="auto"/>
              <w:left w:val="nil"/>
              <w:bottom w:val="single" w:sz="4" w:space="0" w:color="auto"/>
              <w:right w:val="nil"/>
            </w:tcBorders>
            <w:shd w:val="clear" w:color="auto" w:fill="FFFF99"/>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28,3</w:t>
            </w:r>
          </w:p>
        </w:tc>
        <w:tc>
          <w:tcPr>
            <w:tcW w:w="795" w:type="dxa"/>
            <w:tcBorders>
              <w:top w:val="dashSmallGap" w:sz="4" w:space="0" w:color="auto"/>
              <w:left w:val="nil"/>
              <w:bottom w:val="single" w:sz="4" w:space="0" w:color="auto"/>
              <w:right w:val="nil"/>
            </w:tcBorders>
            <w:shd w:val="clear" w:color="auto" w:fill="FFFF99"/>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314</w:t>
            </w:r>
          </w:p>
        </w:tc>
        <w:tc>
          <w:tcPr>
            <w:tcW w:w="796" w:type="dxa"/>
            <w:tcBorders>
              <w:top w:val="dashSmallGap" w:sz="4" w:space="0" w:color="auto"/>
              <w:left w:val="nil"/>
              <w:bottom w:val="single" w:sz="4" w:space="0" w:color="auto"/>
              <w:right w:val="nil"/>
            </w:tcBorders>
            <w:shd w:val="clear" w:color="auto" w:fill="FFFF99"/>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71,7</w:t>
            </w:r>
          </w:p>
        </w:tc>
        <w:tc>
          <w:tcPr>
            <w:tcW w:w="795" w:type="dxa"/>
            <w:tcBorders>
              <w:top w:val="dashSmallGap" w:sz="4" w:space="0" w:color="auto"/>
              <w:left w:val="nil"/>
              <w:bottom w:val="single" w:sz="4" w:space="0" w:color="auto"/>
              <w:right w:val="nil"/>
            </w:tcBorders>
            <w:shd w:val="clear" w:color="auto" w:fill="FFFF99"/>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438</w:t>
            </w:r>
          </w:p>
        </w:tc>
        <w:tc>
          <w:tcPr>
            <w:tcW w:w="655" w:type="dxa"/>
            <w:tcBorders>
              <w:top w:val="dashSmallGap" w:sz="4" w:space="0" w:color="auto"/>
              <w:left w:val="nil"/>
              <w:bottom w:val="single" w:sz="4" w:space="0" w:color="auto"/>
              <w:right w:val="nil"/>
            </w:tcBorders>
            <w:shd w:val="clear" w:color="auto" w:fill="FFFF99"/>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890F70" w:rsidRPr="00452AB5" w:rsidTr="00E6627C">
        <w:trPr>
          <w:cantSplit/>
          <w:jc w:val="center"/>
        </w:trPr>
        <w:tc>
          <w:tcPr>
            <w:tcW w:w="2881" w:type="dxa"/>
            <w:tcBorders>
              <w:top w:val="dashSmallGap" w:sz="4" w:space="0" w:color="auto"/>
              <w:left w:val="nil"/>
              <w:bottom w:val="single" w:sz="4" w:space="0" w:color="auto"/>
              <w:right w:val="single" w:sz="2" w:space="0" w:color="auto"/>
            </w:tcBorders>
            <w:shd w:val="clear" w:color="auto" w:fill="E6E6E6"/>
            <w:hideMark/>
          </w:tcPr>
          <w:p w:rsidR="00890F70" w:rsidRPr="00452AB5" w:rsidRDefault="00890F70"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CRAS</w:t>
            </w:r>
          </w:p>
        </w:tc>
        <w:tc>
          <w:tcPr>
            <w:tcW w:w="795" w:type="dxa"/>
            <w:tcBorders>
              <w:top w:val="dashSmallGap" w:sz="4" w:space="0" w:color="auto"/>
              <w:left w:val="single" w:sz="2" w:space="0" w:color="auto"/>
              <w:bottom w:val="single" w:sz="4" w:space="0" w:color="auto"/>
              <w:right w:val="nil"/>
            </w:tcBorders>
            <w:shd w:val="clear" w:color="auto" w:fill="E6E6E6"/>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150</w:t>
            </w:r>
          </w:p>
        </w:tc>
        <w:tc>
          <w:tcPr>
            <w:tcW w:w="796" w:type="dxa"/>
            <w:tcBorders>
              <w:top w:val="dashSmallGap" w:sz="4" w:space="0" w:color="auto"/>
              <w:left w:val="nil"/>
              <w:bottom w:val="single" w:sz="4" w:space="0" w:color="auto"/>
              <w:right w:val="nil"/>
            </w:tcBorders>
            <w:shd w:val="clear" w:color="auto" w:fill="E6E6E6"/>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34,6</w:t>
            </w:r>
          </w:p>
        </w:tc>
        <w:tc>
          <w:tcPr>
            <w:tcW w:w="795" w:type="dxa"/>
            <w:tcBorders>
              <w:top w:val="dashSmallGap" w:sz="4" w:space="0" w:color="auto"/>
              <w:left w:val="nil"/>
              <w:bottom w:val="single" w:sz="4" w:space="0" w:color="auto"/>
              <w:right w:val="nil"/>
            </w:tcBorders>
            <w:shd w:val="clear" w:color="auto" w:fill="E6E6E6"/>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284</w:t>
            </w:r>
          </w:p>
        </w:tc>
        <w:tc>
          <w:tcPr>
            <w:tcW w:w="796" w:type="dxa"/>
            <w:tcBorders>
              <w:top w:val="dashSmallGap" w:sz="4" w:space="0" w:color="auto"/>
              <w:left w:val="nil"/>
              <w:bottom w:val="single" w:sz="4" w:space="0" w:color="auto"/>
              <w:right w:val="nil"/>
            </w:tcBorders>
            <w:shd w:val="clear" w:color="auto" w:fill="E6E6E6"/>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65,4</w:t>
            </w:r>
          </w:p>
        </w:tc>
        <w:tc>
          <w:tcPr>
            <w:tcW w:w="795" w:type="dxa"/>
            <w:tcBorders>
              <w:top w:val="dashSmallGap" w:sz="4" w:space="0" w:color="auto"/>
              <w:left w:val="nil"/>
              <w:bottom w:val="single" w:sz="4" w:space="0" w:color="auto"/>
              <w:right w:val="nil"/>
            </w:tcBorders>
            <w:shd w:val="clear" w:color="auto" w:fill="E6E6E6"/>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434</w:t>
            </w:r>
          </w:p>
        </w:tc>
        <w:tc>
          <w:tcPr>
            <w:tcW w:w="655" w:type="dxa"/>
            <w:tcBorders>
              <w:top w:val="dashSmallGap" w:sz="4" w:space="0" w:color="auto"/>
              <w:left w:val="nil"/>
              <w:bottom w:val="single" w:sz="4" w:space="0" w:color="auto"/>
              <w:right w:val="nil"/>
            </w:tcBorders>
            <w:shd w:val="clear" w:color="auto" w:fill="E6E6E6"/>
            <w:vAlign w:val="center"/>
            <w:hideMark/>
          </w:tcPr>
          <w:p w:rsidR="00890F70" w:rsidRPr="00452AB5" w:rsidRDefault="00890F70" w:rsidP="003E4CCC">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890F70" w:rsidRPr="00452AB5" w:rsidTr="00E6627C">
        <w:trPr>
          <w:cantSplit/>
          <w:trHeight w:val="487"/>
          <w:jc w:val="center"/>
        </w:trPr>
        <w:tc>
          <w:tcPr>
            <w:tcW w:w="7513" w:type="dxa"/>
            <w:gridSpan w:val="7"/>
            <w:tcBorders>
              <w:top w:val="single" w:sz="2" w:space="0" w:color="auto"/>
              <w:left w:val="nil"/>
              <w:bottom w:val="nil"/>
              <w:right w:val="nil"/>
            </w:tcBorders>
            <w:vAlign w:val="center"/>
            <w:hideMark/>
          </w:tcPr>
          <w:p w:rsidR="00890F70" w:rsidRPr="00452AB5" w:rsidRDefault="00890F70" w:rsidP="00E6627C">
            <w:pPr>
              <w:autoSpaceDE w:val="0"/>
              <w:autoSpaceDN w:val="0"/>
              <w:adjustRightInd w:val="0"/>
              <w:spacing w:after="0" w:line="240" w:lineRule="auto"/>
              <w:rPr>
                <w:rFonts w:ascii="Times New Roman" w:hAnsi="Times New Roman" w:cs="Times New Roman"/>
                <w:sz w:val="16"/>
                <w:szCs w:val="16"/>
              </w:rPr>
            </w:pPr>
            <w:r w:rsidRPr="00452AB5">
              <w:rPr>
                <w:rFonts w:ascii="Times New Roman" w:hAnsi="Times New Roman" w:cs="Times New Roman"/>
                <w:sz w:val="16"/>
                <w:szCs w:val="16"/>
              </w:rPr>
              <w:t>Fonte: Pesquisa Perfil e Mundo dos Adultos em Situação de Rua de Porto Alegre, 2016 (</w:t>
            </w:r>
            <w:r w:rsidR="00136E6A">
              <w:rPr>
                <w:rFonts w:ascii="Times New Roman" w:hAnsi="Times New Roman" w:cs="Times New Roman"/>
                <w:sz w:val="16"/>
                <w:szCs w:val="16"/>
              </w:rPr>
              <w:t>N</w:t>
            </w:r>
            <w:r w:rsidRPr="00452AB5">
              <w:rPr>
                <w:rFonts w:ascii="Times New Roman" w:hAnsi="Times New Roman" w:cs="Times New Roman"/>
                <w:sz w:val="16"/>
                <w:szCs w:val="16"/>
              </w:rPr>
              <w:t xml:space="preserve">igreja=440; </w:t>
            </w:r>
            <w:r w:rsidR="00136E6A">
              <w:rPr>
                <w:rFonts w:ascii="Times New Roman" w:hAnsi="Times New Roman" w:cs="Times New Roman"/>
                <w:sz w:val="16"/>
                <w:szCs w:val="16"/>
              </w:rPr>
              <w:t>N</w:t>
            </w:r>
            <w:r w:rsidRPr="00452AB5">
              <w:rPr>
                <w:rFonts w:ascii="Times New Roman" w:hAnsi="Times New Roman" w:cs="Times New Roman"/>
                <w:sz w:val="16"/>
                <w:szCs w:val="16"/>
              </w:rPr>
              <w:t xml:space="preserve">abrigos=441; </w:t>
            </w:r>
            <w:r w:rsidR="00136E6A">
              <w:rPr>
                <w:rFonts w:ascii="Times New Roman" w:hAnsi="Times New Roman" w:cs="Times New Roman"/>
                <w:sz w:val="16"/>
                <w:szCs w:val="16"/>
              </w:rPr>
              <w:t>N</w:t>
            </w:r>
            <w:r w:rsidRPr="00452AB5">
              <w:rPr>
                <w:rFonts w:ascii="Times New Roman" w:hAnsi="Times New Roman" w:cs="Times New Roman"/>
                <w:sz w:val="16"/>
                <w:szCs w:val="16"/>
              </w:rPr>
              <w:t xml:space="preserve">albergues=443; </w:t>
            </w:r>
            <w:r w:rsidR="00136E6A">
              <w:rPr>
                <w:rFonts w:ascii="Times New Roman" w:hAnsi="Times New Roman" w:cs="Times New Roman"/>
                <w:sz w:val="16"/>
                <w:szCs w:val="16"/>
              </w:rPr>
              <w:t>N</w:t>
            </w:r>
            <w:r w:rsidRPr="00452AB5">
              <w:rPr>
                <w:rFonts w:ascii="Times New Roman" w:hAnsi="Times New Roman" w:cs="Times New Roman"/>
                <w:sz w:val="16"/>
                <w:szCs w:val="16"/>
              </w:rPr>
              <w:t xml:space="preserve">centropop=445; </w:t>
            </w:r>
            <w:r w:rsidR="00136E6A">
              <w:rPr>
                <w:rFonts w:ascii="Times New Roman" w:hAnsi="Times New Roman" w:cs="Times New Roman"/>
                <w:sz w:val="16"/>
                <w:szCs w:val="16"/>
              </w:rPr>
              <w:t>N</w:t>
            </w:r>
            <w:r w:rsidRPr="00452AB5">
              <w:rPr>
                <w:rFonts w:ascii="Times New Roman" w:hAnsi="Times New Roman" w:cs="Times New Roman"/>
                <w:sz w:val="16"/>
                <w:szCs w:val="16"/>
              </w:rPr>
              <w:t xml:space="preserve">restaurante=443; </w:t>
            </w:r>
            <w:r w:rsidR="00136E6A">
              <w:rPr>
                <w:rFonts w:ascii="Times New Roman" w:hAnsi="Times New Roman" w:cs="Times New Roman"/>
                <w:sz w:val="16"/>
                <w:szCs w:val="16"/>
              </w:rPr>
              <w:t>N</w:t>
            </w:r>
            <w:r w:rsidRPr="00452AB5">
              <w:rPr>
                <w:rFonts w:ascii="Times New Roman" w:hAnsi="Times New Roman" w:cs="Times New Roman"/>
                <w:sz w:val="16"/>
                <w:szCs w:val="16"/>
              </w:rPr>
              <w:t xml:space="preserve">sopão=440; </w:t>
            </w:r>
            <w:r w:rsidR="00136E6A">
              <w:rPr>
                <w:rFonts w:ascii="Times New Roman" w:hAnsi="Times New Roman" w:cs="Times New Roman"/>
                <w:sz w:val="16"/>
                <w:szCs w:val="16"/>
              </w:rPr>
              <w:t>N</w:t>
            </w:r>
            <w:r w:rsidRPr="00452AB5">
              <w:rPr>
                <w:rFonts w:ascii="Times New Roman" w:hAnsi="Times New Roman" w:cs="Times New Roman"/>
                <w:sz w:val="16"/>
                <w:szCs w:val="16"/>
              </w:rPr>
              <w:t xml:space="preserve">consultório=440; </w:t>
            </w:r>
            <w:r w:rsidR="00136E6A">
              <w:rPr>
                <w:rFonts w:ascii="Times New Roman" w:hAnsi="Times New Roman" w:cs="Times New Roman"/>
                <w:sz w:val="16"/>
                <w:szCs w:val="16"/>
              </w:rPr>
              <w:t>N</w:t>
            </w:r>
            <w:r w:rsidRPr="00452AB5">
              <w:rPr>
                <w:rFonts w:ascii="Times New Roman" w:hAnsi="Times New Roman" w:cs="Times New Roman"/>
                <w:sz w:val="16"/>
                <w:szCs w:val="16"/>
              </w:rPr>
              <w:t xml:space="preserve">açãorua=433; </w:t>
            </w:r>
            <w:r w:rsidR="00136E6A">
              <w:rPr>
                <w:rFonts w:ascii="Times New Roman" w:hAnsi="Times New Roman" w:cs="Times New Roman"/>
                <w:sz w:val="16"/>
                <w:szCs w:val="16"/>
              </w:rPr>
              <w:t>N</w:t>
            </w:r>
            <w:r w:rsidRPr="00452AB5">
              <w:rPr>
                <w:rFonts w:ascii="Times New Roman" w:hAnsi="Times New Roman" w:cs="Times New Roman"/>
                <w:sz w:val="16"/>
                <w:szCs w:val="16"/>
              </w:rPr>
              <w:t xml:space="preserve">creas=438; </w:t>
            </w:r>
            <w:r w:rsidR="00136E6A">
              <w:rPr>
                <w:rFonts w:ascii="Times New Roman" w:hAnsi="Times New Roman" w:cs="Times New Roman"/>
                <w:sz w:val="16"/>
                <w:szCs w:val="16"/>
              </w:rPr>
              <w:t>N</w:t>
            </w:r>
            <w:r w:rsidRPr="00452AB5">
              <w:rPr>
                <w:rFonts w:ascii="Times New Roman" w:hAnsi="Times New Roman" w:cs="Times New Roman"/>
                <w:sz w:val="16"/>
                <w:szCs w:val="16"/>
              </w:rPr>
              <w:t>cras=434).</w:t>
            </w:r>
          </w:p>
        </w:tc>
      </w:tr>
    </w:tbl>
    <w:p w:rsidR="00136E6A" w:rsidRPr="00452AB5" w:rsidRDefault="00136E6A" w:rsidP="00CE46E3">
      <w:pPr>
        <w:autoSpaceDE w:val="0"/>
        <w:autoSpaceDN w:val="0"/>
        <w:adjustRightInd w:val="0"/>
        <w:spacing w:after="120" w:line="360" w:lineRule="auto"/>
        <w:ind w:firstLine="709"/>
        <w:rPr>
          <w:rFonts w:ascii="Times New Roman" w:hAnsi="Times New Roman" w:cs="Times New Roman"/>
          <w:sz w:val="24"/>
          <w:szCs w:val="24"/>
        </w:rPr>
      </w:pPr>
    </w:p>
    <w:p w:rsidR="00CE46E3" w:rsidRPr="00452AB5" w:rsidRDefault="00136E6A" w:rsidP="00CE46E3">
      <w:pPr>
        <w:tabs>
          <w:tab w:val="left" w:pos="1843"/>
        </w:tabs>
        <w:spacing w:after="120" w:line="360" w:lineRule="auto"/>
        <w:ind w:firstLine="709"/>
        <w:jc w:val="both"/>
        <w:rPr>
          <w:rFonts w:ascii="Times New Roman" w:hAnsi="Times New Roman" w:cs="Times New Roman"/>
          <w:b/>
          <w:bCs/>
          <w:sz w:val="24"/>
          <w:szCs w:val="24"/>
        </w:rPr>
      </w:pPr>
      <w:r>
        <w:rPr>
          <w:rFonts w:ascii="Times New Roman" w:hAnsi="Times New Roman" w:cs="Times New Roman"/>
          <w:b/>
          <w:bCs/>
          <w:sz w:val="24"/>
          <w:szCs w:val="24"/>
        </w:rPr>
        <w:t>4.3.3</w:t>
      </w:r>
      <w:r w:rsidR="00CE46E3" w:rsidRPr="00452AB5">
        <w:rPr>
          <w:rFonts w:ascii="Times New Roman" w:hAnsi="Times New Roman" w:cs="Times New Roman"/>
          <w:b/>
          <w:bCs/>
          <w:sz w:val="24"/>
          <w:szCs w:val="24"/>
        </w:rPr>
        <w:t xml:space="preserve"> Principais motivos para não usar albergues/abrigos com frequência</w:t>
      </w:r>
    </w:p>
    <w:p w:rsidR="00CE46E3" w:rsidRPr="00452AB5" w:rsidRDefault="001020F6" w:rsidP="00CE46E3">
      <w:pPr>
        <w:tabs>
          <w:tab w:val="left" w:pos="1843"/>
        </w:tabs>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O</w:t>
      </w:r>
      <w:r w:rsidR="00CE46E3" w:rsidRPr="00452AB5">
        <w:rPr>
          <w:rFonts w:ascii="Times New Roman" w:hAnsi="Times New Roman" w:cs="Times New Roman"/>
          <w:bCs/>
          <w:sz w:val="24"/>
          <w:szCs w:val="24"/>
        </w:rPr>
        <w:t xml:space="preserve">s que </w:t>
      </w:r>
      <w:r w:rsidRPr="00452AB5">
        <w:rPr>
          <w:rFonts w:ascii="Times New Roman" w:hAnsi="Times New Roman" w:cs="Times New Roman"/>
          <w:bCs/>
          <w:sz w:val="24"/>
          <w:szCs w:val="24"/>
        </w:rPr>
        <w:t xml:space="preserve">não </w:t>
      </w:r>
      <w:r w:rsidR="00CE46E3" w:rsidRPr="00452AB5">
        <w:rPr>
          <w:rFonts w:ascii="Times New Roman" w:hAnsi="Times New Roman" w:cs="Times New Roman"/>
          <w:bCs/>
          <w:sz w:val="24"/>
          <w:szCs w:val="24"/>
        </w:rPr>
        <w:t>usa</w:t>
      </w:r>
      <w:r w:rsidRPr="00452AB5">
        <w:rPr>
          <w:rFonts w:ascii="Times New Roman" w:hAnsi="Times New Roman" w:cs="Times New Roman"/>
          <w:bCs/>
          <w:sz w:val="24"/>
          <w:szCs w:val="24"/>
        </w:rPr>
        <w:t>m</w:t>
      </w:r>
      <w:r w:rsidR="00CE46E3" w:rsidRPr="00452AB5">
        <w:rPr>
          <w:rFonts w:ascii="Times New Roman" w:hAnsi="Times New Roman" w:cs="Times New Roman"/>
          <w:bCs/>
          <w:sz w:val="24"/>
          <w:szCs w:val="24"/>
        </w:rPr>
        <w:t xml:space="preserve"> albergues ou abrigos com frequência</w:t>
      </w:r>
      <w:r w:rsidRPr="00452AB5">
        <w:rPr>
          <w:rFonts w:ascii="Times New Roman" w:hAnsi="Times New Roman" w:cs="Times New Roman"/>
          <w:bCs/>
          <w:sz w:val="24"/>
          <w:szCs w:val="24"/>
        </w:rPr>
        <w:t xml:space="preserve">, </w:t>
      </w:r>
      <w:r w:rsidR="00CE46E3" w:rsidRPr="00452AB5">
        <w:rPr>
          <w:rFonts w:ascii="Times New Roman" w:hAnsi="Times New Roman" w:cs="Times New Roman"/>
          <w:bCs/>
          <w:sz w:val="24"/>
          <w:szCs w:val="24"/>
        </w:rPr>
        <w:t xml:space="preserve">justificam por </w:t>
      </w:r>
      <w:r w:rsidRPr="00452AB5">
        <w:rPr>
          <w:rFonts w:ascii="Times New Roman" w:hAnsi="Times New Roman" w:cs="Times New Roman"/>
          <w:bCs/>
          <w:sz w:val="24"/>
          <w:szCs w:val="24"/>
        </w:rPr>
        <w:t>muitos motivos (questão aberta), Agr</w:t>
      </w:r>
      <w:r w:rsidR="00CE46E3" w:rsidRPr="00452AB5">
        <w:rPr>
          <w:rFonts w:ascii="Times New Roman" w:hAnsi="Times New Roman" w:cs="Times New Roman"/>
          <w:bCs/>
          <w:sz w:val="24"/>
          <w:szCs w:val="24"/>
        </w:rPr>
        <w:t xml:space="preserve">upadas </w:t>
      </w:r>
      <w:r w:rsidRPr="00452AB5">
        <w:rPr>
          <w:rFonts w:ascii="Times New Roman" w:hAnsi="Times New Roman" w:cs="Times New Roman"/>
          <w:bCs/>
          <w:sz w:val="24"/>
          <w:szCs w:val="24"/>
        </w:rPr>
        <w:t xml:space="preserve">apresentam </w:t>
      </w:r>
      <w:r w:rsidR="00CE46E3" w:rsidRPr="00452AB5">
        <w:rPr>
          <w:rFonts w:ascii="Times New Roman" w:hAnsi="Times New Roman" w:cs="Times New Roman"/>
          <w:bCs/>
          <w:sz w:val="24"/>
          <w:szCs w:val="24"/>
        </w:rPr>
        <w:t xml:space="preserve">os motivos </w:t>
      </w:r>
      <w:r w:rsidR="00853616" w:rsidRPr="00452AB5">
        <w:rPr>
          <w:rFonts w:ascii="Times New Roman" w:hAnsi="Times New Roman" w:cs="Times New Roman"/>
          <w:bCs/>
          <w:sz w:val="24"/>
          <w:szCs w:val="24"/>
        </w:rPr>
        <w:t>ou razões expressos abaixo.</w:t>
      </w:r>
    </w:p>
    <w:p w:rsidR="00CE46E3" w:rsidRPr="00452AB5" w:rsidRDefault="00853616" w:rsidP="00CE46E3">
      <w:pPr>
        <w:tabs>
          <w:tab w:val="left" w:pos="1843"/>
        </w:tabs>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R</w:t>
      </w:r>
      <w:r w:rsidR="00CE46E3" w:rsidRPr="00452AB5">
        <w:rPr>
          <w:rFonts w:ascii="Times New Roman" w:hAnsi="Times New Roman" w:cs="Times New Roman"/>
          <w:bCs/>
          <w:sz w:val="24"/>
          <w:szCs w:val="24"/>
        </w:rPr>
        <w:t xml:space="preserve">egras e normas internas da instituição, assim como o sentimento de aprisionamento que ela gera no acolhido aparecem como principal justificativa em </w:t>
      </w:r>
      <w:r w:rsidR="003D1C0A">
        <w:rPr>
          <w:rFonts w:ascii="Times New Roman" w:hAnsi="Times New Roman" w:cs="Times New Roman"/>
          <w:bCs/>
          <w:sz w:val="24"/>
          <w:szCs w:val="24"/>
        </w:rPr>
        <w:t>2</w:t>
      </w:r>
      <w:r w:rsidR="00CE46E3" w:rsidRPr="00452AB5">
        <w:rPr>
          <w:rFonts w:ascii="Times New Roman" w:hAnsi="Times New Roman" w:cs="Times New Roman"/>
          <w:bCs/>
          <w:sz w:val="24"/>
          <w:szCs w:val="24"/>
        </w:rPr>
        <w:t>1,</w:t>
      </w:r>
      <w:r w:rsidR="003D1C0A">
        <w:rPr>
          <w:rFonts w:ascii="Times New Roman" w:hAnsi="Times New Roman" w:cs="Times New Roman"/>
          <w:bCs/>
          <w:sz w:val="24"/>
          <w:szCs w:val="24"/>
        </w:rPr>
        <w:t>2</w:t>
      </w:r>
      <w:r w:rsidR="00CE46E3" w:rsidRPr="00452AB5">
        <w:rPr>
          <w:rFonts w:ascii="Times New Roman" w:hAnsi="Times New Roman" w:cs="Times New Roman"/>
          <w:bCs/>
          <w:sz w:val="24"/>
          <w:szCs w:val="24"/>
        </w:rPr>
        <w:t xml:space="preserve">% dos casos. Em 2007-8 este índice foi assinalado por 37,8% dos respondentes. Isto pode significar, dentre outras questões, que a população passou por um processo de institucionalização; entretanto, a diminuição no uso dos abrigos, comparativamente apontada anteriormente, pode assinalar o </w:t>
      </w:r>
      <w:r w:rsidR="00CE46E3" w:rsidRPr="00452AB5">
        <w:rPr>
          <w:rFonts w:ascii="Times New Roman" w:hAnsi="Times New Roman" w:cs="Times New Roman"/>
          <w:bCs/>
          <w:sz w:val="24"/>
          <w:szCs w:val="24"/>
        </w:rPr>
        <w:lastRenderedPageBreak/>
        <w:t>maior não uso desse tipo de equipamento, o que diminui, por consequência, a possibilidade de assinalar este quesito referente à vida cotidiana de tais instituições</w:t>
      </w:r>
      <w:r w:rsidRPr="00452AB5">
        <w:rPr>
          <w:rFonts w:ascii="Times New Roman" w:hAnsi="Times New Roman" w:cs="Times New Roman"/>
          <w:bCs/>
          <w:sz w:val="24"/>
          <w:szCs w:val="24"/>
        </w:rPr>
        <w:t>.</w:t>
      </w:r>
    </w:p>
    <w:p w:rsidR="00CE46E3" w:rsidRDefault="00CE46E3" w:rsidP="00CE46E3">
      <w:pPr>
        <w:tabs>
          <w:tab w:val="left" w:pos="1843"/>
        </w:tabs>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 </w:t>
      </w:r>
      <w:r w:rsidR="00853616" w:rsidRPr="00452AB5">
        <w:rPr>
          <w:rFonts w:ascii="Times New Roman" w:hAnsi="Times New Roman" w:cs="Times New Roman"/>
          <w:bCs/>
          <w:sz w:val="24"/>
          <w:szCs w:val="24"/>
        </w:rPr>
        <w:t>F</w:t>
      </w:r>
      <w:r w:rsidRPr="00452AB5">
        <w:rPr>
          <w:rFonts w:ascii="Times New Roman" w:hAnsi="Times New Roman" w:cs="Times New Roman"/>
          <w:bCs/>
          <w:sz w:val="24"/>
          <w:szCs w:val="24"/>
        </w:rPr>
        <w:t>orma de tratamento dos responsáveis pelo acolhimento, associada à hostilidade interna (que nesse caso, pode englobar também o meio social dos frequentadores) está em segundo lugar, com 15,6% das ocorrências. Se por um lado as normas das instituições não impedem, pelo menos como no passado recente, o uso das mesmas por parte da população de rua, a convivência no interior das mesmas, seja pela atuação dos funcionários ou de outros usuários parece inibir o uso destes equipamentos. Registre-se que, em 2007-8, a magnitude deste motivo era de 8,4%, o que aponta um alto crescimento das resposta</w:t>
      </w:r>
      <w:r w:rsidR="00853616" w:rsidRPr="00452AB5">
        <w:rPr>
          <w:rFonts w:ascii="Times New Roman" w:hAnsi="Times New Roman" w:cs="Times New Roman"/>
          <w:bCs/>
          <w:sz w:val="24"/>
          <w:szCs w:val="24"/>
        </w:rPr>
        <w:t>s a este quesito no ano de 2016.</w:t>
      </w:r>
    </w:p>
    <w:p w:rsidR="00CE46E3" w:rsidRPr="00452AB5" w:rsidRDefault="00CE46E3" w:rsidP="00CE46E3">
      <w:pPr>
        <w:tabs>
          <w:tab w:val="left" w:pos="1843"/>
        </w:tabs>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 </w:t>
      </w:r>
      <w:r w:rsidR="00853616" w:rsidRPr="00452AB5">
        <w:rPr>
          <w:rFonts w:ascii="Times New Roman" w:hAnsi="Times New Roman" w:cs="Times New Roman"/>
          <w:bCs/>
          <w:sz w:val="24"/>
          <w:szCs w:val="24"/>
        </w:rPr>
        <w:t>H</w:t>
      </w:r>
      <w:r w:rsidRPr="00452AB5">
        <w:rPr>
          <w:rFonts w:ascii="Times New Roman" w:hAnsi="Times New Roman" w:cs="Times New Roman"/>
          <w:bCs/>
          <w:sz w:val="24"/>
          <w:szCs w:val="24"/>
        </w:rPr>
        <w:t>orários (12,2%) e a dificuldade em conseguir vagas (1</w:t>
      </w:r>
      <w:r w:rsidR="003D1C0A">
        <w:rPr>
          <w:rFonts w:ascii="Times New Roman" w:hAnsi="Times New Roman" w:cs="Times New Roman"/>
          <w:bCs/>
          <w:sz w:val="24"/>
          <w:szCs w:val="24"/>
        </w:rPr>
        <w:t>2</w:t>
      </w:r>
      <w:r w:rsidRPr="00452AB5">
        <w:rPr>
          <w:rFonts w:ascii="Times New Roman" w:hAnsi="Times New Roman" w:cs="Times New Roman"/>
          <w:bCs/>
          <w:sz w:val="24"/>
          <w:szCs w:val="24"/>
        </w:rPr>
        <w:t>,</w:t>
      </w:r>
      <w:r w:rsidR="003D1C0A">
        <w:rPr>
          <w:rFonts w:ascii="Times New Roman" w:hAnsi="Times New Roman" w:cs="Times New Roman"/>
          <w:bCs/>
          <w:sz w:val="24"/>
          <w:szCs w:val="24"/>
        </w:rPr>
        <w:t>8</w:t>
      </w:r>
      <w:r w:rsidRPr="00452AB5">
        <w:rPr>
          <w:rFonts w:ascii="Times New Roman" w:hAnsi="Times New Roman" w:cs="Times New Roman"/>
          <w:bCs/>
          <w:sz w:val="24"/>
          <w:szCs w:val="24"/>
        </w:rPr>
        <w:t>%) são motivos que aparecem como terceiro e quarto motivos de distanciamento apresentado pelos respondentes</w:t>
      </w:r>
      <w:r w:rsidR="00853616" w:rsidRPr="00452AB5">
        <w:rPr>
          <w:rFonts w:ascii="Times New Roman" w:hAnsi="Times New Roman" w:cs="Times New Roman"/>
          <w:bCs/>
          <w:sz w:val="24"/>
          <w:szCs w:val="24"/>
        </w:rPr>
        <w:t>.</w:t>
      </w:r>
    </w:p>
    <w:p w:rsidR="00CE46E3" w:rsidRPr="00452AB5" w:rsidRDefault="00CE46E3" w:rsidP="00CE46E3">
      <w:pPr>
        <w:tabs>
          <w:tab w:val="left" w:pos="1843"/>
        </w:tabs>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 </w:t>
      </w:r>
      <w:r w:rsidR="00853616" w:rsidRPr="00452AB5">
        <w:rPr>
          <w:rFonts w:ascii="Times New Roman" w:hAnsi="Times New Roman" w:cs="Times New Roman"/>
          <w:bCs/>
          <w:sz w:val="24"/>
          <w:szCs w:val="24"/>
        </w:rPr>
        <w:t>P</w:t>
      </w:r>
      <w:r w:rsidRPr="00452AB5">
        <w:rPr>
          <w:rFonts w:ascii="Times New Roman" w:hAnsi="Times New Roman" w:cs="Times New Roman"/>
          <w:bCs/>
          <w:sz w:val="24"/>
          <w:szCs w:val="24"/>
        </w:rPr>
        <w:t>roibição de uso de álcool e/ou drogas aparece como quinto motivo de recusa (5,2%)</w:t>
      </w:r>
      <w:r w:rsidR="00853616" w:rsidRPr="00452AB5">
        <w:rPr>
          <w:rFonts w:ascii="Times New Roman" w:hAnsi="Times New Roman" w:cs="Times New Roman"/>
          <w:bCs/>
          <w:sz w:val="24"/>
          <w:szCs w:val="24"/>
        </w:rPr>
        <w:t>.</w:t>
      </w:r>
    </w:p>
    <w:p w:rsidR="00CE46E3" w:rsidRPr="00452AB5" w:rsidRDefault="00CE46E3" w:rsidP="00853616">
      <w:pPr>
        <w:tabs>
          <w:tab w:val="left" w:pos="1843"/>
        </w:tabs>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 </w:t>
      </w:r>
      <w:r w:rsidR="00853616" w:rsidRPr="00452AB5">
        <w:rPr>
          <w:rFonts w:ascii="Times New Roman" w:hAnsi="Times New Roman" w:cs="Times New Roman"/>
          <w:bCs/>
          <w:sz w:val="24"/>
          <w:szCs w:val="24"/>
        </w:rPr>
        <w:t>P</w:t>
      </w:r>
      <w:r w:rsidRPr="00452AB5">
        <w:rPr>
          <w:rFonts w:ascii="Times New Roman" w:hAnsi="Times New Roman" w:cs="Times New Roman"/>
          <w:bCs/>
          <w:sz w:val="24"/>
          <w:szCs w:val="24"/>
        </w:rPr>
        <w:t xml:space="preserve">ercentual de </w:t>
      </w:r>
      <w:r w:rsidR="003D1C0A">
        <w:rPr>
          <w:rFonts w:ascii="Times New Roman" w:hAnsi="Times New Roman" w:cs="Times New Roman"/>
          <w:bCs/>
          <w:sz w:val="24"/>
          <w:szCs w:val="24"/>
        </w:rPr>
        <w:t>9,1</w:t>
      </w:r>
      <w:r w:rsidRPr="00452AB5">
        <w:rPr>
          <w:rFonts w:ascii="Times New Roman" w:hAnsi="Times New Roman" w:cs="Times New Roman"/>
          <w:bCs/>
          <w:sz w:val="24"/>
          <w:szCs w:val="24"/>
        </w:rPr>
        <w:t>% afirma desconhecer ou não ter precisado destes equipamentos</w:t>
      </w:r>
      <w:r w:rsidR="00853616" w:rsidRPr="00452AB5">
        <w:rPr>
          <w:rFonts w:ascii="Times New Roman" w:hAnsi="Times New Roman" w:cs="Times New Roman"/>
          <w:bCs/>
          <w:sz w:val="24"/>
          <w:szCs w:val="24"/>
        </w:rPr>
        <w:t>.</w:t>
      </w:r>
    </w:p>
    <w:p w:rsidR="00CE46E3" w:rsidRPr="00452AB5" w:rsidRDefault="00CE46E3" w:rsidP="00CE46E3">
      <w:pPr>
        <w:tabs>
          <w:tab w:val="left" w:pos="1843"/>
        </w:tabs>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 </w:t>
      </w:r>
      <w:r w:rsidR="00853616" w:rsidRPr="00452AB5">
        <w:rPr>
          <w:rFonts w:ascii="Times New Roman" w:hAnsi="Times New Roman" w:cs="Times New Roman"/>
          <w:bCs/>
          <w:sz w:val="24"/>
          <w:szCs w:val="24"/>
        </w:rPr>
        <w:t>O</w:t>
      </w:r>
      <w:r w:rsidRPr="00452AB5">
        <w:rPr>
          <w:rFonts w:ascii="Times New Roman" w:hAnsi="Times New Roman" w:cs="Times New Roman"/>
          <w:bCs/>
          <w:sz w:val="24"/>
          <w:szCs w:val="24"/>
        </w:rPr>
        <w:t>utros motivos, os mais variados, aparecem com 22,2% de incidência</w:t>
      </w:r>
      <w:r w:rsidR="003D1C0A">
        <w:rPr>
          <w:rFonts w:ascii="Times New Roman" w:hAnsi="Times New Roman" w:cs="Times New Roman"/>
          <w:bCs/>
          <w:sz w:val="24"/>
          <w:szCs w:val="24"/>
        </w:rPr>
        <w:t xml:space="preserve">, incluindo </w:t>
      </w:r>
      <w:r w:rsidR="002E1DBA">
        <w:rPr>
          <w:rFonts w:ascii="Times New Roman" w:hAnsi="Times New Roman" w:cs="Times New Roman"/>
          <w:bCs/>
          <w:sz w:val="24"/>
          <w:szCs w:val="24"/>
        </w:rPr>
        <w:t xml:space="preserve">o </w:t>
      </w:r>
      <w:r w:rsidR="003D1C0A">
        <w:rPr>
          <w:rFonts w:ascii="Times New Roman" w:hAnsi="Times New Roman" w:cs="Times New Roman"/>
          <w:bCs/>
          <w:sz w:val="24"/>
          <w:szCs w:val="24"/>
        </w:rPr>
        <w:t>não conhecimento da estrutura</w:t>
      </w:r>
      <w:r w:rsidR="002E1DBA">
        <w:rPr>
          <w:rFonts w:ascii="Times New Roman" w:hAnsi="Times New Roman" w:cs="Times New Roman"/>
          <w:bCs/>
          <w:sz w:val="24"/>
          <w:szCs w:val="24"/>
        </w:rPr>
        <w:t>, a</w:t>
      </w:r>
      <w:r w:rsidR="003D1C0A">
        <w:rPr>
          <w:rFonts w:ascii="Times New Roman" w:hAnsi="Times New Roman" w:cs="Times New Roman"/>
          <w:bCs/>
          <w:sz w:val="24"/>
          <w:szCs w:val="24"/>
        </w:rPr>
        <w:t xml:space="preserve"> proibição de uso de </w:t>
      </w:r>
      <w:r w:rsidR="002E1DBA">
        <w:rPr>
          <w:rFonts w:ascii="Times New Roman" w:hAnsi="Times New Roman" w:cs="Times New Roman"/>
          <w:bCs/>
          <w:sz w:val="24"/>
          <w:szCs w:val="24"/>
        </w:rPr>
        <w:t>ál</w:t>
      </w:r>
      <w:r w:rsidR="003D1C0A">
        <w:rPr>
          <w:rFonts w:ascii="Times New Roman" w:hAnsi="Times New Roman" w:cs="Times New Roman"/>
          <w:bCs/>
          <w:sz w:val="24"/>
          <w:szCs w:val="24"/>
        </w:rPr>
        <w:t>cool, entr</w:t>
      </w:r>
      <w:r w:rsidR="002E1DBA">
        <w:rPr>
          <w:rFonts w:ascii="Times New Roman" w:hAnsi="Times New Roman" w:cs="Times New Roman"/>
          <w:bCs/>
          <w:sz w:val="24"/>
          <w:szCs w:val="24"/>
        </w:rPr>
        <w:t>e outros motivos</w:t>
      </w:r>
      <w:r w:rsidR="00853616" w:rsidRPr="00452AB5">
        <w:rPr>
          <w:rFonts w:ascii="Times New Roman" w:hAnsi="Times New Roman" w:cs="Times New Roman"/>
          <w:bCs/>
          <w:sz w:val="24"/>
          <w:szCs w:val="24"/>
        </w:rPr>
        <w:t>.</w:t>
      </w:r>
    </w:p>
    <w:p w:rsidR="00CE46E3" w:rsidRPr="00452AB5" w:rsidRDefault="00CE46E3" w:rsidP="00CE46E3">
      <w:pPr>
        <w:tabs>
          <w:tab w:val="left" w:pos="1843"/>
        </w:tabs>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 </w:t>
      </w:r>
      <w:r w:rsidR="00853616" w:rsidRPr="00452AB5">
        <w:rPr>
          <w:rFonts w:ascii="Times New Roman" w:hAnsi="Times New Roman" w:cs="Times New Roman"/>
          <w:bCs/>
          <w:sz w:val="24"/>
          <w:szCs w:val="24"/>
        </w:rPr>
        <w:t xml:space="preserve">Prejuízo à sua atividade de renda, para </w:t>
      </w:r>
      <w:r w:rsidRPr="00452AB5">
        <w:rPr>
          <w:rFonts w:ascii="Times New Roman" w:hAnsi="Times New Roman" w:cs="Times New Roman"/>
          <w:bCs/>
          <w:sz w:val="24"/>
          <w:szCs w:val="24"/>
        </w:rPr>
        <w:t>2,4%, seja por ser inconciliável em termos do tempo, seja pelas limitações do local para a guarda do instrumento e/ou do animal de estimação.</w:t>
      </w:r>
    </w:p>
    <w:p w:rsidR="00752FAD" w:rsidRPr="00452AB5" w:rsidRDefault="00A3355D" w:rsidP="00136E6A">
      <w:pPr>
        <w:spacing w:after="0" w:line="240" w:lineRule="auto"/>
        <w:jc w:val="center"/>
        <w:rPr>
          <w:rFonts w:ascii="Times New Roman" w:eastAsia="Times New Roman" w:hAnsi="Times New Roman" w:cs="Times New Roman"/>
          <w:b/>
          <w:sz w:val="20"/>
          <w:szCs w:val="20"/>
          <w:lang w:eastAsia="pt-BR"/>
        </w:rPr>
      </w:pPr>
      <w:r>
        <w:rPr>
          <w:rFonts w:ascii="Times New Roman" w:eastAsia="Times New Roman" w:hAnsi="Times New Roman" w:cs="Times New Roman"/>
          <w:b/>
          <w:sz w:val="20"/>
          <w:szCs w:val="20"/>
          <w:lang w:eastAsia="pt-BR"/>
        </w:rPr>
        <w:t>TABELA 34</w:t>
      </w:r>
      <w:r w:rsidR="00752FAD" w:rsidRPr="00452AB5">
        <w:rPr>
          <w:rFonts w:ascii="Times New Roman" w:eastAsia="Times New Roman" w:hAnsi="Times New Roman" w:cs="Times New Roman"/>
          <w:b/>
          <w:sz w:val="20"/>
          <w:szCs w:val="20"/>
          <w:lang w:eastAsia="pt-BR"/>
        </w:rPr>
        <w:t xml:space="preserve"> – Principais motivos de não usar albergues/abrigos com frequência</w:t>
      </w:r>
      <w:r w:rsidR="003D1C0A">
        <w:rPr>
          <w:rFonts w:ascii="Times New Roman" w:eastAsia="Times New Roman" w:hAnsi="Times New Roman" w:cs="Times New Roman"/>
          <w:b/>
          <w:sz w:val="20"/>
          <w:szCs w:val="20"/>
          <w:lang w:eastAsia="pt-BR"/>
        </w:rPr>
        <w:t xml:space="preserve"> - 2016</w:t>
      </w:r>
    </w:p>
    <w:tbl>
      <w:tblPr>
        <w:tblW w:w="8930" w:type="dxa"/>
        <w:jc w:val="center"/>
        <w:tblBorders>
          <w:top w:val="single" w:sz="12" w:space="0" w:color="000000"/>
          <w:bottom w:val="single" w:sz="12" w:space="0" w:color="000000"/>
          <w:insideH w:val="nil"/>
          <w:insideV w:val="nil"/>
        </w:tblBorders>
        <w:tblLayout w:type="fixed"/>
        <w:tblCellMar>
          <w:left w:w="70" w:type="dxa"/>
          <w:right w:w="70" w:type="dxa"/>
        </w:tblCellMar>
        <w:tblLook w:val="00A0" w:firstRow="1" w:lastRow="0" w:firstColumn="1" w:lastColumn="0" w:noHBand="0" w:noVBand="0"/>
      </w:tblPr>
      <w:tblGrid>
        <w:gridCol w:w="7655"/>
        <w:gridCol w:w="567"/>
        <w:gridCol w:w="708"/>
      </w:tblGrid>
      <w:tr w:rsidR="00752FAD" w:rsidRPr="00452AB5" w:rsidTr="00752FAD">
        <w:trPr>
          <w:cantSplit/>
          <w:trHeight w:val="93"/>
          <w:jc w:val="center"/>
        </w:trPr>
        <w:tc>
          <w:tcPr>
            <w:tcW w:w="7655" w:type="dxa"/>
            <w:tcBorders>
              <w:top w:val="single" w:sz="4" w:space="0" w:color="auto"/>
              <w:left w:val="nil"/>
              <w:bottom w:val="single" w:sz="4" w:space="0" w:color="auto"/>
              <w:right w:val="single" w:sz="2" w:space="0" w:color="auto"/>
            </w:tcBorders>
            <w:shd w:val="clear" w:color="auto" w:fill="D9D9D9"/>
            <w:vAlign w:val="center"/>
            <w:hideMark/>
          </w:tcPr>
          <w:p w:rsidR="00752FAD" w:rsidRPr="00452AB5" w:rsidRDefault="00752FAD" w:rsidP="003E4CCC">
            <w:pPr>
              <w:autoSpaceDE w:val="0"/>
              <w:autoSpaceDN w:val="0"/>
              <w:adjustRightInd w:val="0"/>
              <w:spacing w:beforeLines="30" w:before="72" w:afterLines="30" w:after="72" w:line="276" w:lineRule="auto"/>
              <w:ind w:left="57"/>
              <w:jc w:val="center"/>
              <w:rPr>
                <w:rFonts w:ascii="Times New Roman" w:hAnsi="Times New Roman" w:cs="Times New Roman"/>
                <w:b/>
                <w:i/>
                <w:sz w:val="20"/>
                <w:szCs w:val="20"/>
              </w:rPr>
            </w:pPr>
            <w:r w:rsidRPr="00452AB5">
              <w:rPr>
                <w:rFonts w:ascii="Times New Roman" w:hAnsi="Times New Roman" w:cs="Times New Roman"/>
                <w:b/>
                <w:i/>
                <w:sz w:val="20"/>
                <w:szCs w:val="20"/>
              </w:rPr>
              <w:t>Principal motivo</w:t>
            </w:r>
          </w:p>
        </w:tc>
        <w:tc>
          <w:tcPr>
            <w:tcW w:w="567" w:type="dxa"/>
            <w:tcBorders>
              <w:top w:val="single" w:sz="4" w:space="0" w:color="auto"/>
              <w:left w:val="single" w:sz="2" w:space="0" w:color="auto"/>
              <w:bottom w:val="single" w:sz="4" w:space="0" w:color="auto"/>
              <w:right w:val="nil"/>
            </w:tcBorders>
            <w:shd w:val="clear" w:color="auto" w:fill="D9D9D9"/>
            <w:vAlign w:val="center"/>
            <w:hideMark/>
          </w:tcPr>
          <w:p w:rsidR="00752FAD" w:rsidRPr="00452AB5" w:rsidRDefault="00752FAD" w:rsidP="003E4CCC">
            <w:pPr>
              <w:autoSpaceDE w:val="0"/>
              <w:autoSpaceDN w:val="0"/>
              <w:adjustRightInd w:val="0"/>
              <w:spacing w:beforeLines="30" w:before="72" w:afterLines="30" w:after="72"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708" w:type="dxa"/>
            <w:tcBorders>
              <w:top w:val="single" w:sz="4" w:space="0" w:color="auto"/>
              <w:left w:val="nil"/>
              <w:bottom w:val="single" w:sz="4" w:space="0" w:color="auto"/>
              <w:right w:val="nil"/>
            </w:tcBorders>
            <w:shd w:val="clear" w:color="auto" w:fill="D9D9D9"/>
            <w:vAlign w:val="center"/>
            <w:hideMark/>
          </w:tcPr>
          <w:p w:rsidR="00752FAD" w:rsidRPr="00452AB5" w:rsidRDefault="00752FAD" w:rsidP="003E4CCC">
            <w:pPr>
              <w:autoSpaceDE w:val="0"/>
              <w:autoSpaceDN w:val="0"/>
              <w:adjustRightInd w:val="0"/>
              <w:spacing w:beforeLines="30" w:before="72" w:afterLines="30" w:after="72"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r>
      <w:tr w:rsidR="00752FAD" w:rsidRPr="00452AB5" w:rsidTr="00752FAD">
        <w:trPr>
          <w:cantSplit/>
          <w:jc w:val="center"/>
        </w:trPr>
        <w:tc>
          <w:tcPr>
            <w:tcW w:w="7655" w:type="dxa"/>
            <w:tcBorders>
              <w:top w:val="single" w:sz="4" w:space="0" w:color="auto"/>
              <w:left w:val="nil"/>
              <w:bottom w:val="dashSmallGap" w:sz="4" w:space="0" w:color="auto"/>
              <w:right w:val="single" w:sz="2" w:space="0" w:color="auto"/>
            </w:tcBorders>
            <w:shd w:val="clear" w:color="auto" w:fill="FFFF99"/>
            <w:hideMark/>
          </w:tcPr>
          <w:p w:rsidR="00752FAD" w:rsidRPr="00452AB5" w:rsidRDefault="00752FAD" w:rsidP="003E4CCC">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Regras rígidas, falta de liberdade, suspensão</w:t>
            </w:r>
          </w:p>
        </w:tc>
        <w:tc>
          <w:tcPr>
            <w:tcW w:w="567" w:type="dxa"/>
            <w:tcBorders>
              <w:top w:val="single" w:sz="4" w:space="0" w:color="auto"/>
              <w:left w:val="single" w:sz="2" w:space="0" w:color="auto"/>
              <w:bottom w:val="dashSmallGap" w:sz="4" w:space="0" w:color="auto"/>
              <w:right w:val="nil"/>
            </w:tcBorders>
            <w:shd w:val="clear" w:color="auto" w:fill="FFFF99"/>
            <w:vAlign w:val="center"/>
            <w:hideMark/>
          </w:tcPr>
          <w:p w:rsidR="00752FAD" w:rsidRPr="00452AB5" w:rsidRDefault="00752FAD"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69</w:t>
            </w:r>
          </w:p>
        </w:tc>
        <w:tc>
          <w:tcPr>
            <w:tcW w:w="708" w:type="dxa"/>
            <w:tcBorders>
              <w:top w:val="single" w:sz="4" w:space="0" w:color="auto"/>
              <w:left w:val="nil"/>
              <w:bottom w:val="dashSmallGap" w:sz="4" w:space="0" w:color="auto"/>
              <w:right w:val="nil"/>
            </w:tcBorders>
            <w:shd w:val="clear" w:color="auto" w:fill="FFFF99"/>
            <w:vAlign w:val="center"/>
            <w:hideMark/>
          </w:tcPr>
          <w:p w:rsidR="00752FAD" w:rsidRPr="00452AB5" w:rsidRDefault="00752FAD"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21,2</w:t>
            </w:r>
          </w:p>
        </w:tc>
      </w:tr>
      <w:tr w:rsidR="00752FAD" w:rsidRPr="00452AB5" w:rsidTr="00752FAD">
        <w:trPr>
          <w:cantSplit/>
          <w:jc w:val="center"/>
        </w:trPr>
        <w:tc>
          <w:tcPr>
            <w:tcW w:w="7655" w:type="dxa"/>
            <w:tcBorders>
              <w:top w:val="single" w:sz="4" w:space="0" w:color="auto"/>
              <w:left w:val="nil"/>
              <w:bottom w:val="dashSmallGap" w:sz="4" w:space="0" w:color="auto"/>
              <w:right w:val="single" w:sz="2" w:space="0" w:color="auto"/>
            </w:tcBorders>
            <w:shd w:val="clear" w:color="auto" w:fill="E6E6E6"/>
          </w:tcPr>
          <w:p w:rsidR="00752FAD" w:rsidRPr="00452AB5" w:rsidRDefault="00752FAD" w:rsidP="003E4CCC">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Forma de tratamento pelos administradores/hostilidade interna (Vítima de racismo, maus tratos/violência, arrogância dos administradores, desorganização, brigas, roubos, preconceito...)</w:t>
            </w:r>
          </w:p>
        </w:tc>
        <w:tc>
          <w:tcPr>
            <w:tcW w:w="567" w:type="dxa"/>
            <w:tcBorders>
              <w:top w:val="single" w:sz="4" w:space="0" w:color="auto"/>
              <w:left w:val="single" w:sz="2" w:space="0" w:color="auto"/>
              <w:bottom w:val="dashSmallGap" w:sz="4" w:space="0" w:color="auto"/>
              <w:right w:val="nil"/>
            </w:tcBorders>
            <w:shd w:val="clear" w:color="auto" w:fill="E6E6E6"/>
            <w:vAlign w:val="center"/>
          </w:tcPr>
          <w:p w:rsidR="00752FAD" w:rsidRPr="00452AB5" w:rsidRDefault="00752FAD"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51</w:t>
            </w:r>
          </w:p>
        </w:tc>
        <w:tc>
          <w:tcPr>
            <w:tcW w:w="708" w:type="dxa"/>
            <w:tcBorders>
              <w:top w:val="single" w:sz="4" w:space="0" w:color="auto"/>
              <w:left w:val="nil"/>
              <w:bottom w:val="dashSmallGap" w:sz="4" w:space="0" w:color="auto"/>
              <w:right w:val="nil"/>
            </w:tcBorders>
            <w:shd w:val="clear" w:color="auto" w:fill="E6E6E6"/>
            <w:vAlign w:val="center"/>
          </w:tcPr>
          <w:p w:rsidR="00752FAD" w:rsidRPr="00452AB5" w:rsidRDefault="00752FAD"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15,6</w:t>
            </w:r>
          </w:p>
        </w:tc>
      </w:tr>
      <w:tr w:rsidR="00752FAD" w:rsidRPr="00452AB5" w:rsidTr="00752FAD">
        <w:trPr>
          <w:cantSplit/>
          <w:jc w:val="center"/>
        </w:trPr>
        <w:tc>
          <w:tcPr>
            <w:tcW w:w="7655" w:type="dxa"/>
            <w:tcBorders>
              <w:top w:val="single" w:sz="4" w:space="0" w:color="auto"/>
              <w:left w:val="nil"/>
              <w:bottom w:val="dashSmallGap" w:sz="4" w:space="0" w:color="auto"/>
              <w:right w:val="single" w:sz="2" w:space="0" w:color="auto"/>
            </w:tcBorders>
            <w:shd w:val="clear" w:color="auto" w:fill="FFFF99"/>
          </w:tcPr>
          <w:p w:rsidR="00752FAD" w:rsidRPr="00452AB5" w:rsidRDefault="00752FAD" w:rsidP="003E4CCC">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Dificuldade em conseguir vagas/longe/localização</w:t>
            </w:r>
          </w:p>
        </w:tc>
        <w:tc>
          <w:tcPr>
            <w:tcW w:w="567" w:type="dxa"/>
            <w:tcBorders>
              <w:top w:val="single" w:sz="4" w:space="0" w:color="auto"/>
              <w:left w:val="single" w:sz="2" w:space="0" w:color="auto"/>
              <w:bottom w:val="dashSmallGap" w:sz="4" w:space="0" w:color="auto"/>
              <w:right w:val="nil"/>
            </w:tcBorders>
            <w:shd w:val="clear" w:color="auto" w:fill="FFFF99"/>
            <w:vAlign w:val="center"/>
          </w:tcPr>
          <w:p w:rsidR="00752FAD" w:rsidRPr="00452AB5" w:rsidRDefault="00752FAD"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42</w:t>
            </w:r>
          </w:p>
        </w:tc>
        <w:tc>
          <w:tcPr>
            <w:tcW w:w="708" w:type="dxa"/>
            <w:tcBorders>
              <w:top w:val="single" w:sz="4" w:space="0" w:color="auto"/>
              <w:left w:val="nil"/>
              <w:bottom w:val="dashSmallGap" w:sz="4" w:space="0" w:color="auto"/>
              <w:right w:val="nil"/>
            </w:tcBorders>
            <w:shd w:val="clear" w:color="auto" w:fill="FFFF99"/>
            <w:vAlign w:val="center"/>
          </w:tcPr>
          <w:p w:rsidR="00752FAD" w:rsidRPr="00452AB5" w:rsidRDefault="00752FAD"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12,8</w:t>
            </w:r>
          </w:p>
        </w:tc>
      </w:tr>
      <w:tr w:rsidR="00752FAD" w:rsidRPr="00452AB5" w:rsidTr="00752FAD">
        <w:trPr>
          <w:cantSplit/>
          <w:jc w:val="center"/>
        </w:trPr>
        <w:tc>
          <w:tcPr>
            <w:tcW w:w="7655" w:type="dxa"/>
            <w:tcBorders>
              <w:top w:val="single" w:sz="4" w:space="0" w:color="auto"/>
              <w:left w:val="nil"/>
              <w:bottom w:val="dashSmallGap" w:sz="4" w:space="0" w:color="auto"/>
              <w:right w:val="single" w:sz="2" w:space="0" w:color="auto"/>
            </w:tcBorders>
            <w:shd w:val="clear" w:color="auto" w:fill="E6E6E6"/>
          </w:tcPr>
          <w:p w:rsidR="00752FAD" w:rsidRPr="00452AB5" w:rsidRDefault="00752FAD" w:rsidP="003E4CCC">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Horários</w:t>
            </w:r>
          </w:p>
        </w:tc>
        <w:tc>
          <w:tcPr>
            <w:tcW w:w="567" w:type="dxa"/>
            <w:tcBorders>
              <w:top w:val="single" w:sz="4" w:space="0" w:color="auto"/>
              <w:left w:val="single" w:sz="2" w:space="0" w:color="auto"/>
              <w:bottom w:val="dashSmallGap" w:sz="4" w:space="0" w:color="auto"/>
              <w:right w:val="nil"/>
            </w:tcBorders>
            <w:shd w:val="clear" w:color="auto" w:fill="E6E6E6"/>
            <w:vAlign w:val="center"/>
          </w:tcPr>
          <w:p w:rsidR="00752FAD" w:rsidRPr="00452AB5" w:rsidRDefault="00752FAD"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40</w:t>
            </w:r>
          </w:p>
        </w:tc>
        <w:tc>
          <w:tcPr>
            <w:tcW w:w="708" w:type="dxa"/>
            <w:tcBorders>
              <w:top w:val="single" w:sz="4" w:space="0" w:color="auto"/>
              <w:left w:val="nil"/>
              <w:bottom w:val="dashSmallGap" w:sz="4" w:space="0" w:color="auto"/>
              <w:right w:val="nil"/>
            </w:tcBorders>
            <w:shd w:val="clear" w:color="auto" w:fill="E6E6E6"/>
            <w:vAlign w:val="center"/>
          </w:tcPr>
          <w:p w:rsidR="00752FAD" w:rsidRPr="00452AB5" w:rsidRDefault="00752FAD"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12,2</w:t>
            </w:r>
          </w:p>
        </w:tc>
      </w:tr>
      <w:tr w:rsidR="00752FAD" w:rsidRPr="00452AB5" w:rsidTr="00752FAD">
        <w:trPr>
          <w:cantSplit/>
          <w:jc w:val="center"/>
        </w:trPr>
        <w:tc>
          <w:tcPr>
            <w:tcW w:w="7655" w:type="dxa"/>
            <w:tcBorders>
              <w:top w:val="single" w:sz="4" w:space="0" w:color="auto"/>
              <w:left w:val="nil"/>
              <w:bottom w:val="dashSmallGap" w:sz="4" w:space="0" w:color="auto"/>
              <w:right w:val="single" w:sz="2" w:space="0" w:color="auto"/>
            </w:tcBorders>
            <w:shd w:val="clear" w:color="auto" w:fill="FFFF99"/>
          </w:tcPr>
          <w:p w:rsidR="00752FAD" w:rsidRPr="00452AB5" w:rsidRDefault="00752FAD" w:rsidP="003E4CCC">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Não conhece albergues, nunca precisou, prefere a rua</w:t>
            </w:r>
          </w:p>
        </w:tc>
        <w:tc>
          <w:tcPr>
            <w:tcW w:w="567" w:type="dxa"/>
            <w:tcBorders>
              <w:top w:val="single" w:sz="4" w:space="0" w:color="auto"/>
              <w:left w:val="single" w:sz="2" w:space="0" w:color="auto"/>
              <w:bottom w:val="dashSmallGap" w:sz="4" w:space="0" w:color="auto"/>
              <w:right w:val="nil"/>
            </w:tcBorders>
            <w:shd w:val="clear" w:color="auto" w:fill="FFFF99"/>
            <w:vAlign w:val="center"/>
          </w:tcPr>
          <w:p w:rsidR="00752FAD" w:rsidRPr="00452AB5" w:rsidRDefault="00752FAD"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30</w:t>
            </w:r>
          </w:p>
        </w:tc>
        <w:tc>
          <w:tcPr>
            <w:tcW w:w="708" w:type="dxa"/>
            <w:tcBorders>
              <w:top w:val="single" w:sz="4" w:space="0" w:color="auto"/>
              <w:left w:val="nil"/>
              <w:bottom w:val="dashSmallGap" w:sz="4" w:space="0" w:color="auto"/>
              <w:right w:val="nil"/>
            </w:tcBorders>
            <w:shd w:val="clear" w:color="auto" w:fill="FFFF99"/>
            <w:vAlign w:val="center"/>
          </w:tcPr>
          <w:p w:rsidR="00752FAD" w:rsidRPr="00452AB5" w:rsidRDefault="00752FAD"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9,1</w:t>
            </w:r>
          </w:p>
        </w:tc>
      </w:tr>
      <w:tr w:rsidR="00752FAD" w:rsidRPr="00452AB5" w:rsidTr="00752FAD">
        <w:trPr>
          <w:cantSplit/>
          <w:jc w:val="center"/>
        </w:trPr>
        <w:tc>
          <w:tcPr>
            <w:tcW w:w="7655" w:type="dxa"/>
            <w:tcBorders>
              <w:top w:val="dashSmallGap" w:sz="4" w:space="0" w:color="auto"/>
              <w:left w:val="nil"/>
              <w:bottom w:val="dashSmallGap" w:sz="4" w:space="0" w:color="auto"/>
              <w:right w:val="single" w:sz="2" w:space="0" w:color="auto"/>
            </w:tcBorders>
            <w:shd w:val="clear" w:color="auto" w:fill="D9D9D9" w:themeFill="background1" w:themeFillShade="D9"/>
            <w:hideMark/>
          </w:tcPr>
          <w:p w:rsidR="00752FAD" w:rsidRPr="00452AB5" w:rsidRDefault="00752FAD" w:rsidP="003E4CCC">
            <w:pPr>
              <w:autoSpaceDE w:val="0"/>
              <w:autoSpaceDN w:val="0"/>
              <w:adjustRightInd w:val="0"/>
              <w:spacing w:beforeLines="20" w:before="48" w:afterLines="20" w:after="48" w:line="276" w:lineRule="auto"/>
              <w:rPr>
                <w:rFonts w:ascii="Times New Roman" w:hAnsi="Times New Roman" w:cs="Times New Roman"/>
                <w:sz w:val="20"/>
                <w:szCs w:val="20"/>
                <w:highlight w:val="magenta"/>
              </w:rPr>
            </w:pPr>
            <w:r w:rsidRPr="00452AB5">
              <w:rPr>
                <w:rFonts w:ascii="Times New Roman" w:hAnsi="Times New Roman" w:cs="Times New Roman"/>
                <w:sz w:val="20"/>
                <w:szCs w:val="20"/>
              </w:rPr>
              <w:t>Proibição de uso de álcool e/ou drogas</w:t>
            </w:r>
          </w:p>
        </w:tc>
        <w:tc>
          <w:tcPr>
            <w:tcW w:w="567" w:type="dxa"/>
            <w:tcBorders>
              <w:top w:val="dashSmallGap" w:sz="4" w:space="0" w:color="auto"/>
              <w:left w:val="single" w:sz="2" w:space="0" w:color="auto"/>
              <w:bottom w:val="dashSmallGap" w:sz="4" w:space="0" w:color="auto"/>
              <w:right w:val="nil"/>
            </w:tcBorders>
            <w:shd w:val="clear" w:color="auto" w:fill="D9D9D9" w:themeFill="background1" w:themeFillShade="D9"/>
            <w:vAlign w:val="center"/>
            <w:hideMark/>
          </w:tcPr>
          <w:p w:rsidR="00752FAD" w:rsidRPr="00452AB5" w:rsidRDefault="00752FAD"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17</w:t>
            </w:r>
          </w:p>
        </w:tc>
        <w:tc>
          <w:tcPr>
            <w:tcW w:w="708" w:type="dxa"/>
            <w:tcBorders>
              <w:top w:val="dashSmallGap" w:sz="4" w:space="0" w:color="auto"/>
              <w:left w:val="nil"/>
              <w:bottom w:val="dashSmallGap" w:sz="4" w:space="0" w:color="auto"/>
              <w:right w:val="nil"/>
            </w:tcBorders>
            <w:shd w:val="clear" w:color="auto" w:fill="D9D9D9" w:themeFill="background1" w:themeFillShade="D9"/>
            <w:vAlign w:val="center"/>
            <w:hideMark/>
          </w:tcPr>
          <w:p w:rsidR="00752FAD" w:rsidRPr="00452AB5" w:rsidRDefault="00752FAD"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5,2</w:t>
            </w:r>
          </w:p>
        </w:tc>
      </w:tr>
      <w:tr w:rsidR="00752FAD" w:rsidRPr="00452AB5" w:rsidTr="00752FAD">
        <w:trPr>
          <w:cantSplit/>
          <w:jc w:val="center"/>
        </w:trPr>
        <w:tc>
          <w:tcPr>
            <w:tcW w:w="7655" w:type="dxa"/>
            <w:tcBorders>
              <w:top w:val="dashSmallGap" w:sz="4" w:space="0" w:color="auto"/>
              <w:left w:val="nil"/>
              <w:bottom w:val="dashSmallGap" w:sz="4" w:space="0" w:color="auto"/>
              <w:right w:val="single" w:sz="2" w:space="0" w:color="auto"/>
            </w:tcBorders>
            <w:shd w:val="clear" w:color="auto" w:fill="FFFF99"/>
          </w:tcPr>
          <w:p w:rsidR="00752FAD" w:rsidRPr="00452AB5" w:rsidRDefault="00752FAD" w:rsidP="003E4CCC">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Frequentar estes serviços acarretaria em algum tipo de prejuízo a sua atividade de renda ou limitação do local para guardar o instrumento de trabalho ou acolher o animal de estimação</w:t>
            </w:r>
          </w:p>
        </w:tc>
        <w:tc>
          <w:tcPr>
            <w:tcW w:w="567" w:type="dxa"/>
            <w:tcBorders>
              <w:top w:val="dashSmallGap" w:sz="4" w:space="0" w:color="auto"/>
              <w:left w:val="single" w:sz="2" w:space="0" w:color="auto"/>
              <w:bottom w:val="dashSmallGap" w:sz="4" w:space="0" w:color="auto"/>
              <w:right w:val="nil"/>
            </w:tcBorders>
            <w:shd w:val="clear" w:color="auto" w:fill="FFFF99"/>
            <w:vAlign w:val="center"/>
          </w:tcPr>
          <w:p w:rsidR="00752FAD" w:rsidRPr="00452AB5" w:rsidRDefault="00752FAD"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8</w:t>
            </w:r>
          </w:p>
        </w:tc>
        <w:tc>
          <w:tcPr>
            <w:tcW w:w="708" w:type="dxa"/>
            <w:tcBorders>
              <w:top w:val="dashSmallGap" w:sz="4" w:space="0" w:color="auto"/>
              <w:left w:val="nil"/>
              <w:bottom w:val="dashSmallGap" w:sz="4" w:space="0" w:color="auto"/>
              <w:right w:val="nil"/>
            </w:tcBorders>
            <w:shd w:val="clear" w:color="auto" w:fill="FFFF99"/>
            <w:vAlign w:val="center"/>
          </w:tcPr>
          <w:p w:rsidR="00752FAD" w:rsidRPr="00452AB5" w:rsidRDefault="00752FAD"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2,4</w:t>
            </w:r>
          </w:p>
        </w:tc>
      </w:tr>
      <w:tr w:rsidR="00752FAD" w:rsidRPr="00452AB5" w:rsidTr="00752FAD">
        <w:trPr>
          <w:cantSplit/>
          <w:jc w:val="center"/>
        </w:trPr>
        <w:tc>
          <w:tcPr>
            <w:tcW w:w="7655" w:type="dxa"/>
            <w:tcBorders>
              <w:top w:val="dashSmallGap" w:sz="4" w:space="0" w:color="auto"/>
              <w:left w:val="nil"/>
              <w:bottom w:val="dashSmallGap" w:sz="4" w:space="0" w:color="auto"/>
              <w:right w:val="single" w:sz="2" w:space="0" w:color="auto"/>
            </w:tcBorders>
            <w:shd w:val="clear" w:color="auto" w:fill="D9D9D9" w:themeFill="background1" w:themeFillShade="D9"/>
          </w:tcPr>
          <w:p w:rsidR="00752FAD" w:rsidRPr="00452AB5" w:rsidRDefault="00752FAD" w:rsidP="003E4CCC">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Falta de documentos</w:t>
            </w:r>
          </w:p>
        </w:tc>
        <w:tc>
          <w:tcPr>
            <w:tcW w:w="567" w:type="dxa"/>
            <w:tcBorders>
              <w:top w:val="dashSmallGap" w:sz="4" w:space="0" w:color="auto"/>
              <w:left w:val="single" w:sz="2" w:space="0" w:color="auto"/>
              <w:bottom w:val="dashSmallGap" w:sz="4" w:space="0" w:color="auto"/>
              <w:right w:val="nil"/>
            </w:tcBorders>
            <w:shd w:val="clear" w:color="auto" w:fill="D9D9D9" w:themeFill="background1" w:themeFillShade="D9"/>
            <w:vAlign w:val="center"/>
          </w:tcPr>
          <w:p w:rsidR="00752FAD" w:rsidRPr="00452AB5" w:rsidRDefault="00752FAD"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6</w:t>
            </w:r>
          </w:p>
        </w:tc>
        <w:tc>
          <w:tcPr>
            <w:tcW w:w="708" w:type="dxa"/>
            <w:tcBorders>
              <w:top w:val="dashSmallGap" w:sz="4" w:space="0" w:color="auto"/>
              <w:left w:val="nil"/>
              <w:bottom w:val="dashSmallGap" w:sz="4" w:space="0" w:color="auto"/>
              <w:right w:val="nil"/>
            </w:tcBorders>
            <w:shd w:val="clear" w:color="auto" w:fill="D9D9D9" w:themeFill="background1" w:themeFillShade="D9"/>
            <w:vAlign w:val="center"/>
          </w:tcPr>
          <w:p w:rsidR="00752FAD" w:rsidRPr="00452AB5" w:rsidRDefault="00752FAD"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1,8</w:t>
            </w:r>
          </w:p>
        </w:tc>
      </w:tr>
      <w:tr w:rsidR="00752FAD" w:rsidRPr="00452AB5" w:rsidTr="00752FAD">
        <w:trPr>
          <w:cantSplit/>
          <w:jc w:val="center"/>
        </w:trPr>
        <w:tc>
          <w:tcPr>
            <w:tcW w:w="7655" w:type="dxa"/>
            <w:tcBorders>
              <w:top w:val="dashSmallGap" w:sz="4" w:space="0" w:color="auto"/>
              <w:left w:val="nil"/>
              <w:bottom w:val="dashSmallGap" w:sz="4" w:space="0" w:color="auto"/>
              <w:right w:val="single" w:sz="2" w:space="0" w:color="auto"/>
            </w:tcBorders>
            <w:shd w:val="clear" w:color="auto" w:fill="FFFF99"/>
          </w:tcPr>
          <w:p w:rsidR="00752FAD" w:rsidRPr="00452AB5" w:rsidRDefault="00752FAD" w:rsidP="003E4CCC">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Doença</w:t>
            </w:r>
          </w:p>
        </w:tc>
        <w:tc>
          <w:tcPr>
            <w:tcW w:w="567" w:type="dxa"/>
            <w:tcBorders>
              <w:top w:val="dashSmallGap" w:sz="4" w:space="0" w:color="auto"/>
              <w:left w:val="single" w:sz="2" w:space="0" w:color="auto"/>
              <w:bottom w:val="dashSmallGap" w:sz="4" w:space="0" w:color="auto"/>
              <w:right w:val="nil"/>
            </w:tcBorders>
            <w:shd w:val="clear" w:color="auto" w:fill="FFFF99"/>
            <w:vAlign w:val="center"/>
          </w:tcPr>
          <w:p w:rsidR="00752FAD" w:rsidRPr="00452AB5" w:rsidRDefault="00752FAD"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4</w:t>
            </w:r>
          </w:p>
        </w:tc>
        <w:tc>
          <w:tcPr>
            <w:tcW w:w="708" w:type="dxa"/>
            <w:tcBorders>
              <w:top w:val="dashSmallGap" w:sz="4" w:space="0" w:color="auto"/>
              <w:left w:val="nil"/>
              <w:bottom w:val="dashSmallGap" w:sz="4" w:space="0" w:color="auto"/>
              <w:right w:val="nil"/>
            </w:tcBorders>
            <w:shd w:val="clear" w:color="auto" w:fill="FFFF99"/>
            <w:vAlign w:val="center"/>
          </w:tcPr>
          <w:p w:rsidR="00752FAD" w:rsidRPr="00452AB5" w:rsidRDefault="00752FAD"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1,2</w:t>
            </w:r>
          </w:p>
        </w:tc>
      </w:tr>
      <w:tr w:rsidR="00752FAD" w:rsidRPr="00452AB5" w:rsidTr="00752FAD">
        <w:trPr>
          <w:cantSplit/>
          <w:jc w:val="center"/>
        </w:trPr>
        <w:tc>
          <w:tcPr>
            <w:tcW w:w="7655" w:type="dxa"/>
            <w:tcBorders>
              <w:top w:val="dashSmallGap" w:sz="4" w:space="0" w:color="auto"/>
              <w:left w:val="nil"/>
              <w:bottom w:val="dashSmallGap" w:sz="4" w:space="0" w:color="auto"/>
              <w:right w:val="single" w:sz="2" w:space="0" w:color="auto"/>
            </w:tcBorders>
            <w:shd w:val="clear" w:color="auto" w:fill="D9D9D9" w:themeFill="background1" w:themeFillShade="D9"/>
            <w:hideMark/>
          </w:tcPr>
          <w:p w:rsidR="00752FAD" w:rsidRPr="00452AB5" w:rsidRDefault="00752FAD" w:rsidP="003E4CCC">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Proibição de sexo</w:t>
            </w:r>
          </w:p>
        </w:tc>
        <w:tc>
          <w:tcPr>
            <w:tcW w:w="567" w:type="dxa"/>
            <w:tcBorders>
              <w:top w:val="dashSmallGap" w:sz="4" w:space="0" w:color="auto"/>
              <w:left w:val="single" w:sz="2" w:space="0" w:color="auto"/>
              <w:bottom w:val="dashSmallGap" w:sz="4" w:space="0" w:color="auto"/>
              <w:right w:val="nil"/>
            </w:tcBorders>
            <w:shd w:val="clear" w:color="auto" w:fill="D9D9D9" w:themeFill="background1" w:themeFillShade="D9"/>
            <w:vAlign w:val="center"/>
            <w:hideMark/>
          </w:tcPr>
          <w:p w:rsidR="00752FAD" w:rsidRPr="00452AB5" w:rsidRDefault="00752FAD"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3</w:t>
            </w:r>
          </w:p>
        </w:tc>
        <w:tc>
          <w:tcPr>
            <w:tcW w:w="708" w:type="dxa"/>
            <w:tcBorders>
              <w:top w:val="dashSmallGap" w:sz="4" w:space="0" w:color="auto"/>
              <w:left w:val="nil"/>
              <w:bottom w:val="dashSmallGap" w:sz="4" w:space="0" w:color="auto"/>
              <w:right w:val="nil"/>
            </w:tcBorders>
            <w:shd w:val="clear" w:color="auto" w:fill="D9D9D9" w:themeFill="background1" w:themeFillShade="D9"/>
            <w:vAlign w:val="center"/>
            <w:hideMark/>
          </w:tcPr>
          <w:p w:rsidR="00752FAD" w:rsidRPr="00452AB5" w:rsidRDefault="00752FAD"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0,9</w:t>
            </w:r>
          </w:p>
        </w:tc>
      </w:tr>
      <w:tr w:rsidR="00752FAD" w:rsidRPr="00452AB5" w:rsidTr="00752FAD">
        <w:trPr>
          <w:cantSplit/>
          <w:jc w:val="center"/>
        </w:trPr>
        <w:tc>
          <w:tcPr>
            <w:tcW w:w="7655" w:type="dxa"/>
            <w:tcBorders>
              <w:top w:val="dashSmallGap" w:sz="4" w:space="0" w:color="auto"/>
              <w:left w:val="nil"/>
              <w:bottom w:val="dashSmallGap" w:sz="4" w:space="0" w:color="auto"/>
              <w:right w:val="single" w:sz="2" w:space="0" w:color="auto"/>
            </w:tcBorders>
            <w:shd w:val="clear" w:color="auto" w:fill="FFFF99"/>
            <w:hideMark/>
          </w:tcPr>
          <w:p w:rsidR="00752FAD" w:rsidRPr="00452AB5" w:rsidRDefault="00752FAD" w:rsidP="003E4CCC">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 xml:space="preserve">Outro </w:t>
            </w:r>
          </w:p>
        </w:tc>
        <w:tc>
          <w:tcPr>
            <w:tcW w:w="567" w:type="dxa"/>
            <w:tcBorders>
              <w:top w:val="dashSmallGap" w:sz="4" w:space="0" w:color="auto"/>
              <w:left w:val="single" w:sz="2" w:space="0" w:color="auto"/>
              <w:bottom w:val="dashSmallGap" w:sz="4" w:space="0" w:color="auto"/>
              <w:right w:val="nil"/>
            </w:tcBorders>
            <w:shd w:val="clear" w:color="auto" w:fill="FFFF99"/>
            <w:vAlign w:val="center"/>
            <w:hideMark/>
          </w:tcPr>
          <w:p w:rsidR="00752FAD" w:rsidRPr="00452AB5" w:rsidRDefault="00752FAD"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18</w:t>
            </w:r>
          </w:p>
        </w:tc>
        <w:tc>
          <w:tcPr>
            <w:tcW w:w="708" w:type="dxa"/>
            <w:tcBorders>
              <w:top w:val="dashSmallGap" w:sz="4" w:space="0" w:color="auto"/>
              <w:left w:val="nil"/>
              <w:bottom w:val="dashSmallGap" w:sz="4" w:space="0" w:color="auto"/>
              <w:right w:val="nil"/>
            </w:tcBorders>
            <w:shd w:val="clear" w:color="auto" w:fill="FFFF99"/>
            <w:vAlign w:val="center"/>
            <w:hideMark/>
          </w:tcPr>
          <w:p w:rsidR="00752FAD" w:rsidRPr="00452AB5" w:rsidRDefault="00752FAD"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5,4</w:t>
            </w:r>
          </w:p>
        </w:tc>
      </w:tr>
      <w:tr w:rsidR="00752FAD" w:rsidRPr="00452AB5" w:rsidTr="00752FAD">
        <w:trPr>
          <w:cantSplit/>
          <w:jc w:val="center"/>
        </w:trPr>
        <w:tc>
          <w:tcPr>
            <w:tcW w:w="7655" w:type="dxa"/>
            <w:tcBorders>
              <w:top w:val="dashSmallGap" w:sz="4" w:space="0" w:color="auto"/>
              <w:left w:val="nil"/>
              <w:bottom w:val="dashSmallGap" w:sz="4" w:space="0" w:color="auto"/>
              <w:right w:val="single" w:sz="2" w:space="0" w:color="auto"/>
            </w:tcBorders>
            <w:shd w:val="clear" w:color="auto" w:fill="D9D9D9" w:themeFill="background1" w:themeFillShade="D9"/>
          </w:tcPr>
          <w:p w:rsidR="00752FAD" w:rsidRPr="00452AB5" w:rsidRDefault="00752FAD" w:rsidP="003E4CCC">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lastRenderedPageBreak/>
              <w:t>NSA</w:t>
            </w:r>
          </w:p>
        </w:tc>
        <w:tc>
          <w:tcPr>
            <w:tcW w:w="567" w:type="dxa"/>
            <w:tcBorders>
              <w:top w:val="dashSmallGap" w:sz="4" w:space="0" w:color="auto"/>
              <w:left w:val="single" w:sz="2" w:space="0" w:color="auto"/>
              <w:bottom w:val="dashSmallGap" w:sz="4" w:space="0" w:color="auto"/>
              <w:right w:val="nil"/>
            </w:tcBorders>
            <w:shd w:val="clear" w:color="auto" w:fill="D9D9D9" w:themeFill="background1" w:themeFillShade="D9"/>
            <w:vAlign w:val="center"/>
          </w:tcPr>
          <w:p w:rsidR="00752FAD" w:rsidRPr="00452AB5" w:rsidRDefault="00752FAD"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27</w:t>
            </w:r>
          </w:p>
        </w:tc>
        <w:tc>
          <w:tcPr>
            <w:tcW w:w="708" w:type="dxa"/>
            <w:tcBorders>
              <w:top w:val="dashSmallGap" w:sz="4" w:space="0" w:color="auto"/>
              <w:left w:val="nil"/>
              <w:bottom w:val="dashSmallGap" w:sz="4" w:space="0" w:color="auto"/>
              <w:right w:val="nil"/>
            </w:tcBorders>
            <w:shd w:val="clear" w:color="auto" w:fill="D9D9D9" w:themeFill="background1" w:themeFillShade="D9"/>
            <w:vAlign w:val="center"/>
          </w:tcPr>
          <w:p w:rsidR="00752FAD" w:rsidRPr="00452AB5" w:rsidRDefault="00752FAD"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8,2</w:t>
            </w:r>
          </w:p>
        </w:tc>
      </w:tr>
      <w:tr w:rsidR="00752FAD" w:rsidRPr="00452AB5" w:rsidTr="00752FAD">
        <w:trPr>
          <w:cantSplit/>
          <w:jc w:val="center"/>
        </w:trPr>
        <w:tc>
          <w:tcPr>
            <w:tcW w:w="7655" w:type="dxa"/>
            <w:tcBorders>
              <w:top w:val="dashSmallGap" w:sz="4" w:space="0" w:color="auto"/>
              <w:left w:val="nil"/>
              <w:bottom w:val="dashSmallGap" w:sz="4" w:space="0" w:color="auto"/>
              <w:right w:val="single" w:sz="2" w:space="0" w:color="auto"/>
            </w:tcBorders>
            <w:shd w:val="clear" w:color="auto" w:fill="FFFF99"/>
            <w:hideMark/>
          </w:tcPr>
          <w:p w:rsidR="00752FAD" w:rsidRPr="00452AB5" w:rsidRDefault="00752FAD" w:rsidP="003E4CCC">
            <w:pPr>
              <w:autoSpaceDE w:val="0"/>
              <w:autoSpaceDN w:val="0"/>
              <w:adjustRightInd w:val="0"/>
              <w:spacing w:beforeLines="20" w:before="48" w:afterLines="20" w:after="48" w:line="276" w:lineRule="auto"/>
              <w:rPr>
                <w:rFonts w:ascii="Times New Roman" w:hAnsi="Times New Roman" w:cs="Times New Roman"/>
                <w:sz w:val="20"/>
                <w:szCs w:val="20"/>
              </w:rPr>
            </w:pPr>
            <w:r w:rsidRPr="00452AB5">
              <w:rPr>
                <w:rFonts w:ascii="Times New Roman" w:hAnsi="Times New Roman" w:cs="Times New Roman"/>
                <w:sz w:val="20"/>
                <w:szCs w:val="20"/>
              </w:rPr>
              <w:t>NR</w:t>
            </w:r>
          </w:p>
        </w:tc>
        <w:tc>
          <w:tcPr>
            <w:tcW w:w="567" w:type="dxa"/>
            <w:tcBorders>
              <w:top w:val="dashSmallGap" w:sz="4" w:space="0" w:color="auto"/>
              <w:left w:val="single" w:sz="2" w:space="0" w:color="auto"/>
              <w:bottom w:val="dashSmallGap" w:sz="4" w:space="0" w:color="auto"/>
              <w:right w:val="nil"/>
            </w:tcBorders>
            <w:shd w:val="clear" w:color="auto" w:fill="FFFF99"/>
            <w:vAlign w:val="center"/>
            <w:hideMark/>
          </w:tcPr>
          <w:p w:rsidR="00752FAD" w:rsidRPr="00452AB5" w:rsidRDefault="00752FAD"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13</w:t>
            </w:r>
          </w:p>
        </w:tc>
        <w:tc>
          <w:tcPr>
            <w:tcW w:w="708" w:type="dxa"/>
            <w:tcBorders>
              <w:top w:val="dashSmallGap" w:sz="4" w:space="0" w:color="auto"/>
              <w:left w:val="nil"/>
              <w:bottom w:val="dashSmallGap" w:sz="4" w:space="0" w:color="auto"/>
              <w:right w:val="nil"/>
            </w:tcBorders>
            <w:shd w:val="clear" w:color="auto" w:fill="FFFF99"/>
            <w:vAlign w:val="center"/>
            <w:hideMark/>
          </w:tcPr>
          <w:p w:rsidR="00752FAD" w:rsidRPr="00452AB5" w:rsidRDefault="00752FAD" w:rsidP="003E4CCC">
            <w:pPr>
              <w:autoSpaceDE w:val="0"/>
              <w:autoSpaceDN w:val="0"/>
              <w:adjustRightInd w:val="0"/>
              <w:spacing w:beforeLines="20" w:before="48" w:afterLines="20" w:after="48" w:line="276" w:lineRule="auto"/>
              <w:jc w:val="center"/>
              <w:rPr>
                <w:rFonts w:ascii="Times New Roman" w:hAnsi="Times New Roman" w:cs="Times New Roman"/>
                <w:sz w:val="20"/>
                <w:szCs w:val="20"/>
              </w:rPr>
            </w:pPr>
            <w:r w:rsidRPr="00452AB5">
              <w:rPr>
                <w:rFonts w:ascii="Times New Roman" w:hAnsi="Times New Roman" w:cs="Times New Roman"/>
                <w:sz w:val="20"/>
                <w:szCs w:val="20"/>
              </w:rPr>
              <w:t>4,0</w:t>
            </w:r>
          </w:p>
        </w:tc>
      </w:tr>
      <w:tr w:rsidR="00752FAD" w:rsidRPr="00452AB5" w:rsidTr="00752FAD">
        <w:trPr>
          <w:cantSplit/>
          <w:jc w:val="center"/>
        </w:trPr>
        <w:tc>
          <w:tcPr>
            <w:tcW w:w="7655" w:type="dxa"/>
            <w:tcBorders>
              <w:top w:val="dashSmallGap" w:sz="4" w:space="0" w:color="auto"/>
              <w:left w:val="nil"/>
              <w:bottom w:val="single" w:sz="2" w:space="0" w:color="auto"/>
              <w:right w:val="single" w:sz="2" w:space="0" w:color="auto"/>
            </w:tcBorders>
            <w:shd w:val="clear" w:color="auto" w:fill="D9D9D9" w:themeFill="background1" w:themeFillShade="D9"/>
            <w:vAlign w:val="center"/>
            <w:hideMark/>
          </w:tcPr>
          <w:p w:rsidR="00752FAD" w:rsidRPr="00452AB5" w:rsidRDefault="00752FAD" w:rsidP="003E4CCC">
            <w:pPr>
              <w:autoSpaceDE w:val="0"/>
              <w:autoSpaceDN w:val="0"/>
              <w:adjustRightInd w:val="0"/>
              <w:spacing w:beforeLines="40" w:before="96" w:afterLines="40" w:after="96" w:line="276" w:lineRule="auto"/>
              <w:ind w:left="57"/>
              <w:rPr>
                <w:rFonts w:ascii="Times New Roman" w:hAnsi="Times New Roman" w:cs="Times New Roman"/>
                <w:b/>
                <w:sz w:val="20"/>
                <w:szCs w:val="20"/>
              </w:rPr>
            </w:pPr>
            <w:r w:rsidRPr="00452AB5">
              <w:rPr>
                <w:rFonts w:ascii="Times New Roman" w:hAnsi="Times New Roman" w:cs="Times New Roman"/>
                <w:b/>
                <w:sz w:val="20"/>
                <w:szCs w:val="20"/>
              </w:rPr>
              <w:t>Total</w:t>
            </w:r>
          </w:p>
        </w:tc>
        <w:tc>
          <w:tcPr>
            <w:tcW w:w="567" w:type="dxa"/>
            <w:tcBorders>
              <w:top w:val="dashSmallGap" w:sz="4" w:space="0" w:color="auto"/>
              <w:left w:val="single" w:sz="2" w:space="0" w:color="auto"/>
              <w:bottom w:val="single" w:sz="2" w:space="0" w:color="auto"/>
              <w:right w:val="nil"/>
            </w:tcBorders>
            <w:shd w:val="clear" w:color="auto" w:fill="D9D9D9" w:themeFill="background1" w:themeFillShade="D9"/>
            <w:vAlign w:val="center"/>
            <w:hideMark/>
          </w:tcPr>
          <w:p w:rsidR="00752FAD" w:rsidRPr="00452AB5" w:rsidRDefault="00752FAD" w:rsidP="003E4CCC">
            <w:pPr>
              <w:autoSpaceDE w:val="0"/>
              <w:autoSpaceDN w:val="0"/>
              <w:adjustRightInd w:val="0"/>
              <w:spacing w:beforeLines="20" w:before="48" w:afterLines="20" w:after="48"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328</w:t>
            </w:r>
          </w:p>
        </w:tc>
        <w:tc>
          <w:tcPr>
            <w:tcW w:w="708" w:type="dxa"/>
            <w:tcBorders>
              <w:top w:val="dashSmallGap" w:sz="4" w:space="0" w:color="auto"/>
              <w:left w:val="nil"/>
              <w:bottom w:val="single" w:sz="2" w:space="0" w:color="auto"/>
              <w:right w:val="nil"/>
            </w:tcBorders>
            <w:shd w:val="clear" w:color="auto" w:fill="D9D9D9" w:themeFill="background1" w:themeFillShade="D9"/>
            <w:vAlign w:val="center"/>
            <w:hideMark/>
          </w:tcPr>
          <w:p w:rsidR="00752FAD" w:rsidRPr="00452AB5" w:rsidRDefault="00752FAD" w:rsidP="003E4CCC">
            <w:pPr>
              <w:autoSpaceDE w:val="0"/>
              <w:autoSpaceDN w:val="0"/>
              <w:adjustRightInd w:val="0"/>
              <w:spacing w:beforeLines="20" w:before="48" w:afterLines="20" w:after="48"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752FAD" w:rsidRPr="00452AB5" w:rsidTr="00752FAD">
        <w:trPr>
          <w:cantSplit/>
          <w:jc w:val="center"/>
        </w:trPr>
        <w:tc>
          <w:tcPr>
            <w:tcW w:w="8930" w:type="dxa"/>
            <w:gridSpan w:val="3"/>
            <w:tcBorders>
              <w:top w:val="single" w:sz="2" w:space="0" w:color="auto"/>
              <w:left w:val="nil"/>
              <w:bottom w:val="nil"/>
              <w:right w:val="nil"/>
            </w:tcBorders>
            <w:vAlign w:val="center"/>
            <w:hideMark/>
          </w:tcPr>
          <w:p w:rsidR="00752FAD" w:rsidRPr="00452AB5" w:rsidRDefault="00752FAD" w:rsidP="003E4CCC">
            <w:pPr>
              <w:autoSpaceDE w:val="0"/>
              <w:autoSpaceDN w:val="0"/>
              <w:adjustRightInd w:val="0"/>
              <w:spacing w:before="60" w:after="60" w:line="276" w:lineRule="auto"/>
              <w:rPr>
                <w:rFonts w:ascii="Times New Roman" w:hAnsi="Times New Roman" w:cs="Times New Roman"/>
                <w:sz w:val="16"/>
                <w:szCs w:val="16"/>
              </w:rPr>
            </w:pPr>
            <w:r w:rsidRPr="00452AB5">
              <w:rPr>
                <w:rFonts w:ascii="Times New Roman" w:hAnsi="Times New Roman" w:cs="Times New Roman"/>
                <w:sz w:val="16"/>
                <w:szCs w:val="16"/>
              </w:rPr>
              <w:t>Fonte: Pesquisa Perfil e Mundo dos Adultos em Situação de Rua de Porto Alegre, 2016 (N:328)</w:t>
            </w:r>
          </w:p>
        </w:tc>
      </w:tr>
    </w:tbl>
    <w:p w:rsidR="006338F4" w:rsidRDefault="006338F4" w:rsidP="00CE46E3">
      <w:pPr>
        <w:tabs>
          <w:tab w:val="left" w:pos="1843"/>
        </w:tabs>
        <w:spacing w:after="120" w:line="360" w:lineRule="auto"/>
        <w:ind w:firstLine="1843"/>
        <w:jc w:val="both"/>
        <w:rPr>
          <w:rFonts w:ascii="Times New Roman" w:hAnsi="Times New Roman" w:cs="Times New Roman"/>
          <w:bCs/>
          <w:sz w:val="24"/>
          <w:szCs w:val="24"/>
        </w:rPr>
      </w:pPr>
    </w:p>
    <w:p w:rsidR="003D1C0A" w:rsidRPr="003D1C0A" w:rsidRDefault="003D1C0A" w:rsidP="003D1C0A">
      <w:pPr>
        <w:spacing w:after="60" w:line="240" w:lineRule="auto"/>
        <w:jc w:val="center"/>
        <w:rPr>
          <w:rFonts w:ascii="Times New Roman" w:eastAsia="Times New Roman" w:hAnsi="Times New Roman" w:cs="Times New Roman"/>
          <w:b/>
          <w:szCs w:val="20"/>
          <w:lang w:eastAsia="pt-BR"/>
        </w:rPr>
      </w:pPr>
      <w:r w:rsidRPr="003D1C0A">
        <w:rPr>
          <w:rFonts w:ascii="Times New Roman" w:eastAsia="Times New Roman" w:hAnsi="Times New Roman" w:cs="Times New Roman"/>
          <w:b/>
          <w:szCs w:val="20"/>
          <w:lang w:eastAsia="pt-BR"/>
        </w:rPr>
        <w:t xml:space="preserve">TABELA </w:t>
      </w:r>
      <w:r w:rsidR="00A3355D">
        <w:rPr>
          <w:rFonts w:ascii="Times New Roman" w:eastAsia="Times New Roman" w:hAnsi="Times New Roman" w:cs="Times New Roman"/>
          <w:b/>
          <w:szCs w:val="20"/>
          <w:lang w:eastAsia="pt-BR"/>
        </w:rPr>
        <w:t>35</w:t>
      </w:r>
      <w:r w:rsidRPr="003D1C0A">
        <w:rPr>
          <w:rFonts w:ascii="Times New Roman" w:eastAsia="Times New Roman" w:hAnsi="Times New Roman" w:cs="Times New Roman"/>
          <w:b/>
          <w:szCs w:val="20"/>
          <w:lang w:eastAsia="pt-BR"/>
        </w:rPr>
        <w:t xml:space="preserve"> – Principais motivos de não usar albergues/abrigos com </w:t>
      </w:r>
      <w:r>
        <w:rPr>
          <w:rFonts w:ascii="Times New Roman" w:eastAsia="Times New Roman" w:hAnsi="Times New Roman" w:cs="Times New Roman"/>
          <w:b/>
          <w:szCs w:val="20"/>
          <w:lang w:eastAsia="pt-BR"/>
        </w:rPr>
        <w:t>frequência - 2007</w:t>
      </w:r>
    </w:p>
    <w:tbl>
      <w:tblPr>
        <w:tblW w:w="8788" w:type="dxa"/>
        <w:jc w:val="center"/>
        <w:tblBorders>
          <w:top w:val="single" w:sz="12" w:space="0" w:color="000000"/>
          <w:left w:val="nil"/>
          <w:bottom w:val="single" w:sz="12" w:space="0" w:color="000000"/>
          <w:right w:val="nil"/>
          <w:insideH w:val="nil"/>
          <w:insideV w:val="nil"/>
        </w:tblBorders>
        <w:tblLayout w:type="fixed"/>
        <w:tblCellMar>
          <w:left w:w="70" w:type="dxa"/>
          <w:right w:w="70" w:type="dxa"/>
        </w:tblCellMar>
        <w:tblLook w:val="00A0" w:firstRow="1" w:lastRow="0" w:firstColumn="1" w:lastColumn="0" w:noHBand="0" w:noVBand="0"/>
      </w:tblPr>
      <w:tblGrid>
        <w:gridCol w:w="7371"/>
        <w:gridCol w:w="778"/>
        <w:gridCol w:w="639"/>
      </w:tblGrid>
      <w:tr w:rsidR="003D1C0A" w:rsidRPr="003D1C0A" w:rsidTr="003D1C0A">
        <w:trPr>
          <w:cantSplit/>
          <w:trHeight w:val="93"/>
          <w:jc w:val="center"/>
        </w:trPr>
        <w:tc>
          <w:tcPr>
            <w:tcW w:w="7371" w:type="dxa"/>
            <w:tcBorders>
              <w:top w:val="single" w:sz="4" w:space="0" w:color="auto"/>
              <w:bottom w:val="single" w:sz="4" w:space="0" w:color="auto"/>
              <w:right w:val="single" w:sz="2" w:space="0" w:color="auto"/>
            </w:tcBorders>
            <w:shd w:val="clear" w:color="auto" w:fill="D9D9D9"/>
            <w:vAlign w:val="center"/>
          </w:tcPr>
          <w:p w:rsidR="003D1C0A" w:rsidRPr="003D1C0A" w:rsidRDefault="003D1C0A" w:rsidP="003D1C0A">
            <w:pPr>
              <w:autoSpaceDE w:val="0"/>
              <w:autoSpaceDN w:val="0"/>
              <w:adjustRightInd w:val="0"/>
              <w:spacing w:beforeLines="30" w:before="72" w:afterLines="30" w:after="72" w:line="240" w:lineRule="auto"/>
              <w:ind w:left="57"/>
              <w:jc w:val="center"/>
              <w:rPr>
                <w:rFonts w:ascii="Times New Roman" w:eastAsia="Times New Roman" w:hAnsi="Times New Roman" w:cs="Times New Roman"/>
                <w:i/>
                <w:sz w:val="20"/>
                <w:szCs w:val="24"/>
                <w:lang w:eastAsia="pt-BR"/>
              </w:rPr>
            </w:pPr>
            <w:r w:rsidRPr="003D1C0A">
              <w:rPr>
                <w:rFonts w:ascii="Times New Roman" w:eastAsia="Times New Roman" w:hAnsi="Times New Roman" w:cs="Times New Roman"/>
                <w:i/>
                <w:sz w:val="20"/>
                <w:szCs w:val="24"/>
                <w:lang w:eastAsia="pt-BR"/>
              </w:rPr>
              <w:t>Principal motivo</w:t>
            </w:r>
          </w:p>
        </w:tc>
        <w:tc>
          <w:tcPr>
            <w:tcW w:w="778" w:type="dxa"/>
            <w:tcBorders>
              <w:top w:val="single" w:sz="4" w:space="0" w:color="auto"/>
              <w:left w:val="single" w:sz="2" w:space="0" w:color="auto"/>
              <w:bottom w:val="single" w:sz="4" w:space="0" w:color="auto"/>
              <w:right w:val="nil"/>
            </w:tcBorders>
            <w:shd w:val="clear" w:color="auto" w:fill="D9D9D9"/>
            <w:vAlign w:val="center"/>
          </w:tcPr>
          <w:p w:rsidR="003D1C0A" w:rsidRPr="003D1C0A" w:rsidRDefault="003D1C0A" w:rsidP="003D1C0A">
            <w:pPr>
              <w:autoSpaceDE w:val="0"/>
              <w:autoSpaceDN w:val="0"/>
              <w:adjustRightInd w:val="0"/>
              <w:spacing w:beforeLines="30" w:before="72" w:afterLines="30" w:after="72" w:line="240" w:lineRule="auto"/>
              <w:jc w:val="center"/>
              <w:rPr>
                <w:rFonts w:ascii="Times New Roman" w:eastAsia="Times New Roman" w:hAnsi="Times New Roman" w:cs="Times New Roman"/>
                <w:i/>
                <w:color w:val="000000"/>
                <w:sz w:val="20"/>
                <w:szCs w:val="20"/>
                <w:lang w:eastAsia="pt-BR"/>
              </w:rPr>
            </w:pPr>
            <w:r w:rsidRPr="003D1C0A">
              <w:rPr>
                <w:rFonts w:ascii="Times New Roman" w:eastAsia="Times New Roman" w:hAnsi="Times New Roman" w:cs="Times New Roman"/>
                <w:i/>
                <w:color w:val="000000"/>
                <w:sz w:val="20"/>
                <w:szCs w:val="20"/>
                <w:lang w:eastAsia="pt-BR"/>
              </w:rPr>
              <w:t>Freq</w:t>
            </w:r>
          </w:p>
        </w:tc>
        <w:tc>
          <w:tcPr>
            <w:tcW w:w="639" w:type="dxa"/>
            <w:tcBorders>
              <w:top w:val="single" w:sz="4" w:space="0" w:color="auto"/>
              <w:left w:val="nil"/>
              <w:bottom w:val="single" w:sz="4" w:space="0" w:color="auto"/>
              <w:right w:val="nil"/>
            </w:tcBorders>
            <w:shd w:val="clear" w:color="auto" w:fill="D9D9D9"/>
            <w:vAlign w:val="center"/>
          </w:tcPr>
          <w:p w:rsidR="003D1C0A" w:rsidRPr="003D1C0A" w:rsidRDefault="003D1C0A" w:rsidP="003D1C0A">
            <w:pPr>
              <w:autoSpaceDE w:val="0"/>
              <w:autoSpaceDN w:val="0"/>
              <w:adjustRightInd w:val="0"/>
              <w:spacing w:beforeLines="30" w:before="72" w:afterLines="30" w:after="72" w:line="240" w:lineRule="auto"/>
              <w:jc w:val="center"/>
              <w:rPr>
                <w:rFonts w:ascii="Times New Roman" w:eastAsia="Times New Roman" w:hAnsi="Times New Roman" w:cs="Times New Roman"/>
                <w:i/>
                <w:color w:val="000000"/>
                <w:sz w:val="20"/>
                <w:szCs w:val="20"/>
                <w:lang w:eastAsia="pt-BR"/>
              </w:rPr>
            </w:pPr>
            <w:r w:rsidRPr="003D1C0A">
              <w:rPr>
                <w:rFonts w:ascii="Times New Roman" w:eastAsia="Times New Roman" w:hAnsi="Times New Roman" w:cs="Times New Roman"/>
                <w:i/>
                <w:color w:val="000000"/>
                <w:sz w:val="20"/>
                <w:szCs w:val="20"/>
                <w:lang w:eastAsia="pt-BR"/>
              </w:rPr>
              <w:t>%</w:t>
            </w:r>
          </w:p>
        </w:tc>
      </w:tr>
      <w:tr w:rsidR="003D1C0A" w:rsidRPr="003D1C0A" w:rsidTr="003D1C0A">
        <w:trPr>
          <w:cantSplit/>
          <w:jc w:val="center"/>
        </w:trPr>
        <w:tc>
          <w:tcPr>
            <w:tcW w:w="7371" w:type="dxa"/>
            <w:tcBorders>
              <w:top w:val="single" w:sz="4" w:space="0" w:color="auto"/>
              <w:bottom w:val="dashSmallGap" w:sz="4" w:space="0" w:color="auto"/>
              <w:right w:val="single" w:sz="2" w:space="0" w:color="auto"/>
            </w:tcBorders>
            <w:shd w:val="clear" w:color="auto" w:fill="E6E6E6"/>
          </w:tcPr>
          <w:p w:rsidR="003D1C0A" w:rsidRPr="003D1C0A" w:rsidRDefault="003D1C0A" w:rsidP="003D1C0A">
            <w:pPr>
              <w:autoSpaceDE w:val="0"/>
              <w:autoSpaceDN w:val="0"/>
              <w:adjustRightInd w:val="0"/>
              <w:spacing w:beforeLines="20" w:before="48" w:afterLines="20" w:after="48" w:line="240" w:lineRule="auto"/>
              <w:rPr>
                <w:rFonts w:ascii="Times New Roman" w:eastAsia="Times New Roman" w:hAnsi="Times New Roman" w:cs="Times New Roman"/>
                <w:sz w:val="20"/>
                <w:szCs w:val="20"/>
                <w:lang w:eastAsia="pt-BR"/>
              </w:rPr>
            </w:pPr>
            <w:r w:rsidRPr="003D1C0A">
              <w:rPr>
                <w:rFonts w:ascii="Times New Roman" w:eastAsia="Times New Roman" w:hAnsi="Times New Roman" w:cs="Times New Roman"/>
                <w:sz w:val="20"/>
                <w:szCs w:val="20"/>
                <w:lang w:eastAsia="pt-BR"/>
              </w:rPr>
              <w:t>Regras, normas internas da instituição e sentimento de aprisionamento</w:t>
            </w:r>
          </w:p>
        </w:tc>
        <w:tc>
          <w:tcPr>
            <w:tcW w:w="778" w:type="dxa"/>
            <w:tcBorders>
              <w:top w:val="single" w:sz="4" w:space="0" w:color="auto"/>
              <w:left w:val="single" w:sz="2" w:space="0" w:color="auto"/>
              <w:bottom w:val="dashSmallGap" w:sz="4" w:space="0" w:color="auto"/>
              <w:right w:val="nil"/>
            </w:tcBorders>
            <w:shd w:val="clear" w:color="auto" w:fill="E6E6E6"/>
            <w:vAlign w:val="center"/>
          </w:tcPr>
          <w:p w:rsidR="003D1C0A" w:rsidRPr="003D1C0A" w:rsidRDefault="003D1C0A" w:rsidP="003D1C0A">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sz w:val="20"/>
                <w:szCs w:val="20"/>
                <w:lang w:eastAsia="pt-BR"/>
              </w:rPr>
            </w:pPr>
            <w:r w:rsidRPr="003D1C0A">
              <w:rPr>
                <w:rFonts w:ascii="Times New Roman" w:eastAsia="Times New Roman" w:hAnsi="Times New Roman" w:cs="Times New Roman"/>
                <w:color w:val="000000"/>
                <w:sz w:val="20"/>
                <w:szCs w:val="20"/>
                <w:lang w:eastAsia="pt-BR"/>
              </w:rPr>
              <w:fldChar w:fldCharType="begin"/>
            </w:r>
            <w:r w:rsidRPr="003D1C0A">
              <w:rPr>
                <w:rFonts w:ascii="Times New Roman" w:eastAsia="Times New Roman" w:hAnsi="Times New Roman" w:cs="Times New Roman"/>
                <w:color w:val="000000"/>
                <w:sz w:val="20"/>
                <w:szCs w:val="20"/>
                <w:lang w:eastAsia="pt-BR"/>
              </w:rPr>
              <w:instrText xml:space="preserve"> =SUM(ABOVE) </w:instrText>
            </w:r>
            <w:r w:rsidRPr="003D1C0A">
              <w:rPr>
                <w:rFonts w:ascii="Times New Roman" w:eastAsia="Times New Roman" w:hAnsi="Times New Roman" w:cs="Times New Roman"/>
                <w:color w:val="000000"/>
                <w:sz w:val="20"/>
                <w:szCs w:val="20"/>
                <w:lang w:eastAsia="pt-BR"/>
              </w:rPr>
              <w:fldChar w:fldCharType="separate"/>
            </w:r>
            <w:r w:rsidRPr="003D1C0A">
              <w:rPr>
                <w:rFonts w:ascii="Times New Roman" w:eastAsia="Times New Roman" w:hAnsi="Times New Roman" w:cs="Times New Roman"/>
                <w:color w:val="000000"/>
                <w:sz w:val="20"/>
                <w:szCs w:val="20"/>
                <w:lang w:eastAsia="pt-BR"/>
              </w:rPr>
              <w:t>81</w:t>
            </w:r>
            <w:r w:rsidRPr="003D1C0A">
              <w:rPr>
                <w:rFonts w:ascii="Times New Roman" w:eastAsia="Times New Roman" w:hAnsi="Times New Roman" w:cs="Times New Roman"/>
                <w:color w:val="000000"/>
                <w:sz w:val="20"/>
                <w:szCs w:val="20"/>
                <w:lang w:eastAsia="pt-BR"/>
              </w:rPr>
              <w:fldChar w:fldCharType="end"/>
            </w:r>
          </w:p>
        </w:tc>
        <w:tc>
          <w:tcPr>
            <w:tcW w:w="639" w:type="dxa"/>
            <w:tcBorders>
              <w:top w:val="single" w:sz="4" w:space="0" w:color="auto"/>
              <w:left w:val="nil"/>
              <w:bottom w:val="dashSmallGap" w:sz="4" w:space="0" w:color="auto"/>
              <w:right w:val="nil"/>
            </w:tcBorders>
            <w:shd w:val="clear" w:color="auto" w:fill="E6E6E6"/>
            <w:vAlign w:val="center"/>
          </w:tcPr>
          <w:p w:rsidR="003D1C0A" w:rsidRPr="003D1C0A" w:rsidRDefault="003D1C0A" w:rsidP="003D1C0A">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sz w:val="20"/>
                <w:szCs w:val="20"/>
                <w:lang w:eastAsia="pt-BR"/>
              </w:rPr>
            </w:pPr>
            <w:r w:rsidRPr="003D1C0A">
              <w:rPr>
                <w:rFonts w:ascii="Times New Roman" w:eastAsia="Times New Roman" w:hAnsi="Times New Roman" w:cs="Times New Roman"/>
                <w:color w:val="000000"/>
                <w:sz w:val="20"/>
                <w:szCs w:val="20"/>
                <w:lang w:eastAsia="pt-BR"/>
              </w:rPr>
              <w:t>37,8</w:t>
            </w:r>
          </w:p>
        </w:tc>
      </w:tr>
      <w:tr w:rsidR="003D1C0A" w:rsidRPr="003D1C0A" w:rsidTr="003D1C0A">
        <w:trPr>
          <w:cantSplit/>
          <w:jc w:val="center"/>
        </w:trPr>
        <w:tc>
          <w:tcPr>
            <w:tcW w:w="7371" w:type="dxa"/>
            <w:tcBorders>
              <w:top w:val="dashSmallGap" w:sz="4" w:space="0" w:color="auto"/>
              <w:bottom w:val="dashSmallGap" w:sz="4" w:space="0" w:color="auto"/>
              <w:right w:val="single" w:sz="2" w:space="0" w:color="auto"/>
            </w:tcBorders>
            <w:shd w:val="clear" w:color="auto" w:fill="FFFFB3"/>
          </w:tcPr>
          <w:p w:rsidR="003D1C0A" w:rsidRPr="003D1C0A" w:rsidRDefault="003D1C0A" w:rsidP="003D1C0A">
            <w:pPr>
              <w:autoSpaceDE w:val="0"/>
              <w:autoSpaceDN w:val="0"/>
              <w:adjustRightInd w:val="0"/>
              <w:spacing w:beforeLines="20" w:before="48" w:afterLines="20" w:after="48" w:line="240" w:lineRule="auto"/>
              <w:rPr>
                <w:rFonts w:ascii="Times New Roman" w:eastAsia="Times New Roman" w:hAnsi="Times New Roman" w:cs="Times New Roman"/>
                <w:sz w:val="20"/>
                <w:szCs w:val="20"/>
                <w:highlight w:val="magenta"/>
                <w:lang w:eastAsia="pt-BR"/>
              </w:rPr>
            </w:pPr>
            <w:r w:rsidRPr="003D1C0A">
              <w:rPr>
                <w:rFonts w:ascii="Times New Roman" w:eastAsia="Times New Roman" w:hAnsi="Times New Roman" w:cs="Times New Roman"/>
                <w:sz w:val="20"/>
                <w:szCs w:val="20"/>
                <w:lang w:eastAsia="pt-BR"/>
              </w:rPr>
              <w:t>A possibilidade de acesso e preferência a outros locais para dormir</w:t>
            </w:r>
          </w:p>
        </w:tc>
        <w:tc>
          <w:tcPr>
            <w:tcW w:w="778" w:type="dxa"/>
            <w:tcBorders>
              <w:top w:val="dashSmallGap" w:sz="4" w:space="0" w:color="auto"/>
              <w:left w:val="single" w:sz="2" w:space="0" w:color="auto"/>
              <w:bottom w:val="dashSmallGap" w:sz="4" w:space="0" w:color="auto"/>
              <w:right w:val="nil"/>
            </w:tcBorders>
            <w:shd w:val="clear" w:color="auto" w:fill="FFFFB3"/>
            <w:vAlign w:val="center"/>
          </w:tcPr>
          <w:p w:rsidR="003D1C0A" w:rsidRPr="003D1C0A" w:rsidRDefault="003D1C0A" w:rsidP="003D1C0A">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sz w:val="20"/>
                <w:szCs w:val="20"/>
                <w:lang w:eastAsia="pt-BR"/>
              </w:rPr>
            </w:pPr>
            <w:r w:rsidRPr="003D1C0A">
              <w:rPr>
                <w:rFonts w:ascii="Times New Roman" w:eastAsia="Times New Roman" w:hAnsi="Times New Roman" w:cs="Times New Roman"/>
                <w:color w:val="000000"/>
                <w:sz w:val="20"/>
                <w:szCs w:val="20"/>
                <w:lang w:eastAsia="pt-BR"/>
              </w:rPr>
              <w:fldChar w:fldCharType="begin"/>
            </w:r>
            <w:r w:rsidRPr="003D1C0A">
              <w:rPr>
                <w:rFonts w:ascii="Times New Roman" w:eastAsia="Times New Roman" w:hAnsi="Times New Roman" w:cs="Times New Roman"/>
                <w:color w:val="000000"/>
                <w:sz w:val="20"/>
                <w:szCs w:val="20"/>
                <w:lang w:eastAsia="pt-BR"/>
              </w:rPr>
              <w:instrText xml:space="preserve"> =SUM(ABOVE) </w:instrText>
            </w:r>
            <w:r w:rsidRPr="003D1C0A">
              <w:rPr>
                <w:rFonts w:ascii="Times New Roman" w:eastAsia="Times New Roman" w:hAnsi="Times New Roman" w:cs="Times New Roman"/>
                <w:color w:val="000000"/>
                <w:sz w:val="20"/>
                <w:szCs w:val="20"/>
                <w:lang w:eastAsia="pt-BR"/>
              </w:rPr>
              <w:fldChar w:fldCharType="separate"/>
            </w:r>
            <w:r w:rsidRPr="003D1C0A">
              <w:rPr>
                <w:rFonts w:ascii="Times New Roman" w:eastAsia="Times New Roman" w:hAnsi="Times New Roman" w:cs="Times New Roman"/>
                <w:noProof/>
                <w:color w:val="000000"/>
                <w:sz w:val="20"/>
                <w:szCs w:val="20"/>
                <w:lang w:eastAsia="pt-BR"/>
              </w:rPr>
              <w:t>40</w:t>
            </w:r>
            <w:r w:rsidRPr="003D1C0A">
              <w:rPr>
                <w:rFonts w:ascii="Times New Roman" w:eastAsia="Times New Roman" w:hAnsi="Times New Roman" w:cs="Times New Roman"/>
                <w:color w:val="000000"/>
                <w:sz w:val="20"/>
                <w:szCs w:val="20"/>
                <w:lang w:eastAsia="pt-BR"/>
              </w:rPr>
              <w:fldChar w:fldCharType="end"/>
            </w:r>
          </w:p>
        </w:tc>
        <w:tc>
          <w:tcPr>
            <w:tcW w:w="639" w:type="dxa"/>
            <w:tcBorders>
              <w:top w:val="dashSmallGap" w:sz="4" w:space="0" w:color="auto"/>
              <w:left w:val="nil"/>
              <w:bottom w:val="dashSmallGap" w:sz="4" w:space="0" w:color="auto"/>
              <w:right w:val="nil"/>
            </w:tcBorders>
            <w:shd w:val="clear" w:color="auto" w:fill="FFFFB3"/>
            <w:vAlign w:val="center"/>
          </w:tcPr>
          <w:p w:rsidR="003D1C0A" w:rsidRPr="003D1C0A" w:rsidRDefault="003D1C0A" w:rsidP="003D1C0A">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sz w:val="20"/>
                <w:szCs w:val="20"/>
                <w:lang w:eastAsia="pt-BR"/>
              </w:rPr>
            </w:pPr>
            <w:r w:rsidRPr="003D1C0A">
              <w:rPr>
                <w:rFonts w:ascii="Times New Roman" w:eastAsia="Times New Roman" w:hAnsi="Times New Roman" w:cs="Times New Roman"/>
                <w:color w:val="000000"/>
                <w:sz w:val="20"/>
                <w:szCs w:val="20"/>
                <w:lang w:eastAsia="pt-BR"/>
              </w:rPr>
              <w:t>18,6</w:t>
            </w:r>
          </w:p>
        </w:tc>
      </w:tr>
      <w:tr w:rsidR="003D1C0A" w:rsidRPr="003D1C0A" w:rsidTr="003D1C0A">
        <w:trPr>
          <w:cantSplit/>
          <w:jc w:val="center"/>
        </w:trPr>
        <w:tc>
          <w:tcPr>
            <w:tcW w:w="7371" w:type="dxa"/>
            <w:tcBorders>
              <w:top w:val="dashSmallGap" w:sz="4" w:space="0" w:color="auto"/>
              <w:bottom w:val="dashSmallGap" w:sz="4" w:space="0" w:color="auto"/>
              <w:right w:val="single" w:sz="2" w:space="0" w:color="auto"/>
            </w:tcBorders>
            <w:shd w:val="clear" w:color="auto" w:fill="E6E6E6"/>
          </w:tcPr>
          <w:p w:rsidR="003D1C0A" w:rsidRPr="003D1C0A" w:rsidRDefault="003D1C0A" w:rsidP="003D1C0A">
            <w:pPr>
              <w:autoSpaceDE w:val="0"/>
              <w:autoSpaceDN w:val="0"/>
              <w:adjustRightInd w:val="0"/>
              <w:spacing w:beforeLines="20" w:before="48" w:afterLines="20" w:after="48" w:line="240" w:lineRule="auto"/>
              <w:rPr>
                <w:rFonts w:ascii="Times New Roman" w:eastAsia="Times New Roman" w:hAnsi="Times New Roman" w:cs="Times New Roman"/>
                <w:color w:val="0000FF"/>
                <w:sz w:val="20"/>
                <w:szCs w:val="20"/>
                <w:lang w:eastAsia="pt-BR"/>
              </w:rPr>
            </w:pPr>
            <w:r w:rsidRPr="003D1C0A">
              <w:rPr>
                <w:rFonts w:ascii="Times New Roman" w:eastAsia="Times New Roman" w:hAnsi="Times New Roman" w:cs="Times New Roman"/>
                <w:color w:val="000000"/>
                <w:sz w:val="20"/>
                <w:szCs w:val="20"/>
                <w:lang w:eastAsia="pt-BR"/>
              </w:rPr>
              <w:t xml:space="preserve">A dificuldade de conviver com os demais freqüentadores, julgados sujos, doentes, violentos, desagradáveis </w:t>
            </w:r>
          </w:p>
        </w:tc>
        <w:tc>
          <w:tcPr>
            <w:tcW w:w="778" w:type="dxa"/>
            <w:tcBorders>
              <w:top w:val="dashSmallGap" w:sz="4" w:space="0" w:color="auto"/>
              <w:left w:val="single" w:sz="2" w:space="0" w:color="auto"/>
              <w:bottom w:val="dashSmallGap" w:sz="4" w:space="0" w:color="auto"/>
              <w:right w:val="nil"/>
            </w:tcBorders>
            <w:shd w:val="clear" w:color="auto" w:fill="E6E6E6"/>
            <w:vAlign w:val="center"/>
          </w:tcPr>
          <w:p w:rsidR="003D1C0A" w:rsidRPr="003D1C0A" w:rsidRDefault="003D1C0A" w:rsidP="003D1C0A">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sz w:val="20"/>
                <w:szCs w:val="20"/>
                <w:lang w:eastAsia="pt-BR"/>
              </w:rPr>
            </w:pPr>
            <w:r w:rsidRPr="003D1C0A">
              <w:rPr>
                <w:rFonts w:ascii="Times New Roman" w:eastAsia="Times New Roman" w:hAnsi="Times New Roman" w:cs="Times New Roman"/>
                <w:color w:val="000000"/>
                <w:sz w:val="20"/>
                <w:szCs w:val="20"/>
                <w:lang w:eastAsia="pt-BR"/>
              </w:rPr>
              <w:fldChar w:fldCharType="begin"/>
            </w:r>
            <w:r w:rsidRPr="003D1C0A">
              <w:rPr>
                <w:rFonts w:ascii="Times New Roman" w:eastAsia="Times New Roman" w:hAnsi="Times New Roman" w:cs="Times New Roman"/>
                <w:color w:val="000000"/>
                <w:sz w:val="20"/>
                <w:szCs w:val="20"/>
                <w:lang w:eastAsia="pt-BR"/>
              </w:rPr>
              <w:instrText xml:space="preserve"> =SUM(ABOVE) </w:instrText>
            </w:r>
            <w:r w:rsidRPr="003D1C0A">
              <w:rPr>
                <w:rFonts w:ascii="Times New Roman" w:eastAsia="Times New Roman" w:hAnsi="Times New Roman" w:cs="Times New Roman"/>
                <w:color w:val="000000"/>
                <w:sz w:val="20"/>
                <w:szCs w:val="20"/>
                <w:lang w:eastAsia="pt-BR"/>
              </w:rPr>
              <w:fldChar w:fldCharType="separate"/>
            </w:r>
            <w:r w:rsidRPr="003D1C0A">
              <w:rPr>
                <w:rFonts w:ascii="Times New Roman" w:eastAsia="Times New Roman" w:hAnsi="Times New Roman" w:cs="Times New Roman"/>
                <w:noProof/>
                <w:color w:val="000000"/>
                <w:sz w:val="20"/>
                <w:szCs w:val="20"/>
                <w:lang w:eastAsia="pt-BR"/>
              </w:rPr>
              <w:t>24</w:t>
            </w:r>
            <w:r w:rsidRPr="003D1C0A">
              <w:rPr>
                <w:rFonts w:ascii="Times New Roman" w:eastAsia="Times New Roman" w:hAnsi="Times New Roman" w:cs="Times New Roman"/>
                <w:color w:val="000000"/>
                <w:sz w:val="20"/>
                <w:szCs w:val="20"/>
                <w:lang w:eastAsia="pt-BR"/>
              </w:rPr>
              <w:fldChar w:fldCharType="end"/>
            </w:r>
          </w:p>
        </w:tc>
        <w:tc>
          <w:tcPr>
            <w:tcW w:w="639" w:type="dxa"/>
            <w:tcBorders>
              <w:top w:val="dashSmallGap" w:sz="4" w:space="0" w:color="auto"/>
              <w:left w:val="nil"/>
              <w:bottom w:val="dashSmallGap" w:sz="4" w:space="0" w:color="auto"/>
              <w:right w:val="nil"/>
            </w:tcBorders>
            <w:shd w:val="clear" w:color="auto" w:fill="E6E6E6"/>
            <w:vAlign w:val="center"/>
          </w:tcPr>
          <w:p w:rsidR="003D1C0A" w:rsidRPr="003D1C0A" w:rsidRDefault="003D1C0A" w:rsidP="003D1C0A">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sz w:val="20"/>
                <w:szCs w:val="20"/>
                <w:lang w:eastAsia="pt-BR"/>
              </w:rPr>
            </w:pPr>
            <w:r w:rsidRPr="003D1C0A">
              <w:rPr>
                <w:rFonts w:ascii="Times New Roman" w:eastAsia="Times New Roman" w:hAnsi="Times New Roman" w:cs="Times New Roman"/>
                <w:color w:val="000000"/>
                <w:sz w:val="20"/>
                <w:szCs w:val="20"/>
                <w:lang w:eastAsia="pt-BR"/>
              </w:rPr>
              <w:fldChar w:fldCharType="begin"/>
            </w:r>
            <w:r w:rsidRPr="003D1C0A">
              <w:rPr>
                <w:rFonts w:ascii="Times New Roman" w:eastAsia="Times New Roman" w:hAnsi="Times New Roman" w:cs="Times New Roman"/>
                <w:color w:val="000000"/>
                <w:sz w:val="20"/>
                <w:szCs w:val="20"/>
                <w:lang w:eastAsia="pt-BR"/>
              </w:rPr>
              <w:instrText xml:space="preserve"> =SUM(ABOVE) </w:instrText>
            </w:r>
            <w:r w:rsidRPr="003D1C0A">
              <w:rPr>
                <w:rFonts w:ascii="Times New Roman" w:eastAsia="Times New Roman" w:hAnsi="Times New Roman" w:cs="Times New Roman"/>
                <w:color w:val="000000"/>
                <w:sz w:val="20"/>
                <w:szCs w:val="20"/>
                <w:lang w:eastAsia="pt-BR"/>
              </w:rPr>
              <w:fldChar w:fldCharType="separate"/>
            </w:r>
            <w:r w:rsidRPr="003D1C0A">
              <w:rPr>
                <w:rFonts w:ascii="Times New Roman" w:eastAsia="Times New Roman" w:hAnsi="Times New Roman" w:cs="Times New Roman"/>
                <w:noProof/>
                <w:color w:val="000000"/>
                <w:sz w:val="20"/>
                <w:szCs w:val="20"/>
                <w:lang w:eastAsia="pt-BR"/>
              </w:rPr>
              <w:t>11,2</w:t>
            </w:r>
            <w:r w:rsidRPr="003D1C0A">
              <w:rPr>
                <w:rFonts w:ascii="Times New Roman" w:eastAsia="Times New Roman" w:hAnsi="Times New Roman" w:cs="Times New Roman"/>
                <w:color w:val="000000"/>
                <w:sz w:val="20"/>
                <w:szCs w:val="20"/>
                <w:lang w:eastAsia="pt-BR"/>
              </w:rPr>
              <w:fldChar w:fldCharType="end"/>
            </w:r>
          </w:p>
        </w:tc>
      </w:tr>
      <w:tr w:rsidR="003D1C0A" w:rsidRPr="003D1C0A" w:rsidTr="003D1C0A">
        <w:trPr>
          <w:cantSplit/>
          <w:jc w:val="center"/>
        </w:trPr>
        <w:tc>
          <w:tcPr>
            <w:tcW w:w="7371" w:type="dxa"/>
            <w:tcBorders>
              <w:top w:val="dashSmallGap" w:sz="4" w:space="0" w:color="auto"/>
              <w:bottom w:val="dashSmallGap" w:sz="4" w:space="0" w:color="auto"/>
              <w:right w:val="single" w:sz="2" w:space="0" w:color="auto"/>
            </w:tcBorders>
            <w:shd w:val="clear" w:color="auto" w:fill="FFFFB3"/>
          </w:tcPr>
          <w:p w:rsidR="003D1C0A" w:rsidRPr="003D1C0A" w:rsidRDefault="003D1C0A" w:rsidP="003D1C0A">
            <w:pPr>
              <w:autoSpaceDE w:val="0"/>
              <w:autoSpaceDN w:val="0"/>
              <w:adjustRightInd w:val="0"/>
              <w:spacing w:beforeLines="20" w:before="48" w:afterLines="20" w:after="48" w:line="240" w:lineRule="auto"/>
              <w:rPr>
                <w:rFonts w:ascii="Times New Roman" w:eastAsia="Times New Roman" w:hAnsi="Times New Roman" w:cs="Times New Roman"/>
                <w:color w:val="000000"/>
                <w:sz w:val="20"/>
                <w:szCs w:val="20"/>
                <w:lang w:eastAsia="pt-BR"/>
              </w:rPr>
            </w:pPr>
            <w:r w:rsidRPr="003D1C0A">
              <w:rPr>
                <w:rFonts w:ascii="Times New Roman" w:eastAsia="Times New Roman" w:hAnsi="Times New Roman" w:cs="Times New Roman"/>
                <w:color w:val="000000"/>
                <w:sz w:val="20"/>
                <w:szCs w:val="20"/>
                <w:lang w:eastAsia="pt-BR"/>
              </w:rPr>
              <w:t>Forma de tratamento pelos administradores/hostilidade interna (Vítima de racismo, maus tratos/violência, arrogância dos administradores, os funcionários são sujos, já sabe o que eles tem para falar...)</w:t>
            </w:r>
          </w:p>
        </w:tc>
        <w:tc>
          <w:tcPr>
            <w:tcW w:w="778" w:type="dxa"/>
            <w:tcBorders>
              <w:top w:val="dashSmallGap" w:sz="4" w:space="0" w:color="auto"/>
              <w:left w:val="single" w:sz="2" w:space="0" w:color="auto"/>
              <w:bottom w:val="dashSmallGap" w:sz="4" w:space="0" w:color="auto"/>
              <w:right w:val="nil"/>
            </w:tcBorders>
            <w:shd w:val="clear" w:color="auto" w:fill="FFFFB3"/>
            <w:vAlign w:val="center"/>
          </w:tcPr>
          <w:p w:rsidR="003D1C0A" w:rsidRPr="003D1C0A" w:rsidRDefault="003D1C0A" w:rsidP="003D1C0A">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sz w:val="20"/>
                <w:szCs w:val="20"/>
                <w:lang w:eastAsia="pt-BR"/>
              </w:rPr>
            </w:pPr>
            <w:r w:rsidRPr="003D1C0A">
              <w:rPr>
                <w:rFonts w:ascii="Times New Roman" w:eastAsia="Times New Roman" w:hAnsi="Times New Roman" w:cs="Times New Roman"/>
                <w:color w:val="000000"/>
                <w:sz w:val="20"/>
                <w:szCs w:val="20"/>
                <w:lang w:eastAsia="pt-BR"/>
              </w:rPr>
              <w:fldChar w:fldCharType="begin"/>
            </w:r>
            <w:r w:rsidRPr="003D1C0A">
              <w:rPr>
                <w:rFonts w:ascii="Times New Roman" w:eastAsia="Times New Roman" w:hAnsi="Times New Roman" w:cs="Times New Roman"/>
                <w:color w:val="000000"/>
                <w:sz w:val="20"/>
                <w:szCs w:val="20"/>
                <w:lang w:eastAsia="pt-BR"/>
              </w:rPr>
              <w:instrText xml:space="preserve"> =SUM(ABOVE) </w:instrText>
            </w:r>
            <w:r w:rsidRPr="003D1C0A">
              <w:rPr>
                <w:rFonts w:ascii="Times New Roman" w:eastAsia="Times New Roman" w:hAnsi="Times New Roman" w:cs="Times New Roman"/>
                <w:color w:val="000000"/>
                <w:sz w:val="20"/>
                <w:szCs w:val="20"/>
                <w:lang w:eastAsia="pt-BR"/>
              </w:rPr>
              <w:fldChar w:fldCharType="separate"/>
            </w:r>
            <w:r w:rsidRPr="003D1C0A">
              <w:rPr>
                <w:rFonts w:ascii="Times New Roman" w:eastAsia="Times New Roman" w:hAnsi="Times New Roman" w:cs="Times New Roman"/>
                <w:color w:val="000000"/>
                <w:sz w:val="20"/>
                <w:szCs w:val="20"/>
                <w:lang w:eastAsia="pt-BR"/>
              </w:rPr>
              <w:t>18</w:t>
            </w:r>
            <w:r w:rsidRPr="003D1C0A">
              <w:rPr>
                <w:rFonts w:ascii="Times New Roman" w:eastAsia="Times New Roman" w:hAnsi="Times New Roman" w:cs="Times New Roman"/>
                <w:color w:val="000000"/>
                <w:sz w:val="20"/>
                <w:szCs w:val="20"/>
                <w:lang w:eastAsia="pt-BR"/>
              </w:rPr>
              <w:fldChar w:fldCharType="end"/>
            </w:r>
          </w:p>
        </w:tc>
        <w:tc>
          <w:tcPr>
            <w:tcW w:w="639" w:type="dxa"/>
            <w:tcBorders>
              <w:top w:val="dashSmallGap" w:sz="4" w:space="0" w:color="auto"/>
              <w:left w:val="nil"/>
              <w:bottom w:val="dashSmallGap" w:sz="4" w:space="0" w:color="auto"/>
              <w:right w:val="nil"/>
            </w:tcBorders>
            <w:shd w:val="clear" w:color="auto" w:fill="FFFFB3"/>
            <w:vAlign w:val="center"/>
          </w:tcPr>
          <w:p w:rsidR="003D1C0A" w:rsidRPr="003D1C0A" w:rsidRDefault="003D1C0A" w:rsidP="003D1C0A">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sz w:val="20"/>
                <w:szCs w:val="20"/>
                <w:lang w:eastAsia="pt-BR"/>
              </w:rPr>
            </w:pPr>
            <w:r w:rsidRPr="003D1C0A">
              <w:rPr>
                <w:rFonts w:ascii="Times New Roman" w:eastAsia="Times New Roman" w:hAnsi="Times New Roman" w:cs="Times New Roman"/>
                <w:color w:val="000000"/>
                <w:sz w:val="20"/>
                <w:szCs w:val="20"/>
                <w:lang w:eastAsia="pt-BR"/>
              </w:rPr>
              <w:t>8,4</w:t>
            </w:r>
          </w:p>
        </w:tc>
      </w:tr>
      <w:tr w:rsidR="003D1C0A" w:rsidRPr="003D1C0A" w:rsidTr="003D1C0A">
        <w:trPr>
          <w:cantSplit/>
          <w:jc w:val="center"/>
        </w:trPr>
        <w:tc>
          <w:tcPr>
            <w:tcW w:w="7371" w:type="dxa"/>
            <w:tcBorders>
              <w:top w:val="dashSmallGap" w:sz="4" w:space="0" w:color="auto"/>
              <w:bottom w:val="dashSmallGap" w:sz="4" w:space="0" w:color="auto"/>
              <w:right w:val="single" w:sz="2" w:space="0" w:color="auto"/>
            </w:tcBorders>
            <w:shd w:val="clear" w:color="auto" w:fill="E6E6E6"/>
          </w:tcPr>
          <w:p w:rsidR="003D1C0A" w:rsidRPr="003D1C0A" w:rsidRDefault="003D1C0A" w:rsidP="003D1C0A">
            <w:pPr>
              <w:autoSpaceDE w:val="0"/>
              <w:autoSpaceDN w:val="0"/>
              <w:adjustRightInd w:val="0"/>
              <w:spacing w:beforeLines="20" w:before="48" w:afterLines="20" w:after="48" w:line="240" w:lineRule="auto"/>
              <w:rPr>
                <w:rFonts w:ascii="Times New Roman" w:eastAsia="Times New Roman" w:hAnsi="Times New Roman" w:cs="Times New Roman"/>
                <w:color w:val="000000"/>
                <w:sz w:val="20"/>
                <w:szCs w:val="20"/>
                <w:lang w:eastAsia="pt-BR"/>
              </w:rPr>
            </w:pPr>
            <w:r w:rsidRPr="003D1C0A">
              <w:rPr>
                <w:rFonts w:ascii="Times New Roman" w:eastAsia="Times New Roman" w:hAnsi="Times New Roman" w:cs="Times New Roman"/>
                <w:color w:val="000000"/>
                <w:sz w:val="20"/>
                <w:szCs w:val="20"/>
                <w:lang w:eastAsia="pt-BR"/>
              </w:rPr>
              <w:t>Dificuldade em conseguir vagas</w:t>
            </w:r>
          </w:p>
        </w:tc>
        <w:tc>
          <w:tcPr>
            <w:tcW w:w="778" w:type="dxa"/>
            <w:tcBorders>
              <w:top w:val="dashSmallGap" w:sz="4" w:space="0" w:color="auto"/>
              <w:left w:val="single" w:sz="2" w:space="0" w:color="auto"/>
              <w:bottom w:val="dashSmallGap" w:sz="4" w:space="0" w:color="auto"/>
              <w:right w:val="nil"/>
            </w:tcBorders>
            <w:shd w:val="clear" w:color="auto" w:fill="E6E6E6"/>
            <w:vAlign w:val="center"/>
          </w:tcPr>
          <w:p w:rsidR="003D1C0A" w:rsidRPr="003D1C0A" w:rsidRDefault="003D1C0A" w:rsidP="003D1C0A">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sz w:val="20"/>
                <w:szCs w:val="20"/>
                <w:lang w:eastAsia="pt-BR"/>
              </w:rPr>
            </w:pPr>
            <w:r w:rsidRPr="003D1C0A">
              <w:rPr>
                <w:rFonts w:ascii="Times New Roman" w:eastAsia="Times New Roman" w:hAnsi="Times New Roman" w:cs="Times New Roman"/>
                <w:color w:val="000000"/>
                <w:sz w:val="20"/>
                <w:szCs w:val="20"/>
                <w:lang w:eastAsia="pt-BR"/>
              </w:rPr>
              <w:fldChar w:fldCharType="begin"/>
            </w:r>
            <w:r w:rsidRPr="003D1C0A">
              <w:rPr>
                <w:rFonts w:ascii="Times New Roman" w:eastAsia="Times New Roman" w:hAnsi="Times New Roman" w:cs="Times New Roman"/>
                <w:color w:val="000000"/>
                <w:sz w:val="20"/>
                <w:szCs w:val="20"/>
                <w:lang w:eastAsia="pt-BR"/>
              </w:rPr>
              <w:instrText xml:space="preserve"> =SUM(ABOVE) </w:instrText>
            </w:r>
            <w:r w:rsidRPr="003D1C0A">
              <w:rPr>
                <w:rFonts w:ascii="Times New Roman" w:eastAsia="Times New Roman" w:hAnsi="Times New Roman" w:cs="Times New Roman"/>
                <w:color w:val="000000"/>
                <w:sz w:val="20"/>
                <w:szCs w:val="20"/>
                <w:lang w:eastAsia="pt-BR"/>
              </w:rPr>
              <w:fldChar w:fldCharType="separate"/>
            </w:r>
            <w:r w:rsidRPr="003D1C0A">
              <w:rPr>
                <w:rFonts w:ascii="Times New Roman" w:eastAsia="Times New Roman" w:hAnsi="Times New Roman" w:cs="Times New Roman"/>
                <w:color w:val="000000"/>
                <w:sz w:val="20"/>
                <w:szCs w:val="20"/>
                <w:lang w:eastAsia="pt-BR"/>
              </w:rPr>
              <w:t>17</w:t>
            </w:r>
            <w:r w:rsidRPr="003D1C0A">
              <w:rPr>
                <w:rFonts w:ascii="Times New Roman" w:eastAsia="Times New Roman" w:hAnsi="Times New Roman" w:cs="Times New Roman"/>
                <w:color w:val="000000"/>
                <w:sz w:val="20"/>
                <w:szCs w:val="20"/>
                <w:lang w:eastAsia="pt-BR"/>
              </w:rPr>
              <w:fldChar w:fldCharType="end"/>
            </w:r>
          </w:p>
        </w:tc>
        <w:tc>
          <w:tcPr>
            <w:tcW w:w="639" w:type="dxa"/>
            <w:tcBorders>
              <w:top w:val="dashSmallGap" w:sz="4" w:space="0" w:color="auto"/>
              <w:left w:val="nil"/>
              <w:bottom w:val="dashSmallGap" w:sz="4" w:space="0" w:color="auto"/>
              <w:right w:val="nil"/>
            </w:tcBorders>
            <w:shd w:val="clear" w:color="auto" w:fill="E6E6E6"/>
            <w:vAlign w:val="center"/>
          </w:tcPr>
          <w:p w:rsidR="003D1C0A" w:rsidRPr="003D1C0A" w:rsidRDefault="003D1C0A" w:rsidP="003D1C0A">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sz w:val="20"/>
                <w:szCs w:val="20"/>
                <w:lang w:eastAsia="pt-BR"/>
              </w:rPr>
            </w:pPr>
            <w:r w:rsidRPr="003D1C0A">
              <w:rPr>
                <w:rFonts w:ascii="Times New Roman" w:eastAsia="Times New Roman" w:hAnsi="Times New Roman" w:cs="Times New Roman"/>
                <w:color w:val="000000"/>
                <w:sz w:val="20"/>
                <w:szCs w:val="20"/>
                <w:lang w:eastAsia="pt-BR"/>
              </w:rPr>
              <w:fldChar w:fldCharType="begin"/>
            </w:r>
            <w:r w:rsidRPr="003D1C0A">
              <w:rPr>
                <w:rFonts w:ascii="Times New Roman" w:eastAsia="Times New Roman" w:hAnsi="Times New Roman" w:cs="Times New Roman"/>
                <w:color w:val="000000"/>
                <w:sz w:val="20"/>
                <w:szCs w:val="20"/>
                <w:lang w:eastAsia="pt-BR"/>
              </w:rPr>
              <w:instrText xml:space="preserve"> =SUM(ABOVE) </w:instrText>
            </w:r>
            <w:r w:rsidRPr="003D1C0A">
              <w:rPr>
                <w:rFonts w:ascii="Times New Roman" w:eastAsia="Times New Roman" w:hAnsi="Times New Roman" w:cs="Times New Roman"/>
                <w:color w:val="000000"/>
                <w:sz w:val="20"/>
                <w:szCs w:val="20"/>
                <w:lang w:eastAsia="pt-BR"/>
              </w:rPr>
              <w:fldChar w:fldCharType="separate"/>
            </w:r>
            <w:r w:rsidRPr="003D1C0A">
              <w:rPr>
                <w:rFonts w:ascii="Times New Roman" w:eastAsia="Times New Roman" w:hAnsi="Times New Roman" w:cs="Times New Roman"/>
                <w:color w:val="000000"/>
                <w:sz w:val="20"/>
                <w:szCs w:val="20"/>
                <w:lang w:eastAsia="pt-BR"/>
              </w:rPr>
              <w:t>8</w:t>
            </w:r>
            <w:r w:rsidRPr="003D1C0A">
              <w:rPr>
                <w:rFonts w:ascii="Times New Roman" w:eastAsia="Times New Roman" w:hAnsi="Times New Roman" w:cs="Times New Roman"/>
                <w:color w:val="000000"/>
                <w:sz w:val="20"/>
                <w:szCs w:val="20"/>
                <w:lang w:eastAsia="pt-BR"/>
              </w:rPr>
              <w:fldChar w:fldCharType="end"/>
            </w:r>
            <w:r w:rsidRPr="003D1C0A">
              <w:rPr>
                <w:rFonts w:ascii="Times New Roman" w:eastAsia="Times New Roman" w:hAnsi="Times New Roman" w:cs="Times New Roman"/>
                <w:color w:val="000000"/>
                <w:sz w:val="20"/>
                <w:szCs w:val="20"/>
                <w:lang w:eastAsia="pt-BR"/>
              </w:rPr>
              <w:t>,0</w:t>
            </w:r>
          </w:p>
        </w:tc>
      </w:tr>
      <w:tr w:rsidR="003D1C0A" w:rsidRPr="003D1C0A" w:rsidTr="003D1C0A">
        <w:trPr>
          <w:cantSplit/>
          <w:jc w:val="center"/>
        </w:trPr>
        <w:tc>
          <w:tcPr>
            <w:tcW w:w="7371" w:type="dxa"/>
            <w:tcBorders>
              <w:top w:val="dashSmallGap" w:sz="4" w:space="0" w:color="auto"/>
              <w:bottom w:val="dashSmallGap" w:sz="4" w:space="0" w:color="auto"/>
              <w:right w:val="single" w:sz="2" w:space="0" w:color="auto"/>
            </w:tcBorders>
            <w:shd w:val="clear" w:color="auto" w:fill="FFFFB3"/>
          </w:tcPr>
          <w:p w:rsidR="003D1C0A" w:rsidRPr="003D1C0A" w:rsidRDefault="003D1C0A" w:rsidP="003D1C0A">
            <w:pPr>
              <w:autoSpaceDE w:val="0"/>
              <w:autoSpaceDN w:val="0"/>
              <w:adjustRightInd w:val="0"/>
              <w:spacing w:beforeLines="20" w:before="48" w:afterLines="20" w:after="48" w:line="240" w:lineRule="auto"/>
              <w:rPr>
                <w:rFonts w:ascii="Times New Roman" w:eastAsia="Times New Roman" w:hAnsi="Times New Roman" w:cs="Times New Roman"/>
                <w:color w:val="000000"/>
                <w:sz w:val="20"/>
                <w:szCs w:val="20"/>
                <w:lang w:eastAsia="pt-BR"/>
              </w:rPr>
            </w:pPr>
            <w:r w:rsidRPr="003D1C0A">
              <w:rPr>
                <w:rFonts w:ascii="Times New Roman" w:eastAsia="Times New Roman" w:hAnsi="Times New Roman" w:cs="Times New Roman"/>
                <w:color w:val="000000"/>
                <w:sz w:val="20"/>
                <w:szCs w:val="20"/>
                <w:lang w:eastAsia="pt-BR"/>
              </w:rPr>
              <w:t>Desconhecimento dos equipamentos</w:t>
            </w:r>
          </w:p>
        </w:tc>
        <w:tc>
          <w:tcPr>
            <w:tcW w:w="778" w:type="dxa"/>
            <w:tcBorders>
              <w:top w:val="dashSmallGap" w:sz="4" w:space="0" w:color="auto"/>
              <w:left w:val="single" w:sz="2" w:space="0" w:color="auto"/>
              <w:bottom w:val="dashSmallGap" w:sz="4" w:space="0" w:color="auto"/>
              <w:right w:val="nil"/>
            </w:tcBorders>
            <w:shd w:val="clear" w:color="auto" w:fill="FFFFB3"/>
            <w:vAlign w:val="center"/>
          </w:tcPr>
          <w:p w:rsidR="003D1C0A" w:rsidRPr="003D1C0A" w:rsidRDefault="003D1C0A" w:rsidP="003D1C0A">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sz w:val="20"/>
                <w:szCs w:val="20"/>
                <w:lang w:eastAsia="pt-BR"/>
              </w:rPr>
            </w:pPr>
            <w:r w:rsidRPr="003D1C0A">
              <w:rPr>
                <w:rFonts w:ascii="Times New Roman" w:eastAsia="Times New Roman" w:hAnsi="Times New Roman" w:cs="Times New Roman"/>
                <w:color w:val="000000"/>
                <w:sz w:val="20"/>
                <w:szCs w:val="20"/>
                <w:lang w:eastAsia="pt-BR"/>
              </w:rPr>
              <w:fldChar w:fldCharType="begin"/>
            </w:r>
            <w:r w:rsidRPr="003D1C0A">
              <w:rPr>
                <w:rFonts w:ascii="Times New Roman" w:eastAsia="Times New Roman" w:hAnsi="Times New Roman" w:cs="Times New Roman"/>
                <w:color w:val="000000"/>
                <w:sz w:val="20"/>
                <w:szCs w:val="20"/>
                <w:lang w:eastAsia="pt-BR"/>
              </w:rPr>
              <w:instrText xml:space="preserve"> =SUM(ABOVE) </w:instrText>
            </w:r>
            <w:r w:rsidRPr="003D1C0A">
              <w:rPr>
                <w:rFonts w:ascii="Times New Roman" w:eastAsia="Times New Roman" w:hAnsi="Times New Roman" w:cs="Times New Roman"/>
                <w:color w:val="000000"/>
                <w:sz w:val="20"/>
                <w:szCs w:val="20"/>
                <w:lang w:eastAsia="pt-BR"/>
              </w:rPr>
              <w:fldChar w:fldCharType="separate"/>
            </w:r>
            <w:r w:rsidRPr="003D1C0A">
              <w:rPr>
                <w:rFonts w:ascii="Times New Roman" w:eastAsia="Times New Roman" w:hAnsi="Times New Roman" w:cs="Times New Roman"/>
                <w:color w:val="000000"/>
                <w:sz w:val="20"/>
                <w:szCs w:val="20"/>
                <w:lang w:eastAsia="pt-BR"/>
              </w:rPr>
              <w:t>11</w:t>
            </w:r>
            <w:r w:rsidRPr="003D1C0A">
              <w:rPr>
                <w:rFonts w:ascii="Times New Roman" w:eastAsia="Times New Roman" w:hAnsi="Times New Roman" w:cs="Times New Roman"/>
                <w:color w:val="000000"/>
                <w:sz w:val="20"/>
                <w:szCs w:val="20"/>
                <w:lang w:eastAsia="pt-BR"/>
              </w:rPr>
              <w:fldChar w:fldCharType="end"/>
            </w:r>
          </w:p>
        </w:tc>
        <w:tc>
          <w:tcPr>
            <w:tcW w:w="639" w:type="dxa"/>
            <w:tcBorders>
              <w:top w:val="dashSmallGap" w:sz="4" w:space="0" w:color="auto"/>
              <w:left w:val="nil"/>
              <w:bottom w:val="dashSmallGap" w:sz="4" w:space="0" w:color="auto"/>
              <w:right w:val="nil"/>
            </w:tcBorders>
            <w:shd w:val="clear" w:color="auto" w:fill="FFFFB3"/>
            <w:vAlign w:val="center"/>
          </w:tcPr>
          <w:p w:rsidR="003D1C0A" w:rsidRPr="003D1C0A" w:rsidRDefault="003D1C0A" w:rsidP="003D1C0A">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sz w:val="20"/>
                <w:szCs w:val="20"/>
                <w:lang w:eastAsia="pt-BR"/>
              </w:rPr>
            </w:pPr>
            <w:r w:rsidRPr="003D1C0A">
              <w:rPr>
                <w:rFonts w:ascii="Times New Roman" w:eastAsia="Times New Roman" w:hAnsi="Times New Roman" w:cs="Times New Roman"/>
                <w:color w:val="000000"/>
                <w:sz w:val="20"/>
                <w:szCs w:val="20"/>
                <w:lang w:eastAsia="pt-BR"/>
              </w:rPr>
              <w:fldChar w:fldCharType="begin"/>
            </w:r>
            <w:r w:rsidRPr="003D1C0A">
              <w:rPr>
                <w:rFonts w:ascii="Times New Roman" w:eastAsia="Times New Roman" w:hAnsi="Times New Roman" w:cs="Times New Roman"/>
                <w:color w:val="000000"/>
                <w:sz w:val="20"/>
                <w:szCs w:val="20"/>
                <w:lang w:eastAsia="pt-BR"/>
              </w:rPr>
              <w:instrText xml:space="preserve"> =SUM(ABOVE) </w:instrText>
            </w:r>
            <w:r w:rsidRPr="003D1C0A">
              <w:rPr>
                <w:rFonts w:ascii="Times New Roman" w:eastAsia="Times New Roman" w:hAnsi="Times New Roman" w:cs="Times New Roman"/>
                <w:color w:val="000000"/>
                <w:sz w:val="20"/>
                <w:szCs w:val="20"/>
                <w:lang w:eastAsia="pt-BR"/>
              </w:rPr>
              <w:fldChar w:fldCharType="separate"/>
            </w:r>
            <w:r w:rsidRPr="003D1C0A">
              <w:rPr>
                <w:rFonts w:ascii="Times New Roman" w:eastAsia="Times New Roman" w:hAnsi="Times New Roman" w:cs="Times New Roman"/>
                <w:color w:val="000000"/>
                <w:sz w:val="20"/>
                <w:szCs w:val="20"/>
                <w:lang w:eastAsia="pt-BR"/>
              </w:rPr>
              <w:t>5,1</w:t>
            </w:r>
            <w:r w:rsidRPr="003D1C0A">
              <w:rPr>
                <w:rFonts w:ascii="Times New Roman" w:eastAsia="Times New Roman" w:hAnsi="Times New Roman" w:cs="Times New Roman"/>
                <w:color w:val="000000"/>
                <w:sz w:val="20"/>
                <w:szCs w:val="20"/>
                <w:lang w:eastAsia="pt-BR"/>
              </w:rPr>
              <w:fldChar w:fldCharType="end"/>
            </w:r>
          </w:p>
        </w:tc>
      </w:tr>
      <w:tr w:rsidR="003D1C0A" w:rsidRPr="003D1C0A" w:rsidTr="003D1C0A">
        <w:trPr>
          <w:cantSplit/>
          <w:jc w:val="center"/>
        </w:trPr>
        <w:tc>
          <w:tcPr>
            <w:tcW w:w="7371" w:type="dxa"/>
            <w:tcBorders>
              <w:top w:val="dashSmallGap" w:sz="4" w:space="0" w:color="auto"/>
              <w:bottom w:val="dashSmallGap" w:sz="4" w:space="0" w:color="auto"/>
              <w:right w:val="single" w:sz="2" w:space="0" w:color="auto"/>
            </w:tcBorders>
            <w:shd w:val="clear" w:color="auto" w:fill="E6E6E6"/>
          </w:tcPr>
          <w:p w:rsidR="003D1C0A" w:rsidRPr="003D1C0A" w:rsidRDefault="003D1C0A" w:rsidP="003D1C0A">
            <w:pPr>
              <w:autoSpaceDE w:val="0"/>
              <w:autoSpaceDN w:val="0"/>
              <w:adjustRightInd w:val="0"/>
              <w:spacing w:beforeLines="20" w:before="48" w:afterLines="20" w:after="48" w:line="240" w:lineRule="auto"/>
              <w:rPr>
                <w:rFonts w:ascii="Times New Roman" w:eastAsia="Times New Roman" w:hAnsi="Times New Roman" w:cs="Times New Roman"/>
                <w:color w:val="000000"/>
                <w:sz w:val="20"/>
                <w:szCs w:val="20"/>
                <w:highlight w:val="lightGray"/>
                <w:lang w:eastAsia="pt-BR"/>
              </w:rPr>
            </w:pPr>
            <w:r w:rsidRPr="003D1C0A">
              <w:rPr>
                <w:rFonts w:ascii="Times New Roman" w:eastAsia="Times New Roman" w:hAnsi="Times New Roman" w:cs="Times New Roman"/>
                <w:color w:val="000000"/>
                <w:sz w:val="20"/>
                <w:szCs w:val="20"/>
                <w:lang w:eastAsia="pt-BR"/>
              </w:rPr>
              <w:t>Freqüentar estes serviços acarretaria em algum tipo de prejuízo a sua atividade de renda ou limitação do local para guardar o instrumento de trabalho ou acolher o animal de estimação</w:t>
            </w:r>
          </w:p>
        </w:tc>
        <w:tc>
          <w:tcPr>
            <w:tcW w:w="778" w:type="dxa"/>
            <w:tcBorders>
              <w:top w:val="dashSmallGap" w:sz="4" w:space="0" w:color="auto"/>
              <w:left w:val="single" w:sz="2" w:space="0" w:color="auto"/>
              <w:bottom w:val="dashSmallGap" w:sz="4" w:space="0" w:color="auto"/>
              <w:right w:val="nil"/>
            </w:tcBorders>
            <w:shd w:val="clear" w:color="auto" w:fill="E6E6E6"/>
            <w:vAlign w:val="center"/>
          </w:tcPr>
          <w:p w:rsidR="003D1C0A" w:rsidRPr="003D1C0A" w:rsidRDefault="003D1C0A" w:rsidP="003D1C0A">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sz w:val="20"/>
                <w:szCs w:val="20"/>
                <w:lang w:eastAsia="pt-BR"/>
              </w:rPr>
            </w:pPr>
            <w:r w:rsidRPr="003D1C0A">
              <w:rPr>
                <w:rFonts w:ascii="Times New Roman" w:eastAsia="Times New Roman" w:hAnsi="Times New Roman" w:cs="Times New Roman"/>
                <w:color w:val="000000"/>
                <w:sz w:val="20"/>
                <w:szCs w:val="20"/>
                <w:lang w:eastAsia="pt-BR"/>
              </w:rPr>
              <w:fldChar w:fldCharType="begin"/>
            </w:r>
            <w:r w:rsidRPr="003D1C0A">
              <w:rPr>
                <w:rFonts w:ascii="Times New Roman" w:eastAsia="Times New Roman" w:hAnsi="Times New Roman" w:cs="Times New Roman"/>
                <w:color w:val="000000"/>
                <w:sz w:val="20"/>
                <w:szCs w:val="20"/>
                <w:lang w:eastAsia="pt-BR"/>
              </w:rPr>
              <w:instrText xml:space="preserve"> =SUM(ABOVE) </w:instrText>
            </w:r>
            <w:r w:rsidRPr="003D1C0A">
              <w:rPr>
                <w:rFonts w:ascii="Times New Roman" w:eastAsia="Times New Roman" w:hAnsi="Times New Roman" w:cs="Times New Roman"/>
                <w:color w:val="000000"/>
                <w:sz w:val="20"/>
                <w:szCs w:val="20"/>
                <w:lang w:eastAsia="pt-BR"/>
              </w:rPr>
              <w:fldChar w:fldCharType="separate"/>
            </w:r>
            <w:r w:rsidRPr="003D1C0A">
              <w:rPr>
                <w:rFonts w:ascii="Times New Roman" w:eastAsia="Times New Roman" w:hAnsi="Times New Roman" w:cs="Times New Roman"/>
                <w:color w:val="000000"/>
                <w:sz w:val="20"/>
                <w:szCs w:val="20"/>
                <w:lang w:eastAsia="pt-BR"/>
              </w:rPr>
              <w:t>8</w:t>
            </w:r>
            <w:r w:rsidRPr="003D1C0A">
              <w:rPr>
                <w:rFonts w:ascii="Times New Roman" w:eastAsia="Times New Roman" w:hAnsi="Times New Roman" w:cs="Times New Roman"/>
                <w:color w:val="000000"/>
                <w:sz w:val="20"/>
                <w:szCs w:val="20"/>
                <w:lang w:eastAsia="pt-BR"/>
              </w:rPr>
              <w:fldChar w:fldCharType="end"/>
            </w:r>
          </w:p>
        </w:tc>
        <w:tc>
          <w:tcPr>
            <w:tcW w:w="639" w:type="dxa"/>
            <w:tcBorders>
              <w:top w:val="dashSmallGap" w:sz="4" w:space="0" w:color="auto"/>
              <w:left w:val="nil"/>
              <w:bottom w:val="dashSmallGap" w:sz="4" w:space="0" w:color="auto"/>
              <w:right w:val="nil"/>
            </w:tcBorders>
            <w:shd w:val="clear" w:color="auto" w:fill="E6E6E6"/>
            <w:vAlign w:val="center"/>
          </w:tcPr>
          <w:p w:rsidR="003D1C0A" w:rsidRPr="003D1C0A" w:rsidRDefault="003D1C0A" w:rsidP="003D1C0A">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sz w:val="20"/>
                <w:szCs w:val="20"/>
                <w:lang w:eastAsia="pt-BR"/>
              </w:rPr>
            </w:pPr>
            <w:r w:rsidRPr="003D1C0A">
              <w:rPr>
                <w:rFonts w:ascii="Times New Roman" w:eastAsia="Times New Roman" w:hAnsi="Times New Roman" w:cs="Times New Roman"/>
                <w:color w:val="000000"/>
                <w:sz w:val="20"/>
                <w:szCs w:val="20"/>
                <w:lang w:eastAsia="pt-BR"/>
              </w:rPr>
              <w:fldChar w:fldCharType="begin"/>
            </w:r>
            <w:r w:rsidRPr="003D1C0A">
              <w:rPr>
                <w:rFonts w:ascii="Times New Roman" w:eastAsia="Times New Roman" w:hAnsi="Times New Roman" w:cs="Times New Roman"/>
                <w:color w:val="000000"/>
                <w:sz w:val="20"/>
                <w:szCs w:val="20"/>
                <w:lang w:eastAsia="pt-BR"/>
              </w:rPr>
              <w:instrText xml:space="preserve"> =SUM(ABOVE) </w:instrText>
            </w:r>
            <w:r w:rsidRPr="003D1C0A">
              <w:rPr>
                <w:rFonts w:ascii="Times New Roman" w:eastAsia="Times New Roman" w:hAnsi="Times New Roman" w:cs="Times New Roman"/>
                <w:color w:val="000000"/>
                <w:sz w:val="20"/>
                <w:szCs w:val="20"/>
                <w:lang w:eastAsia="pt-BR"/>
              </w:rPr>
              <w:fldChar w:fldCharType="separate"/>
            </w:r>
            <w:r w:rsidRPr="003D1C0A">
              <w:rPr>
                <w:rFonts w:ascii="Times New Roman" w:eastAsia="Times New Roman" w:hAnsi="Times New Roman" w:cs="Times New Roman"/>
                <w:color w:val="000000"/>
                <w:sz w:val="20"/>
                <w:szCs w:val="20"/>
                <w:lang w:eastAsia="pt-BR"/>
              </w:rPr>
              <w:t>3,7</w:t>
            </w:r>
            <w:r w:rsidRPr="003D1C0A">
              <w:rPr>
                <w:rFonts w:ascii="Times New Roman" w:eastAsia="Times New Roman" w:hAnsi="Times New Roman" w:cs="Times New Roman"/>
                <w:color w:val="000000"/>
                <w:sz w:val="20"/>
                <w:szCs w:val="20"/>
                <w:lang w:eastAsia="pt-BR"/>
              </w:rPr>
              <w:fldChar w:fldCharType="end"/>
            </w:r>
          </w:p>
        </w:tc>
      </w:tr>
      <w:tr w:rsidR="003D1C0A" w:rsidRPr="003D1C0A" w:rsidTr="003D1C0A">
        <w:trPr>
          <w:cantSplit/>
          <w:jc w:val="center"/>
        </w:trPr>
        <w:tc>
          <w:tcPr>
            <w:tcW w:w="7371" w:type="dxa"/>
            <w:tcBorders>
              <w:top w:val="dashSmallGap" w:sz="4" w:space="0" w:color="auto"/>
              <w:bottom w:val="dashSmallGap" w:sz="4" w:space="0" w:color="auto"/>
              <w:right w:val="single" w:sz="2" w:space="0" w:color="auto"/>
            </w:tcBorders>
            <w:shd w:val="clear" w:color="auto" w:fill="FFFFB3"/>
          </w:tcPr>
          <w:p w:rsidR="003D1C0A" w:rsidRPr="003D1C0A" w:rsidRDefault="003D1C0A" w:rsidP="003D1C0A">
            <w:pPr>
              <w:autoSpaceDE w:val="0"/>
              <w:autoSpaceDN w:val="0"/>
              <w:adjustRightInd w:val="0"/>
              <w:spacing w:beforeLines="20" w:before="48" w:afterLines="20" w:after="48" w:line="240" w:lineRule="auto"/>
              <w:rPr>
                <w:rFonts w:ascii="Times New Roman" w:eastAsia="Times New Roman" w:hAnsi="Times New Roman" w:cs="Times New Roman"/>
                <w:color w:val="000000"/>
                <w:sz w:val="20"/>
                <w:szCs w:val="20"/>
                <w:lang w:eastAsia="pt-BR"/>
              </w:rPr>
            </w:pPr>
            <w:r w:rsidRPr="003D1C0A">
              <w:rPr>
                <w:rFonts w:ascii="Times New Roman" w:eastAsia="Times New Roman" w:hAnsi="Times New Roman" w:cs="Times New Roman"/>
                <w:color w:val="000000"/>
                <w:sz w:val="20"/>
                <w:szCs w:val="20"/>
                <w:lang w:eastAsia="pt-BR"/>
              </w:rPr>
              <w:t>Outro</w:t>
            </w:r>
          </w:p>
        </w:tc>
        <w:tc>
          <w:tcPr>
            <w:tcW w:w="778" w:type="dxa"/>
            <w:tcBorders>
              <w:top w:val="dashSmallGap" w:sz="4" w:space="0" w:color="auto"/>
              <w:left w:val="single" w:sz="2" w:space="0" w:color="auto"/>
              <w:bottom w:val="dashSmallGap" w:sz="4" w:space="0" w:color="auto"/>
              <w:right w:val="nil"/>
            </w:tcBorders>
            <w:shd w:val="clear" w:color="auto" w:fill="FFFFB3"/>
            <w:vAlign w:val="center"/>
          </w:tcPr>
          <w:p w:rsidR="003D1C0A" w:rsidRPr="003D1C0A" w:rsidRDefault="003D1C0A" w:rsidP="003D1C0A">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sz w:val="20"/>
                <w:szCs w:val="20"/>
                <w:lang w:eastAsia="pt-BR"/>
              </w:rPr>
            </w:pPr>
            <w:r w:rsidRPr="003D1C0A">
              <w:rPr>
                <w:rFonts w:ascii="Times New Roman" w:eastAsia="Times New Roman" w:hAnsi="Times New Roman" w:cs="Times New Roman"/>
                <w:color w:val="000000"/>
                <w:sz w:val="20"/>
                <w:szCs w:val="20"/>
                <w:lang w:eastAsia="pt-BR"/>
              </w:rPr>
              <w:fldChar w:fldCharType="begin"/>
            </w:r>
            <w:r w:rsidRPr="003D1C0A">
              <w:rPr>
                <w:rFonts w:ascii="Times New Roman" w:eastAsia="Times New Roman" w:hAnsi="Times New Roman" w:cs="Times New Roman"/>
                <w:color w:val="000000"/>
                <w:sz w:val="20"/>
                <w:szCs w:val="20"/>
                <w:lang w:eastAsia="pt-BR"/>
              </w:rPr>
              <w:instrText xml:space="preserve"> =SUM(ABOVE) </w:instrText>
            </w:r>
            <w:r w:rsidRPr="003D1C0A">
              <w:rPr>
                <w:rFonts w:ascii="Times New Roman" w:eastAsia="Times New Roman" w:hAnsi="Times New Roman" w:cs="Times New Roman"/>
                <w:color w:val="000000"/>
                <w:sz w:val="20"/>
                <w:szCs w:val="20"/>
                <w:lang w:eastAsia="pt-BR"/>
              </w:rPr>
              <w:fldChar w:fldCharType="separate"/>
            </w:r>
            <w:r w:rsidRPr="003D1C0A">
              <w:rPr>
                <w:rFonts w:ascii="Times New Roman" w:eastAsia="Times New Roman" w:hAnsi="Times New Roman" w:cs="Times New Roman"/>
                <w:noProof/>
                <w:color w:val="000000"/>
                <w:sz w:val="20"/>
                <w:szCs w:val="20"/>
                <w:lang w:eastAsia="pt-BR"/>
              </w:rPr>
              <w:t>9</w:t>
            </w:r>
            <w:r w:rsidRPr="003D1C0A">
              <w:rPr>
                <w:rFonts w:ascii="Times New Roman" w:eastAsia="Times New Roman" w:hAnsi="Times New Roman" w:cs="Times New Roman"/>
                <w:color w:val="000000"/>
                <w:sz w:val="20"/>
                <w:szCs w:val="20"/>
                <w:lang w:eastAsia="pt-BR"/>
              </w:rPr>
              <w:fldChar w:fldCharType="end"/>
            </w:r>
          </w:p>
        </w:tc>
        <w:tc>
          <w:tcPr>
            <w:tcW w:w="639" w:type="dxa"/>
            <w:tcBorders>
              <w:top w:val="dashSmallGap" w:sz="4" w:space="0" w:color="auto"/>
              <w:left w:val="nil"/>
              <w:bottom w:val="dashSmallGap" w:sz="4" w:space="0" w:color="auto"/>
              <w:right w:val="nil"/>
            </w:tcBorders>
            <w:shd w:val="clear" w:color="auto" w:fill="FFFFB3"/>
            <w:vAlign w:val="center"/>
          </w:tcPr>
          <w:p w:rsidR="003D1C0A" w:rsidRPr="003D1C0A" w:rsidRDefault="003D1C0A" w:rsidP="003D1C0A">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sz w:val="20"/>
                <w:szCs w:val="20"/>
                <w:lang w:eastAsia="pt-BR"/>
              </w:rPr>
            </w:pPr>
            <w:r w:rsidRPr="003D1C0A">
              <w:rPr>
                <w:rFonts w:ascii="Times New Roman" w:eastAsia="Times New Roman" w:hAnsi="Times New Roman" w:cs="Times New Roman"/>
                <w:color w:val="000000"/>
                <w:sz w:val="20"/>
                <w:szCs w:val="20"/>
                <w:lang w:eastAsia="pt-BR"/>
              </w:rPr>
              <w:fldChar w:fldCharType="begin"/>
            </w:r>
            <w:r w:rsidRPr="003D1C0A">
              <w:rPr>
                <w:rFonts w:ascii="Times New Roman" w:eastAsia="Times New Roman" w:hAnsi="Times New Roman" w:cs="Times New Roman"/>
                <w:color w:val="000000"/>
                <w:sz w:val="20"/>
                <w:szCs w:val="20"/>
                <w:lang w:eastAsia="pt-BR"/>
              </w:rPr>
              <w:instrText xml:space="preserve"> =SUM(ABOVE) </w:instrText>
            </w:r>
            <w:r w:rsidRPr="003D1C0A">
              <w:rPr>
                <w:rFonts w:ascii="Times New Roman" w:eastAsia="Times New Roman" w:hAnsi="Times New Roman" w:cs="Times New Roman"/>
                <w:color w:val="000000"/>
                <w:sz w:val="20"/>
                <w:szCs w:val="20"/>
                <w:lang w:eastAsia="pt-BR"/>
              </w:rPr>
              <w:fldChar w:fldCharType="separate"/>
            </w:r>
            <w:r w:rsidRPr="003D1C0A">
              <w:rPr>
                <w:rFonts w:ascii="Times New Roman" w:eastAsia="Times New Roman" w:hAnsi="Times New Roman" w:cs="Times New Roman"/>
                <w:noProof/>
                <w:color w:val="000000"/>
                <w:sz w:val="20"/>
                <w:szCs w:val="20"/>
                <w:lang w:eastAsia="pt-BR"/>
              </w:rPr>
              <w:t>4,4</w:t>
            </w:r>
            <w:r w:rsidRPr="003D1C0A">
              <w:rPr>
                <w:rFonts w:ascii="Times New Roman" w:eastAsia="Times New Roman" w:hAnsi="Times New Roman" w:cs="Times New Roman"/>
                <w:color w:val="000000"/>
                <w:sz w:val="20"/>
                <w:szCs w:val="20"/>
                <w:lang w:eastAsia="pt-BR"/>
              </w:rPr>
              <w:fldChar w:fldCharType="end"/>
            </w:r>
          </w:p>
        </w:tc>
      </w:tr>
      <w:tr w:rsidR="003D1C0A" w:rsidRPr="003D1C0A" w:rsidTr="003D1C0A">
        <w:trPr>
          <w:cantSplit/>
          <w:jc w:val="center"/>
        </w:trPr>
        <w:tc>
          <w:tcPr>
            <w:tcW w:w="7371" w:type="dxa"/>
            <w:tcBorders>
              <w:top w:val="dashSmallGap" w:sz="4" w:space="0" w:color="auto"/>
              <w:bottom w:val="dashSmallGap" w:sz="4" w:space="0" w:color="auto"/>
              <w:right w:val="single" w:sz="2" w:space="0" w:color="auto"/>
            </w:tcBorders>
            <w:shd w:val="clear" w:color="auto" w:fill="E6E6E6"/>
          </w:tcPr>
          <w:p w:rsidR="003D1C0A" w:rsidRPr="003D1C0A" w:rsidRDefault="003D1C0A" w:rsidP="003D1C0A">
            <w:pPr>
              <w:autoSpaceDE w:val="0"/>
              <w:autoSpaceDN w:val="0"/>
              <w:adjustRightInd w:val="0"/>
              <w:spacing w:beforeLines="20" w:before="48" w:afterLines="20" w:after="48" w:line="240" w:lineRule="auto"/>
              <w:rPr>
                <w:rFonts w:ascii="Times New Roman" w:eastAsia="Times New Roman" w:hAnsi="Times New Roman" w:cs="Times New Roman"/>
                <w:color w:val="000000"/>
                <w:sz w:val="20"/>
                <w:szCs w:val="20"/>
                <w:lang w:eastAsia="pt-BR"/>
              </w:rPr>
            </w:pPr>
            <w:r w:rsidRPr="003D1C0A">
              <w:rPr>
                <w:rFonts w:ascii="Times New Roman" w:eastAsia="Times New Roman" w:hAnsi="Times New Roman" w:cs="Times New Roman"/>
                <w:color w:val="000000"/>
                <w:sz w:val="20"/>
                <w:szCs w:val="20"/>
                <w:lang w:eastAsia="pt-BR"/>
              </w:rPr>
              <w:t>NR</w:t>
            </w:r>
          </w:p>
        </w:tc>
        <w:tc>
          <w:tcPr>
            <w:tcW w:w="778" w:type="dxa"/>
            <w:tcBorders>
              <w:top w:val="dashSmallGap" w:sz="4" w:space="0" w:color="auto"/>
              <w:left w:val="single" w:sz="2" w:space="0" w:color="auto"/>
              <w:bottom w:val="dashSmallGap" w:sz="4" w:space="0" w:color="auto"/>
              <w:right w:val="nil"/>
            </w:tcBorders>
            <w:shd w:val="clear" w:color="auto" w:fill="E6E6E6"/>
            <w:vAlign w:val="center"/>
          </w:tcPr>
          <w:p w:rsidR="003D1C0A" w:rsidRPr="003D1C0A" w:rsidRDefault="003D1C0A" w:rsidP="003D1C0A">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sz w:val="20"/>
                <w:szCs w:val="20"/>
                <w:lang w:eastAsia="pt-BR"/>
              </w:rPr>
            </w:pPr>
            <w:r w:rsidRPr="003D1C0A">
              <w:rPr>
                <w:rFonts w:ascii="Times New Roman" w:eastAsia="Times New Roman" w:hAnsi="Times New Roman" w:cs="Times New Roman"/>
                <w:color w:val="000000"/>
                <w:sz w:val="20"/>
                <w:szCs w:val="20"/>
                <w:lang w:eastAsia="pt-BR"/>
              </w:rPr>
              <w:t>6</w:t>
            </w:r>
          </w:p>
        </w:tc>
        <w:tc>
          <w:tcPr>
            <w:tcW w:w="639" w:type="dxa"/>
            <w:tcBorders>
              <w:top w:val="dashSmallGap" w:sz="4" w:space="0" w:color="auto"/>
              <w:left w:val="nil"/>
              <w:bottom w:val="dashSmallGap" w:sz="4" w:space="0" w:color="auto"/>
              <w:right w:val="nil"/>
            </w:tcBorders>
            <w:shd w:val="clear" w:color="auto" w:fill="E6E6E6"/>
            <w:vAlign w:val="center"/>
          </w:tcPr>
          <w:p w:rsidR="003D1C0A" w:rsidRPr="003D1C0A" w:rsidRDefault="003D1C0A" w:rsidP="003D1C0A">
            <w:pPr>
              <w:autoSpaceDE w:val="0"/>
              <w:autoSpaceDN w:val="0"/>
              <w:adjustRightInd w:val="0"/>
              <w:spacing w:beforeLines="20" w:before="48" w:afterLines="20" w:after="48" w:line="240" w:lineRule="auto"/>
              <w:jc w:val="center"/>
              <w:rPr>
                <w:rFonts w:ascii="Times New Roman" w:eastAsia="Times New Roman" w:hAnsi="Times New Roman" w:cs="Times New Roman"/>
                <w:color w:val="000000"/>
                <w:sz w:val="20"/>
                <w:szCs w:val="20"/>
                <w:lang w:eastAsia="pt-BR"/>
              </w:rPr>
            </w:pPr>
            <w:r w:rsidRPr="003D1C0A">
              <w:rPr>
                <w:rFonts w:ascii="Times New Roman" w:eastAsia="Times New Roman" w:hAnsi="Times New Roman" w:cs="Times New Roman"/>
                <w:color w:val="000000"/>
                <w:sz w:val="20"/>
                <w:szCs w:val="20"/>
                <w:lang w:eastAsia="pt-BR"/>
              </w:rPr>
              <w:t>2,8</w:t>
            </w:r>
          </w:p>
        </w:tc>
      </w:tr>
      <w:tr w:rsidR="003D1C0A" w:rsidRPr="003D1C0A" w:rsidTr="003D1C0A">
        <w:trPr>
          <w:cantSplit/>
          <w:jc w:val="center"/>
        </w:trPr>
        <w:tc>
          <w:tcPr>
            <w:tcW w:w="7371" w:type="dxa"/>
            <w:tcBorders>
              <w:top w:val="dashSmallGap" w:sz="4" w:space="0" w:color="auto"/>
              <w:bottom w:val="single" w:sz="2" w:space="0" w:color="auto"/>
              <w:right w:val="single" w:sz="2" w:space="0" w:color="auto"/>
            </w:tcBorders>
            <w:shd w:val="clear" w:color="auto" w:fill="D9D9D9"/>
            <w:vAlign w:val="center"/>
          </w:tcPr>
          <w:p w:rsidR="003D1C0A" w:rsidRPr="003D1C0A" w:rsidRDefault="003D1C0A" w:rsidP="003D1C0A">
            <w:pPr>
              <w:autoSpaceDE w:val="0"/>
              <w:autoSpaceDN w:val="0"/>
              <w:adjustRightInd w:val="0"/>
              <w:spacing w:beforeLines="40" w:before="96" w:afterLines="40" w:after="96" w:line="240" w:lineRule="auto"/>
              <w:ind w:left="57"/>
              <w:rPr>
                <w:rFonts w:ascii="Times New Roman" w:eastAsia="Times New Roman" w:hAnsi="Times New Roman" w:cs="Times New Roman"/>
                <w:b/>
                <w:sz w:val="20"/>
                <w:szCs w:val="24"/>
                <w:lang w:eastAsia="pt-BR"/>
              </w:rPr>
            </w:pPr>
            <w:r w:rsidRPr="003D1C0A">
              <w:rPr>
                <w:rFonts w:ascii="Times New Roman" w:eastAsia="Times New Roman" w:hAnsi="Times New Roman" w:cs="Times New Roman"/>
                <w:b/>
                <w:sz w:val="20"/>
                <w:szCs w:val="24"/>
                <w:lang w:eastAsia="pt-BR"/>
              </w:rPr>
              <w:t>Total</w:t>
            </w:r>
          </w:p>
        </w:tc>
        <w:tc>
          <w:tcPr>
            <w:tcW w:w="778" w:type="dxa"/>
            <w:tcBorders>
              <w:top w:val="dashSmallGap" w:sz="4" w:space="0" w:color="auto"/>
              <w:left w:val="single" w:sz="2" w:space="0" w:color="auto"/>
              <w:bottom w:val="single" w:sz="2" w:space="0" w:color="auto"/>
              <w:right w:val="nil"/>
            </w:tcBorders>
            <w:shd w:val="clear" w:color="auto" w:fill="D9D9D9"/>
            <w:vAlign w:val="center"/>
          </w:tcPr>
          <w:p w:rsidR="003D1C0A" w:rsidRPr="003D1C0A" w:rsidRDefault="003D1C0A" w:rsidP="003D1C0A">
            <w:pPr>
              <w:autoSpaceDE w:val="0"/>
              <w:autoSpaceDN w:val="0"/>
              <w:adjustRightInd w:val="0"/>
              <w:spacing w:beforeLines="20" w:before="48" w:afterLines="20" w:after="48" w:line="240" w:lineRule="auto"/>
              <w:jc w:val="center"/>
              <w:rPr>
                <w:rFonts w:ascii="Times New Roman" w:eastAsia="Times New Roman" w:hAnsi="Times New Roman" w:cs="Times New Roman"/>
                <w:b/>
                <w:color w:val="000000"/>
                <w:sz w:val="20"/>
                <w:szCs w:val="20"/>
                <w:lang w:eastAsia="pt-BR"/>
              </w:rPr>
            </w:pPr>
            <w:r w:rsidRPr="003D1C0A">
              <w:rPr>
                <w:rFonts w:ascii="Times New Roman" w:eastAsia="Times New Roman" w:hAnsi="Times New Roman" w:cs="Times New Roman"/>
                <w:b/>
                <w:color w:val="000000"/>
                <w:sz w:val="20"/>
                <w:szCs w:val="20"/>
                <w:lang w:eastAsia="pt-BR"/>
              </w:rPr>
              <w:t>214</w:t>
            </w:r>
          </w:p>
        </w:tc>
        <w:tc>
          <w:tcPr>
            <w:tcW w:w="639" w:type="dxa"/>
            <w:tcBorders>
              <w:top w:val="dashSmallGap" w:sz="4" w:space="0" w:color="auto"/>
              <w:left w:val="nil"/>
              <w:bottom w:val="single" w:sz="2" w:space="0" w:color="auto"/>
              <w:right w:val="nil"/>
            </w:tcBorders>
            <w:shd w:val="clear" w:color="auto" w:fill="D9D9D9"/>
            <w:vAlign w:val="center"/>
          </w:tcPr>
          <w:p w:rsidR="003D1C0A" w:rsidRPr="003D1C0A" w:rsidRDefault="003D1C0A" w:rsidP="003D1C0A">
            <w:pPr>
              <w:autoSpaceDE w:val="0"/>
              <w:autoSpaceDN w:val="0"/>
              <w:adjustRightInd w:val="0"/>
              <w:spacing w:beforeLines="20" w:before="48" w:afterLines="20" w:after="48" w:line="240" w:lineRule="auto"/>
              <w:jc w:val="center"/>
              <w:rPr>
                <w:rFonts w:ascii="Times New Roman" w:eastAsia="Times New Roman" w:hAnsi="Times New Roman" w:cs="Times New Roman"/>
                <w:b/>
                <w:color w:val="000000"/>
                <w:sz w:val="20"/>
                <w:szCs w:val="20"/>
                <w:lang w:eastAsia="pt-BR"/>
              </w:rPr>
            </w:pPr>
            <w:r w:rsidRPr="003D1C0A">
              <w:rPr>
                <w:rFonts w:ascii="Times New Roman" w:eastAsia="Times New Roman" w:hAnsi="Times New Roman" w:cs="Times New Roman"/>
                <w:b/>
                <w:color w:val="000000"/>
                <w:sz w:val="20"/>
                <w:szCs w:val="20"/>
                <w:lang w:eastAsia="pt-BR"/>
              </w:rPr>
              <w:t>100</w:t>
            </w:r>
          </w:p>
        </w:tc>
      </w:tr>
      <w:tr w:rsidR="003D1C0A" w:rsidRPr="003D1C0A" w:rsidTr="003D1C0A">
        <w:trPr>
          <w:cantSplit/>
          <w:jc w:val="center"/>
        </w:trPr>
        <w:tc>
          <w:tcPr>
            <w:tcW w:w="8788" w:type="dxa"/>
            <w:gridSpan w:val="3"/>
            <w:tcBorders>
              <w:top w:val="single" w:sz="2" w:space="0" w:color="auto"/>
              <w:bottom w:val="nil"/>
              <w:right w:val="nil"/>
            </w:tcBorders>
            <w:vAlign w:val="center"/>
          </w:tcPr>
          <w:p w:rsidR="003D1C0A" w:rsidRPr="003D1C0A" w:rsidRDefault="003D1C0A" w:rsidP="003D1C0A">
            <w:pPr>
              <w:autoSpaceDE w:val="0"/>
              <w:autoSpaceDN w:val="0"/>
              <w:adjustRightInd w:val="0"/>
              <w:spacing w:beforeLines="20" w:before="48" w:afterLines="20" w:after="48" w:line="240" w:lineRule="auto"/>
              <w:rPr>
                <w:rFonts w:ascii="Times New Roman" w:eastAsia="Times New Roman" w:hAnsi="Times New Roman" w:cs="Times New Roman"/>
                <w:color w:val="000000"/>
                <w:sz w:val="16"/>
                <w:szCs w:val="16"/>
                <w:lang w:eastAsia="pt-BR"/>
              </w:rPr>
            </w:pPr>
            <w:r w:rsidRPr="003D1C0A">
              <w:rPr>
                <w:rFonts w:ascii="Times New Roman" w:eastAsia="Times New Roman" w:hAnsi="Times New Roman" w:cs="Times New Roman"/>
                <w:sz w:val="16"/>
                <w:szCs w:val="24"/>
                <w:lang w:eastAsia="pt-BR"/>
              </w:rPr>
              <w:t>Fonte: Pesquisa Perfil e Mundo dos Adultos em Situação de Rua de Porto Alegre, 2007.</w:t>
            </w:r>
          </w:p>
        </w:tc>
      </w:tr>
    </w:tbl>
    <w:p w:rsidR="006338F4" w:rsidRDefault="006338F4">
      <w:pPr>
        <w:rPr>
          <w:rFonts w:ascii="Times New Roman" w:hAnsi="Times New Roman" w:cs="Times New Roman"/>
          <w:bCs/>
          <w:sz w:val="24"/>
          <w:szCs w:val="24"/>
        </w:rPr>
      </w:pPr>
    </w:p>
    <w:p w:rsidR="00CE46E3" w:rsidRPr="00452AB5" w:rsidRDefault="00136E6A" w:rsidP="00752FAD">
      <w:pPr>
        <w:tabs>
          <w:tab w:val="left" w:pos="1843"/>
        </w:tabs>
        <w:spacing w:after="120" w:line="360" w:lineRule="auto"/>
        <w:ind w:firstLine="709"/>
        <w:jc w:val="both"/>
        <w:rPr>
          <w:rFonts w:ascii="Times New Roman" w:hAnsi="Times New Roman" w:cs="Times New Roman"/>
          <w:b/>
          <w:bCs/>
          <w:sz w:val="24"/>
          <w:szCs w:val="24"/>
        </w:rPr>
      </w:pPr>
      <w:r>
        <w:rPr>
          <w:rFonts w:ascii="Times New Roman" w:hAnsi="Times New Roman" w:cs="Times New Roman"/>
          <w:b/>
          <w:bCs/>
          <w:sz w:val="24"/>
          <w:szCs w:val="24"/>
        </w:rPr>
        <w:t>4</w:t>
      </w:r>
      <w:r w:rsidR="00CE46E3" w:rsidRPr="00452AB5">
        <w:rPr>
          <w:rFonts w:ascii="Times New Roman" w:hAnsi="Times New Roman" w:cs="Times New Roman"/>
          <w:b/>
          <w:bCs/>
          <w:sz w:val="24"/>
          <w:szCs w:val="24"/>
        </w:rPr>
        <w:t>.4. Relações de Trabalho</w:t>
      </w:r>
      <w:r w:rsidR="00752FAD" w:rsidRPr="00452AB5">
        <w:rPr>
          <w:rFonts w:ascii="Times New Roman" w:hAnsi="Times New Roman" w:cs="Times New Roman"/>
          <w:b/>
          <w:bCs/>
          <w:sz w:val="24"/>
          <w:szCs w:val="24"/>
        </w:rPr>
        <w:t>/atividade</w:t>
      </w:r>
      <w:r w:rsidR="00CE46E3" w:rsidRPr="00452AB5">
        <w:rPr>
          <w:rFonts w:ascii="Times New Roman" w:hAnsi="Times New Roman" w:cs="Times New Roman"/>
          <w:b/>
          <w:bCs/>
          <w:sz w:val="24"/>
          <w:szCs w:val="24"/>
        </w:rPr>
        <w:t xml:space="preserve"> e </w:t>
      </w:r>
      <w:r w:rsidR="00752FAD" w:rsidRPr="00452AB5">
        <w:rPr>
          <w:rFonts w:ascii="Times New Roman" w:hAnsi="Times New Roman" w:cs="Times New Roman"/>
          <w:b/>
          <w:bCs/>
          <w:sz w:val="24"/>
          <w:szCs w:val="24"/>
        </w:rPr>
        <w:t xml:space="preserve">de </w:t>
      </w:r>
      <w:r w:rsidR="00CE46E3" w:rsidRPr="00452AB5">
        <w:rPr>
          <w:rFonts w:ascii="Times New Roman" w:hAnsi="Times New Roman" w:cs="Times New Roman"/>
          <w:b/>
          <w:bCs/>
          <w:sz w:val="24"/>
          <w:szCs w:val="24"/>
        </w:rPr>
        <w:t>Renda</w:t>
      </w:r>
    </w:p>
    <w:p w:rsidR="00752FAD" w:rsidRPr="00452AB5" w:rsidRDefault="00752FAD" w:rsidP="00752FAD">
      <w:pPr>
        <w:tabs>
          <w:tab w:val="left" w:pos="1843"/>
        </w:tabs>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Grande parte do tempo em que estão acordados é dedicado a atividades de sobrevivência, a maioria informais. São atividades que geram alguma renda, normalmente monetária, mas também em outras formas de compensação. Portanto, o estudo mostrou claramente que esta população desempenha função importante na cidade, seja do ponto de vista de serviços, seja do ponto de vista econômico e segundo eles afirmam com veemência, exercem importante função ambientalista e até mesmo de segurança, no sentido de proteção e defesa dos espaços que ocupam</w:t>
      </w:r>
      <w:r w:rsidR="009A5180" w:rsidRPr="00452AB5">
        <w:rPr>
          <w:rFonts w:ascii="Times New Roman" w:hAnsi="Times New Roman" w:cs="Times New Roman"/>
          <w:bCs/>
          <w:sz w:val="24"/>
          <w:szCs w:val="24"/>
        </w:rPr>
        <w:t xml:space="preserve">. </w:t>
      </w:r>
    </w:p>
    <w:p w:rsidR="009A5180" w:rsidRPr="00452AB5" w:rsidRDefault="009A5180" w:rsidP="00752FAD">
      <w:pPr>
        <w:tabs>
          <w:tab w:val="left" w:pos="1843"/>
        </w:tabs>
        <w:spacing w:after="120" w:line="360" w:lineRule="auto"/>
        <w:ind w:firstLine="709"/>
        <w:jc w:val="both"/>
        <w:rPr>
          <w:rFonts w:ascii="Times New Roman" w:hAnsi="Times New Roman" w:cs="Times New Roman"/>
          <w:bCs/>
          <w:sz w:val="24"/>
          <w:szCs w:val="24"/>
        </w:rPr>
      </w:pPr>
    </w:p>
    <w:p w:rsidR="00CE46E3" w:rsidRPr="00452AB5" w:rsidRDefault="00136E6A" w:rsidP="00752FAD">
      <w:pPr>
        <w:tabs>
          <w:tab w:val="left" w:pos="1843"/>
        </w:tabs>
        <w:spacing w:after="120" w:line="360" w:lineRule="auto"/>
        <w:ind w:firstLine="709"/>
        <w:jc w:val="both"/>
        <w:rPr>
          <w:rFonts w:ascii="Times New Roman" w:hAnsi="Times New Roman" w:cs="Times New Roman"/>
          <w:b/>
          <w:bCs/>
          <w:sz w:val="24"/>
          <w:szCs w:val="24"/>
        </w:rPr>
      </w:pPr>
      <w:r>
        <w:rPr>
          <w:rFonts w:ascii="Times New Roman" w:hAnsi="Times New Roman" w:cs="Times New Roman"/>
          <w:b/>
          <w:bCs/>
          <w:sz w:val="24"/>
          <w:szCs w:val="24"/>
        </w:rPr>
        <w:t>4</w:t>
      </w:r>
      <w:r w:rsidR="00CE46E3" w:rsidRPr="00452AB5">
        <w:rPr>
          <w:rFonts w:ascii="Times New Roman" w:hAnsi="Times New Roman" w:cs="Times New Roman"/>
          <w:b/>
          <w:bCs/>
          <w:sz w:val="24"/>
          <w:szCs w:val="24"/>
        </w:rPr>
        <w:t>.4.1 Qualificação profissional</w:t>
      </w:r>
    </w:p>
    <w:p w:rsidR="00CE46E3" w:rsidRDefault="00CE46E3" w:rsidP="00752FAD">
      <w:pPr>
        <w:tabs>
          <w:tab w:val="left" w:pos="1843"/>
        </w:tabs>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De modo geral, uma boa parte d</w:t>
      </w:r>
      <w:r w:rsidR="004E6EE7" w:rsidRPr="00452AB5">
        <w:rPr>
          <w:rFonts w:ascii="Times New Roman" w:hAnsi="Times New Roman" w:cs="Times New Roman"/>
          <w:bCs/>
          <w:sz w:val="24"/>
          <w:szCs w:val="24"/>
        </w:rPr>
        <w:t>ess</w:t>
      </w:r>
      <w:r w:rsidRPr="00452AB5">
        <w:rPr>
          <w:rFonts w:ascii="Times New Roman" w:hAnsi="Times New Roman" w:cs="Times New Roman"/>
          <w:bCs/>
          <w:sz w:val="24"/>
          <w:szCs w:val="24"/>
        </w:rPr>
        <w:t>a população (42,5%</w:t>
      </w:r>
      <w:r w:rsidR="002E1DBA">
        <w:rPr>
          <w:rFonts w:ascii="Times New Roman" w:hAnsi="Times New Roman" w:cs="Times New Roman"/>
          <w:bCs/>
          <w:sz w:val="24"/>
          <w:szCs w:val="24"/>
        </w:rPr>
        <w:t xml:space="preserve"> do total</w:t>
      </w:r>
      <w:r w:rsidRPr="00452AB5">
        <w:rPr>
          <w:rFonts w:ascii="Times New Roman" w:hAnsi="Times New Roman" w:cs="Times New Roman"/>
          <w:bCs/>
          <w:sz w:val="24"/>
          <w:szCs w:val="24"/>
        </w:rPr>
        <w:t xml:space="preserve"> </w:t>
      </w:r>
      <w:r w:rsidR="002E1DBA">
        <w:rPr>
          <w:rFonts w:ascii="Times New Roman" w:hAnsi="Times New Roman" w:cs="Times New Roman"/>
          <w:bCs/>
          <w:sz w:val="24"/>
          <w:szCs w:val="24"/>
        </w:rPr>
        <w:t>dos entrevistados ou 190</w:t>
      </w:r>
      <w:r w:rsidR="00DE5410">
        <w:rPr>
          <w:rFonts w:ascii="Times New Roman" w:hAnsi="Times New Roman" w:cs="Times New Roman"/>
          <w:bCs/>
          <w:sz w:val="24"/>
          <w:szCs w:val="24"/>
        </w:rPr>
        <w:t>/398</w:t>
      </w:r>
      <w:r w:rsidR="002E1DBA">
        <w:rPr>
          <w:rFonts w:ascii="Times New Roman" w:hAnsi="Times New Roman" w:cs="Times New Roman"/>
          <w:bCs/>
          <w:sz w:val="24"/>
          <w:szCs w:val="24"/>
        </w:rPr>
        <w:t xml:space="preserve">) </w:t>
      </w:r>
      <w:r w:rsidR="00B22EA2" w:rsidRPr="00452AB5">
        <w:rPr>
          <w:rFonts w:ascii="Times New Roman" w:hAnsi="Times New Roman" w:cs="Times New Roman"/>
          <w:bCs/>
          <w:sz w:val="24"/>
          <w:szCs w:val="24"/>
        </w:rPr>
        <w:t>afirma</w:t>
      </w:r>
      <w:r w:rsidRPr="00452AB5">
        <w:rPr>
          <w:rFonts w:ascii="Times New Roman" w:hAnsi="Times New Roman" w:cs="Times New Roman"/>
          <w:bCs/>
          <w:sz w:val="24"/>
          <w:szCs w:val="24"/>
        </w:rPr>
        <w:t xml:space="preserve"> ter alguma formação profiss</w:t>
      </w:r>
      <w:r w:rsidR="00B22EA2" w:rsidRPr="00452AB5">
        <w:rPr>
          <w:rFonts w:ascii="Times New Roman" w:hAnsi="Times New Roman" w:cs="Times New Roman"/>
          <w:bCs/>
          <w:sz w:val="24"/>
          <w:szCs w:val="24"/>
        </w:rPr>
        <w:t>ional. Alguns dos entrevistados</w:t>
      </w:r>
      <w:r w:rsidRPr="00452AB5">
        <w:rPr>
          <w:rFonts w:ascii="Times New Roman" w:hAnsi="Times New Roman" w:cs="Times New Roman"/>
          <w:bCs/>
          <w:sz w:val="24"/>
          <w:szCs w:val="24"/>
        </w:rPr>
        <w:t>, inclusive, possu</w:t>
      </w:r>
      <w:r w:rsidR="00B22EA2" w:rsidRPr="00452AB5">
        <w:rPr>
          <w:rFonts w:ascii="Times New Roman" w:hAnsi="Times New Roman" w:cs="Times New Roman"/>
          <w:bCs/>
          <w:sz w:val="24"/>
          <w:szCs w:val="24"/>
        </w:rPr>
        <w:t>em</w:t>
      </w:r>
      <w:r w:rsidRPr="00452AB5">
        <w:rPr>
          <w:rFonts w:ascii="Times New Roman" w:hAnsi="Times New Roman" w:cs="Times New Roman"/>
          <w:bCs/>
          <w:sz w:val="24"/>
          <w:szCs w:val="24"/>
        </w:rPr>
        <w:t xml:space="preserve"> mais de um curso de qualificação. </w:t>
      </w:r>
      <w:r w:rsidR="00B22EA2" w:rsidRPr="00452AB5">
        <w:rPr>
          <w:rFonts w:ascii="Times New Roman" w:hAnsi="Times New Roman" w:cs="Times New Roman"/>
          <w:bCs/>
          <w:sz w:val="24"/>
          <w:szCs w:val="24"/>
        </w:rPr>
        <w:t xml:space="preserve">Porém, </w:t>
      </w:r>
      <w:r w:rsidRPr="00452AB5">
        <w:rPr>
          <w:rFonts w:ascii="Times New Roman" w:hAnsi="Times New Roman" w:cs="Times New Roman"/>
          <w:bCs/>
          <w:sz w:val="24"/>
          <w:szCs w:val="24"/>
        </w:rPr>
        <w:t xml:space="preserve">57,5% afirmou não ter frequentado nenhum curso de qualificação, o que indica uma demanda a ser observada, acima de tudo se levarmos em conta sua relação com as oportunidades de trabalho e renda. Dos cursos mais </w:t>
      </w:r>
      <w:r w:rsidRPr="00452AB5">
        <w:rPr>
          <w:rFonts w:ascii="Times New Roman" w:hAnsi="Times New Roman" w:cs="Times New Roman"/>
          <w:bCs/>
          <w:sz w:val="24"/>
          <w:szCs w:val="24"/>
        </w:rPr>
        <w:lastRenderedPageBreak/>
        <w:t>procurados, destaque para aqueles vinculados à informática, com 20,0% da preferência, assim como aqueles relacionados à área da alimentação, com 16,</w:t>
      </w:r>
      <w:r w:rsidR="00DE5410">
        <w:rPr>
          <w:rFonts w:ascii="Times New Roman" w:hAnsi="Times New Roman" w:cs="Times New Roman"/>
          <w:bCs/>
          <w:sz w:val="24"/>
          <w:szCs w:val="24"/>
        </w:rPr>
        <w:t>8</w:t>
      </w:r>
      <w:r w:rsidRPr="00452AB5">
        <w:rPr>
          <w:rFonts w:ascii="Times New Roman" w:hAnsi="Times New Roman" w:cs="Times New Roman"/>
          <w:bCs/>
          <w:sz w:val="24"/>
          <w:szCs w:val="24"/>
        </w:rPr>
        <w:t>% e, na terceira posição, qualificações vinculadas à construção civil, com 1</w:t>
      </w:r>
      <w:r w:rsidR="00DE5410">
        <w:rPr>
          <w:rFonts w:ascii="Times New Roman" w:hAnsi="Times New Roman" w:cs="Times New Roman"/>
          <w:bCs/>
          <w:sz w:val="24"/>
          <w:szCs w:val="24"/>
        </w:rPr>
        <w:t>5</w:t>
      </w:r>
      <w:r w:rsidRPr="00452AB5">
        <w:rPr>
          <w:rFonts w:ascii="Times New Roman" w:hAnsi="Times New Roman" w:cs="Times New Roman"/>
          <w:bCs/>
          <w:sz w:val="24"/>
          <w:szCs w:val="24"/>
        </w:rPr>
        <w:t>,</w:t>
      </w:r>
      <w:r w:rsidR="00DE5410">
        <w:rPr>
          <w:rFonts w:ascii="Times New Roman" w:hAnsi="Times New Roman" w:cs="Times New Roman"/>
          <w:bCs/>
          <w:sz w:val="24"/>
          <w:szCs w:val="24"/>
        </w:rPr>
        <w:t>8</w:t>
      </w:r>
      <w:r w:rsidRPr="00452AB5">
        <w:rPr>
          <w:rFonts w:ascii="Times New Roman" w:hAnsi="Times New Roman" w:cs="Times New Roman"/>
          <w:bCs/>
          <w:sz w:val="24"/>
          <w:szCs w:val="24"/>
        </w:rPr>
        <w:t xml:space="preserve">%. </w:t>
      </w:r>
    </w:p>
    <w:p w:rsidR="00A262ED" w:rsidRDefault="00A262ED">
      <w:pPr>
        <w:rPr>
          <w:rFonts w:ascii="Times New Roman" w:hAnsi="Times New Roman" w:cs="Times New Roman"/>
          <w:bCs/>
          <w:sz w:val="24"/>
          <w:szCs w:val="24"/>
        </w:rPr>
      </w:pPr>
      <w:r>
        <w:rPr>
          <w:rFonts w:ascii="Times New Roman" w:hAnsi="Times New Roman" w:cs="Times New Roman"/>
          <w:bCs/>
          <w:sz w:val="24"/>
          <w:szCs w:val="24"/>
        </w:rPr>
        <w:br w:type="page"/>
      </w:r>
    </w:p>
    <w:p w:rsidR="00B22EA2" w:rsidRPr="00452AB5" w:rsidRDefault="00A3355D" w:rsidP="00B22EA2">
      <w:pPr>
        <w:spacing w:after="60" w:line="240" w:lineRule="auto"/>
        <w:jc w:val="center"/>
        <w:rPr>
          <w:rFonts w:ascii="Times New Roman" w:eastAsia="Times New Roman" w:hAnsi="Times New Roman" w:cs="Times New Roman"/>
          <w:b/>
          <w:sz w:val="20"/>
          <w:szCs w:val="20"/>
          <w:lang w:eastAsia="pt-BR"/>
        </w:rPr>
      </w:pPr>
      <w:r>
        <w:rPr>
          <w:rFonts w:ascii="Times New Roman" w:eastAsia="Times New Roman" w:hAnsi="Times New Roman" w:cs="Times New Roman"/>
          <w:b/>
          <w:sz w:val="20"/>
          <w:szCs w:val="20"/>
          <w:lang w:eastAsia="pt-BR"/>
        </w:rPr>
        <w:lastRenderedPageBreak/>
        <w:t>TABELA 36</w:t>
      </w:r>
      <w:r w:rsidR="00B22EA2" w:rsidRPr="00452AB5">
        <w:rPr>
          <w:rFonts w:ascii="Times New Roman" w:eastAsia="Times New Roman" w:hAnsi="Times New Roman" w:cs="Times New Roman"/>
          <w:b/>
          <w:sz w:val="20"/>
          <w:szCs w:val="20"/>
          <w:lang w:eastAsia="pt-BR"/>
        </w:rPr>
        <w:t>– Principais qualificações profissionais</w:t>
      </w:r>
    </w:p>
    <w:tbl>
      <w:tblPr>
        <w:tblW w:w="8080" w:type="dxa"/>
        <w:jc w:val="center"/>
        <w:tblBorders>
          <w:top w:val="single" w:sz="12" w:space="0" w:color="000000"/>
          <w:bottom w:val="single" w:sz="12" w:space="0" w:color="000000"/>
          <w:insideH w:val="nil"/>
          <w:insideV w:val="nil"/>
        </w:tblBorders>
        <w:tblLayout w:type="fixed"/>
        <w:tblCellMar>
          <w:left w:w="70" w:type="dxa"/>
          <w:right w:w="70" w:type="dxa"/>
        </w:tblCellMar>
        <w:tblLook w:val="00A0" w:firstRow="1" w:lastRow="0" w:firstColumn="1" w:lastColumn="0" w:noHBand="0" w:noVBand="0"/>
      </w:tblPr>
      <w:tblGrid>
        <w:gridCol w:w="6521"/>
        <w:gridCol w:w="850"/>
        <w:gridCol w:w="709"/>
      </w:tblGrid>
      <w:tr w:rsidR="00B22EA2" w:rsidRPr="00452AB5" w:rsidTr="00B22EA2">
        <w:trPr>
          <w:cantSplit/>
          <w:trHeight w:val="93"/>
          <w:jc w:val="center"/>
        </w:trPr>
        <w:tc>
          <w:tcPr>
            <w:tcW w:w="6521" w:type="dxa"/>
            <w:tcBorders>
              <w:top w:val="single" w:sz="4" w:space="0" w:color="auto"/>
              <w:left w:val="nil"/>
              <w:bottom w:val="single" w:sz="4" w:space="0" w:color="auto"/>
              <w:right w:val="single" w:sz="2" w:space="0" w:color="auto"/>
            </w:tcBorders>
            <w:shd w:val="clear" w:color="auto" w:fill="D9D9D9"/>
            <w:vAlign w:val="center"/>
          </w:tcPr>
          <w:p w:rsidR="00B22EA2" w:rsidRPr="00452AB5" w:rsidRDefault="00B22EA2" w:rsidP="003E4CCC">
            <w:pPr>
              <w:autoSpaceDE w:val="0"/>
              <w:autoSpaceDN w:val="0"/>
              <w:adjustRightInd w:val="0"/>
              <w:spacing w:before="60" w:after="60" w:line="240" w:lineRule="auto"/>
              <w:jc w:val="center"/>
              <w:rPr>
                <w:rFonts w:ascii="Times New Roman" w:hAnsi="Times New Roman" w:cs="Times New Roman"/>
                <w:b/>
                <w:i/>
                <w:sz w:val="20"/>
                <w:szCs w:val="20"/>
              </w:rPr>
            </w:pPr>
            <w:r w:rsidRPr="00452AB5">
              <w:rPr>
                <w:rFonts w:ascii="Times New Roman" w:hAnsi="Times New Roman" w:cs="Times New Roman"/>
                <w:b/>
                <w:sz w:val="20"/>
                <w:szCs w:val="20"/>
              </w:rPr>
              <w:t>Qualificação profissional</w:t>
            </w:r>
          </w:p>
        </w:tc>
        <w:tc>
          <w:tcPr>
            <w:tcW w:w="850" w:type="dxa"/>
            <w:tcBorders>
              <w:top w:val="single" w:sz="4" w:space="0" w:color="auto"/>
              <w:left w:val="single" w:sz="2" w:space="0" w:color="auto"/>
              <w:bottom w:val="single" w:sz="4" w:space="0" w:color="auto"/>
              <w:right w:val="nil"/>
            </w:tcBorders>
            <w:shd w:val="clear" w:color="auto" w:fill="D9D9D9"/>
            <w:vAlign w:val="center"/>
          </w:tcPr>
          <w:p w:rsidR="00B22EA2" w:rsidRPr="00452AB5" w:rsidRDefault="00B22EA2" w:rsidP="003E4CCC">
            <w:pPr>
              <w:autoSpaceDE w:val="0"/>
              <w:autoSpaceDN w:val="0"/>
              <w:adjustRightInd w:val="0"/>
              <w:spacing w:before="60" w:after="60"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Freq</w:t>
            </w:r>
          </w:p>
        </w:tc>
        <w:tc>
          <w:tcPr>
            <w:tcW w:w="709" w:type="dxa"/>
            <w:tcBorders>
              <w:top w:val="single" w:sz="4" w:space="0" w:color="auto"/>
              <w:left w:val="nil"/>
              <w:bottom w:val="single" w:sz="4" w:space="0" w:color="auto"/>
              <w:right w:val="nil"/>
            </w:tcBorders>
            <w:shd w:val="clear" w:color="auto" w:fill="D9D9D9"/>
            <w:vAlign w:val="center"/>
          </w:tcPr>
          <w:p w:rsidR="00B22EA2" w:rsidRPr="00452AB5" w:rsidRDefault="00B22EA2" w:rsidP="003E4CCC">
            <w:pPr>
              <w:autoSpaceDE w:val="0"/>
              <w:autoSpaceDN w:val="0"/>
              <w:adjustRightInd w:val="0"/>
              <w:spacing w:before="60" w:after="60"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w:t>
            </w:r>
          </w:p>
        </w:tc>
      </w:tr>
      <w:tr w:rsidR="00B22EA2" w:rsidRPr="00452AB5" w:rsidTr="00B22EA2">
        <w:trPr>
          <w:cantSplit/>
          <w:jc w:val="center"/>
        </w:trPr>
        <w:tc>
          <w:tcPr>
            <w:tcW w:w="6521" w:type="dxa"/>
            <w:tcBorders>
              <w:top w:val="single" w:sz="4" w:space="0" w:color="auto"/>
              <w:left w:val="nil"/>
              <w:bottom w:val="dashSmallGap" w:sz="4" w:space="0" w:color="auto"/>
              <w:right w:val="single" w:sz="2" w:space="0" w:color="auto"/>
            </w:tcBorders>
            <w:shd w:val="clear" w:color="auto" w:fill="FFFF99"/>
            <w:vAlign w:val="center"/>
          </w:tcPr>
          <w:p w:rsidR="00B22EA2" w:rsidRPr="00452AB5" w:rsidRDefault="00B22EA2" w:rsidP="003E4CCC">
            <w:pPr>
              <w:autoSpaceDE w:val="0"/>
              <w:autoSpaceDN w:val="0"/>
              <w:adjustRightInd w:val="0"/>
              <w:spacing w:before="60" w:after="60" w:line="240" w:lineRule="auto"/>
              <w:rPr>
                <w:rFonts w:ascii="Times New Roman" w:hAnsi="Times New Roman" w:cs="Times New Roman"/>
                <w:sz w:val="20"/>
                <w:szCs w:val="20"/>
              </w:rPr>
            </w:pPr>
            <w:r w:rsidRPr="00452AB5">
              <w:rPr>
                <w:rFonts w:ascii="Times New Roman" w:hAnsi="Times New Roman" w:cs="Times New Roman"/>
                <w:sz w:val="20"/>
                <w:szCs w:val="20"/>
              </w:rPr>
              <w:t>Informática/computação</w:t>
            </w:r>
          </w:p>
        </w:tc>
        <w:tc>
          <w:tcPr>
            <w:tcW w:w="850" w:type="dxa"/>
            <w:tcBorders>
              <w:top w:val="single" w:sz="4" w:space="0" w:color="auto"/>
              <w:left w:val="single" w:sz="2" w:space="0" w:color="auto"/>
              <w:bottom w:val="dashSmallGap" w:sz="4" w:space="0" w:color="auto"/>
              <w:right w:val="nil"/>
            </w:tcBorders>
            <w:shd w:val="clear" w:color="auto" w:fill="FFFF99"/>
            <w:vAlign w:val="center"/>
          </w:tcPr>
          <w:p w:rsidR="00B22EA2" w:rsidRPr="00452AB5" w:rsidRDefault="00B22EA2" w:rsidP="003E4CCC">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38</w:t>
            </w:r>
          </w:p>
        </w:tc>
        <w:tc>
          <w:tcPr>
            <w:tcW w:w="709" w:type="dxa"/>
            <w:tcBorders>
              <w:top w:val="single" w:sz="4" w:space="0" w:color="auto"/>
              <w:left w:val="nil"/>
              <w:bottom w:val="dashSmallGap" w:sz="4" w:space="0" w:color="auto"/>
              <w:right w:val="nil"/>
            </w:tcBorders>
            <w:shd w:val="clear" w:color="auto" w:fill="FFFF99"/>
            <w:vAlign w:val="center"/>
          </w:tcPr>
          <w:p w:rsidR="00B22EA2" w:rsidRPr="00452AB5" w:rsidRDefault="00B22EA2" w:rsidP="003E4CCC">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20,0</w:t>
            </w:r>
          </w:p>
        </w:tc>
      </w:tr>
      <w:tr w:rsidR="00B22EA2" w:rsidRPr="00452AB5" w:rsidTr="00B22EA2">
        <w:trPr>
          <w:cantSplit/>
          <w:jc w:val="center"/>
        </w:trPr>
        <w:tc>
          <w:tcPr>
            <w:tcW w:w="6521" w:type="dxa"/>
            <w:tcBorders>
              <w:top w:val="single" w:sz="4" w:space="0" w:color="auto"/>
              <w:left w:val="nil"/>
              <w:bottom w:val="dashSmallGap" w:sz="4" w:space="0" w:color="auto"/>
              <w:right w:val="single" w:sz="2" w:space="0" w:color="auto"/>
            </w:tcBorders>
            <w:shd w:val="clear" w:color="auto" w:fill="E6E6E6"/>
            <w:vAlign w:val="center"/>
          </w:tcPr>
          <w:p w:rsidR="00B22EA2" w:rsidRPr="00452AB5" w:rsidRDefault="00B22EA2" w:rsidP="003E4CCC">
            <w:pPr>
              <w:autoSpaceDE w:val="0"/>
              <w:autoSpaceDN w:val="0"/>
              <w:adjustRightInd w:val="0"/>
              <w:spacing w:before="60" w:after="60" w:line="240" w:lineRule="auto"/>
              <w:rPr>
                <w:rFonts w:ascii="Times New Roman" w:hAnsi="Times New Roman" w:cs="Times New Roman"/>
                <w:sz w:val="20"/>
                <w:szCs w:val="20"/>
              </w:rPr>
            </w:pPr>
            <w:r w:rsidRPr="00452AB5">
              <w:rPr>
                <w:rFonts w:ascii="Times New Roman" w:hAnsi="Times New Roman" w:cs="Times New Roman"/>
                <w:sz w:val="20"/>
                <w:szCs w:val="20"/>
              </w:rPr>
              <w:t>Padeiro/Confeiteiro/culinária/garçon/cozinheiro</w:t>
            </w:r>
          </w:p>
        </w:tc>
        <w:tc>
          <w:tcPr>
            <w:tcW w:w="850" w:type="dxa"/>
            <w:tcBorders>
              <w:top w:val="single" w:sz="4" w:space="0" w:color="auto"/>
              <w:left w:val="single" w:sz="2" w:space="0" w:color="auto"/>
              <w:bottom w:val="dashSmallGap" w:sz="4" w:space="0" w:color="auto"/>
              <w:right w:val="nil"/>
            </w:tcBorders>
            <w:shd w:val="clear" w:color="auto" w:fill="E6E6E6"/>
            <w:vAlign w:val="center"/>
          </w:tcPr>
          <w:p w:rsidR="00B22EA2" w:rsidRPr="00452AB5" w:rsidRDefault="00B22EA2" w:rsidP="003E4CCC">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32</w:t>
            </w:r>
          </w:p>
        </w:tc>
        <w:tc>
          <w:tcPr>
            <w:tcW w:w="709" w:type="dxa"/>
            <w:tcBorders>
              <w:top w:val="single" w:sz="4" w:space="0" w:color="auto"/>
              <w:left w:val="nil"/>
              <w:bottom w:val="dashSmallGap" w:sz="4" w:space="0" w:color="auto"/>
              <w:right w:val="nil"/>
            </w:tcBorders>
            <w:shd w:val="clear" w:color="auto" w:fill="E6E6E6"/>
            <w:vAlign w:val="center"/>
          </w:tcPr>
          <w:p w:rsidR="00B22EA2" w:rsidRPr="00452AB5" w:rsidRDefault="00B22EA2" w:rsidP="003E4CCC">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16,8</w:t>
            </w:r>
          </w:p>
        </w:tc>
      </w:tr>
      <w:tr w:rsidR="00B22EA2" w:rsidRPr="00452AB5" w:rsidTr="00B22EA2">
        <w:trPr>
          <w:cantSplit/>
          <w:jc w:val="center"/>
        </w:trPr>
        <w:tc>
          <w:tcPr>
            <w:tcW w:w="6521" w:type="dxa"/>
            <w:tcBorders>
              <w:top w:val="single" w:sz="4" w:space="0" w:color="auto"/>
              <w:left w:val="nil"/>
              <w:bottom w:val="dashSmallGap" w:sz="4" w:space="0" w:color="auto"/>
              <w:right w:val="single" w:sz="2" w:space="0" w:color="auto"/>
            </w:tcBorders>
            <w:shd w:val="clear" w:color="auto" w:fill="FFFF99"/>
            <w:vAlign w:val="center"/>
          </w:tcPr>
          <w:p w:rsidR="00B22EA2" w:rsidRPr="00452AB5" w:rsidRDefault="00B22EA2" w:rsidP="003E4CCC">
            <w:pPr>
              <w:autoSpaceDE w:val="0"/>
              <w:autoSpaceDN w:val="0"/>
              <w:adjustRightInd w:val="0"/>
              <w:spacing w:before="60" w:after="60" w:line="240" w:lineRule="auto"/>
              <w:rPr>
                <w:rFonts w:ascii="Times New Roman" w:hAnsi="Times New Roman" w:cs="Times New Roman"/>
                <w:sz w:val="20"/>
                <w:szCs w:val="20"/>
              </w:rPr>
            </w:pPr>
            <w:r w:rsidRPr="00452AB5">
              <w:rPr>
                <w:rFonts w:ascii="Times New Roman" w:hAnsi="Times New Roman" w:cs="Times New Roman"/>
                <w:sz w:val="20"/>
                <w:szCs w:val="20"/>
              </w:rPr>
              <w:t>Carpinteiro/Serralheiro/Marceneiro/Pedreiro/Azulegista/Hidráulico/Eletricista</w:t>
            </w:r>
          </w:p>
        </w:tc>
        <w:tc>
          <w:tcPr>
            <w:tcW w:w="850" w:type="dxa"/>
            <w:tcBorders>
              <w:top w:val="single" w:sz="4" w:space="0" w:color="auto"/>
              <w:left w:val="single" w:sz="2" w:space="0" w:color="auto"/>
              <w:bottom w:val="dashSmallGap" w:sz="4" w:space="0" w:color="auto"/>
              <w:right w:val="nil"/>
            </w:tcBorders>
            <w:shd w:val="clear" w:color="auto" w:fill="FFFF99"/>
            <w:vAlign w:val="center"/>
          </w:tcPr>
          <w:p w:rsidR="00B22EA2" w:rsidRPr="00452AB5" w:rsidRDefault="00B22EA2" w:rsidP="003E4CCC">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30</w:t>
            </w:r>
          </w:p>
        </w:tc>
        <w:tc>
          <w:tcPr>
            <w:tcW w:w="709" w:type="dxa"/>
            <w:tcBorders>
              <w:top w:val="single" w:sz="4" w:space="0" w:color="auto"/>
              <w:left w:val="nil"/>
              <w:bottom w:val="dashSmallGap" w:sz="4" w:space="0" w:color="auto"/>
              <w:right w:val="nil"/>
            </w:tcBorders>
            <w:shd w:val="clear" w:color="auto" w:fill="FFFF99"/>
            <w:vAlign w:val="center"/>
          </w:tcPr>
          <w:p w:rsidR="00B22EA2" w:rsidRPr="00452AB5" w:rsidRDefault="00B22EA2" w:rsidP="003E4CCC">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15,8</w:t>
            </w:r>
          </w:p>
        </w:tc>
      </w:tr>
      <w:tr w:rsidR="00B22EA2" w:rsidRPr="00452AB5" w:rsidTr="00B22EA2">
        <w:trPr>
          <w:cantSplit/>
          <w:jc w:val="center"/>
        </w:trPr>
        <w:tc>
          <w:tcPr>
            <w:tcW w:w="6521" w:type="dxa"/>
            <w:tcBorders>
              <w:top w:val="single" w:sz="4" w:space="0" w:color="auto"/>
              <w:left w:val="nil"/>
              <w:bottom w:val="dashSmallGap" w:sz="4" w:space="0" w:color="auto"/>
              <w:right w:val="single" w:sz="2" w:space="0" w:color="auto"/>
            </w:tcBorders>
            <w:shd w:val="clear" w:color="auto" w:fill="E6E6E6"/>
            <w:vAlign w:val="center"/>
          </w:tcPr>
          <w:p w:rsidR="00B22EA2" w:rsidRPr="00452AB5" w:rsidRDefault="00B22EA2" w:rsidP="003E4CCC">
            <w:pPr>
              <w:autoSpaceDE w:val="0"/>
              <w:autoSpaceDN w:val="0"/>
              <w:adjustRightInd w:val="0"/>
              <w:spacing w:before="60" w:after="60" w:line="240" w:lineRule="auto"/>
              <w:rPr>
                <w:rFonts w:ascii="Times New Roman" w:hAnsi="Times New Roman" w:cs="Times New Roman"/>
                <w:sz w:val="20"/>
                <w:szCs w:val="20"/>
              </w:rPr>
            </w:pPr>
            <w:r w:rsidRPr="00452AB5">
              <w:rPr>
                <w:rFonts w:ascii="Times New Roman" w:hAnsi="Times New Roman" w:cs="Times New Roman"/>
                <w:sz w:val="20"/>
                <w:szCs w:val="20"/>
              </w:rPr>
              <w:t>Mecânico/ferreiro/metalúrgico/soldador</w:t>
            </w:r>
          </w:p>
        </w:tc>
        <w:tc>
          <w:tcPr>
            <w:tcW w:w="850" w:type="dxa"/>
            <w:tcBorders>
              <w:top w:val="single" w:sz="4" w:space="0" w:color="auto"/>
              <w:left w:val="single" w:sz="2" w:space="0" w:color="auto"/>
              <w:bottom w:val="dashSmallGap" w:sz="4" w:space="0" w:color="auto"/>
              <w:right w:val="nil"/>
            </w:tcBorders>
            <w:shd w:val="clear" w:color="auto" w:fill="E6E6E6"/>
            <w:vAlign w:val="center"/>
          </w:tcPr>
          <w:p w:rsidR="00B22EA2" w:rsidRPr="00452AB5" w:rsidRDefault="00B22EA2" w:rsidP="003E4CCC">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15</w:t>
            </w:r>
          </w:p>
        </w:tc>
        <w:tc>
          <w:tcPr>
            <w:tcW w:w="709" w:type="dxa"/>
            <w:tcBorders>
              <w:top w:val="single" w:sz="4" w:space="0" w:color="auto"/>
              <w:left w:val="nil"/>
              <w:bottom w:val="dashSmallGap" w:sz="4" w:space="0" w:color="auto"/>
              <w:right w:val="nil"/>
            </w:tcBorders>
            <w:shd w:val="clear" w:color="auto" w:fill="E6E6E6"/>
            <w:vAlign w:val="center"/>
          </w:tcPr>
          <w:p w:rsidR="00B22EA2" w:rsidRPr="00452AB5" w:rsidRDefault="00B22EA2" w:rsidP="003E4CCC">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7,9</w:t>
            </w:r>
          </w:p>
        </w:tc>
      </w:tr>
      <w:tr w:rsidR="00B22EA2" w:rsidRPr="00452AB5" w:rsidTr="00B22EA2">
        <w:trPr>
          <w:cantSplit/>
          <w:jc w:val="center"/>
        </w:trPr>
        <w:tc>
          <w:tcPr>
            <w:tcW w:w="6521" w:type="dxa"/>
            <w:tcBorders>
              <w:top w:val="single" w:sz="4" w:space="0" w:color="auto"/>
              <w:left w:val="nil"/>
              <w:bottom w:val="dashSmallGap" w:sz="4" w:space="0" w:color="auto"/>
              <w:right w:val="single" w:sz="2" w:space="0" w:color="auto"/>
            </w:tcBorders>
            <w:shd w:val="clear" w:color="auto" w:fill="FFFF99"/>
            <w:vAlign w:val="center"/>
          </w:tcPr>
          <w:p w:rsidR="00B22EA2" w:rsidRPr="00452AB5" w:rsidRDefault="00B22EA2" w:rsidP="003E4CCC">
            <w:pPr>
              <w:autoSpaceDE w:val="0"/>
              <w:autoSpaceDN w:val="0"/>
              <w:adjustRightInd w:val="0"/>
              <w:spacing w:before="60" w:after="60" w:line="240" w:lineRule="auto"/>
              <w:rPr>
                <w:rFonts w:ascii="Times New Roman" w:hAnsi="Times New Roman" w:cs="Times New Roman"/>
                <w:sz w:val="20"/>
                <w:szCs w:val="20"/>
              </w:rPr>
            </w:pPr>
            <w:r w:rsidRPr="00452AB5">
              <w:rPr>
                <w:rFonts w:ascii="Times New Roman" w:hAnsi="Times New Roman" w:cs="Times New Roman"/>
                <w:sz w:val="20"/>
                <w:szCs w:val="20"/>
              </w:rPr>
              <w:t>Comércio/Administração/escritório/contabilidade - Vendedor/balconista/comerciante/comerciário/SENAI/SENAC</w:t>
            </w:r>
          </w:p>
        </w:tc>
        <w:tc>
          <w:tcPr>
            <w:tcW w:w="850" w:type="dxa"/>
            <w:tcBorders>
              <w:top w:val="single" w:sz="4" w:space="0" w:color="auto"/>
              <w:left w:val="single" w:sz="2" w:space="0" w:color="auto"/>
              <w:bottom w:val="dashSmallGap" w:sz="4" w:space="0" w:color="auto"/>
              <w:right w:val="nil"/>
            </w:tcBorders>
            <w:shd w:val="clear" w:color="auto" w:fill="FFFF99"/>
            <w:vAlign w:val="center"/>
          </w:tcPr>
          <w:p w:rsidR="00B22EA2" w:rsidRPr="00452AB5" w:rsidRDefault="00B22EA2" w:rsidP="003E4CCC">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16</w:t>
            </w:r>
          </w:p>
        </w:tc>
        <w:tc>
          <w:tcPr>
            <w:tcW w:w="709" w:type="dxa"/>
            <w:tcBorders>
              <w:top w:val="single" w:sz="4" w:space="0" w:color="auto"/>
              <w:left w:val="nil"/>
              <w:bottom w:val="dashSmallGap" w:sz="4" w:space="0" w:color="auto"/>
              <w:right w:val="nil"/>
            </w:tcBorders>
            <w:shd w:val="clear" w:color="auto" w:fill="FFFF99"/>
            <w:vAlign w:val="center"/>
          </w:tcPr>
          <w:p w:rsidR="00B22EA2" w:rsidRPr="00452AB5" w:rsidRDefault="00B22EA2" w:rsidP="003E4CCC">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8,4</w:t>
            </w:r>
          </w:p>
        </w:tc>
      </w:tr>
      <w:tr w:rsidR="00B22EA2" w:rsidRPr="00452AB5" w:rsidTr="00B22EA2">
        <w:trPr>
          <w:cantSplit/>
          <w:jc w:val="center"/>
        </w:trPr>
        <w:tc>
          <w:tcPr>
            <w:tcW w:w="6521" w:type="dxa"/>
            <w:tcBorders>
              <w:top w:val="dashSmallGap" w:sz="4" w:space="0" w:color="auto"/>
              <w:left w:val="nil"/>
              <w:bottom w:val="dashSmallGap" w:sz="4" w:space="0" w:color="auto"/>
              <w:right w:val="single" w:sz="2" w:space="0" w:color="auto"/>
            </w:tcBorders>
            <w:shd w:val="clear" w:color="auto" w:fill="D9D9D9" w:themeFill="background1" w:themeFillShade="D9"/>
            <w:vAlign w:val="center"/>
          </w:tcPr>
          <w:p w:rsidR="00B22EA2" w:rsidRPr="00452AB5" w:rsidRDefault="00B22EA2" w:rsidP="003E4CCC">
            <w:pPr>
              <w:autoSpaceDE w:val="0"/>
              <w:autoSpaceDN w:val="0"/>
              <w:adjustRightInd w:val="0"/>
              <w:spacing w:before="60" w:after="60" w:line="240" w:lineRule="auto"/>
              <w:rPr>
                <w:rFonts w:ascii="Times New Roman" w:hAnsi="Times New Roman" w:cs="Times New Roman"/>
                <w:sz w:val="20"/>
                <w:szCs w:val="20"/>
              </w:rPr>
            </w:pPr>
            <w:r w:rsidRPr="00452AB5">
              <w:rPr>
                <w:rFonts w:ascii="Times New Roman" w:hAnsi="Times New Roman" w:cs="Times New Roman"/>
                <w:sz w:val="20"/>
                <w:szCs w:val="20"/>
              </w:rPr>
              <w:t>Artesanato/Corte e costura/Artes</w:t>
            </w:r>
          </w:p>
        </w:tc>
        <w:tc>
          <w:tcPr>
            <w:tcW w:w="850" w:type="dxa"/>
            <w:tcBorders>
              <w:top w:val="dashSmallGap" w:sz="4" w:space="0" w:color="auto"/>
              <w:left w:val="single" w:sz="2" w:space="0" w:color="auto"/>
              <w:bottom w:val="dashSmallGap" w:sz="4" w:space="0" w:color="auto"/>
              <w:right w:val="nil"/>
            </w:tcBorders>
            <w:shd w:val="clear" w:color="auto" w:fill="D9D9D9" w:themeFill="background1" w:themeFillShade="D9"/>
            <w:vAlign w:val="center"/>
          </w:tcPr>
          <w:p w:rsidR="00B22EA2" w:rsidRPr="00452AB5" w:rsidRDefault="00B22EA2" w:rsidP="003E4CCC">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12</w:t>
            </w:r>
          </w:p>
        </w:tc>
        <w:tc>
          <w:tcPr>
            <w:tcW w:w="709" w:type="dxa"/>
            <w:tcBorders>
              <w:top w:val="dashSmallGap" w:sz="4" w:space="0" w:color="auto"/>
              <w:left w:val="nil"/>
              <w:bottom w:val="dashSmallGap" w:sz="4" w:space="0" w:color="auto"/>
              <w:right w:val="nil"/>
            </w:tcBorders>
            <w:shd w:val="clear" w:color="auto" w:fill="D9D9D9" w:themeFill="background1" w:themeFillShade="D9"/>
            <w:vAlign w:val="center"/>
          </w:tcPr>
          <w:p w:rsidR="00B22EA2" w:rsidRPr="00452AB5" w:rsidRDefault="00B22EA2" w:rsidP="003E4CCC">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6,3</w:t>
            </w:r>
          </w:p>
        </w:tc>
      </w:tr>
      <w:tr w:rsidR="00B22EA2" w:rsidRPr="00452AB5" w:rsidTr="00B22EA2">
        <w:trPr>
          <w:cantSplit/>
          <w:jc w:val="center"/>
        </w:trPr>
        <w:tc>
          <w:tcPr>
            <w:tcW w:w="6521" w:type="dxa"/>
            <w:tcBorders>
              <w:top w:val="dashSmallGap" w:sz="4" w:space="0" w:color="auto"/>
              <w:left w:val="nil"/>
              <w:bottom w:val="dashSmallGap" w:sz="4" w:space="0" w:color="auto"/>
              <w:right w:val="single" w:sz="2" w:space="0" w:color="auto"/>
            </w:tcBorders>
            <w:shd w:val="clear" w:color="auto" w:fill="FFFF99"/>
            <w:vAlign w:val="center"/>
          </w:tcPr>
          <w:p w:rsidR="00B22EA2" w:rsidRPr="00452AB5" w:rsidRDefault="00B22EA2" w:rsidP="003E4CCC">
            <w:pPr>
              <w:autoSpaceDE w:val="0"/>
              <w:autoSpaceDN w:val="0"/>
              <w:adjustRightInd w:val="0"/>
              <w:spacing w:before="60" w:after="60" w:line="240" w:lineRule="auto"/>
              <w:rPr>
                <w:rFonts w:ascii="Times New Roman" w:hAnsi="Times New Roman" w:cs="Times New Roman"/>
                <w:sz w:val="20"/>
                <w:szCs w:val="20"/>
              </w:rPr>
            </w:pPr>
            <w:r w:rsidRPr="00452AB5">
              <w:rPr>
                <w:rFonts w:ascii="Times New Roman" w:hAnsi="Times New Roman" w:cs="Times New Roman"/>
                <w:sz w:val="20"/>
                <w:szCs w:val="20"/>
              </w:rPr>
              <w:t>Segurança/Guarda/Vigilante/Bombeiro/Portaria</w:t>
            </w:r>
          </w:p>
        </w:tc>
        <w:tc>
          <w:tcPr>
            <w:tcW w:w="850" w:type="dxa"/>
            <w:tcBorders>
              <w:top w:val="dashSmallGap" w:sz="4" w:space="0" w:color="auto"/>
              <w:left w:val="single" w:sz="2" w:space="0" w:color="auto"/>
              <w:bottom w:val="dashSmallGap" w:sz="4" w:space="0" w:color="auto"/>
              <w:right w:val="nil"/>
            </w:tcBorders>
            <w:shd w:val="clear" w:color="auto" w:fill="FFFF99"/>
            <w:vAlign w:val="center"/>
          </w:tcPr>
          <w:p w:rsidR="00B22EA2" w:rsidRPr="00452AB5" w:rsidRDefault="00B22EA2" w:rsidP="003E4CCC">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9</w:t>
            </w:r>
          </w:p>
        </w:tc>
        <w:tc>
          <w:tcPr>
            <w:tcW w:w="709" w:type="dxa"/>
            <w:tcBorders>
              <w:top w:val="dashSmallGap" w:sz="4" w:space="0" w:color="auto"/>
              <w:left w:val="nil"/>
              <w:bottom w:val="dashSmallGap" w:sz="4" w:space="0" w:color="auto"/>
              <w:right w:val="nil"/>
            </w:tcBorders>
            <w:shd w:val="clear" w:color="auto" w:fill="FFFF99"/>
            <w:vAlign w:val="center"/>
          </w:tcPr>
          <w:p w:rsidR="00B22EA2" w:rsidRPr="00452AB5" w:rsidRDefault="00B22EA2" w:rsidP="003E4CCC">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4,7</w:t>
            </w:r>
          </w:p>
        </w:tc>
      </w:tr>
      <w:tr w:rsidR="00B22EA2" w:rsidRPr="00452AB5" w:rsidTr="00B22EA2">
        <w:trPr>
          <w:cantSplit/>
          <w:jc w:val="center"/>
        </w:trPr>
        <w:tc>
          <w:tcPr>
            <w:tcW w:w="6521" w:type="dxa"/>
            <w:tcBorders>
              <w:top w:val="dashSmallGap" w:sz="4" w:space="0" w:color="auto"/>
              <w:left w:val="nil"/>
              <w:bottom w:val="dashSmallGap" w:sz="4" w:space="0" w:color="auto"/>
              <w:right w:val="single" w:sz="2" w:space="0" w:color="auto"/>
            </w:tcBorders>
            <w:shd w:val="clear" w:color="auto" w:fill="D9D9D9" w:themeFill="background1" w:themeFillShade="D9"/>
            <w:vAlign w:val="center"/>
          </w:tcPr>
          <w:p w:rsidR="00B22EA2" w:rsidRPr="00452AB5" w:rsidRDefault="00B22EA2" w:rsidP="003E4CCC">
            <w:pPr>
              <w:autoSpaceDE w:val="0"/>
              <w:autoSpaceDN w:val="0"/>
              <w:adjustRightInd w:val="0"/>
              <w:spacing w:before="60" w:after="60" w:line="240" w:lineRule="auto"/>
              <w:rPr>
                <w:rFonts w:ascii="Times New Roman" w:hAnsi="Times New Roman" w:cs="Times New Roman"/>
                <w:sz w:val="20"/>
                <w:szCs w:val="20"/>
              </w:rPr>
            </w:pPr>
            <w:r w:rsidRPr="00452AB5">
              <w:rPr>
                <w:rFonts w:ascii="Times New Roman" w:hAnsi="Times New Roman" w:cs="Times New Roman"/>
                <w:sz w:val="20"/>
                <w:szCs w:val="20"/>
              </w:rPr>
              <w:t>Enfermagem</w:t>
            </w:r>
          </w:p>
        </w:tc>
        <w:tc>
          <w:tcPr>
            <w:tcW w:w="850" w:type="dxa"/>
            <w:tcBorders>
              <w:top w:val="dashSmallGap" w:sz="4" w:space="0" w:color="auto"/>
              <w:left w:val="single" w:sz="2" w:space="0" w:color="auto"/>
              <w:bottom w:val="dashSmallGap" w:sz="4" w:space="0" w:color="auto"/>
              <w:right w:val="nil"/>
            </w:tcBorders>
            <w:shd w:val="clear" w:color="auto" w:fill="D9D9D9" w:themeFill="background1" w:themeFillShade="D9"/>
            <w:vAlign w:val="center"/>
          </w:tcPr>
          <w:p w:rsidR="00B22EA2" w:rsidRPr="00452AB5" w:rsidRDefault="00B22EA2" w:rsidP="003E4CCC">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4</w:t>
            </w:r>
          </w:p>
        </w:tc>
        <w:tc>
          <w:tcPr>
            <w:tcW w:w="709" w:type="dxa"/>
            <w:tcBorders>
              <w:top w:val="dashSmallGap" w:sz="4" w:space="0" w:color="auto"/>
              <w:left w:val="nil"/>
              <w:bottom w:val="dashSmallGap" w:sz="4" w:space="0" w:color="auto"/>
              <w:right w:val="nil"/>
            </w:tcBorders>
            <w:shd w:val="clear" w:color="auto" w:fill="D9D9D9" w:themeFill="background1" w:themeFillShade="D9"/>
            <w:vAlign w:val="center"/>
          </w:tcPr>
          <w:p w:rsidR="00B22EA2" w:rsidRPr="00452AB5" w:rsidRDefault="00B22EA2" w:rsidP="003E4CCC">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2,1</w:t>
            </w:r>
          </w:p>
        </w:tc>
      </w:tr>
      <w:tr w:rsidR="00B22EA2" w:rsidRPr="00452AB5" w:rsidTr="00B22EA2">
        <w:trPr>
          <w:cantSplit/>
          <w:jc w:val="center"/>
        </w:trPr>
        <w:tc>
          <w:tcPr>
            <w:tcW w:w="6521" w:type="dxa"/>
            <w:tcBorders>
              <w:top w:val="dashSmallGap" w:sz="4" w:space="0" w:color="auto"/>
              <w:left w:val="nil"/>
              <w:bottom w:val="dashSmallGap" w:sz="4" w:space="0" w:color="auto"/>
              <w:right w:val="single" w:sz="2" w:space="0" w:color="auto"/>
            </w:tcBorders>
            <w:shd w:val="clear" w:color="auto" w:fill="FFFF99"/>
            <w:vAlign w:val="center"/>
          </w:tcPr>
          <w:p w:rsidR="00B22EA2" w:rsidRPr="00452AB5" w:rsidRDefault="00B22EA2" w:rsidP="003E4CCC">
            <w:pPr>
              <w:autoSpaceDE w:val="0"/>
              <w:autoSpaceDN w:val="0"/>
              <w:adjustRightInd w:val="0"/>
              <w:spacing w:before="60" w:after="60" w:line="240" w:lineRule="auto"/>
              <w:rPr>
                <w:rFonts w:ascii="Times New Roman" w:hAnsi="Times New Roman" w:cs="Times New Roman"/>
                <w:sz w:val="20"/>
                <w:szCs w:val="20"/>
              </w:rPr>
            </w:pPr>
            <w:r w:rsidRPr="00452AB5">
              <w:rPr>
                <w:rFonts w:ascii="Times New Roman" w:hAnsi="Times New Roman" w:cs="Times New Roman"/>
                <w:sz w:val="20"/>
                <w:szCs w:val="20"/>
              </w:rPr>
              <w:t>Manicure/Pedicure/Cabeleireira</w:t>
            </w:r>
          </w:p>
        </w:tc>
        <w:tc>
          <w:tcPr>
            <w:tcW w:w="850" w:type="dxa"/>
            <w:tcBorders>
              <w:top w:val="dashSmallGap" w:sz="4" w:space="0" w:color="auto"/>
              <w:left w:val="single" w:sz="2" w:space="0" w:color="auto"/>
              <w:bottom w:val="dashSmallGap" w:sz="4" w:space="0" w:color="auto"/>
              <w:right w:val="nil"/>
            </w:tcBorders>
            <w:shd w:val="clear" w:color="auto" w:fill="FFFF99"/>
            <w:vAlign w:val="center"/>
          </w:tcPr>
          <w:p w:rsidR="00B22EA2" w:rsidRPr="00452AB5" w:rsidRDefault="00B22EA2" w:rsidP="003E4CCC">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4</w:t>
            </w:r>
          </w:p>
        </w:tc>
        <w:tc>
          <w:tcPr>
            <w:tcW w:w="709" w:type="dxa"/>
            <w:tcBorders>
              <w:top w:val="dashSmallGap" w:sz="4" w:space="0" w:color="auto"/>
              <w:left w:val="nil"/>
              <w:bottom w:val="dashSmallGap" w:sz="4" w:space="0" w:color="auto"/>
              <w:right w:val="nil"/>
            </w:tcBorders>
            <w:shd w:val="clear" w:color="auto" w:fill="FFFF99"/>
            <w:vAlign w:val="center"/>
          </w:tcPr>
          <w:p w:rsidR="00B22EA2" w:rsidRPr="00452AB5" w:rsidRDefault="00B22EA2" w:rsidP="003E4CCC">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2,1</w:t>
            </w:r>
          </w:p>
        </w:tc>
      </w:tr>
      <w:tr w:rsidR="00B22EA2" w:rsidRPr="00452AB5" w:rsidTr="00B22EA2">
        <w:trPr>
          <w:cantSplit/>
          <w:jc w:val="center"/>
        </w:trPr>
        <w:tc>
          <w:tcPr>
            <w:tcW w:w="6521" w:type="dxa"/>
            <w:tcBorders>
              <w:top w:val="dashSmallGap" w:sz="4" w:space="0" w:color="auto"/>
              <w:left w:val="nil"/>
              <w:bottom w:val="dashSmallGap" w:sz="4" w:space="0" w:color="auto"/>
              <w:right w:val="single" w:sz="2" w:space="0" w:color="auto"/>
            </w:tcBorders>
            <w:shd w:val="clear" w:color="auto" w:fill="D9D9D9" w:themeFill="background1" w:themeFillShade="D9"/>
            <w:vAlign w:val="center"/>
          </w:tcPr>
          <w:p w:rsidR="00B22EA2" w:rsidRPr="00452AB5" w:rsidRDefault="00B22EA2" w:rsidP="003E4CCC">
            <w:pPr>
              <w:autoSpaceDE w:val="0"/>
              <w:autoSpaceDN w:val="0"/>
              <w:adjustRightInd w:val="0"/>
              <w:spacing w:before="60" w:after="60" w:line="240" w:lineRule="auto"/>
              <w:rPr>
                <w:rFonts w:ascii="Times New Roman" w:hAnsi="Times New Roman" w:cs="Times New Roman"/>
                <w:sz w:val="20"/>
                <w:szCs w:val="20"/>
              </w:rPr>
            </w:pPr>
            <w:r w:rsidRPr="00452AB5">
              <w:rPr>
                <w:rFonts w:ascii="Times New Roman" w:hAnsi="Times New Roman" w:cs="Times New Roman"/>
                <w:sz w:val="20"/>
                <w:szCs w:val="20"/>
              </w:rPr>
              <w:t>Curso superior/Linguas</w:t>
            </w:r>
          </w:p>
        </w:tc>
        <w:tc>
          <w:tcPr>
            <w:tcW w:w="850" w:type="dxa"/>
            <w:tcBorders>
              <w:top w:val="dashSmallGap" w:sz="4" w:space="0" w:color="auto"/>
              <w:left w:val="single" w:sz="2" w:space="0" w:color="auto"/>
              <w:bottom w:val="dashSmallGap" w:sz="4" w:space="0" w:color="auto"/>
              <w:right w:val="nil"/>
            </w:tcBorders>
            <w:shd w:val="clear" w:color="auto" w:fill="D9D9D9" w:themeFill="background1" w:themeFillShade="D9"/>
            <w:vAlign w:val="center"/>
          </w:tcPr>
          <w:p w:rsidR="00B22EA2" w:rsidRPr="00452AB5" w:rsidRDefault="00B22EA2" w:rsidP="003E4CCC">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4</w:t>
            </w:r>
          </w:p>
        </w:tc>
        <w:tc>
          <w:tcPr>
            <w:tcW w:w="709" w:type="dxa"/>
            <w:tcBorders>
              <w:top w:val="dashSmallGap" w:sz="4" w:space="0" w:color="auto"/>
              <w:left w:val="nil"/>
              <w:bottom w:val="dashSmallGap" w:sz="4" w:space="0" w:color="auto"/>
              <w:right w:val="nil"/>
            </w:tcBorders>
            <w:shd w:val="clear" w:color="auto" w:fill="D9D9D9" w:themeFill="background1" w:themeFillShade="D9"/>
            <w:vAlign w:val="center"/>
          </w:tcPr>
          <w:p w:rsidR="00B22EA2" w:rsidRPr="00452AB5" w:rsidRDefault="00B22EA2" w:rsidP="003E4CCC">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2,1</w:t>
            </w:r>
          </w:p>
        </w:tc>
      </w:tr>
      <w:tr w:rsidR="00B22EA2" w:rsidRPr="00452AB5" w:rsidTr="00B22EA2">
        <w:trPr>
          <w:cantSplit/>
          <w:jc w:val="center"/>
        </w:trPr>
        <w:tc>
          <w:tcPr>
            <w:tcW w:w="6521" w:type="dxa"/>
            <w:tcBorders>
              <w:top w:val="dashSmallGap" w:sz="4" w:space="0" w:color="auto"/>
              <w:left w:val="nil"/>
              <w:bottom w:val="dashSmallGap" w:sz="4" w:space="0" w:color="auto"/>
              <w:right w:val="single" w:sz="2" w:space="0" w:color="auto"/>
            </w:tcBorders>
            <w:shd w:val="clear" w:color="auto" w:fill="FFFF99"/>
            <w:vAlign w:val="center"/>
          </w:tcPr>
          <w:p w:rsidR="00B22EA2" w:rsidRPr="00452AB5" w:rsidRDefault="00B22EA2" w:rsidP="003E4CCC">
            <w:pPr>
              <w:autoSpaceDE w:val="0"/>
              <w:autoSpaceDN w:val="0"/>
              <w:adjustRightInd w:val="0"/>
              <w:spacing w:before="60" w:after="60" w:line="240" w:lineRule="auto"/>
              <w:rPr>
                <w:rFonts w:ascii="Times New Roman" w:hAnsi="Times New Roman" w:cs="Times New Roman"/>
                <w:sz w:val="20"/>
                <w:szCs w:val="20"/>
              </w:rPr>
            </w:pPr>
            <w:r w:rsidRPr="00452AB5">
              <w:rPr>
                <w:rFonts w:ascii="Times New Roman" w:hAnsi="Times New Roman" w:cs="Times New Roman"/>
                <w:sz w:val="20"/>
                <w:szCs w:val="20"/>
              </w:rPr>
              <w:t>Limpeza/Camareira/Doméstica</w:t>
            </w:r>
          </w:p>
        </w:tc>
        <w:tc>
          <w:tcPr>
            <w:tcW w:w="850" w:type="dxa"/>
            <w:tcBorders>
              <w:top w:val="dashSmallGap" w:sz="4" w:space="0" w:color="auto"/>
              <w:left w:val="single" w:sz="2" w:space="0" w:color="auto"/>
              <w:bottom w:val="dashSmallGap" w:sz="4" w:space="0" w:color="auto"/>
              <w:right w:val="nil"/>
            </w:tcBorders>
            <w:shd w:val="clear" w:color="auto" w:fill="FFFF99"/>
            <w:vAlign w:val="center"/>
          </w:tcPr>
          <w:p w:rsidR="00B22EA2" w:rsidRPr="00452AB5" w:rsidRDefault="00B22EA2" w:rsidP="003E4CCC">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2</w:t>
            </w:r>
          </w:p>
        </w:tc>
        <w:tc>
          <w:tcPr>
            <w:tcW w:w="709" w:type="dxa"/>
            <w:tcBorders>
              <w:top w:val="dashSmallGap" w:sz="4" w:space="0" w:color="auto"/>
              <w:left w:val="nil"/>
              <w:bottom w:val="dashSmallGap" w:sz="4" w:space="0" w:color="auto"/>
              <w:right w:val="nil"/>
            </w:tcBorders>
            <w:shd w:val="clear" w:color="auto" w:fill="FFFF99"/>
            <w:vAlign w:val="center"/>
          </w:tcPr>
          <w:p w:rsidR="00B22EA2" w:rsidRPr="00452AB5" w:rsidRDefault="00B22EA2" w:rsidP="003E4CCC">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1,1</w:t>
            </w:r>
          </w:p>
        </w:tc>
      </w:tr>
      <w:tr w:rsidR="00B22EA2" w:rsidRPr="00452AB5" w:rsidTr="00B22EA2">
        <w:trPr>
          <w:cantSplit/>
          <w:jc w:val="center"/>
        </w:trPr>
        <w:tc>
          <w:tcPr>
            <w:tcW w:w="6521" w:type="dxa"/>
            <w:tcBorders>
              <w:top w:val="dashSmallGap" w:sz="4" w:space="0" w:color="auto"/>
              <w:left w:val="nil"/>
              <w:bottom w:val="dashSmallGap" w:sz="4" w:space="0" w:color="auto"/>
              <w:right w:val="single" w:sz="2" w:space="0" w:color="auto"/>
            </w:tcBorders>
            <w:shd w:val="clear" w:color="auto" w:fill="D9D9D9" w:themeFill="background1" w:themeFillShade="D9"/>
            <w:vAlign w:val="center"/>
          </w:tcPr>
          <w:p w:rsidR="00B22EA2" w:rsidRPr="00452AB5" w:rsidRDefault="00B22EA2" w:rsidP="003E4CCC">
            <w:pPr>
              <w:autoSpaceDE w:val="0"/>
              <w:autoSpaceDN w:val="0"/>
              <w:adjustRightInd w:val="0"/>
              <w:spacing w:before="60" w:after="60" w:line="240" w:lineRule="auto"/>
              <w:rPr>
                <w:rFonts w:ascii="Times New Roman" w:hAnsi="Times New Roman" w:cs="Times New Roman"/>
                <w:sz w:val="20"/>
                <w:szCs w:val="20"/>
              </w:rPr>
            </w:pPr>
            <w:r w:rsidRPr="00452AB5">
              <w:rPr>
                <w:rFonts w:ascii="Times New Roman" w:hAnsi="Times New Roman" w:cs="Times New Roman"/>
                <w:sz w:val="20"/>
                <w:szCs w:val="20"/>
              </w:rPr>
              <w:t>Outras</w:t>
            </w:r>
          </w:p>
        </w:tc>
        <w:tc>
          <w:tcPr>
            <w:tcW w:w="850" w:type="dxa"/>
            <w:tcBorders>
              <w:top w:val="dashSmallGap" w:sz="4" w:space="0" w:color="auto"/>
              <w:left w:val="single" w:sz="2" w:space="0" w:color="auto"/>
              <w:bottom w:val="dashSmallGap" w:sz="4" w:space="0" w:color="auto"/>
              <w:right w:val="nil"/>
            </w:tcBorders>
            <w:shd w:val="clear" w:color="auto" w:fill="D9D9D9" w:themeFill="background1" w:themeFillShade="D9"/>
            <w:vAlign w:val="center"/>
          </w:tcPr>
          <w:p w:rsidR="00B22EA2" w:rsidRPr="00452AB5" w:rsidRDefault="00B22EA2" w:rsidP="003E4CCC">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20</w:t>
            </w:r>
          </w:p>
        </w:tc>
        <w:tc>
          <w:tcPr>
            <w:tcW w:w="709" w:type="dxa"/>
            <w:tcBorders>
              <w:top w:val="dashSmallGap" w:sz="4" w:space="0" w:color="auto"/>
              <w:left w:val="nil"/>
              <w:bottom w:val="dashSmallGap" w:sz="4" w:space="0" w:color="auto"/>
              <w:right w:val="nil"/>
            </w:tcBorders>
            <w:shd w:val="clear" w:color="auto" w:fill="D9D9D9" w:themeFill="background1" w:themeFillShade="D9"/>
            <w:vAlign w:val="center"/>
          </w:tcPr>
          <w:p w:rsidR="00B22EA2" w:rsidRPr="00452AB5" w:rsidRDefault="00B22EA2" w:rsidP="003E4CCC">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10,6</w:t>
            </w:r>
          </w:p>
        </w:tc>
      </w:tr>
      <w:tr w:rsidR="00B22EA2" w:rsidRPr="00452AB5" w:rsidTr="00B22EA2">
        <w:trPr>
          <w:cantSplit/>
          <w:jc w:val="center"/>
        </w:trPr>
        <w:tc>
          <w:tcPr>
            <w:tcW w:w="6521" w:type="dxa"/>
            <w:tcBorders>
              <w:top w:val="dashSmallGap" w:sz="4" w:space="0" w:color="auto"/>
              <w:left w:val="nil"/>
              <w:bottom w:val="dashSmallGap" w:sz="4" w:space="0" w:color="auto"/>
              <w:right w:val="single" w:sz="2" w:space="0" w:color="auto"/>
            </w:tcBorders>
            <w:shd w:val="clear" w:color="auto" w:fill="FFFF99"/>
            <w:vAlign w:val="center"/>
          </w:tcPr>
          <w:p w:rsidR="00B22EA2" w:rsidRPr="00452AB5" w:rsidRDefault="00B22EA2" w:rsidP="003E4CCC">
            <w:pPr>
              <w:autoSpaceDE w:val="0"/>
              <w:autoSpaceDN w:val="0"/>
              <w:adjustRightInd w:val="0"/>
              <w:spacing w:before="60" w:after="60" w:line="240" w:lineRule="auto"/>
              <w:rPr>
                <w:rFonts w:ascii="Times New Roman" w:hAnsi="Times New Roman" w:cs="Times New Roman"/>
                <w:sz w:val="20"/>
                <w:szCs w:val="20"/>
              </w:rPr>
            </w:pPr>
            <w:r w:rsidRPr="00452AB5">
              <w:rPr>
                <w:rFonts w:ascii="Times New Roman" w:hAnsi="Times New Roman" w:cs="Times New Roman"/>
                <w:sz w:val="20"/>
                <w:szCs w:val="20"/>
              </w:rPr>
              <w:t>NR</w:t>
            </w:r>
          </w:p>
        </w:tc>
        <w:tc>
          <w:tcPr>
            <w:tcW w:w="850" w:type="dxa"/>
            <w:tcBorders>
              <w:top w:val="dashSmallGap" w:sz="4" w:space="0" w:color="auto"/>
              <w:left w:val="single" w:sz="2" w:space="0" w:color="auto"/>
              <w:bottom w:val="dashSmallGap" w:sz="4" w:space="0" w:color="auto"/>
              <w:right w:val="nil"/>
            </w:tcBorders>
            <w:shd w:val="clear" w:color="auto" w:fill="FFFF99"/>
            <w:vAlign w:val="center"/>
          </w:tcPr>
          <w:p w:rsidR="00B22EA2" w:rsidRPr="00452AB5" w:rsidRDefault="00B22EA2" w:rsidP="003E4CCC">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4</w:t>
            </w:r>
          </w:p>
        </w:tc>
        <w:tc>
          <w:tcPr>
            <w:tcW w:w="709" w:type="dxa"/>
            <w:tcBorders>
              <w:top w:val="dashSmallGap" w:sz="4" w:space="0" w:color="auto"/>
              <w:left w:val="nil"/>
              <w:bottom w:val="dashSmallGap" w:sz="4" w:space="0" w:color="auto"/>
              <w:right w:val="nil"/>
            </w:tcBorders>
            <w:shd w:val="clear" w:color="auto" w:fill="FFFF99"/>
            <w:vAlign w:val="center"/>
          </w:tcPr>
          <w:p w:rsidR="00B22EA2" w:rsidRPr="00452AB5" w:rsidRDefault="00B22EA2" w:rsidP="003E4CCC">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2,1</w:t>
            </w:r>
          </w:p>
        </w:tc>
      </w:tr>
      <w:tr w:rsidR="00B22EA2" w:rsidRPr="00452AB5" w:rsidTr="00B22EA2">
        <w:trPr>
          <w:cantSplit/>
          <w:jc w:val="center"/>
        </w:trPr>
        <w:tc>
          <w:tcPr>
            <w:tcW w:w="6521" w:type="dxa"/>
            <w:tcBorders>
              <w:top w:val="dashSmallGap" w:sz="4" w:space="0" w:color="auto"/>
              <w:left w:val="nil"/>
              <w:bottom w:val="single" w:sz="2" w:space="0" w:color="auto"/>
              <w:right w:val="single" w:sz="2" w:space="0" w:color="auto"/>
            </w:tcBorders>
            <w:shd w:val="clear" w:color="auto" w:fill="D9D9D9" w:themeFill="background1" w:themeFillShade="D9"/>
            <w:vAlign w:val="center"/>
          </w:tcPr>
          <w:p w:rsidR="00B22EA2" w:rsidRPr="00452AB5" w:rsidRDefault="00B22EA2" w:rsidP="003E4CCC">
            <w:pPr>
              <w:autoSpaceDE w:val="0"/>
              <w:autoSpaceDN w:val="0"/>
              <w:adjustRightInd w:val="0"/>
              <w:spacing w:before="60" w:after="60" w:line="240" w:lineRule="auto"/>
              <w:rPr>
                <w:rFonts w:ascii="Times New Roman" w:hAnsi="Times New Roman" w:cs="Times New Roman"/>
                <w:b/>
                <w:sz w:val="20"/>
                <w:szCs w:val="20"/>
              </w:rPr>
            </w:pPr>
            <w:r w:rsidRPr="00452AB5">
              <w:rPr>
                <w:rFonts w:ascii="Times New Roman" w:hAnsi="Times New Roman" w:cs="Times New Roman"/>
                <w:b/>
                <w:sz w:val="20"/>
                <w:szCs w:val="20"/>
              </w:rPr>
              <w:t>Total</w:t>
            </w:r>
          </w:p>
        </w:tc>
        <w:tc>
          <w:tcPr>
            <w:tcW w:w="850" w:type="dxa"/>
            <w:tcBorders>
              <w:top w:val="dashSmallGap" w:sz="4" w:space="0" w:color="auto"/>
              <w:left w:val="single" w:sz="2" w:space="0" w:color="auto"/>
              <w:bottom w:val="single" w:sz="2" w:space="0" w:color="auto"/>
              <w:right w:val="nil"/>
            </w:tcBorders>
            <w:shd w:val="clear" w:color="auto" w:fill="D9D9D9" w:themeFill="background1" w:themeFillShade="D9"/>
            <w:vAlign w:val="center"/>
          </w:tcPr>
          <w:p w:rsidR="00B22EA2" w:rsidRPr="00452AB5" w:rsidRDefault="00B22EA2" w:rsidP="003E4CCC">
            <w:pPr>
              <w:autoSpaceDE w:val="0"/>
              <w:autoSpaceDN w:val="0"/>
              <w:adjustRightInd w:val="0"/>
              <w:spacing w:before="60" w:after="60"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190</w:t>
            </w:r>
          </w:p>
        </w:tc>
        <w:tc>
          <w:tcPr>
            <w:tcW w:w="709" w:type="dxa"/>
            <w:tcBorders>
              <w:top w:val="dashSmallGap" w:sz="4" w:space="0" w:color="auto"/>
              <w:left w:val="nil"/>
              <w:bottom w:val="single" w:sz="2" w:space="0" w:color="auto"/>
              <w:right w:val="nil"/>
            </w:tcBorders>
            <w:shd w:val="clear" w:color="auto" w:fill="D9D9D9" w:themeFill="background1" w:themeFillShade="D9"/>
            <w:vAlign w:val="center"/>
          </w:tcPr>
          <w:p w:rsidR="00B22EA2" w:rsidRPr="00452AB5" w:rsidRDefault="00B22EA2" w:rsidP="003E4CCC">
            <w:pPr>
              <w:autoSpaceDE w:val="0"/>
              <w:autoSpaceDN w:val="0"/>
              <w:adjustRightInd w:val="0"/>
              <w:spacing w:before="60" w:after="60"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fldChar w:fldCharType="begin"/>
            </w:r>
            <w:r w:rsidRPr="00452AB5">
              <w:rPr>
                <w:rFonts w:ascii="Times New Roman" w:hAnsi="Times New Roman" w:cs="Times New Roman"/>
                <w:b/>
                <w:sz w:val="20"/>
                <w:szCs w:val="20"/>
              </w:rPr>
              <w:instrText xml:space="preserve"> =SUM(ABOVE) </w:instrText>
            </w:r>
            <w:r w:rsidRPr="00452AB5">
              <w:rPr>
                <w:rFonts w:ascii="Times New Roman" w:hAnsi="Times New Roman" w:cs="Times New Roman"/>
                <w:b/>
                <w:sz w:val="20"/>
                <w:szCs w:val="20"/>
              </w:rPr>
              <w:fldChar w:fldCharType="separate"/>
            </w:r>
            <w:r w:rsidRPr="00452AB5">
              <w:rPr>
                <w:rFonts w:ascii="Times New Roman" w:hAnsi="Times New Roman" w:cs="Times New Roman"/>
                <w:b/>
                <w:noProof/>
                <w:sz w:val="20"/>
                <w:szCs w:val="20"/>
              </w:rPr>
              <w:t>100</w:t>
            </w:r>
            <w:r w:rsidRPr="00452AB5">
              <w:rPr>
                <w:rFonts w:ascii="Times New Roman" w:hAnsi="Times New Roman" w:cs="Times New Roman"/>
                <w:b/>
                <w:sz w:val="20"/>
                <w:szCs w:val="20"/>
              </w:rPr>
              <w:fldChar w:fldCharType="end"/>
            </w:r>
          </w:p>
        </w:tc>
      </w:tr>
      <w:tr w:rsidR="00B22EA2" w:rsidRPr="00452AB5" w:rsidTr="00B22EA2">
        <w:trPr>
          <w:cantSplit/>
          <w:jc w:val="center"/>
        </w:trPr>
        <w:tc>
          <w:tcPr>
            <w:tcW w:w="8080" w:type="dxa"/>
            <w:gridSpan w:val="3"/>
            <w:tcBorders>
              <w:top w:val="single" w:sz="2" w:space="0" w:color="auto"/>
              <w:left w:val="nil"/>
              <w:bottom w:val="nil"/>
              <w:right w:val="nil"/>
            </w:tcBorders>
            <w:vAlign w:val="center"/>
          </w:tcPr>
          <w:p w:rsidR="00B22EA2" w:rsidRPr="00452AB5" w:rsidRDefault="00B22EA2" w:rsidP="003E4CCC">
            <w:pPr>
              <w:autoSpaceDE w:val="0"/>
              <w:autoSpaceDN w:val="0"/>
              <w:adjustRightInd w:val="0"/>
              <w:spacing w:before="60" w:after="60" w:line="276" w:lineRule="auto"/>
              <w:rPr>
                <w:rFonts w:ascii="Times New Roman" w:hAnsi="Times New Roman" w:cs="Times New Roman"/>
                <w:sz w:val="16"/>
                <w:szCs w:val="16"/>
              </w:rPr>
            </w:pPr>
            <w:r w:rsidRPr="00452AB5">
              <w:rPr>
                <w:rFonts w:ascii="Times New Roman" w:hAnsi="Times New Roman" w:cs="Times New Roman"/>
                <w:sz w:val="16"/>
                <w:szCs w:val="16"/>
              </w:rPr>
              <w:t>Fonte: Pesquisa Perfil e Mundo dos Adultos em Situação de Rua de Porto Alegre, 2016 (N:190).</w:t>
            </w:r>
          </w:p>
        </w:tc>
      </w:tr>
    </w:tbl>
    <w:p w:rsidR="00B22EA2" w:rsidRPr="00452AB5" w:rsidRDefault="00B22EA2" w:rsidP="00752FAD">
      <w:pPr>
        <w:tabs>
          <w:tab w:val="left" w:pos="1843"/>
        </w:tabs>
        <w:spacing w:after="120" w:line="360" w:lineRule="auto"/>
        <w:ind w:firstLine="709"/>
        <w:jc w:val="both"/>
        <w:rPr>
          <w:rFonts w:ascii="Times New Roman" w:hAnsi="Times New Roman" w:cs="Times New Roman"/>
          <w:bCs/>
          <w:sz w:val="24"/>
          <w:szCs w:val="24"/>
        </w:rPr>
      </w:pPr>
    </w:p>
    <w:p w:rsidR="00CE46E3" w:rsidRDefault="00CE46E3" w:rsidP="00CE46E3">
      <w:pPr>
        <w:tabs>
          <w:tab w:val="left" w:pos="1843"/>
        </w:tabs>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De maneira geral a população adulta em situação de rua</w:t>
      </w:r>
      <w:r w:rsidR="00B22EA2" w:rsidRPr="00452AB5">
        <w:rPr>
          <w:rFonts w:ascii="Times New Roman" w:hAnsi="Times New Roman" w:cs="Times New Roman"/>
          <w:bCs/>
          <w:sz w:val="24"/>
          <w:szCs w:val="24"/>
        </w:rPr>
        <w:t>,</w:t>
      </w:r>
      <w:r w:rsidRPr="00452AB5">
        <w:rPr>
          <w:rFonts w:ascii="Times New Roman" w:hAnsi="Times New Roman" w:cs="Times New Roman"/>
          <w:bCs/>
          <w:sz w:val="24"/>
          <w:szCs w:val="24"/>
        </w:rPr>
        <w:t xml:space="preserve"> desempenha atividades que podem ser caracterizadas como ocupação socialmente legitimadas. </w:t>
      </w:r>
    </w:p>
    <w:p w:rsidR="00A262ED" w:rsidRDefault="00A262ED" w:rsidP="00A262ED">
      <w:pPr>
        <w:tabs>
          <w:tab w:val="left" w:pos="1843"/>
        </w:tabs>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A população se auto-representa afirmativamente em relação a identificação com uma profissão, sendo 80,8% os que afirmam possuírem profissão. Este percentual não oscilou visto que em 2007 foi de 81,4. Considerando a pesquisa anterior, registre-se quase o triplo do percentual de pessoas que assumem a reciclagem como confissão de profissão. No conjunto, a referência à profissão não apresentou mudança substantiva entre as duas pesquisas. Dentre os que destacaram ter alguma profissão, foram declaradas mais de 50 profissões e/ou ocupações pelos entrevistados. A maioria refere-se a atividades de baixa qualificação e geralmente associadas à baixa escolaridade. Em suma, são atividades predominantemente exercidas com o esforço físico, como na construção civil, operadores de máquina e domésticos ou faxineiros. A exceção fica para aqueles que se declararam professores ou mesmo desenhista.</w:t>
      </w:r>
    </w:p>
    <w:p w:rsidR="00A262ED" w:rsidRPr="00452AB5" w:rsidRDefault="00A262ED" w:rsidP="00A262ED">
      <w:pPr>
        <w:tabs>
          <w:tab w:val="left" w:pos="1843"/>
        </w:tabs>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As profissões mais representativas referem-se a atividades vinculadas à construção civil, a serviços em geral, ao comércio e à vida doméstica. O exercício da profissão faz parte da história ou das lembranças para a maioria que declarou estar ou ter sido profissionalizado. No que se refere a isto, perto de um quinto (19,2%) estão exercendo a atividade coerente com sua qualificação profissional. </w:t>
      </w:r>
    </w:p>
    <w:p w:rsidR="00A262ED" w:rsidRDefault="00A262ED">
      <w:pPr>
        <w:rPr>
          <w:rFonts w:ascii="Times New Roman" w:hAnsi="Times New Roman" w:cs="Times New Roman"/>
          <w:bCs/>
          <w:sz w:val="24"/>
          <w:szCs w:val="24"/>
        </w:rPr>
      </w:pPr>
      <w:r>
        <w:rPr>
          <w:rFonts w:ascii="Times New Roman" w:hAnsi="Times New Roman" w:cs="Times New Roman"/>
          <w:bCs/>
          <w:sz w:val="24"/>
          <w:szCs w:val="24"/>
        </w:rPr>
        <w:br w:type="page"/>
      </w:r>
    </w:p>
    <w:p w:rsidR="00B22EA2" w:rsidRPr="00452AB5" w:rsidRDefault="00A3355D" w:rsidP="00B22EA2">
      <w:pPr>
        <w:spacing w:after="60" w:line="240" w:lineRule="auto"/>
        <w:jc w:val="center"/>
        <w:rPr>
          <w:rFonts w:ascii="Times New Roman" w:eastAsia="Times New Roman" w:hAnsi="Times New Roman" w:cs="Times New Roman"/>
          <w:b/>
          <w:sz w:val="20"/>
          <w:szCs w:val="20"/>
          <w:lang w:eastAsia="pt-BR"/>
        </w:rPr>
      </w:pPr>
      <w:r>
        <w:rPr>
          <w:rFonts w:ascii="Times New Roman" w:eastAsia="Times New Roman" w:hAnsi="Times New Roman" w:cs="Times New Roman"/>
          <w:b/>
          <w:sz w:val="20"/>
          <w:szCs w:val="20"/>
          <w:lang w:eastAsia="pt-BR"/>
        </w:rPr>
        <w:lastRenderedPageBreak/>
        <w:t>TABELA 37</w:t>
      </w:r>
      <w:r w:rsidR="00B22EA2" w:rsidRPr="00452AB5">
        <w:rPr>
          <w:rFonts w:ascii="Times New Roman" w:eastAsia="Times New Roman" w:hAnsi="Times New Roman" w:cs="Times New Roman"/>
          <w:b/>
          <w:sz w:val="20"/>
          <w:szCs w:val="20"/>
          <w:lang w:eastAsia="pt-BR"/>
        </w:rPr>
        <w:t xml:space="preserve"> – Principais Profissões declaradas pelos entrevistados</w:t>
      </w:r>
    </w:p>
    <w:tbl>
      <w:tblPr>
        <w:tblW w:w="5670" w:type="dxa"/>
        <w:jc w:val="center"/>
        <w:tblBorders>
          <w:top w:val="single" w:sz="12" w:space="0" w:color="000000"/>
          <w:bottom w:val="single" w:sz="12" w:space="0" w:color="000000"/>
          <w:insideH w:val="nil"/>
          <w:insideV w:val="nil"/>
        </w:tblBorders>
        <w:tblLayout w:type="fixed"/>
        <w:tblCellMar>
          <w:left w:w="70" w:type="dxa"/>
          <w:right w:w="70" w:type="dxa"/>
        </w:tblCellMar>
        <w:tblLook w:val="00A0" w:firstRow="1" w:lastRow="0" w:firstColumn="1" w:lastColumn="0" w:noHBand="0" w:noVBand="0"/>
      </w:tblPr>
      <w:tblGrid>
        <w:gridCol w:w="3969"/>
        <w:gridCol w:w="850"/>
        <w:gridCol w:w="851"/>
      </w:tblGrid>
      <w:tr w:rsidR="00B22EA2" w:rsidRPr="00452AB5" w:rsidTr="00B22EA2">
        <w:trPr>
          <w:cantSplit/>
          <w:trHeight w:val="280"/>
          <w:jc w:val="center"/>
        </w:trPr>
        <w:tc>
          <w:tcPr>
            <w:tcW w:w="3969" w:type="dxa"/>
            <w:tcBorders>
              <w:top w:val="single" w:sz="4" w:space="0" w:color="auto"/>
              <w:left w:val="nil"/>
              <w:bottom w:val="single" w:sz="4" w:space="0" w:color="auto"/>
              <w:right w:val="single" w:sz="2" w:space="0" w:color="auto"/>
            </w:tcBorders>
            <w:shd w:val="clear" w:color="auto" w:fill="D9D9D9"/>
            <w:vAlign w:val="center"/>
            <w:hideMark/>
          </w:tcPr>
          <w:p w:rsidR="00B22EA2" w:rsidRPr="00452AB5" w:rsidRDefault="00B22EA2" w:rsidP="00A262ED">
            <w:pPr>
              <w:autoSpaceDE w:val="0"/>
              <w:autoSpaceDN w:val="0"/>
              <w:adjustRightInd w:val="0"/>
              <w:spacing w:before="26" w:after="26" w:line="240" w:lineRule="auto"/>
              <w:ind w:left="57"/>
              <w:jc w:val="center"/>
              <w:rPr>
                <w:rFonts w:ascii="Times New Roman" w:hAnsi="Times New Roman" w:cs="Times New Roman"/>
                <w:b/>
                <w:i/>
                <w:sz w:val="20"/>
                <w:szCs w:val="20"/>
              </w:rPr>
            </w:pPr>
            <w:r w:rsidRPr="00452AB5">
              <w:rPr>
                <w:rFonts w:ascii="Times New Roman" w:hAnsi="Times New Roman" w:cs="Times New Roman"/>
                <w:b/>
                <w:i/>
                <w:sz w:val="20"/>
                <w:szCs w:val="20"/>
              </w:rPr>
              <w:t>Profissões</w:t>
            </w:r>
          </w:p>
        </w:tc>
        <w:tc>
          <w:tcPr>
            <w:tcW w:w="850" w:type="dxa"/>
            <w:tcBorders>
              <w:top w:val="single" w:sz="4" w:space="0" w:color="auto"/>
              <w:left w:val="single" w:sz="2" w:space="0" w:color="auto"/>
              <w:bottom w:val="single" w:sz="4" w:space="0" w:color="auto"/>
              <w:right w:val="nil"/>
            </w:tcBorders>
            <w:shd w:val="clear" w:color="auto" w:fill="D9D9D9"/>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851" w:type="dxa"/>
            <w:tcBorders>
              <w:top w:val="single" w:sz="4" w:space="0" w:color="auto"/>
              <w:left w:val="nil"/>
              <w:bottom w:val="single" w:sz="4" w:space="0" w:color="auto"/>
              <w:right w:val="nil"/>
            </w:tcBorders>
            <w:shd w:val="clear" w:color="auto" w:fill="D9D9D9"/>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r>
      <w:tr w:rsidR="00B22EA2" w:rsidRPr="00452AB5" w:rsidTr="00B22EA2">
        <w:trPr>
          <w:cantSplit/>
          <w:trHeight w:val="280"/>
          <w:jc w:val="center"/>
        </w:trPr>
        <w:tc>
          <w:tcPr>
            <w:tcW w:w="3969" w:type="dxa"/>
            <w:tcBorders>
              <w:top w:val="single" w:sz="4" w:space="0" w:color="auto"/>
              <w:left w:val="nil"/>
              <w:bottom w:val="dashSmallGap" w:sz="4" w:space="0" w:color="auto"/>
              <w:right w:val="single" w:sz="2" w:space="0" w:color="auto"/>
            </w:tcBorders>
            <w:shd w:val="clear" w:color="auto" w:fill="FFFFB3"/>
            <w:hideMark/>
          </w:tcPr>
          <w:p w:rsidR="00B22EA2" w:rsidRPr="00452AB5" w:rsidRDefault="00B22EA2" w:rsidP="00A262ED">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Carpinteiro/Serralheiro/Marceneiro/Pedreiro/Azulegista/Hidráulico/Eletricista</w:t>
            </w:r>
          </w:p>
        </w:tc>
        <w:tc>
          <w:tcPr>
            <w:tcW w:w="850" w:type="dxa"/>
            <w:tcBorders>
              <w:top w:val="single" w:sz="4" w:space="0" w:color="auto"/>
              <w:left w:val="single" w:sz="2" w:space="0" w:color="auto"/>
              <w:bottom w:val="dashSmallGap" w:sz="4" w:space="0" w:color="auto"/>
              <w:right w:val="nil"/>
            </w:tcBorders>
            <w:shd w:val="clear" w:color="auto" w:fill="FFFFB3"/>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89</w:t>
            </w:r>
          </w:p>
        </w:tc>
        <w:tc>
          <w:tcPr>
            <w:tcW w:w="851" w:type="dxa"/>
            <w:tcBorders>
              <w:top w:val="single" w:sz="4" w:space="0" w:color="auto"/>
              <w:left w:val="nil"/>
              <w:bottom w:val="dashSmallGap" w:sz="4" w:space="0" w:color="auto"/>
              <w:right w:val="nil"/>
            </w:tcBorders>
            <w:shd w:val="clear" w:color="auto" w:fill="FFFFB3"/>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23,9</w:t>
            </w:r>
          </w:p>
        </w:tc>
      </w:tr>
      <w:tr w:rsidR="00B22EA2" w:rsidRPr="00452AB5" w:rsidTr="00B22EA2">
        <w:trPr>
          <w:cantSplit/>
          <w:trHeight w:val="280"/>
          <w:jc w:val="center"/>
        </w:trPr>
        <w:tc>
          <w:tcPr>
            <w:tcW w:w="3969" w:type="dxa"/>
            <w:tcBorders>
              <w:top w:val="dashSmallGap" w:sz="4" w:space="0" w:color="auto"/>
              <w:left w:val="nil"/>
              <w:bottom w:val="dashSmallGap" w:sz="4" w:space="0" w:color="auto"/>
              <w:right w:val="single" w:sz="2" w:space="0" w:color="auto"/>
            </w:tcBorders>
            <w:shd w:val="clear" w:color="auto" w:fill="E7E6E6" w:themeFill="background2"/>
            <w:hideMark/>
          </w:tcPr>
          <w:p w:rsidR="00B22EA2" w:rsidRPr="00452AB5" w:rsidRDefault="00B22EA2" w:rsidP="00A262ED">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Pintor/Auxiliar de pintura</w:t>
            </w:r>
          </w:p>
        </w:tc>
        <w:tc>
          <w:tcPr>
            <w:tcW w:w="850" w:type="dxa"/>
            <w:tcBorders>
              <w:top w:val="dashSmallGap" w:sz="4" w:space="0" w:color="auto"/>
              <w:left w:val="single" w:sz="2" w:space="0" w:color="auto"/>
              <w:bottom w:val="dashSmallGap" w:sz="4" w:space="0" w:color="auto"/>
              <w:right w:val="nil"/>
            </w:tcBorders>
            <w:shd w:val="clear" w:color="auto" w:fill="E7E6E6" w:themeFill="background2"/>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26</w:t>
            </w:r>
          </w:p>
        </w:tc>
        <w:tc>
          <w:tcPr>
            <w:tcW w:w="851" w:type="dxa"/>
            <w:tcBorders>
              <w:top w:val="dashSmallGap" w:sz="4" w:space="0" w:color="auto"/>
              <w:left w:val="nil"/>
              <w:bottom w:val="dashSmallGap" w:sz="4" w:space="0" w:color="auto"/>
              <w:right w:val="nil"/>
            </w:tcBorders>
            <w:shd w:val="clear" w:color="auto" w:fill="E7E6E6" w:themeFill="background2"/>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7,0</w:t>
            </w:r>
          </w:p>
        </w:tc>
      </w:tr>
      <w:tr w:rsidR="00B22EA2" w:rsidRPr="00452AB5" w:rsidTr="00B22EA2">
        <w:trPr>
          <w:cantSplit/>
          <w:trHeight w:val="280"/>
          <w:jc w:val="center"/>
        </w:trPr>
        <w:tc>
          <w:tcPr>
            <w:tcW w:w="3969" w:type="dxa"/>
            <w:tcBorders>
              <w:top w:val="dashSmallGap" w:sz="4" w:space="0" w:color="auto"/>
              <w:left w:val="nil"/>
              <w:bottom w:val="dashSmallGap" w:sz="4" w:space="0" w:color="auto"/>
              <w:right w:val="single" w:sz="2" w:space="0" w:color="auto"/>
            </w:tcBorders>
            <w:shd w:val="clear" w:color="auto" w:fill="FFFFB3"/>
            <w:hideMark/>
          </w:tcPr>
          <w:p w:rsidR="00B22EA2" w:rsidRPr="00452AB5" w:rsidRDefault="00B22EA2" w:rsidP="00A262ED">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Serviços Gerais</w:t>
            </w:r>
          </w:p>
        </w:tc>
        <w:tc>
          <w:tcPr>
            <w:tcW w:w="850" w:type="dxa"/>
            <w:tcBorders>
              <w:top w:val="dashSmallGap" w:sz="4" w:space="0" w:color="auto"/>
              <w:left w:val="single" w:sz="2" w:space="0" w:color="auto"/>
              <w:bottom w:val="dashSmallGap" w:sz="4" w:space="0" w:color="auto"/>
              <w:right w:val="nil"/>
            </w:tcBorders>
            <w:shd w:val="clear" w:color="auto" w:fill="FFFFB3"/>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26</w:t>
            </w:r>
          </w:p>
        </w:tc>
        <w:tc>
          <w:tcPr>
            <w:tcW w:w="851" w:type="dxa"/>
            <w:tcBorders>
              <w:top w:val="dashSmallGap" w:sz="4" w:space="0" w:color="auto"/>
              <w:left w:val="nil"/>
              <w:bottom w:val="dashSmallGap" w:sz="4" w:space="0" w:color="auto"/>
              <w:right w:val="nil"/>
            </w:tcBorders>
            <w:shd w:val="clear" w:color="auto" w:fill="FFFFB3"/>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7,0</w:t>
            </w:r>
          </w:p>
        </w:tc>
      </w:tr>
      <w:tr w:rsidR="00B22EA2" w:rsidRPr="00452AB5" w:rsidTr="00B22EA2">
        <w:trPr>
          <w:cantSplit/>
          <w:trHeight w:val="280"/>
          <w:jc w:val="center"/>
        </w:trPr>
        <w:tc>
          <w:tcPr>
            <w:tcW w:w="3969" w:type="dxa"/>
            <w:tcBorders>
              <w:top w:val="dashSmallGap" w:sz="4" w:space="0" w:color="auto"/>
              <w:left w:val="nil"/>
              <w:bottom w:val="dashSmallGap" w:sz="4" w:space="0" w:color="auto"/>
              <w:right w:val="single" w:sz="2" w:space="0" w:color="auto"/>
            </w:tcBorders>
            <w:shd w:val="clear" w:color="auto" w:fill="E7E6E6" w:themeFill="background2"/>
            <w:hideMark/>
          </w:tcPr>
          <w:p w:rsidR="00B22EA2" w:rsidRPr="00452AB5" w:rsidRDefault="00B22EA2" w:rsidP="00A262ED">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Doméstica/Faxineira/Babá</w:t>
            </w:r>
          </w:p>
        </w:tc>
        <w:tc>
          <w:tcPr>
            <w:tcW w:w="850" w:type="dxa"/>
            <w:tcBorders>
              <w:top w:val="dashSmallGap" w:sz="4" w:space="0" w:color="auto"/>
              <w:left w:val="single" w:sz="2" w:space="0" w:color="auto"/>
              <w:bottom w:val="dashSmallGap" w:sz="4" w:space="0" w:color="auto"/>
              <w:right w:val="nil"/>
            </w:tcBorders>
            <w:shd w:val="clear" w:color="auto" w:fill="E7E6E6" w:themeFill="background2"/>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19</w:t>
            </w:r>
          </w:p>
        </w:tc>
        <w:tc>
          <w:tcPr>
            <w:tcW w:w="851" w:type="dxa"/>
            <w:tcBorders>
              <w:top w:val="dashSmallGap" w:sz="4" w:space="0" w:color="auto"/>
              <w:left w:val="nil"/>
              <w:bottom w:val="dashSmallGap" w:sz="4" w:space="0" w:color="auto"/>
              <w:right w:val="nil"/>
            </w:tcBorders>
            <w:shd w:val="clear" w:color="auto" w:fill="E7E6E6" w:themeFill="background2"/>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5,1</w:t>
            </w:r>
          </w:p>
        </w:tc>
      </w:tr>
      <w:tr w:rsidR="00B22EA2" w:rsidRPr="00452AB5" w:rsidTr="00B22EA2">
        <w:trPr>
          <w:cantSplit/>
          <w:trHeight w:val="280"/>
          <w:jc w:val="center"/>
        </w:trPr>
        <w:tc>
          <w:tcPr>
            <w:tcW w:w="3969" w:type="dxa"/>
            <w:tcBorders>
              <w:top w:val="single" w:sz="2" w:space="0" w:color="auto"/>
              <w:left w:val="nil"/>
              <w:bottom w:val="dashSmallGap" w:sz="4" w:space="0" w:color="auto"/>
              <w:right w:val="single" w:sz="2" w:space="0" w:color="auto"/>
            </w:tcBorders>
            <w:shd w:val="clear" w:color="auto" w:fill="FFFFB3"/>
            <w:hideMark/>
          </w:tcPr>
          <w:p w:rsidR="00B22EA2" w:rsidRPr="00452AB5" w:rsidRDefault="00B22EA2" w:rsidP="00A262ED">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Comércio - Vendedor/balconista/comerciante/comerciário</w:t>
            </w:r>
          </w:p>
        </w:tc>
        <w:tc>
          <w:tcPr>
            <w:tcW w:w="850" w:type="dxa"/>
            <w:tcBorders>
              <w:top w:val="single" w:sz="2" w:space="0" w:color="auto"/>
              <w:left w:val="single" w:sz="2" w:space="0" w:color="auto"/>
              <w:bottom w:val="dashSmallGap" w:sz="4" w:space="0" w:color="auto"/>
              <w:right w:val="nil"/>
            </w:tcBorders>
            <w:shd w:val="clear" w:color="auto" w:fill="FFFFB3"/>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19</w:t>
            </w:r>
          </w:p>
        </w:tc>
        <w:tc>
          <w:tcPr>
            <w:tcW w:w="851" w:type="dxa"/>
            <w:tcBorders>
              <w:top w:val="single" w:sz="2" w:space="0" w:color="auto"/>
              <w:left w:val="nil"/>
              <w:bottom w:val="dashSmallGap" w:sz="4" w:space="0" w:color="auto"/>
              <w:right w:val="nil"/>
            </w:tcBorders>
            <w:shd w:val="clear" w:color="auto" w:fill="FFFFB3"/>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5,1</w:t>
            </w:r>
          </w:p>
        </w:tc>
      </w:tr>
      <w:tr w:rsidR="00B22EA2" w:rsidRPr="00452AB5" w:rsidTr="00B22EA2">
        <w:trPr>
          <w:cantSplit/>
          <w:trHeight w:val="280"/>
          <w:jc w:val="center"/>
        </w:trPr>
        <w:tc>
          <w:tcPr>
            <w:tcW w:w="3969" w:type="dxa"/>
            <w:tcBorders>
              <w:top w:val="dashSmallGap" w:sz="4" w:space="0" w:color="auto"/>
              <w:left w:val="nil"/>
              <w:bottom w:val="dashSmallGap" w:sz="4" w:space="0" w:color="auto"/>
              <w:right w:val="single" w:sz="2" w:space="0" w:color="auto"/>
            </w:tcBorders>
            <w:shd w:val="clear" w:color="auto" w:fill="E7E6E6" w:themeFill="background2"/>
            <w:hideMark/>
          </w:tcPr>
          <w:p w:rsidR="00B22EA2" w:rsidRPr="00452AB5" w:rsidRDefault="00B22EA2" w:rsidP="00A262ED">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Segurança/Guarda/Vigilante</w:t>
            </w:r>
          </w:p>
        </w:tc>
        <w:tc>
          <w:tcPr>
            <w:tcW w:w="850" w:type="dxa"/>
            <w:tcBorders>
              <w:top w:val="dashSmallGap" w:sz="4" w:space="0" w:color="auto"/>
              <w:left w:val="single" w:sz="2" w:space="0" w:color="auto"/>
              <w:bottom w:val="dashSmallGap" w:sz="4" w:space="0" w:color="auto"/>
              <w:right w:val="nil"/>
            </w:tcBorders>
            <w:shd w:val="clear" w:color="auto" w:fill="E7E6E6" w:themeFill="background2"/>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19</w:t>
            </w:r>
          </w:p>
        </w:tc>
        <w:tc>
          <w:tcPr>
            <w:tcW w:w="851" w:type="dxa"/>
            <w:tcBorders>
              <w:top w:val="dashSmallGap" w:sz="4" w:space="0" w:color="auto"/>
              <w:left w:val="nil"/>
              <w:bottom w:val="dashSmallGap" w:sz="4" w:space="0" w:color="auto"/>
              <w:right w:val="nil"/>
            </w:tcBorders>
            <w:shd w:val="clear" w:color="auto" w:fill="E7E6E6" w:themeFill="background2"/>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5,1</w:t>
            </w:r>
          </w:p>
        </w:tc>
      </w:tr>
      <w:tr w:rsidR="00B22EA2" w:rsidRPr="00452AB5" w:rsidTr="00B22EA2">
        <w:trPr>
          <w:cantSplit/>
          <w:trHeight w:val="280"/>
          <w:jc w:val="center"/>
        </w:trPr>
        <w:tc>
          <w:tcPr>
            <w:tcW w:w="3969" w:type="dxa"/>
            <w:tcBorders>
              <w:top w:val="dashSmallGap" w:sz="4" w:space="0" w:color="auto"/>
              <w:left w:val="nil"/>
              <w:bottom w:val="dashSmallGap" w:sz="4" w:space="0" w:color="auto"/>
              <w:right w:val="single" w:sz="2" w:space="0" w:color="auto"/>
            </w:tcBorders>
            <w:shd w:val="clear" w:color="auto" w:fill="FFFFB3"/>
            <w:hideMark/>
          </w:tcPr>
          <w:p w:rsidR="00B22EA2" w:rsidRPr="00452AB5" w:rsidRDefault="00B22EA2" w:rsidP="00A262ED">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Cozinheiro/Padeiro/Confeiteiro</w:t>
            </w:r>
          </w:p>
        </w:tc>
        <w:tc>
          <w:tcPr>
            <w:tcW w:w="850" w:type="dxa"/>
            <w:tcBorders>
              <w:top w:val="dashSmallGap" w:sz="4" w:space="0" w:color="auto"/>
              <w:left w:val="single" w:sz="2" w:space="0" w:color="auto"/>
              <w:bottom w:val="dashSmallGap" w:sz="4" w:space="0" w:color="auto"/>
              <w:right w:val="nil"/>
            </w:tcBorders>
            <w:shd w:val="clear" w:color="auto" w:fill="FFFFB3"/>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16</w:t>
            </w:r>
          </w:p>
        </w:tc>
        <w:tc>
          <w:tcPr>
            <w:tcW w:w="851" w:type="dxa"/>
            <w:tcBorders>
              <w:top w:val="dashSmallGap" w:sz="4" w:space="0" w:color="auto"/>
              <w:left w:val="nil"/>
              <w:bottom w:val="dashSmallGap" w:sz="4" w:space="0" w:color="auto"/>
              <w:right w:val="nil"/>
            </w:tcBorders>
            <w:shd w:val="clear" w:color="auto" w:fill="FFFFB3"/>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4,3</w:t>
            </w:r>
          </w:p>
        </w:tc>
      </w:tr>
      <w:tr w:rsidR="00B22EA2" w:rsidRPr="00452AB5" w:rsidTr="00B22EA2">
        <w:trPr>
          <w:cantSplit/>
          <w:trHeight w:val="280"/>
          <w:jc w:val="center"/>
        </w:trPr>
        <w:tc>
          <w:tcPr>
            <w:tcW w:w="3969" w:type="dxa"/>
            <w:tcBorders>
              <w:top w:val="dashSmallGap" w:sz="4" w:space="0" w:color="auto"/>
              <w:left w:val="nil"/>
              <w:bottom w:val="dashSmallGap" w:sz="4" w:space="0" w:color="auto"/>
              <w:right w:val="single" w:sz="2" w:space="0" w:color="auto"/>
            </w:tcBorders>
            <w:shd w:val="clear" w:color="auto" w:fill="E7E6E6" w:themeFill="background2"/>
            <w:hideMark/>
          </w:tcPr>
          <w:p w:rsidR="00B22EA2" w:rsidRPr="00452AB5" w:rsidRDefault="00B22EA2" w:rsidP="00A262ED">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Papeleiro/carroceiro</w:t>
            </w:r>
          </w:p>
        </w:tc>
        <w:tc>
          <w:tcPr>
            <w:tcW w:w="850" w:type="dxa"/>
            <w:tcBorders>
              <w:top w:val="dashSmallGap" w:sz="4" w:space="0" w:color="auto"/>
              <w:left w:val="single" w:sz="2" w:space="0" w:color="auto"/>
              <w:bottom w:val="dashSmallGap" w:sz="4" w:space="0" w:color="auto"/>
              <w:right w:val="nil"/>
            </w:tcBorders>
            <w:shd w:val="clear" w:color="auto" w:fill="E7E6E6" w:themeFill="background2"/>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15</w:t>
            </w:r>
          </w:p>
        </w:tc>
        <w:tc>
          <w:tcPr>
            <w:tcW w:w="851" w:type="dxa"/>
            <w:tcBorders>
              <w:top w:val="dashSmallGap" w:sz="4" w:space="0" w:color="auto"/>
              <w:left w:val="nil"/>
              <w:bottom w:val="dashSmallGap" w:sz="4" w:space="0" w:color="auto"/>
              <w:right w:val="nil"/>
            </w:tcBorders>
            <w:shd w:val="clear" w:color="auto" w:fill="E7E6E6" w:themeFill="background2"/>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4,1</w:t>
            </w:r>
          </w:p>
        </w:tc>
      </w:tr>
      <w:tr w:rsidR="00B22EA2" w:rsidRPr="00452AB5" w:rsidTr="00B22EA2">
        <w:trPr>
          <w:cantSplit/>
          <w:trHeight w:val="280"/>
          <w:jc w:val="center"/>
        </w:trPr>
        <w:tc>
          <w:tcPr>
            <w:tcW w:w="3969" w:type="dxa"/>
            <w:tcBorders>
              <w:top w:val="dashSmallGap" w:sz="4" w:space="0" w:color="auto"/>
              <w:left w:val="nil"/>
              <w:bottom w:val="dashSmallGap" w:sz="4" w:space="0" w:color="auto"/>
              <w:right w:val="single" w:sz="2" w:space="0" w:color="auto"/>
            </w:tcBorders>
            <w:shd w:val="clear" w:color="auto" w:fill="FFFFB3"/>
            <w:hideMark/>
          </w:tcPr>
          <w:p w:rsidR="00B22EA2" w:rsidRPr="00452AB5" w:rsidRDefault="00B22EA2" w:rsidP="00A262ED">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Motorista</w:t>
            </w:r>
          </w:p>
        </w:tc>
        <w:tc>
          <w:tcPr>
            <w:tcW w:w="850" w:type="dxa"/>
            <w:tcBorders>
              <w:top w:val="dashSmallGap" w:sz="4" w:space="0" w:color="auto"/>
              <w:left w:val="single" w:sz="2" w:space="0" w:color="auto"/>
              <w:bottom w:val="dashSmallGap" w:sz="4" w:space="0" w:color="auto"/>
              <w:right w:val="nil"/>
            </w:tcBorders>
            <w:shd w:val="clear" w:color="auto" w:fill="FFFFB3"/>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13</w:t>
            </w:r>
          </w:p>
        </w:tc>
        <w:tc>
          <w:tcPr>
            <w:tcW w:w="851" w:type="dxa"/>
            <w:tcBorders>
              <w:top w:val="dashSmallGap" w:sz="4" w:space="0" w:color="auto"/>
              <w:left w:val="nil"/>
              <w:bottom w:val="dashSmallGap" w:sz="4" w:space="0" w:color="auto"/>
              <w:right w:val="nil"/>
            </w:tcBorders>
            <w:shd w:val="clear" w:color="auto" w:fill="FFFFB3"/>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3,5</w:t>
            </w:r>
          </w:p>
        </w:tc>
      </w:tr>
      <w:tr w:rsidR="00B22EA2" w:rsidRPr="00452AB5" w:rsidTr="00B22EA2">
        <w:trPr>
          <w:cantSplit/>
          <w:trHeight w:val="280"/>
          <w:jc w:val="center"/>
        </w:trPr>
        <w:tc>
          <w:tcPr>
            <w:tcW w:w="3969" w:type="dxa"/>
            <w:tcBorders>
              <w:top w:val="dashSmallGap" w:sz="4" w:space="0" w:color="auto"/>
              <w:left w:val="nil"/>
              <w:bottom w:val="dashSmallGap" w:sz="4" w:space="0" w:color="auto"/>
              <w:right w:val="single" w:sz="2" w:space="0" w:color="auto"/>
            </w:tcBorders>
            <w:shd w:val="clear" w:color="auto" w:fill="E7E6E6" w:themeFill="background2"/>
            <w:hideMark/>
          </w:tcPr>
          <w:p w:rsidR="00B22EA2" w:rsidRPr="00452AB5" w:rsidRDefault="00B22EA2" w:rsidP="00A262ED">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Lava/Guarda carro</w:t>
            </w:r>
          </w:p>
        </w:tc>
        <w:tc>
          <w:tcPr>
            <w:tcW w:w="850" w:type="dxa"/>
            <w:tcBorders>
              <w:top w:val="dashSmallGap" w:sz="4" w:space="0" w:color="auto"/>
              <w:left w:val="single" w:sz="2" w:space="0" w:color="auto"/>
              <w:bottom w:val="dashSmallGap" w:sz="4" w:space="0" w:color="auto"/>
              <w:right w:val="nil"/>
            </w:tcBorders>
            <w:shd w:val="clear" w:color="auto" w:fill="E7E6E6" w:themeFill="background2"/>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12</w:t>
            </w:r>
          </w:p>
        </w:tc>
        <w:tc>
          <w:tcPr>
            <w:tcW w:w="851" w:type="dxa"/>
            <w:tcBorders>
              <w:top w:val="dashSmallGap" w:sz="4" w:space="0" w:color="auto"/>
              <w:left w:val="nil"/>
              <w:bottom w:val="dashSmallGap" w:sz="4" w:space="0" w:color="auto"/>
              <w:right w:val="nil"/>
            </w:tcBorders>
            <w:shd w:val="clear" w:color="auto" w:fill="E7E6E6" w:themeFill="background2"/>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3,3</w:t>
            </w:r>
          </w:p>
        </w:tc>
      </w:tr>
      <w:tr w:rsidR="00B22EA2" w:rsidRPr="00452AB5" w:rsidTr="00B22EA2">
        <w:trPr>
          <w:cantSplit/>
          <w:trHeight w:val="280"/>
          <w:jc w:val="center"/>
        </w:trPr>
        <w:tc>
          <w:tcPr>
            <w:tcW w:w="3969" w:type="dxa"/>
            <w:tcBorders>
              <w:top w:val="dashSmallGap" w:sz="4" w:space="0" w:color="auto"/>
              <w:left w:val="nil"/>
              <w:bottom w:val="dashSmallGap" w:sz="4" w:space="0" w:color="auto"/>
              <w:right w:val="single" w:sz="2" w:space="0" w:color="auto"/>
            </w:tcBorders>
            <w:shd w:val="clear" w:color="auto" w:fill="FFFFB3"/>
            <w:hideMark/>
          </w:tcPr>
          <w:p w:rsidR="00B22EA2" w:rsidRPr="00452AB5" w:rsidRDefault="00B22EA2" w:rsidP="00A262ED">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Artesão</w:t>
            </w:r>
          </w:p>
        </w:tc>
        <w:tc>
          <w:tcPr>
            <w:tcW w:w="850" w:type="dxa"/>
            <w:tcBorders>
              <w:top w:val="dashSmallGap" w:sz="4" w:space="0" w:color="auto"/>
              <w:left w:val="single" w:sz="2" w:space="0" w:color="auto"/>
              <w:bottom w:val="dashSmallGap" w:sz="4" w:space="0" w:color="auto"/>
              <w:right w:val="nil"/>
            </w:tcBorders>
            <w:shd w:val="clear" w:color="auto" w:fill="FFFFB3"/>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10</w:t>
            </w:r>
          </w:p>
        </w:tc>
        <w:tc>
          <w:tcPr>
            <w:tcW w:w="851" w:type="dxa"/>
            <w:tcBorders>
              <w:top w:val="dashSmallGap" w:sz="4" w:space="0" w:color="auto"/>
              <w:left w:val="nil"/>
              <w:bottom w:val="dashSmallGap" w:sz="4" w:space="0" w:color="auto"/>
              <w:right w:val="nil"/>
            </w:tcBorders>
            <w:shd w:val="clear" w:color="auto" w:fill="FFFFB3"/>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2,7</w:t>
            </w:r>
          </w:p>
        </w:tc>
      </w:tr>
      <w:tr w:rsidR="00B22EA2" w:rsidRPr="00452AB5" w:rsidTr="00B22EA2">
        <w:trPr>
          <w:cantSplit/>
          <w:trHeight w:val="280"/>
          <w:jc w:val="center"/>
        </w:trPr>
        <w:tc>
          <w:tcPr>
            <w:tcW w:w="3969" w:type="dxa"/>
            <w:tcBorders>
              <w:top w:val="dashSmallGap" w:sz="4" w:space="0" w:color="auto"/>
              <w:left w:val="nil"/>
              <w:bottom w:val="dashSmallGap" w:sz="4" w:space="0" w:color="auto"/>
              <w:right w:val="single" w:sz="2" w:space="0" w:color="auto"/>
            </w:tcBorders>
            <w:shd w:val="clear" w:color="auto" w:fill="E7E6E6" w:themeFill="background2"/>
            <w:hideMark/>
          </w:tcPr>
          <w:p w:rsidR="00B22EA2" w:rsidRPr="00452AB5" w:rsidRDefault="00B22EA2" w:rsidP="00A262ED">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Gari</w:t>
            </w:r>
          </w:p>
        </w:tc>
        <w:tc>
          <w:tcPr>
            <w:tcW w:w="850" w:type="dxa"/>
            <w:tcBorders>
              <w:top w:val="dashSmallGap" w:sz="4" w:space="0" w:color="auto"/>
              <w:left w:val="single" w:sz="2" w:space="0" w:color="auto"/>
              <w:bottom w:val="dashSmallGap" w:sz="4" w:space="0" w:color="auto"/>
              <w:right w:val="nil"/>
            </w:tcBorders>
            <w:shd w:val="clear" w:color="auto" w:fill="E7E6E6" w:themeFill="background2"/>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9</w:t>
            </w:r>
          </w:p>
        </w:tc>
        <w:tc>
          <w:tcPr>
            <w:tcW w:w="851" w:type="dxa"/>
            <w:tcBorders>
              <w:top w:val="dashSmallGap" w:sz="4" w:space="0" w:color="auto"/>
              <w:left w:val="nil"/>
              <w:bottom w:val="dashSmallGap" w:sz="4" w:space="0" w:color="auto"/>
              <w:right w:val="nil"/>
            </w:tcBorders>
            <w:shd w:val="clear" w:color="auto" w:fill="E7E6E6" w:themeFill="background2"/>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2,4</w:t>
            </w:r>
          </w:p>
        </w:tc>
      </w:tr>
      <w:tr w:rsidR="00B22EA2" w:rsidRPr="00452AB5" w:rsidTr="00B22EA2">
        <w:trPr>
          <w:cantSplit/>
          <w:trHeight w:val="280"/>
          <w:jc w:val="center"/>
        </w:trPr>
        <w:tc>
          <w:tcPr>
            <w:tcW w:w="3969" w:type="dxa"/>
            <w:tcBorders>
              <w:top w:val="dashSmallGap" w:sz="4" w:space="0" w:color="auto"/>
              <w:left w:val="nil"/>
              <w:bottom w:val="dashSmallGap" w:sz="4" w:space="0" w:color="auto"/>
              <w:right w:val="single" w:sz="2" w:space="0" w:color="auto"/>
            </w:tcBorders>
            <w:shd w:val="clear" w:color="auto" w:fill="FFFFB3"/>
            <w:hideMark/>
          </w:tcPr>
          <w:p w:rsidR="00B22EA2" w:rsidRPr="00452AB5" w:rsidRDefault="00B22EA2" w:rsidP="00A262ED">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Garçom</w:t>
            </w:r>
          </w:p>
        </w:tc>
        <w:tc>
          <w:tcPr>
            <w:tcW w:w="850" w:type="dxa"/>
            <w:tcBorders>
              <w:top w:val="dashSmallGap" w:sz="4" w:space="0" w:color="auto"/>
              <w:left w:val="single" w:sz="2" w:space="0" w:color="auto"/>
              <w:bottom w:val="dashSmallGap" w:sz="4" w:space="0" w:color="auto"/>
              <w:right w:val="nil"/>
            </w:tcBorders>
            <w:shd w:val="clear" w:color="auto" w:fill="FFFFB3"/>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9</w:t>
            </w:r>
          </w:p>
        </w:tc>
        <w:tc>
          <w:tcPr>
            <w:tcW w:w="851" w:type="dxa"/>
            <w:tcBorders>
              <w:top w:val="dashSmallGap" w:sz="4" w:space="0" w:color="auto"/>
              <w:left w:val="nil"/>
              <w:bottom w:val="dashSmallGap" w:sz="4" w:space="0" w:color="auto"/>
              <w:right w:val="nil"/>
            </w:tcBorders>
            <w:shd w:val="clear" w:color="auto" w:fill="FFFFB3"/>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2,4</w:t>
            </w:r>
          </w:p>
        </w:tc>
      </w:tr>
      <w:tr w:rsidR="00B22EA2" w:rsidRPr="00452AB5" w:rsidTr="00B22EA2">
        <w:trPr>
          <w:cantSplit/>
          <w:trHeight w:val="280"/>
          <w:jc w:val="center"/>
        </w:trPr>
        <w:tc>
          <w:tcPr>
            <w:tcW w:w="3969" w:type="dxa"/>
            <w:tcBorders>
              <w:top w:val="dashSmallGap" w:sz="4" w:space="0" w:color="auto"/>
              <w:left w:val="nil"/>
              <w:bottom w:val="dashSmallGap" w:sz="4" w:space="0" w:color="auto"/>
              <w:right w:val="single" w:sz="2" w:space="0" w:color="auto"/>
            </w:tcBorders>
            <w:shd w:val="clear" w:color="auto" w:fill="E7E6E6" w:themeFill="background2"/>
            <w:hideMark/>
          </w:tcPr>
          <w:p w:rsidR="00B22EA2" w:rsidRPr="00452AB5" w:rsidRDefault="00B22EA2" w:rsidP="00A262ED">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Mecânica/Chapeação/Pintura</w:t>
            </w:r>
          </w:p>
        </w:tc>
        <w:tc>
          <w:tcPr>
            <w:tcW w:w="850" w:type="dxa"/>
            <w:tcBorders>
              <w:top w:val="dashSmallGap" w:sz="4" w:space="0" w:color="auto"/>
              <w:left w:val="single" w:sz="2" w:space="0" w:color="auto"/>
              <w:bottom w:val="dashSmallGap" w:sz="4" w:space="0" w:color="auto"/>
              <w:right w:val="nil"/>
            </w:tcBorders>
            <w:shd w:val="clear" w:color="auto" w:fill="E7E6E6" w:themeFill="background2"/>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6</w:t>
            </w:r>
          </w:p>
        </w:tc>
        <w:tc>
          <w:tcPr>
            <w:tcW w:w="851" w:type="dxa"/>
            <w:tcBorders>
              <w:top w:val="dashSmallGap" w:sz="4" w:space="0" w:color="auto"/>
              <w:left w:val="nil"/>
              <w:bottom w:val="dashSmallGap" w:sz="4" w:space="0" w:color="auto"/>
              <w:right w:val="nil"/>
            </w:tcBorders>
            <w:shd w:val="clear" w:color="auto" w:fill="E7E6E6" w:themeFill="background2"/>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1,6</w:t>
            </w:r>
          </w:p>
        </w:tc>
      </w:tr>
      <w:tr w:rsidR="00B22EA2" w:rsidRPr="00452AB5" w:rsidTr="00B22EA2">
        <w:trPr>
          <w:cantSplit/>
          <w:trHeight w:val="280"/>
          <w:jc w:val="center"/>
        </w:trPr>
        <w:tc>
          <w:tcPr>
            <w:tcW w:w="3969" w:type="dxa"/>
            <w:tcBorders>
              <w:top w:val="dashSmallGap" w:sz="4" w:space="0" w:color="auto"/>
              <w:left w:val="nil"/>
              <w:bottom w:val="dashSmallGap" w:sz="4" w:space="0" w:color="auto"/>
              <w:right w:val="single" w:sz="2" w:space="0" w:color="auto"/>
            </w:tcBorders>
            <w:shd w:val="clear" w:color="auto" w:fill="FFFFB3"/>
            <w:hideMark/>
          </w:tcPr>
          <w:p w:rsidR="00B22EA2" w:rsidRPr="00452AB5" w:rsidRDefault="00B22EA2" w:rsidP="00A262ED">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Carregador e descarregador / Estivador</w:t>
            </w:r>
          </w:p>
        </w:tc>
        <w:tc>
          <w:tcPr>
            <w:tcW w:w="850" w:type="dxa"/>
            <w:tcBorders>
              <w:top w:val="dashSmallGap" w:sz="4" w:space="0" w:color="auto"/>
              <w:left w:val="single" w:sz="2" w:space="0" w:color="auto"/>
              <w:bottom w:val="dashSmallGap" w:sz="4" w:space="0" w:color="auto"/>
              <w:right w:val="nil"/>
            </w:tcBorders>
            <w:shd w:val="clear" w:color="auto" w:fill="FFFFB3"/>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6</w:t>
            </w:r>
          </w:p>
        </w:tc>
        <w:tc>
          <w:tcPr>
            <w:tcW w:w="851" w:type="dxa"/>
            <w:tcBorders>
              <w:top w:val="dashSmallGap" w:sz="4" w:space="0" w:color="auto"/>
              <w:left w:val="nil"/>
              <w:bottom w:val="dashSmallGap" w:sz="4" w:space="0" w:color="auto"/>
              <w:right w:val="nil"/>
            </w:tcBorders>
            <w:shd w:val="clear" w:color="auto" w:fill="FFFFB3"/>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1,6</w:t>
            </w:r>
          </w:p>
        </w:tc>
      </w:tr>
      <w:tr w:rsidR="00B22EA2" w:rsidRPr="00452AB5" w:rsidTr="00B22EA2">
        <w:trPr>
          <w:cantSplit/>
          <w:trHeight w:val="280"/>
          <w:jc w:val="center"/>
        </w:trPr>
        <w:tc>
          <w:tcPr>
            <w:tcW w:w="3969" w:type="dxa"/>
            <w:tcBorders>
              <w:top w:val="dashSmallGap" w:sz="4" w:space="0" w:color="auto"/>
              <w:left w:val="nil"/>
              <w:bottom w:val="dashSmallGap" w:sz="4" w:space="0" w:color="auto"/>
              <w:right w:val="single" w:sz="2" w:space="0" w:color="auto"/>
            </w:tcBorders>
            <w:shd w:val="clear" w:color="auto" w:fill="E7E6E6" w:themeFill="background2"/>
            <w:hideMark/>
          </w:tcPr>
          <w:p w:rsidR="00B22EA2" w:rsidRPr="00452AB5" w:rsidRDefault="00B22EA2" w:rsidP="00A262ED">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Jardineiro</w:t>
            </w:r>
          </w:p>
        </w:tc>
        <w:tc>
          <w:tcPr>
            <w:tcW w:w="850" w:type="dxa"/>
            <w:tcBorders>
              <w:top w:val="dashSmallGap" w:sz="4" w:space="0" w:color="auto"/>
              <w:left w:val="single" w:sz="2" w:space="0" w:color="auto"/>
              <w:bottom w:val="dashSmallGap" w:sz="4" w:space="0" w:color="auto"/>
              <w:right w:val="nil"/>
            </w:tcBorders>
            <w:shd w:val="clear" w:color="auto" w:fill="E7E6E6" w:themeFill="background2"/>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6</w:t>
            </w:r>
          </w:p>
        </w:tc>
        <w:tc>
          <w:tcPr>
            <w:tcW w:w="851" w:type="dxa"/>
            <w:tcBorders>
              <w:top w:val="dashSmallGap" w:sz="4" w:space="0" w:color="auto"/>
              <w:left w:val="nil"/>
              <w:bottom w:val="dashSmallGap" w:sz="4" w:space="0" w:color="auto"/>
              <w:right w:val="nil"/>
            </w:tcBorders>
            <w:shd w:val="clear" w:color="auto" w:fill="E7E6E6" w:themeFill="background2"/>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1,6</w:t>
            </w:r>
          </w:p>
        </w:tc>
      </w:tr>
      <w:tr w:rsidR="00B22EA2" w:rsidRPr="00452AB5" w:rsidTr="00B22EA2">
        <w:trPr>
          <w:cantSplit/>
          <w:trHeight w:val="280"/>
          <w:jc w:val="center"/>
        </w:trPr>
        <w:tc>
          <w:tcPr>
            <w:tcW w:w="3969" w:type="dxa"/>
            <w:tcBorders>
              <w:top w:val="dashSmallGap" w:sz="4" w:space="0" w:color="auto"/>
              <w:left w:val="nil"/>
              <w:bottom w:val="dashSmallGap" w:sz="4" w:space="0" w:color="auto"/>
              <w:right w:val="single" w:sz="2" w:space="0" w:color="auto"/>
            </w:tcBorders>
            <w:shd w:val="clear" w:color="auto" w:fill="FFFFB3"/>
            <w:hideMark/>
          </w:tcPr>
          <w:p w:rsidR="00B22EA2" w:rsidRPr="00452AB5" w:rsidRDefault="00B22EA2" w:rsidP="00A262ED">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Professor/Educador social</w:t>
            </w:r>
          </w:p>
        </w:tc>
        <w:tc>
          <w:tcPr>
            <w:tcW w:w="850" w:type="dxa"/>
            <w:tcBorders>
              <w:top w:val="dashSmallGap" w:sz="4" w:space="0" w:color="auto"/>
              <w:left w:val="single" w:sz="2" w:space="0" w:color="auto"/>
              <w:bottom w:val="dashSmallGap" w:sz="4" w:space="0" w:color="auto"/>
              <w:right w:val="nil"/>
            </w:tcBorders>
            <w:shd w:val="clear" w:color="auto" w:fill="FFFFB3"/>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5</w:t>
            </w:r>
          </w:p>
        </w:tc>
        <w:tc>
          <w:tcPr>
            <w:tcW w:w="851" w:type="dxa"/>
            <w:tcBorders>
              <w:top w:val="dashSmallGap" w:sz="4" w:space="0" w:color="auto"/>
              <w:left w:val="nil"/>
              <w:bottom w:val="dashSmallGap" w:sz="4" w:space="0" w:color="auto"/>
              <w:right w:val="nil"/>
            </w:tcBorders>
            <w:shd w:val="clear" w:color="auto" w:fill="FFFFB3"/>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1,4</w:t>
            </w:r>
          </w:p>
        </w:tc>
      </w:tr>
      <w:tr w:rsidR="00B22EA2" w:rsidRPr="00452AB5" w:rsidTr="00B22EA2">
        <w:trPr>
          <w:cantSplit/>
          <w:trHeight w:val="280"/>
          <w:jc w:val="center"/>
        </w:trPr>
        <w:tc>
          <w:tcPr>
            <w:tcW w:w="3969" w:type="dxa"/>
            <w:tcBorders>
              <w:top w:val="dashSmallGap" w:sz="4" w:space="0" w:color="auto"/>
              <w:left w:val="nil"/>
              <w:bottom w:val="dashSmallGap" w:sz="4" w:space="0" w:color="auto"/>
              <w:right w:val="single" w:sz="2" w:space="0" w:color="auto"/>
            </w:tcBorders>
            <w:shd w:val="clear" w:color="auto" w:fill="E7E6E6" w:themeFill="background2"/>
            <w:hideMark/>
          </w:tcPr>
          <w:p w:rsidR="00B22EA2" w:rsidRPr="00452AB5" w:rsidRDefault="00B22EA2" w:rsidP="00A262ED">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Torneiro mecânico / metalúrgico</w:t>
            </w:r>
          </w:p>
        </w:tc>
        <w:tc>
          <w:tcPr>
            <w:tcW w:w="850" w:type="dxa"/>
            <w:tcBorders>
              <w:top w:val="dashSmallGap" w:sz="4" w:space="0" w:color="auto"/>
              <w:left w:val="single" w:sz="2" w:space="0" w:color="auto"/>
              <w:bottom w:val="dashSmallGap" w:sz="4" w:space="0" w:color="auto"/>
              <w:right w:val="nil"/>
            </w:tcBorders>
            <w:shd w:val="clear" w:color="auto" w:fill="E7E6E6" w:themeFill="background2"/>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5</w:t>
            </w:r>
          </w:p>
        </w:tc>
        <w:tc>
          <w:tcPr>
            <w:tcW w:w="851" w:type="dxa"/>
            <w:tcBorders>
              <w:top w:val="dashSmallGap" w:sz="4" w:space="0" w:color="auto"/>
              <w:left w:val="nil"/>
              <w:bottom w:val="dashSmallGap" w:sz="4" w:space="0" w:color="auto"/>
              <w:right w:val="nil"/>
            </w:tcBorders>
            <w:shd w:val="clear" w:color="auto" w:fill="E7E6E6" w:themeFill="background2"/>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1,4</w:t>
            </w:r>
          </w:p>
        </w:tc>
      </w:tr>
      <w:tr w:rsidR="00B22EA2" w:rsidRPr="00452AB5" w:rsidTr="00B22EA2">
        <w:trPr>
          <w:cantSplit/>
          <w:trHeight w:val="280"/>
          <w:jc w:val="center"/>
        </w:trPr>
        <w:tc>
          <w:tcPr>
            <w:tcW w:w="3969" w:type="dxa"/>
            <w:tcBorders>
              <w:top w:val="dashSmallGap" w:sz="4" w:space="0" w:color="auto"/>
              <w:left w:val="nil"/>
              <w:bottom w:val="dashSmallGap" w:sz="4" w:space="0" w:color="auto"/>
              <w:right w:val="single" w:sz="2" w:space="0" w:color="auto"/>
            </w:tcBorders>
            <w:shd w:val="clear" w:color="auto" w:fill="FFFFB3"/>
            <w:hideMark/>
          </w:tcPr>
          <w:p w:rsidR="00B22EA2" w:rsidRPr="00452AB5" w:rsidRDefault="00B22EA2" w:rsidP="00A262ED">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Técnico/auxiliar em contabilidade/administração/escritório</w:t>
            </w:r>
          </w:p>
        </w:tc>
        <w:tc>
          <w:tcPr>
            <w:tcW w:w="850" w:type="dxa"/>
            <w:tcBorders>
              <w:top w:val="dashSmallGap" w:sz="4" w:space="0" w:color="auto"/>
              <w:left w:val="single" w:sz="2" w:space="0" w:color="auto"/>
              <w:bottom w:val="dashSmallGap" w:sz="4" w:space="0" w:color="auto"/>
              <w:right w:val="nil"/>
            </w:tcBorders>
            <w:shd w:val="clear" w:color="auto" w:fill="FFFFB3"/>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4</w:t>
            </w:r>
          </w:p>
        </w:tc>
        <w:tc>
          <w:tcPr>
            <w:tcW w:w="851" w:type="dxa"/>
            <w:tcBorders>
              <w:top w:val="dashSmallGap" w:sz="4" w:space="0" w:color="auto"/>
              <w:left w:val="nil"/>
              <w:bottom w:val="dashSmallGap" w:sz="4" w:space="0" w:color="auto"/>
              <w:right w:val="nil"/>
            </w:tcBorders>
            <w:shd w:val="clear" w:color="auto" w:fill="FFFFB3"/>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1,1</w:t>
            </w:r>
          </w:p>
        </w:tc>
      </w:tr>
      <w:tr w:rsidR="00B22EA2" w:rsidRPr="00452AB5" w:rsidTr="00B22EA2">
        <w:trPr>
          <w:cantSplit/>
          <w:trHeight w:val="280"/>
          <w:jc w:val="center"/>
        </w:trPr>
        <w:tc>
          <w:tcPr>
            <w:tcW w:w="3969" w:type="dxa"/>
            <w:tcBorders>
              <w:top w:val="dashSmallGap" w:sz="4" w:space="0" w:color="auto"/>
              <w:left w:val="nil"/>
              <w:bottom w:val="dashSmallGap" w:sz="4" w:space="0" w:color="auto"/>
              <w:right w:val="single" w:sz="2" w:space="0" w:color="auto"/>
            </w:tcBorders>
            <w:shd w:val="clear" w:color="auto" w:fill="E7E6E6" w:themeFill="background2"/>
            <w:hideMark/>
          </w:tcPr>
          <w:p w:rsidR="00B22EA2" w:rsidRPr="00452AB5" w:rsidRDefault="00B22EA2" w:rsidP="00A262ED">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Desenhista/Gráfico</w:t>
            </w:r>
          </w:p>
        </w:tc>
        <w:tc>
          <w:tcPr>
            <w:tcW w:w="850" w:type="dxa"/>
            <w:tcBorders>
              <w:top w:val="dashSmallGap" w:sz="4" w:space="0" w:color="auto"/>
              <w:left w:val="single" w:sz="2" w:space="0" w:color="auto"/>
              <w:bottom w:val="dashSmallGap" w:sz="4" w:space="0" w:color="auto"/>
              <w:right w:val="nil"/>
            </w:tcBorders>
            <w:shd w:val="clear" w:color="auto" w:fill="E7E6E6" w:themeFill="background2"/>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3</w:t>
            </w:r>
          </w:p>
        </w:tc>
        <w:tc>
          <w:tcPr>
            <w:tcW w:w="851" w:type="dxa"/>
            <w:tcBorders>
              <w:top w:val="dashSmallGap" w:sz="4" w:space="0" w:color="auto"/>
              <w:left w:val="nil"/>
              <w:bottom w:val="dashSmallGap" w:sz="4" w:space="0" w:color="auto"/>
              <w:right w:val="nil"/>
            </w:tcBorders>
            <w:shd w:val="clear" w:color="auto" w:fill="E7E6E6" w:themeFill="background2"/>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0,8</w:t>
            </w:r>
          </w:p>
        </w:tc>
      </w:tr>
      <w:tr w:rsidR="00B22EA2" w:rsidRPr="00452AB5" w:rsidTr="00B22EA2">
        <w:trPr>
          <w:cantSplit/>
          <w:trHeight w:val="280"/>
          <w:jc w:val="center"/>
        </w:trPr>
        <w:tc>
          <w:tcPr>
            <w:tcW w:w="3969" w:type="dxa"/>
            <w:tcBorders>
              <w:top w:val="dashSmallGap" w:sz="4" w:space="0" w:color="auto"/>
              <w:left w:val="nil"/>
              <w:bottom w:val="dashSmallGap" w:sz="4" w:space="0" w:color="auto"/>
              <w:right w:val="single" w:sz="2" w:space="0" w:color="auto"/>
            </w:tcBorders>
            <w:shd w:val="clear" w:color="auto" w:fill="FFFFB3"/>
            <w:hideMark/>
          </w:tcPr>
          <w:p w:rsidR="00B22EA2" w:rsidRPr="00452AB5" w:rsidRDefault="00B22EA2" w:rsidP="00A262ED">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Auxiliar geral / de depósito</w:t>
            </w:r>
          </w:p>
        </w:tc>
        <w:tc>
          <w:tcPr>
            <w:tcW w:w="850" w:type="dxa"/>
            <w:tcBorders>
              <w:top w:val="dashSmallGap" w:sz="4" w:space="0" w:color="auto"/>
              <w:left w:val="single" w:sz="2" w:space="0" w:color="auto"/>
              <w:bottom w:val="dashSmallGap" w:sz="4" w:space="0" w:color="auto"/>
              <w:right w:val="nil"/>
            </w:tcBorders>
            <w:shd w:val="clear" w:color="auto" w:fill="FFFFB3"/>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2</w:t>
            </w:r>
          </w:p>
        </w:tc>
        <w:tc>
          <w:tcPr>
            <w:tcW w:w="851" w:type="dxa"/>
            <w:tcBorders>
              <w:top w:val="dashSmallGap" w:sz="4" w:space="0" w:color="auto"/>
              <w:left w:val="nil"/>
              <w:bottom w:val="dashSmallGap" w:sz="4" w:space="0" w:color="auto"/>
              <w:right w:val="nil"/>
            </w:tcBorders>
            <w:shd w:val="clear" w:color="auto" w:fill="FFFFB3"/>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0,5</w:t>
            </w:r>
          </w:p>
        </w:tc>
      </w:tr>
      <w:tr w:rsidR="00B22EA2" w:rsidRPr="00452AB5" w:rsidTr="00B22EA2">
        <w:trPr>
          <w:cantSplit/>
          <w:trHeight w:val="280"/>
          <w:jc w:val="center"/>
        </w:trPr>
        <w:tc>
          <w:tcPr>
            <w:tcW w:w="3969" w:type="dxa"/>
            <w:tcBorders>
              <w:top w:val="dashSmallGap" w:sz="4" w:space="0" w:color="auto"/>
              <w:left w:val="nil"/>
              <w:bottom w:val="dashSmallGap" w:sz="4" w:space="0" w:color="auto"/>
              <w:right w:val="single" w:sz="2" w:space="0" w:color="auto"/>
            </w:tcBorders>
            <w:shd w:val="clear" w:color="auto" w:fill="E7E6E6" w:themeFill="background2"/>
            <w:hideMark/>
          </w:tcPr>
          <w:p w:rsidR="00B22EA2" w:rsidRPr="00452AB5" w:rsidRDefault="00B22EA2" w:rsidP="00A262ED">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Soldador</w:t>
            </w:r>
          </w:p>
        </w:tc>
        <w:tc>
          <w:tcPr>
            <w:tcW w:w="850" w:type="dxa"/>
            <w:tcBorders>
              <w:top w:val="dashSmallGap" w:sz="4" w:space="0" w:color="auto"/>
              <w:left w:val="single" w:sz="2" w:space="0" w:color="auto"/>
              <w:bottom w:val="dashSmallGap" w:sz="4" w:space="0" w:color="auto"/>
              <w:right w:val="nil"/>
            </w:tcBorders>
            <w:shd w:val="clear" w:color="auto" w:fill="E7E6E6" w:themeFill="background2"/>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2</w:t>
            </w:r>
          </w:p>
        </w:tc>
        <w:tc>
          <w:tcPr>
            <w:tcW w:w="851" w:type="dxa"/>
            <w:tcBorders>
              <w:top w:val="dashSmallGap" w:sz="4" w:space="0" w:color="auto"/>
              <w:left w:val="nil"/>
              <w:bottom w:val="dashSmallGap" w:sz="4" w:space="0" w:color="auto"/>
              <w:right w:val="nil"/>
            </w:tcBorders>
            <w:shd w:val="clear" w:color="auto" w:fill="E7E6E6" w:themeFill="background2"/>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0,5</w:t>
            </w:r>
          </w:p>
        </w:tc>
      </w:tr>
      <w:tr w:rsidR="00B22EA2" w:rsidRPr="00452AB5" w:rsidTr="00B22EA2">
        <w:trPr>
          <w:cantSplit/>
          <w:trHeight w:val="280"/>
          <w:jc w:val="center"/>
        </w:trPr>
        <w:tc>
          <w:tcPr>
            <w:tcW w:w="3969" w:type="dxa"/>
            <w:tcBorders>
              <w:top w:val="dashSmallGap" w:sz="4" w:space="0" w:color="auto"/>
              <w:left w:val="nil"/>
              <w:bottom w:val="dashSmallGap" w:sz="4" w:space="0" w:color="auto"/>
              <w:right w:val="single" w:sz="2" w:space="0" w:color="auto"/>
            </w:tcBorders>
            <w:shd w:val="clear" w:color="auto" w:fill="FFFFB3"/>
            <w:hideMark/>
          </w:tcPr>
          <w:p w:rsidR="00B22EA2" w:rsidRPr="00452AB5" w:rsidRDefault="00B22EA2" w:rsidP="00A262ED">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Manicure/pedicure/cabeleireira</w:t>
            </w:r>
          </w:p>
        </w:tc>
        <w:tc>
          <w:tcPr>
            <w:tcW w:w="850" w:type="dxa"/>
            <w:tcBorders>
              <w:top w:val="dashSmallGap" w:sz="4" w:space="0" w:color="auto"/>
              <w:left w:val="single" w:sz="2" w:space="0" w:color="auto"/>
              <w:bottom w:val="dashSmallGap" w:sz="4" w:space="0" w:color="auto"/>
              <w:right w:val="nil"/>
            </w:tcBorders>
            <w:shd w:val="clear" w:color="auto" w:fill="FFFFB3"/>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2</w:t>
            </w:r>
          </w:p>
        </w:tc>
        <w:tc>
          <w:tcPr>
            <w:tcW w:w="851" w:type="dxa"/>
            <w:tcBorders>
              <w:top w:val="dashSmallGap" w:sz="4" w:space="0" w:color="auto"/>
              <w:left w:val="nil"/>
              <w:bottom w:val="dashSmallGap" w:sz="4" w:space="0" w:color="auto"/>
              <w:right w:val="nil"/>
            </w:tcBorders>
            <w:shd w:val="clear" w:color="auto" w:fill="FFFFB3"/>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0,5</w:t>
            </w:r>
          </w:p>
        </w:tc>
      </w:tr>
      <w:tr w:rsidR="00B22EA2" w:rsidRPr="00452AB5" w:rsidTr="00B22EA2">
        <w:trPr>
          <w:cantSplit/>
          <w:trHeight w:val="280"/>
          <w:jc w:val="center"/>
        </w:trPr>
        <w:tc>
          <w:tcPr>
            <w:tcW w:w="3969" w:type="dxa"/>
            <w:tcBorders>
              <w:top w:val="dashSmallGap" w:sz="4" w:space="0" w:color="auto"/>
              <w:left w:val="nil"/>
              <w:bottom w:val="dashSmallGap" w:sz="4" w:space="0" w:color="auto"/>
              <w:right w:val="single" w:sz="2" w:space="0" w:color="auto"/>
            </w:tcBorders>
            <w:shd w:val="clear" w:color="auto" w:fill="E7E6E6" w:themeFill="background2"/>
            <w:hideMark/>
          </w:tcPr>
          <w:p w:rsidR="00B22EA2" w:rsidRPr="00452AB5" w:rsidRDefault="00B22EA2" w:rsidP="00A262ED">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Auxiliar/técnico em enfermagem</w:t>
            </w:r>
          </w:p>
        </w:tc>
        <w:tc>
          <w:tcPr>
            <w:tcW w:w="850" w:type="dxa"/>
            <w:tcBorders>
              <w:top w:val="dashSmallGap" w:sz="4" w:space="0" w:color="auto"/>
              <w:left w:val="single" w:sz="2" w:space="0" w:color="auto"/>
              <w:bottom w:val="dashSmallGap" w:sz="4" w:space="0" w:color="auto"/>
              <w:right w:val="nil"/>
            </w:tcBorders>
            <w:shd w:val="clear" w:color="auto" w:fill="E7E6E6" w:themeFill="background2"/>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2</w:t>
            </w:r>
          </w:p>
        </w:tc>
        <w:tc>
          <w:tcPr>
            <w:tcW w:w="851" w:type="dxa"/>
            <w:tcBorders>
              <w:top w:val="dashSmallGap" w:sz="4" w:space="0" w:color="auto"/>
              <w:left w:val="nil"/>
              <w:bottom w:val="dashSmallGap" w:sz="4" w:space="0" w:color="auto"/>
              <w:right w:val="nil"/>
            </w:tcBorders>
            <w:shd w:val="clear" w:color="auto" w:fill="E7E6E6" w:themeFill="background2"/>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0,5</w:t>
            </w:r>
          </w:p>
        </w:tc>
      </w:tr>
      <w:tr w:rsidR="00B22EA2" w:rsidRPr="00452AB5" w:rsidTr="00B22EA2">
        <w:trPr>
          <w:cantSplit/>
          <w:trHeight w:val="280"/>
          <w:jc w:val="center"/>
        </w:trPr>
        <w:tc>
          <w:tcPr>
            <w:tcW w:w="3969" w:type="dxa"/>
            <w:tcBorders>
              <w:top w:val="dashSmallGap" w:sz="4" w:space="0" w:color="auto"/>
              <w:left w:val="nil"/>
              <w:bottom w:val="dashSmallGap" w:sz="4" w:space="0" w:color="auto"/>
              <w:right w:val="single" w:sz="2" w:space="0" w:color="auto"/>
            </w:tcBorders>
            <w:shd w:val="clear" w:color="auto" w:fill="FFFFB3"/>
            <w:hideMark/>
          </w:tcPr>
          <w:p w:rsidR="00B22EA2" w:rsidRPr="00452AB5" w:rsidRDefault="00B22EA2" w:rsidP="00A262ED">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Operador de máquinas pesadas (trator, guindaste)</w:t>
            </w:r>
          </w:p>
        </w:tc>
        <w:tc>
          <w:tcPr>
            <w:tcW w:w="850" w:type="dxa"/>
            <w:tcBorders>
              <w:top w:val="dashSmallGap" w:sz="4" w:space="0" w:color="auto"/>
              <w:left w:val="single" w:sz="2" w:space="0" w:color="auto"/>
              <w:bottom w:val="dashSmallGap" w:sz="4" w:space="0" w:color="auto"/>
              <w:right w:val="nil"/>
            </w:tcBorders>
            <w:shd w:val="clear" w:color="auto" w:fill="FFFFB3"/>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2</w:t>
            </w:r>
          </w:p>
        </w:tc>
        <w:tc>
          <w:tcPr>
            <w:tcW w:w="851" w:type="dxa"/>
            <w:tcBorders>
              <w:top w:val="dashSmallGap" w:sz="4" w:space="0" w:color="auto"/>
              <w:left w:val="nil"/>
              <w:bottom w:val="dashSmallGap" w:sz="4" w:space="0" w:color="auto"/>
              <w:right w:val="nil"/>
            </w:tcBorders>
            <w:shd w:val="clear" w:color="auto" w:fill="FFFFB3"/>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0,5</w:t>
            </w:r>
          </w:p>
        </w:tc>
      </w:tr>
      <w:tr w:rsidR="00B22EA2" w:rsidRPr="00452AB5" w:rsidTr="00B22EA2">
        <w:trPr>
          <w:cantSplit/>
          <w:trHeight w:val="280"/>
          <w:jc w:val="center"/>
        </w:trPr>
        <w:tc>
          <w:tcPr>
            <w:tcW w:w="3969" w:type="dxa"/>
            <w:tcBorders>
              <w:top w:val="dashSmallGap" w:sz="4" w:space="0" w:color="auto"/>
              <w:left w:val="nil"/>
              <w:bottom w:val="dashSmallGap" w:sz="4" w:space="0" w:color="auto"/>
              <w:right w:val="single" w:sz="2" w:space="0" w:color="auto"/>
            </w:tcBorders>
            <w:shd w:val="clear" w:color="auto" w:fill="E7E6E6" w:themeFill="background2"/>
            <w:hideMark/>
          </w:tcPr>
          <w:p w:rsidR="00B22EA2" w:rsidRPr="00452AB5" w:rsidRDefault="00B22EA2" w:rsidP="00A262ED">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Ferreiro, armador</w:t>
            </w:r>
          </w:p>
        </w:tc>
        <w:tc>
          <w:tcPr>
            <w:tcW w:w="850" w:type="dxa"/>
            <w:tcBorders>
              <w:top w:val="dashSmallGap" w:sz="4" w:space="0" w:color="auto"/>
              <w:left w:val="single" w:sz="2" w:space="0" w:color="auto"/>
              <w:bottom w:val="dashSmallGap" w:sz="4" w:space="0" w:color="auto"/>
              <w:right w:val="nil"/>
            </w:tcBorders>
            <w:shd w:val="clear" w:color="auto" w:fill="E7E6E6" w:themeFill="background2"/>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2</w:t>
            </w:r>
          </w:p>
        </w:tc>
        <w:tc>
          <w:tcPr>
            <w:tcW w:w="851" w:type="dxa"/>
            <w:tcBorders>
              <w:top w:val="dashSmallGap" w:sz="4" w:space="0" w:color="auto"/>
              <w:left w:val="nil"/>
              <w:bottom w:val="dashSmallGap" w:sz="4" w:space="0" w:color="auto"/>
              <w:right w:val="nil"/>
            </w:tcBorders>
            <w:shd w:val="clear" w:color="auto" w:fill="E7E6E6" w:themeFill="background2"/>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0,5</w:t>
            </w:r>
          </w:p>
        </w:tc>
      </w:tr>
      <w:tr w:rsidR="00B22EA2" w:rsidRPr="00452AB5" w:rsidTr="00B22EA2">
        <w:trPr>
          <w:cantSplit/>
          <w:trHeight w:val="280"/>
          <w:jc w:val="center"/>
        </w:trPr>
        <w:tc>
          <w:tcPr>
            <w:tcW w:w="3969" w:type="dxa"/>
            <w:tcBorders>
              <w:top w:val="dashSmallGap" w:sz="4" w:space="0" w:color="auto"/>
              <w:left w:val="nil"/>
              <w:bottom w:val="dashSmallGap" w:sz="4" w:space="0" w:color="auto"/>
              <w:right w:val="single" w:sz="2" w:space="0" w:color="auto"/>
            </w:tcBorders>
            <w:shd w:val="clear" w:color="auto" w:fill="FFFFB3"/>
            <w:hideMark/>
          </w:tcPr>
          <w:p w:rsidR="00B22EA2" w:rsidRPr="00452AB5" w:rsidRDefault="00B22EA2" w:rsidP="00A262ED">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Outras</w:t>
            </w:r>
          </w:p>
        </w:tc>
        <w:tc>
          <w:tcPr>
            <w:tcW w:w="850" w:type="dxa"/>
            <w:tcBorders>
              <w:top w:val="dashSmallGap" w:sz="4" w:space="0" w:color="auto"/>
              <w:left w:val="single" w:sz="2" w:space="0" w:color="auto"/>
              <w:bottom w:val="dashSmallGap" w:sz="4" w:space="0" w:color="auto"/>
              <w:right w:val="nil"/>
            </w:tcBorders>
            <w:shd w:val="clear" w:color="auto" w:fill="FFFFB3"/>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43</w:t>
            </w:r>
          </w:p>
        </w:tc>
        <w:tc>
          <w:tcPr>
            <w:tcW w:w="851" w:type="dxa"/>
            <w:tcBorders>
              <w:top w:val="dashSmallGap" w:sz="4" w:space="0" w:color="auto"/>
              <w:left w:val="nil"/>
              <w:bottom w:val="dashSmallGap" w:sz="4" w:space="0" w:color="auto"/>
              <w:right w:val="nil"/>
            </w:tcBorders>
            <w:shd w:val="clear" w:color="auto" w:fill="FFFFB3"/>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11,6</w:t>
            </w:r>
          </w:p>
        </w:tc>
      </w:tr>
      <w:tr w:rsidR="00B22EA2" w:rsidRPr="00452AB5" w:rsidTr="00B22EA2">
        <w:trPr>
          <w:cantSplit/>
          <w:trHeight w:val="280"/>
          <w:jc w:val="center"/>
        </w:trPr>
        <w:tc>
          <w:tcPr>
            <w:tcW w:w="3969" w:type="dxa"/>
            <w:tcBorders>
              <w:top w:val="single" w:sz="4" w:space="0" w:color="auto"/>
              <w:left w:val="nil"/>
              <w:bottom w:val="single" w:sz="2" w:space="0" w:color="auto"/>
              <w:right w:val="single" w:sz="2" w:space="0" w:color="auto"/>
            </w:tcBorders>
            <w:shd w:val="clear" w:color="auto" w:fill="D9D9D9"/>
            <w:hideMark/>
          </w:tcPr>
          <w:p w:rsidR="00B22EA2" w:rsidRPr="00452AB5" w:rsidRDefault="00B22EA2" w:rsidP="00A262ED">
            <w:pPr>
              <w:autoSpaceDE w:val="0"/>
              <w:autoSpaceDN w:val="0"/>
              <w:adjustRightInd w:val="0"/>
              <w:spacing w:before="26" w:after="26" w:line="240" w:lineRule="auto"/>
              <w:rPr>
                <w:rFonts w:ascii="Times New Roman" w:hAnsi="Times New Roman" w:cs="Times New Roman"/>
                <w:b/>
                <w:sz w:val="20"/>
                <w:szCs w:val="20"/>
              </w:rPr>
            </w:pPr>
            <w:r w:rsidRPr="00452AB5">
              <w:rPr>
                <w:rFonts w:ascii="Times New Roman" w:hAnsi="Times New Roman" w:cs="Times New Roman"/>
                <w:b/>
                <w:sz w:val="20"/>
                <w:szCs w:val="20"/>
              </w:rPr>
              <w:t>Total</w:t>
            </w:r>
          </w:p>
        </w:tc>
        <w:tc>
          <w:tcPr>
            <w:tcW w:w="850" w:type="dxa"/>
            <w:tcBorders>
              <w:top w:val="single" w:sz="4" w:space="0" w:color="auto"/>
              <w:left w:val="single" w:sz="2" w:space="0" w:color="auto"/>
              <w:bottom w:val="single" w:sz="2" w:space="0" w:color="auto"/>
              <w:right w:val="nil"/>
            </w:tcBorders>
            <w:shd w:val="clear" w:color="auto" w:fill="D9D9D9"/>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372</w:t>
            </w:r>
          </w:p>
        </w:tc>
        <w:tc>
          <w:tcPr>
            <w:tcW w:w="851" w:type="dxa"/>
            <w:tcBorders>
              <w:top w:val="single" w:sz="4" w:space="0" w:color="auto"/>
              <w:left w:val="nil"/>
              <w:bottom w:val="single" w:sz="2" w:space="0" w:color="auto"/>
              <w:right w:val="nil"/>
            </w:tcBorders>
            <w:shd w:val="clear" w:color="auto" w:fill="D9D9D9"/>
            <w:vAlign w:val="center"/>
            <w:hideMark/>
          </w:tcPr>
          <w:p w:rsidR="00B22EA2" w:rsidRPr="00452AB5" w:rsidRDefault="00B22EA2" w:rsidP="00A262ED">
            <w:pPr>
              <w:autoSpaceDE w:val="0"/>
              <w:autoSpaceDN w:val="0"/>
              <w:adjustRightInd w:val="0"/>
              <w:spacing w:before="26" w:after="26"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fldChar w:fldCharType="begin"/>
            </w:r>
            <w:r w:rsidRPr="00452AB5">
              <w:rPr>
                <w:rFonts w:ascii="Times New Roman" w:hAnsi="Times New Roman" w:cs="Times New Roman"/>
                <w:b/>
                <w:sz w:val="20"/>
                <w:szCs w:val="20"/>
              </w:rPr>
              <w:instrText xml:space="preserve"> =SUM(ABOVE) </w:instrText>
            </w:r>
            <w:r w:rsidRPr="00452AB5">
              <w:rPr>
                <w:rFonts w:ascii="Times New Roman" w:hAnsi="Times New Roman" w:cs="Times New Roman"/>
                <w:b/>
                <w:sz w:val="20"/>
                <w:szCs w:val="20"/>
              </w:rPr>
              <w:fldChar w:fldCharType="separate"/>
            </w:r>
            <w:r w:rsidRPr="00452AB5">
              <w:rPr>
                <w:rFonts w:ascii="Times New Roman" w:hAnsi="Times New Roman" w:cs="Times New Roman"/>
                <w:b/>
                <w:noProof/>
                <w:sz w:val="20"/>
                <w:szCs w:val="20"/>
              </w:rPr>
              <w:t>100</w:t>
            </w:r>
            <w:r w:rsidRPr="00452AB5">
              <w:rPr>
                <w:rFonts w:ascii="Times New Roman" w:hAnsi="Times New Roman" w:cs="Times New Roman"/>
                <w:b/>
                <w:sz w:val="20"/>
                <w:szCs w:val="20"/>
              </w:rPr>
              <w:fldChar w:fldCharType="end"/>
            </w:r>
          </w:p>
        </w:tc>
      </w:tr>
      <w:tr w:rsidR="00B22EA2" w:rsidRPr="00452AB5" w:rsidTr="00B22EA2">
        <w:trPr>
          <w:cantSplit/>
          <w:trHeight w:val="280"/>
          <w:jc w:val="center"/>
        </w:trPr>
        <w:tc>
          <w:tcPr>
            <w:tcW w:w="5670" w:type="dxa"/>
            <w:gridSpan w:val="3"/>
            <w:tcBorders>
              <w:top w:val="single" w:sz="2" w:space="0" w:color="auto"/>
              <w:left w:val="nil"/>
              <w:bottom w:val="nil"/>
              <w:right w:val="nil"/>
            </w:tcBorders>
            <w:vAlign w:val="center"/>
            <w:hideMark/>
          </w:tcPr>
          <w:p w:rsidR="00B22EA2" w:rsidRPr="00452AB5" w:rsidRDefault="00B22EA2" w:rsidP="00A262ED">
            <w:pPr>
              <w:autoSpaceDE w:val="0"/>
              <w:autoSpaceDN w:val="0"/>
              <w:adjustRightInd w:val="0"/>
              <w:spacing w:before="26" w:after="26" w:line="240" w:lineRule="auto"/>
              <w:rPr>
                <w:rFonts w:ascii="Times New Roman" w:hAnsi="Times New Roman" w:cs="Times New Roman"/>
                <w:sz w:val="16"/>
                <w:szCs w:val="16"/>
              </w:rPr>
            </w:pPr>
            <w:r w:rsidRPr="00452AB5">
              <w:rPr>
                <w:rFonts w:ascii="Times New Roman" w:hAnsi="Times New Roman" w:cs="Times New Roman"/>
                <w:sz w:val="16"/>
                <w:szCs w:val="16"/>
              </w:rPr>
              <w:t>Fonte: Pesquisa Perfil e Mundo dos Adultos em Situação de Rua de Porto Alegre, 2016 (N: 372)</w:t>
            </w:r>
          </w:p>
        </w:tc>
      </w:tr>
    </w:tbl>
    <w:p w:rsidR="00A262ED" w:rsidRDefault="00A262ED" w:rsidP="00CE46E3">
      <w:pPr>
        <w:tabs>
          <w:tab w:val="left" w:pos="1843"/>
        </w:tabs>
        <w:spacing w:after="120" w:line="360" w:lineRule="auto"/>
        <w:ind w:firstLine="709"/>
        <w:jc w:val="both"/>
        <w:rPr>
          <w:rFonts w:ascii="Times New Roman" w:hAnsi="Times New Roman" w:cs="Times New Roman"/>
          <w:bCs/>
          <w:sz w:val="24"/>
          <w:szCs w:val="24"/>
        </w:rPr>
      </w:pPr>
    </w:p>
    <w:p w:rsidR="00CE46E3" w:rsidRDefault="00CE46E3" w:rsidP="00CE46E3">
      <w:pPr>
        <w:tabs>
          <w:tab w:val="left" w:pos="1843"/>
        </w:tabs>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Os cerca de 80% que não exercem sua profissão declararam motivos variados, destacando-se a falta de emprego no ramo, doenças, a discriminação social, a falta de documentos, o uso de drogas ou algum problema, geralmente de natureza física, que os impede de trabalhar. Esses argumentos são apresentados por 73,8% dos que declaram ter profissão. Os demais se distribuem entre 35 outras razões, desde falta de endereço fixo, idade avançada, analfabetismo, problemas emocionais, desemprego, etc. Passados quase 10 anos da última pesquisa que coletou estes dados, os motivos do não exercício da profissão pouco variaram. No entanto, a intensidade com que tais fatores afetam a população apresentou deslocamentos. Se a falta de empregos no ramo apresenta uma constante, o mesmo não pode ser dito em relação a estar doente (21,1%), ao consumo de drogas e/ou alcoolismo (5,9%) ou </w:t>
      </w:r>
      <w:r w:rsidRPr="00452AB5">
        <w:rPr>
          <w:rFonts w:ascii="Times New Roman" w:hAnsi="Times New Roman" w:cs="Times New Roman"/>
          <w:bCs/>
          <w:sz w:val="24"/>
          <w:szCs w:val="24"/>
        </w:rPr>
        <w:lastRenderedPageBreak/>
        <w:t>ainda o preconceito por estar em situação de rua (12,7%), que tiveram seus percentuais aumentados na pesquisa de 2016. Estes têm sido, em conjunto com a falta de emprego por não encontrar trabalho, fatores que obstaculizam com mais frequência, na opinião dos entrevistados(as), o acesso às profissões e/ou ocupações desejadas. Inversamente, a falta de documentos (10,8%), a ausência de endereço fixo (3,4%), a idade (3,4%) e a dificuldade em possuir ferramentas (1,2%) diminuíram sua participação no conjunto dos motivos que os afastam destas atividades laborais.</w:t>
      </w:r>
    </w:p>
    <w:p w:rsidR="00DA2A9F" w:rsidRDefault="00DA2A9F" w:rsidP="00CE46E3">
      <w:pPr>
        <w:tabs>
          <w:tab w:val="left" w:pos="1843"/>
        </w:tabs>
        <w:spacing w:after="120" w:line="360" w:lineRule="auto"/>
        <w:ind w:firstLine="709"/>
        <w:jc w:val="both"/>
        <w:rPr>
          <w:rFonts w:ascii="Times New Roman" w:hAnsi="Times New Roman" w:cs="Times New Roman"/>
          <w:bCs/>
          <w:sz w:val="24"/>
          <w:szCs w:val="24"/>
        </w:rPr>
      </w:pPr>
    </w:p>
    <w:p w:rsidR="00B22EA2" w:rsidRPr="00452AB5" w:rsidRDefault="00A3355D" w:rsidP="00B22EA2">
      <w:pPr>
        <w:spacing w:after="60" w:line="240" w:lineRule="auto"/>
        <w:jc w:val="center"/>
        <w:rPr>
          <w:rFonts w:ascii="Times New Roman" w:eastAsia="Times New Roman" w:hAnsi="Times New Roman" w:cs="Times New Roman"/>
          <w:b/>
          <w:sz w:val="20"/>
          <w:szCs w:val="20"/>
          <w:lang w:eastAsia="pt-BR"/>
        </w:rPr>
      </w:pPr>
      <w:r>
        <w:rPr>
          <w:rFonts w:ascii="Times New Roman" w:eastAsia="Times New Roman" w:hAnsi="Times New Roman" w:cs="Times New Roman"/>
          <w:b/>
          <w:sz w:val="20"/>
          <w:szCs w:val="20"/>
          <w:lang w:eastAsia="pt-BR"/>
        </w:rPr>
        <w:t>TABELA 38</w:t>
      </w:r>
      <w:r w:rsidR="00B22EA2" w:rsidRPr="00452AB5">
        <w:rPr>
          <w:rFonts w:ascii="Times New Roman" w:eastAsia="Times New Roman" w:hAnsi="Times New Roman" w:cs="Times New Roman"/>
          <w:b/>
          <w:sz w:val="20"/>
          <w:szCs w:val="20"/>
          <w:lang w:eastAsia="pt-BR"/>
        </w:rPr>
        <w:t xml:space="preserve"> – Motivos pelos quais não estão exercendo profissão</w:t>
      </w:r>
    </w:p>
    <w:tbl>
      <w:tblPr>
        <w:tblW w:w="7938" w:type="dxa"/>
        <w:jc w:val="center"/>
        <w:tblBorders>
          <w:top w:val="single" w:sz="12" w:space="0" w:color="000000"/>
          <w:bottom w:val="single" w:sz="12" w:space="0" w:color="000000"/>
          <w:insideH w:val="nil"/>
          <w:insideV w:val="nil"/>
        </w:tblBorders>
        <w:tblLayout w:type="fixed"/>
        <w:tblCellMar>
          <w:left w:w="70" w:type="dxa"/>
          <w:right w:w="70" w:type="dxa"/>
        </w:tblCellMar>
        <w:tblLook w:val="00A0" w:firstRow="1" w:lastRow="0" w:firstColumn="1" w:lastColumn="0" w:noHBand="0" w:noVBand="0"/>
      </w:tblPr>
      <w:tblGrid>
        <w:gridCol w:w="4678"/>
        <w:gridCol w:w="709"/>
        <w:gridCol w:w="850"/>
        <w:gridCol w:w="851"/>
        <w:gridCol w:w="850"/>
      </w:tblGrid>
      <w:tr w:rsidR="00B22EA2" w:rsidRPr="00452AB5" w:rsidTr="001A1F72">
        <w:trPr>
          <w:cantSplit/>
          <w:trHeight w:val="93"/>
          <w:jc w:val="center"/>
        </w:trPr>
        <w:tc>
          <w:tcPr>
            <w:tcW w:w="4678" w:type="dxa"/>
            <w:vMerge w:val="restart"/>
            <w:tcBorders>
              <w:top w:val="single" w:sz="4" w:space="0" w:color="auto"/>
              <w:left w:val="nil"/>
              <w:bottom w:val="single" w:sz="4" w:space="0" w:color="auto"/>
              <w:right w:val="single" w:sz="2" w:space="0" w:color="auto"/>
            </w:tcBorders>
            <w:shd w:val="clear" w:color="auto" w:fill="D9D9D9"/>
            <w:vAlign w:val="center"/>
            <w:hideMark/>
          </w:tcPr>
          <w:p w:rsidR="00B22EA2" w:rsidRPr="00452AB5" w:rsidRDefault="00B22EA2" w:rsidP="003E4CCC">
            <w:pPr>
              <w:autoSpaceDE w:val="0"/>
              <w:autoSpaceDN w:val="0"/>
              <w:adjustRightInd w:val="0"/>
              <w:spacing w:before="60" w:after="60" w:line="276" w:lineRule="auto"/>
              <w:rPr>
                <w:rFonts w:ascii="Times New Roman" w:hAnsi="Times New Roman" w:cs="Times New Roman"/>
                <w:b/>
                <w:i/>
                <w:sz w:val="20"/>
                <w:szCs w:val="20"/>
              </w:rPr>
            </w:pPr>
            <w:r w:rsidRPr="00452AB5">
              <w:rPr>
                <w:rFonts w:ascii="Times New Roman" w:hAnsi="Times New Roman" w:cs="Times New Roman"/>
                <w:b/>
                <w:i/>
                <w:sz w:val="20"/>
                <w:szCs w:val="20"/>
              </w:rPr>
              <w:t>Motivos</w:t>
            </w:r>
          </w:p>
        </w:tc>
        <w:tc>
          <w:tcPr>
            <w:tcW w:w="1559" w:type="dxa"/>
            <w:gridSpan w:val="2"/>
            <w:tcBorders>
              <w:top w:val="single" w:sz="4" w:space="0" w:color="auto"/>
              <w:left w:val="single" w:sz="2" w:space="0" w:color="auto"/>
              <w:bottom w:val="single" w:sz="4" w:space="0" w:color="auto"/>
              <w:right w:val="nil"/>
            </w:tcBorders>
            <w:shd w:val="clear" w:color="auto" w:fill="D9D9D9"/>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2007-8</w:t>
            </w:r>
          </w:p>
        </w:tc>
        <w:tc>
          <w:tcPr>
            <w:tcW w:w="1701" w:type="dxa"/>
            <w:gridSpan w:val="2"/>
            <w:tcBorders>
              <w:top w:val="single" w:sz="4" w:space="0" w:color="auto"/>
              <w:left w:val="nil"/>
              <w:bottom w:val="single" w:sz="4" w:space="0" w:color="auto"/>
              <w:right w:val="nil"/>
            </w:tcBorders>
            <w:shd w:val="clear" w:color="auto" w:fill="D9D9D9"/>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2016</w:t>
            </w:r>
          </w:p>
        </w:tc>
      </w:tr>
      <w:tr w:rsidR="00B22EA2" w:rsidRPr="00452AB5" w:rsidTr="001A1F72">
        <w:trPr>
          <w:cantSplit/>
          <w:trHeight w:val="93"/>
          <w:jc w:val="center"/>
        </w:trPr>
        <w:tc>
          <w:tcPr>
            <w:tcW w:w="4678" w:type="dxa"/>
            <w:vMerge/>
            <w:tcBorders>
              <w:top w:val="single" w:sz="4" w:space="0" w:color="auto"/>
              <w:left w:val="nil"/>
              <w:bottom w:val="single" w:sz="4" w:space="0" w:color="auto"/>
              <w:right w:val="single" w:sz="2" w:space="0" w:color="auto"/>
            </w:tcBorders>
            <w:vAlign w:val="center"/>
            <w:hideMark/>
          </w:tcPr>
          <w:p w:rsidR="00B22EA2" w:rsidRPr="00452AB5" w:rsidRDefault="00B22EA2" w:rsidP="003E4CCC">
            <w:pPr>
              <w:spacing w:before="60" w:after="60" w:line="276" w:lineRule="auto"/>
              <w:rPr>
                <w:rFonts w:ascii="Times New Roman" w:hAnsi="Times New Roman" w:cs="Times New Roman"/>
                <w:b/>
                <w:i/>
                <w:sz w:val="20"/>
                <w:szCs w:val="20"/>
              </w:rPr>
            </w:pPr>
          </w:p>
        </w:tc>
        <w:tc>
          <w:tcPr>
            <w:tcW w:w="709" w:type="dxa"/>
            <w:tcBorders>
              <w:top w:val="single" w:sz="4" w:space="0" w:color="auto"/>
              <w:left w:val="single" w:sz="2" w:space="0" w:color="auto"/>
              <w:bottom w:val="single" w:sz="4" w:space="0" w:color="auto"/>
              <w:right w:val="nil"/>
            </w:tcBorders>
            <w:shd w:val="clear" w:color="auto" w:fill="D9D9D9"/>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850" w:type="dxa"/>
            <w:tcBorders>
              <w:top w:val="single" w:sz="4" w:space="0" w:color="auto"/>
              <w:left w:val="nil"/>
              <w:bottom w:val="single" w:sz="4" w:space="0" w:color="auto"/>
              <w:right w:val="nil"/>
            </w:tcBorders>
            <w:shd w:val="clear" w:color="auto" w:fill="D9D9D9"/>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c>
          <w:tcPr>
            <w:tcW w:w="851" w:type="dxa"/>
            <w:tcBorders>
              <w:top w:val="single" w:sz="4" w:space="0" w:color="auto"/>
              <w:left w:val="nil"/>
              <w:bottom w:val="single" w:sz="4" w:space="0" w:color="auto"/>
              <w:right w:val="nil"/>
            </w:tcBorders>
            <w:shd w:val="clear" w:color="auto" w:fill="D9D9D9"/>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850" w:type="dxa"/>
            <w:tcBorders>
              <w:top w:val="single" w:sz="4" w:space="0" w:color="auto"/>
              <w:left w:val="nil"/>
              <w:bottom w:val="single" w:sz="4" w:space="0" w:color="auto"/>
              <w:right w:val="nil"/>
            </w:tcBorders>
            <w:shd w:val="clear" w:color="auto" w:fill="D9D9D9"/>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r>
      <w:tr w:rsidR="00B22EA2" w:rsidRPr="00452AB5" w:rsidTr="001A1F72">
        <w:trPr>
          <w:cantSplit/>
          <w:jc w:val="center"/>
        </w:trPr>
        <w:tc>
          <w:tcPr>
            <w:tcW w:w="4678" w:type="dxa"/>
            <w:tcBorders>
              <w:top w:val="single" w:sz="4" w:space="0" w:color="auto"/>
              <w:left w:val="nil"/>
              <w:bottom w:val="dashSmallGap" w:sz="4" w:space="0" w:color="auto"/>
              <w:right w:val="single" w:sz="2" w:space="0" w:color="auto"/>
            </w:tcBorders>
            <w:shd w:val="clear" w:color="auto" w:fill="FFFFB3"/>
            <w:vAlign w:val="center"/>
            <w:hideMark/>
          </w:tcPr>
          <w:p w:rsidR="00B22EA2" w:rsidRPr="00452AB5" w:rsidRDefault="00B22EA2"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Não acha trabalho por falta de empregos no ramo</w:t>
            </w:r>
          </w:p>
        </w:tc>
        <w:tc>
          <w:tcPr>
            <w:tcW w:w="709" w:type="dxa"/>
            <w:tcBorders>
              <w:top w:val="single" w:sz="4" w:space="0" w:color="auto"/>
              <w:left w:val="single" w:sz="2" w:space="0" w:color="auto"/>
              <w:bottom w:val="dashSmallGap" w:sz="4" w:space="0" w:color="auto"/>
              <w:right w:val="nil"/>
            </w:tcBorders>
            <w:shd w:val="clear" w:color="auto" w:fill="FFFFB3"/>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57</w:t>
            </w:r>
          </w:p>
        </w:tc>
        <w:tc>
          <w:tcPr>
            <w:tcW w:w="850" w:type="dxa"/>
            <w:tcBorders>
              <w:top w:val="single" w:sz="4" w:space="0" w:color="auto"/>
              <w:left w:val="nil"/>
              <w:bottom w:val="dashSmallGap" w:sz="4" w:space="0" w:color="auto"/>
              <w:right w:val="nil"/>
            </w:tcBorders>
            <w:shd w:val="clear" w:color="auto" w:fill="FFFFB3"/>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23,4</w:t>
            </w:r>
          </w:p>
        </w:tc>
        <w:tc>
          <w:tcPr>
            <w:tcW w:w="851" w:type="dxa"/>
            <w:tcBorders>
              <w:top w:val="single" w:sz="4" w:space="0" w:color="auto"/>
              <w:left w:val="nil"/>
              <w:bottom w:val="dashSmallGap" w:sz="4" w:space="0" w:color="auto"/>
              <w:right w:val="nil"/>
            </w:tcBorders>
            <w:shd w:val="clear" w:color="auto" w:fill="FFFFB3"/>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77</w:t>
            </w:r>
          </w:p>
        </w:tc>
        <w:tc>
          <w:tcPr>
            <w:tcW w:w="850" w:type="dxa"/>
            <w:tcBorders>
              <w:top w:val="single" w:sz="4" w:space="0" w:color="auto"/>
              <w:left w:val="nil"/>
              <w:bottom w:val="dashSmallGap" w:sz="4" w:space="0" w:color="auto"/>
              <w:right w:val="nil"/>
            </w:tcBorders>
            <w:shd w:val="clear" w:color="auto" w:fill="FFFFB3"/>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23,8</w:t>
            </w:r>
          </w:p>
        </w:tc>
      </w:tr>
      <w:tr w:rsidR="00B22EA2" w:rsidRPr="00452AB5" w:rsidTr="001A1F72">
        <w:trPr>
          <w:cantSplit/>
          <w:jc w:val="center"/>
        </w:trPr>
        <w:tc>
          <w:tcPr>
            <w:tcW w:w="4678" w:type="dxa"/>
            <w:tcBorders>
              <w:top w:val="single" w:sz="2" w:space="0" w:color="auto"/>
              <w:left w:val="nil"/>
              <w:bottom w:val="dashSmallGap" w:sz="4" w:space="0" w:color="auto"/>
              <w:right w:val="single" w:sz="2" w:space="0" w:color="auto"/>
            </w:tcBorders>
            <w:shd w:val="clear" w:color="auto" w:fill="E6E6E6"/>
            <w:vAlign w:val="center"/>
            <w:hideMark/>
          </w:tcPr>
          <w:p w:rsidR="00B22EA2" w:rsidRPr="00452AB5" w:rsidRDefault="00B22EA2"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Não tem documentos</w:t>
            </w:r>
          </w:p>
        </w:tc>
        <w:tc>
          <w:tcPr>
            <w:tcW w:w="709" w:type="dxa"/>
            <w:tcBorders>
              <w:top w:val="single" w:sz="2" w:space="0" w:color="auto"/>
              <w:left w:val="single" w:sz="2" w:space="0" w:color="auto"/>
              <w:bottom w:val="dashSmallGap" w:sz="4" w:space="0" w:color="auto"/>
              <w:right w:val="nil"/>
            </w:tcBorders>
            <w:shd w:val="clear" w:color="auto" w:fill="E6E6E6"/>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33</w:t>
            </w:r>
          </w:p>
        </w:tc>
        <w:tc>
          <w:tcPr>
            <w:tcW w:w="850" w:type="dxa"/>
            <w:tcBorders>
              <w:top w:val="single" w:sz="2" w:space="0" w:color="auto"/>
              <w:left w:val="nil"/>
              <w:bottom w:val="dashSmallGap" w:sz="4" w:space="0" w:color="auto"/>
              <w:right w:val="nil"/>
            </w:tcBorders>
            <w:shd w:val="clear" w:color="auto" w:fill="E6E6E6"/>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13,5</w:t>
            </w:r>
          </w:p>
        </w:tc>
        <w:tc>
          <w:tcPr>
            <w:tcW w:w="851" w:type="dxa"/>
            <w:tcBorders>
              <w:top w:val="single" w:sz="2" w:space="0" w:color="auto"/>
              <w:left w:val="nil"/>
              <w:bottom w:val="dashSmallGap" w:sz="4" w:space="0" w:color="auto"/>
              <w:right w:val="nil"/>
            </w:tcBorders>
            <w:shd w:val="clear" w:color="auto" w:fill="E6E6E6"/>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35</w:t>
            </w:r>
          </w:p>
        </w:tc>
        <w:tc>
          <w:tcPr>
            <w:tcW w:w="850" w:type="dxa"/>
            <w:tcBorders>
              <w:top w:val="single" w:sz="2" w:space="0" w:color="auto"/>
              <w:left w:val="nil"/>
              <w:bottom w:val="dashSmallGap" w:sz="4" w:space="0" w:color="auto"/>
              <w:right w:val="nil"/>
            </w:tcBorders>
            <w:shd w:val="clear" w:color="auto" w:fill="E6E6E6"/>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10,8</w:t>
            </w:r>
          </w:p>
        </w:tc>
      </w:tr>
      <w:tr w:rsidR="00B22EA2" w:rsidRPr="00452AB5" w:rsidTr="001A1F72">
        <w:trPr>
          <w:cantSplit/>
          <w:jc w:val="center"/>
        </w:trPr>
        <w:tc>
          <w:tcPr>
            <w:tcW w:w="4678" w:type="dxa"/>
            <w:tcBorders>
              <w:top w:val="dashSmallGap" w:sz="4" w:space="0" w:color="auto"/>
              <w:left w:val="nil"/>
              <w:bottom w:val="dashSmallGap" w:sz="4" w:space="0" w:color="auto"/>
              <w:right w:val="single" w:sz="2" w:space="0" w:color="auto"/>
            </w:tcBorders>
            <w:shd w:val="clear" w:color="auto" w:fill="FFFFB3"/>
            <w:vAlign w:val="center"/>
            <w:hideMark/>
          </w:tcPr>
          <w:p w:rsidR="00B22EA2" w:rsidRPr="00452AB5" w:rsidRDefault="00B22EA2"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Está/ficou doente e não pode mais trabalhar</w:t>
            </w:r>
          </w:p>
        </w:tc>
        <w:tc>
          <w:tcPr>
            <w:tcW w:w="709" w:type="dxa"/>
            <w:tcBorders>
              <w:top w:val="dashSmallGap" w:sz="4" w:space="0" w:color="auto"/>
              <w:left w:val="single" w:sz="2" w:space="0" w:color="auto"/>
              <w:bottom w:val="dashSmallGap" w:sz="4" w:space="0" w:color="auto"/>
              <w:right w:val="nil"/>
            </w:tcBorders>
            <w:shd w:val="clear" w:color="auto" w:fill="FFFFB3"/>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fldChar w:fldCharType="begin"/>
            </w:r>
            <w:r w:rsidRPr="00452AB5">
              <w:rPr>
                <w:rFonts w:ascii="Times New Roman" w:hAnsi="Times New Roman" w:cs="Times New Roman"/>
                <w:sz w:val="20"/>
                <w:szCs w:val="20"/>
              </w:rPr>
              <w:instrText xml:space="preserve"> =SUM(ABOVE) </w:instrText>
            </w:r>
            <w:r w:rsidRPr="00452AB5">
              <w:rPr>
                <w:rFonts w:ascii="Times New Roman" w:hAnsi="Times New Roman" w:cs="Times New Roman"/>
                <w:sz w:val="20"/>
                <w:szCs w:val="20"/>
              </w:rPr>
              <w:fldChar w:fldCharType="separate"/>
            </w:r>
            <w:r w:rsidRPr="00452AB5">
              <w:rPr>
                <w:rFonts w:ascii="Times New Roman" w:hAnsi="Times New Roman" w:cs="Times New Roman"/>
                <w:noProof/>
                <w:sz w:val="20"/>
                <w:szCs w:val="20"/>
              </w:rPr>
              <w:t>28</w:t>
            </w:r>
            <w:r w:rsidRPr="00452AB5">
              <w:rPr>
                <w:rFonts w:ascii="Times New Roman" w:hAnsi="Times New Roman" w:cs="Times New Roman"/>
                <w:sz w:val="20"/>
                <w:szCs w:val="20"/>
              </w:rPr>
              <w:fldChar w:fldCharType="end"/>
            </w:r>
          </w:p>
        </w:tc>
        <w:tc>
          <w:tcPr>
            <w:tcW w:w="850" w:type="dxa"/>
            <w:tcBorders>
              <w:top w:val="dashSmallGap" w:sz="4" w:space="0" w:color="auto"/>
              <w:left w:val="nil"/>
              <w:bottom w:val="dashSmallGap" w:sz="4" w:space="0" w:color="auto"/>
              <w:right w:val="nil"/>
            </w:tcBorders>
            <w:shd w:val="clear" w:color="auto" w:fill="FFFFB3"/>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fldChar w:fldCharType="begin"/>
            </w:r>
            <w:r w:rsidRPr="00452AB5">
              <w:rPr>
                <w:rFonts w:ascii="Times New Roman" w:hAnsi="Times New Roman" w:cs="Times New Roman"/>
                <w:sz w:val="20"/>
                <w:szCs w:val="20"/>
              </w:rPr>
              <w:instrText xml:space="preserve"> =SUM(ABOVE) </w:instrText>
            </w:r>
            <w:r w:rsidRPr="00452AB5">
              <w:rPr>
                <w:rFonts w:ascii="Times New Roman" w:hAnsi="Times New Roman" w:cs="Times New Roman"/>
                <w:sz w:val="20"/>
                <w:szCs w:val="20"/>
              </w:rPr>
              <w:fldChar w:fldCharType="separate"/>
            </w:r>
            <w:r w:rsidRPr="00452AB5">
              <w:rPr>
                <w:rFonts w:ascii="Times New Roman" w:hAnsi="Times New Roman" w:cs="Times New Roman"/>
                <w:noProof/>
                <w:sz w:val="20"/>
                <w:szCs w:val="20"/>
              </w:rPr>
              <w:t>11,4</w:t>
            </w:r>
            <w:r w:rsidRPr="00452AB5">
              <w:rPr>
                <w:rFonts w:ascii="Times New Roman" w:hAnsi="Times New Roman" w:cs="Times New Roman"/>
                <w:sz w:val="20"/>
                <w:szCs w:val="20"/>
              </w:rPr>
              <w:fldChar w:fldCharType="end"/>
            </w:r>
          </w:p>
        </w:tc>
        <w:tc>
          <w:tcPr>
            <w:tcW w:w="851" w:type="dxa"/>
            <w:tcBorders>
              <w:top w:val="dashSmallGap" w:sz="4" w:space="0" w:color="auto"/>
              <w:left w:val="nil"/>
              <w:bottom w:val="dashSmallGap" w:sz="4" w:space="0" w:color="auto"/>
              <w:right w:val="nil"/>
            </w:tcBorders>
            <w:shd w:val="clear" w:color="auto" w:fill="FFFFB3"/>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68</w:t>
            </w:r>
          </w:p>
        </w:tc>
        <w:tc>
          <w:tcPr>
            <w:tcW w:w="850" w:type="dxa"/>
            <w:tcBorders>
              <w:top w:val="dashSmallGap" w:sz="4" w:space="0" w:color="auto"/>
              <w:left w:val="nil"/>
              <w:bottom w:val="dashSmallGap" w:sz="4" w:space="0" w:color="auto"/>
              <w:right w:val="nil"/>
            </w:tcBorders>
            <w:shd w:val="clear" w:color="auto" w:fill="FFFFB3"/>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21,1</w:t>
            </w:r>
          </w:p>
        </w:tc>
      </w:tr>
      <w:tr w:rsidR="00B22EA2" w:rsidRPr="00452AB5" w:rsidTr="001A1F72">
        <w:trPr>
          <w:cantSplit/>
          <w:jc w:val="center"/>
        </w:trPr>
        <w:tc>
          <w:tcPr>
            <w:tcW w:w="4678" w:type="dxa"/>
            <w:tcBorders>
              <w:top w:val="dashSmallGap" w:sz="4" w:space="0" w:color="auto"/>
              <w:left w:val="nil"/>
              <w:bottom w:val="dashSmallGap" w:sz="4" w:space="0" w:color="auto"/>
              <w:right w:val="single" w:sz="2" w:space="0" w:color="auto"/>
            </w:tcBorders>
            <w:shd w:val="clear" w:color="auto" w:fill="E6E6E6"/>
            <w:vAlign w:val="center"/>
            <w:hideMark/>
          </w:tcPr>
          <w:p w:rsidR="00B22EA2" w:rsidRPr="00452AB5" w:rsidRDefault="00B22EA2"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É discriminado em função de estar em situação de rua</w:t>
            </w:r>
          </w:p>
        </w:tc>
        <w:tc>
          <w:tcPr>
            <w:tcW w:w="709" w:type="dxa"/>
            <w:tcBorders>
              <w:top w:val="dashSmallGap" w:sz="4" w:space="0" w:color="auto"/>
              <w:left w:val="single" w:sz="2" w:space="0" w:color="auto"/>
              <w:bottom w:val="dashSmallGap" w:sz="4" w:space="0" w:color="auto"/>
              <w:right w:val="nil"/>
            </w:tcBorders>
            <w:shd w:val="clear" w:color="auto" w:fill="E6E6E6"/>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25</w:t>
            </w:r>
          </w:p>
        </w:tc>
        <w:tc>
          <w:tcPr>
            <w:tcW w:w="850" w:type="dxa"/>
            <w:tcBorders>
              <w:top w:val="dashSmallGap" w:sz="4" w:space="0" w:color="auto"/>
              <w:left w:val="nil"/>
              <w:bottom w:val="dashSmallGap" w:sz="4" w:space="0" w:color="auto"/>
              <w:right w:val="nil"/>
            </w:tcBorders>
            <w:shd w:val="clear" w:color="auto" w:fill="E6E6E6"/>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10,2</w:t>
            </w:r>
          </w:p>
        </w:tc>
        <w:tc>
          <w:tcPr>
            <w:tcW w:w="851" w:type="dxa"/>
            <w:tcBorders>
              <w:top w:val="dashSmallGap" w:sz="4" w:space="0" w:color="auto"/>
              <w:left w:val="nil"/>
              <w:bottom w:val="dashSmallGap" w:sz="4" w:space="0" w:color="auto"/>
              <w:right w:val="nil"/>
            </w:tcBorders>
            <w:shd w:val="clear" w:color="auto" w:fill="E6E6E6"/>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41</w:t>
            </w:r>
          </w:p>
        </w:tc>
        <w:tc>
          <w:tcPr>
            <w:tcW w:w="850" w:type="dxa"/>
            <w:tcBorders>
              <w:top w:val="dashSmallGap" w:sz="4" w:space="0" w:color="auto"/>
              <w:left w:val="nil"/>
              <w:bottom w:val="dashSmallGap" w:sz="4" w:space="0" w:color="auto"/>
              <w:right w:val="nil"/>
            </w:tcBorders>
            <w:shd w:val="clear" w:color="auto" w:fill="E6E6E6"/>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12,7</w:t>
            </w:r>
          </w:p>
        </w:tc>
      </w:tr>
      <w:tr w:rsidR="00B22EA2" w:rsidRPr="00452AB5" w:rsidTr="001A1F72">
        <w:trPr>
          <w:cantSplit/>
          <w:jc w:val="center"/>
        </w:trPr>
        <w:tc>
          <w:tcPr>
            <w:tcW w:w="4678" w:type="dxa"/>
            <w:tcBorders>
              <w:top w:val="dashSmallGap" w:sz="4" w:space="0" w:color="auto"/>
              <w:left w:val="nil"/>
              <w:bottom w:val="dashSmallGap" w:sz="4" w:space="0" w:color="auto"/>
              <w:right w:val="single" w:sz="2" w:space="0" w:color="auto"/>
            </w:tcBorders>
            <w:shd w:val="clear" w:color="auto" w:fill="FFFFB3"/>
            <w:vAlign w:val="center"/>
            <w:hideMark/>
          </w:tcPr>
          <w:p w:rsidR="00B22EA2" w:rsidRPr="00452AB5" w:rsidRDefault="00B22EA2"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Não tem endereço fixo</w:t>
            </w:r>
          </w:p>
        </w:tc>
        <w:tc>
          <w:tcPr>
            <w:tcW w:w="709" w:type="dxa"/>
            <w:tcBorders>
              <w:top w:val="dashSmallGap" w:sz="4" w:space="0" w:color="auto"/>
              <w:left w:val="single" w:sz="2" w:space="0" w:color="auto"/>
              <w:bottom w:val="dashSmallGap" w:sz="4" w:space="0" w:color="auto"/>
              <w:right w:val="nil"/>
            </w:tcBorders>
            <w:shd w:val="clear" w:color="auto" w:fill="FFFFB3"/>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fldChar w:fldCharType="begin"/>
            </w:r>
            <w:r w:rsidRPr="00452AB5">
              <w:rPr>
                <w:rFonts w:ascii="Times New Roman" w:hAnsi="Times New Roman" w:cs="Times New Roman"/>
                <w:sz w:val="20"/>
                <w:szCs w:val="20"/>
              </w:rPr>
              <w:instrText xml:space="preserve"> =SUM(ABOVE) </w:instrText>
            </w:r>
            <w:r w:rsidRPr="00452AB5">
              <w:rPr>
                <w:rFonts w:ascii="Times New Roman" w:hAnsi="Times New Roman" w:cs="Times New Roman"/>
                <w:sz w:val="20"/>
                <w:szCs w:val="20"/>
              </w:rPr>
              <w:fldChar w:fldCharType="separate"/>
            </w:r>
            <w:r w:rsidRPr="00452AB5">
              <w:rPr>
                <w:rFonts w:ascii="Times New Roman" w:hAnsi="Times New Roman" w:cs="Times New Roman"/>
                <w:noProof/>
                <w:sz w:val="20"/>
                <w:szCs w:val="20"/>
              </w:rPr>
              <w:t>16</w:t>
            </w:r>
            <w:r w:rsidRPr="00452AB5">
              <w:rPr>
                <w:rFonts w:ascii="Times New Roman" w:hAnsi="Times New Roman" w:cs="Times New Roman"/>
                <w:sz w:val="20"/>
                <w:szCs w:val="20"/>
              </w:rPr>
              <w:fldChar w:fldCharType="end"/>
            </w:r>
          </w:p>
        </w:tc>
        <w:tc>
          <w:tcPr>
            <w:tcW w:w="850" w:type="dxa"/>
            <w:tcBorders>
              <w:top w:val="dashSmallGap" w:sz="4" w:space="0" w:color="auto"/>
              <w:left w:val="nil"/>
              <w:bottom w:val="dashSmallGap" w:sz="4" w:space="0" w:color="auto"/>
              <w:right w:val="nil"/>
            </w:tcBorders>
            <w:shd w:val="clear" w:color="auto" w:fill="FFFFB3"/>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fldChar w:fldCharType="begin"/>
            </w:r>
            <w:r w:rsidRPr="00452AB5">
              <w:rPr>
                <w:rFonts w:ascii="Times New Roman" w:hAnsi="Times New Roman" w:cs="Times New Roman"/>
                <w:sz w:val="20"/>
                <w:szCs w:val="20"/>
              </w:rPr>
              <w:instrText xml:space="preserve"> =SUM(ABOVE) </w:instrText>
            </w:r>
            <w:r w:rsidRPr="00452AB5">
              <w:rPr>
                <w:rFonts w:ascii="Times New Roman" w:hAnsi="Times New Roman" w:cs="Times New Roman"/>
                <w:sz w:val="20"/>
                <w:szCs w:val="20"/>
              </w:rPr>
              <w:fldChar w:fldCharType="separate"/>
            </w:r>
            <w:r w:rsidRPr="00452AB5">
              <w:rPr>
                <w:rFonts w:ascii="Times New Roman" w:hAnsi="Times New Roman" w:cs="Times New Roman"/>
                <w:noProof/>
                <w:sz w:val="20"/>
                <w:szCs w:val="20"/>
              </w:rPr>
              <w:t>6,5</w:t>
            </w:r>
            <w:r w:rsidRPr="00452AB5">
              <w:rPr>
                <w:rFonts w:ascii="Times New Roman" w:hAnsi="Times New Roman" w:cs="Times New Roman"/>
                <w:sz w:val="20"/>
                <w:szCs w:val="20"/>
              </w:rPr>
              <w:fldChar w:fldCharType="end"/>
            </w:r>
          </w:p>
        </w:tc>
        <w:tc>
          <w:tcPr>
            <w:tcW w:w="851" w:type="dxa"/>
            <w:tcBorders>
              <w:top w:val="dashSmallGap" w:sz="4" w:space="0" w:color="auto"/>
              <w:left w:val="nil"/>
              <w:bottom w:val="dashSmallGap" w:sz="4" w:space="0" w:color="auto"/>
              <w:right w:val="nil"/>
            </w:tcBorders>
            <w:shd w:val="clear" w:color="auto" w:fill="FFFFB3"/>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11</w:t>
            </w:r>
          </w:p>
        </w:tc>
        <w:tc>
          <w:tcPr>
            <w:tcW w:w="850" w:type="dxa"/>
            <w:tcBorders>
              <w:top w:val="dashSmallGap" w:sz="4" w:space="0" w:color="auto"/>
              <w:left w:val="nil"/>
              <w:bottom w:val="dashSmallGap" w:sz="4" w:space="0" w:color="auto"/>
              <w:right w:val="nil"/>
            </w:tcBorders>
            <w:shd w:val="clear" w:color="auto" w:fill="FFFFB3"/>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3,4</w:t>
            </w:r>
          </w:p>
        </w:tc>
      </w:tr>
      <w:tr w:rsidR="00B22EA2" w:rsidRPr="00452AB5" w:rsidTr="001A1F72">
        <w:trPr>
          <w:cantSplit/>
          <w:jc w:val="center"/>
        </w:trPr>
        <w:tc>
          <w:tcPr>
            <w:tcW w:w="4678" w:type="dxa"/>
            <w:tcBorders>
              <w:top w:val="dashSmallGap" w:sz="4" w:space="0" w:color="auto"/>
              <w:left w:val="nil"/>
              <w:bottom w:val="dashSmallGap" w:sz="4" w:space="0" w:color="auto"/>
              <w:right w:val="single" w:sz="2" w:space="0" w:color="auto"/>
            </w:tcBorders>
            <w:shd w:val="clear" w:color="auto" w:fill="E6E6E6"/>
            <w:vAlign w:val="center"/>
            <w:hideMark/>
          </w:tcPr>
          <w:p w:rsidR="00B22EA2" w:rsidRPr="00452AB5" w:rsidRDefault="00B22EA2"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Por causa da idade/não pode mais trabalhar</w:t>
            </w:r>
          </w:p>
        </w:tc>
        <w:tc>
          <w:tcPr>
            <w:tcW w:w="709" w:type="dxa"/>
            <w:tcBorders>
              <w:top w:val="dashSmallGap" w:sz="4" w:space="0" w:color="auto"/>
              <w:left w:val="single" w:sz="2" w:space="0" w:color="auto"/>
              <w:bottom w:val="dashSmallGap" w:sz="4" w:space="0" w:color="auto"/>
              <w:right w:val="nil"/>
            </w:tcBorders>
            <w:shd w:val="clear" w:color="auto" w:fill="E6E6E6"/>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16</w:t>
            </w:r>
          </w:p>
        </w:tc>
        <w:tc>
          <w:tcPr>
            <w:tcW w:w="850" w:type="dxa"/>
            <w:tcBorders>
              <w:top w:val="dashSmallGap" w:sz="4" w:space="0" w:color="auto"/>
              <w:left w:val="nil"/>
              <w:bottom w:val="dashSmallGap" w:sz="4" w:space="0" w:color="auto"/>
              <w:right w:val="nil"/>
            </w:tcBorders>
            <w:shd w:val="clear" w:color="auto" w:fill="E6E6E6"/>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6,6</w:t>
            </w:r>
          </w:p>
        </w:tc>
        <w:tc>
          <w:tcPr>
            <w:tcW w:w="851" w:type="dxa"/>
            <w:tcBorders>
              <w:top w:val="dashSmallGap" w:sz="4" w:space="0" w:color="auto"/>
              <w:left w:val="nil"/>
              <w:bottom w:val="dashSmallGap" w:sz="4" w:space="0" w:color="auto"/>
              <w:right w:val="nil"/>
            </w:tcBorders>
            <w:shd w:val="clear" w:color="auto" w:fill="E6E6E6"/>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11</w:t>
            </w:r>
          </w:p>
        </w:tc>
        <w:tc>
          <w:tcPr>
            <w:tcW w:w="850" w:type="dxa"/>
            <w:tcBorders>
              <w:top w:val="dashSmallGap" w:sz="4" w:space="0" w:color="auto"/>
              <w:left w:val="nil"/>
              <w:bottom w:val="dashSmallGap" w:sz="4" w:space="0" w:color="auto"/>
              <w:right w:val="nil"/>
            </w:tcBorders>
            <w:shd w:val="clear" w:color="auto" w:fill="E6E6E6"/>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3,4</w:t>
            </w:r>
          </w:p>
        </w:tc>
      </w:tr>
      <w:tr w:rsidR="00B22EA2" w:rsidRPr="00452AB5" w:rsidTr="001A1F72">
        <w:trPr>
          <w:cantSplit/>
          <w:jc w:val="center"/>
        </w:trPr>
        <w:tc>
          <w:tcPr>
            <w:tcW w:w="4678" w:type="dxa"/>
            <w:tcBorders>
              <w:top w:val="dashSmallGap" w:sz="4" w:space="0" w:color="auto"/>
              <w:left w:val="nil"/>
              <w:bottom w:val="dashSmallGap" w:sz="4" w:space="0" w:color="auto"/>
              <w:right w:val="single" w:sz="2" w:space="0" w:color="auto"/>
            </w:tcBorders>
            <w:shd w:val="clear" w:color="auto" w:fill="FFFFB3"/>
            <w:vAlign w:val="center"/>
            <w:hideMark/>
          </w:tcPr>
          <w:p w:rsidR="00B22EA2" w:rsidRPr="00452AB5" w:rsidRDefault="00B22EA2"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Falta ferramentas / material / aparelhos / licenças</w:t>
            </w:r>
          </w:p>
        </w:tc>
        <w:tc>
          <w:tcPr>
            <w:tcW w:w="709" w:type="dxa"/>
            <w:tcBorders>
              <w:top w:val="dashSmallGap" w:sz="4" w:space="0" w:color="auto"/>
              <w:left w:val="single" w:sz="2" w:space="0" w:color="auto"/>
              <w:bottom w:val="dashSmallGap" w:sz="4" w:space="0" w:color="auto"/>
              <w:right w:val="nil"/>
            </w:tcBorders>
            <w:shd w:val="clear" w:color="auto" w:fill="FFFFB3"/>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fldChar w:fldCharType="begin"/>
            </w:r>
            <w:r w:rsidRPr="00452AB5">
              <w:rPr>
                <w:rFonts w:ascii="Times New Roman" w:hAnsi="Times New Roman" w:cs="Times New Roman"/>
                <w:sz w:val="20"/>
                <w:szCs w:val="20"/>
              </w:rPr>
              <w:instrText xml:space="preserve"> =SUM(ABOVE) </w:instrText>
            </w:r>
            <w:r w:rsidRPr="00452AB5">
              <w:rPr>
                <w:rFonts w:ascii="Times New Roman" w:hAnsi="Times New Roman" w:cs="Times New Roman"/>
                <w:sz w:val="20"/>
                <w:szCs w:val="20"/>
              </w:rPr>
              <w:fldChar w:fldCharType="separate"/>
            </w:r>
            <w:r w:rsidRPr="00452AB5">
              <w:rPr>
                <w:rFonts w:ascii="Times New Roman" w:hAnsi="Times New Roman" w:cs="Times New Roman"/>
                <w:noProof/>
                <w:sz w:val="20"/>
                <w:szCs w:val="20"/>
              </w:rPr>
              <w:t>11</w:t>
            </w:r>
            <w:r w:rsidRPr="00452AB5">
              <w:rPr>
                <w:rFonts w:ascii="Times New Roman" w:hAnsi="Times New Roman" w:cs="Times New Roman"/>
                <w:sz w:val="20"/>
                <w:szCs w:val="20"/>
              </w:rPr>
              <w:fldChar w:fldCharType="end"/>
            </w:r>
          </w:p>
        </w:tc>
        <w:tc>
          <w:tcPr>
            <w:tcW w:w="850" w:type="dxa"/>
            <w:tcBorders>
              <w:top w:val="dashSmallGap" w:sz="4" w:space="0" w:color="auto"/>
              <w:left w:val="nil"/>
              <w:bottom w:val="dashSmallGap" w:sz="4" w:space="0" w:color="auto"/>
              <w:right w:val="nil"/>
            </w:tcBorders>
            <w:shd w:val="clear" w:color="auto" w:fill="FFFFB3"/>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fldChar w:fldCharType="begin"/>
            </w:r>
            <w:r w:rsidRPr="00452AB5">
              <w:rPr>
                <w:rFonts w:ascii="Times New Roman" w:hAnsi="Times New Roman" w:cs="Times New Roman"/>
                <w:sz w:val="20"/>
                <w:szCs w:val="20"/>
              </w:rPr>
              <w:instrText xml:space="preserve"> =SUM(ABOVE) </w:instrText>
            </w:r>
            <w:r w:rsidRPr="00452AB5">
              <w:rPr>
                <w:rFonts w:ascii="Times New Roman" w:hAnsi="Times New Roman" w:cs="Times New Roman"/>
                <w:sz w:val="20"/>
                <w:szCs w:val="20"/>
              </w:rPr>
              <w:fldChar w:fldCharType="separate"/>
            </w:r>
            <w:r w:rsidRPr="00452AB5">
              <w:rPr>
                <w:rFonts w:ascii="Times New Roman" w:hAnsi="Times New Roman" w:cs="Times New Roman"/>
                <w:noProof/>
                <w:sz w:val="20"/>
                <w:szCs w:val="20"/>
              </w:rPr>
              <w:t>4,4</w:t>
            </w:r>
            <w:r w:rsidRPr="00452AB5">
              <w:rPr>
                <w:rFonts w:ascii="Times New Roman" w:hAnsi="Times New Roman" w:cs="Times New Roman"/>
                <w:sz w:val="20"/>
                <w:szCs w:val="20"/>
              </w:rPr>
              <w:fldChar w:fldCharType="end"/>
            </w:r>
          </w:p>
        </w:tc>
        <w:tc>
          <w:tcPr>
            <w:tcW w:w="851" w:type="dxa"/>
            <w:tcBorders>
              <w:top w:val="dashSmallGap" w:sz="4" w:space="0" w:color="auto"/>
              <w:left w:val="nil"/>
              <w:bottom w:val="dashSmallGap" w:sz="4" w:space="0" w:color="auto"/>
              <w:right w:val="nil"/>
            </w:tcBorders>
            <w:shd w:val="clear" w:color="auto" w:fill="FFFFB3"/>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4</w:t>
            </w:r>
          </w:p>
        </w:tc>
        <w:tc>
          <w:tcPr>
            <w:tcW w:w="850" w:type="dxa"/>
            <w:tcBorders>
              <w:top w:val="dashSmallGap" w:sz="4" w:space="0" w:color="auto"/>
              <w:left w:val="nil"/>
              <w:bottom w:val="dashSmallGap" w:sz="4" w:space="0" w:color="auto"/>
              <w:right w:val="nil"/>
            </w:tcBorders>
            <w:shd w:val="clear" w:color="auto" w:fill="FFFFB3"/>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1,2</w:t>
            </w:r>
          </w:p>
        </w:tc>
      </w:tr>
      <w:tr w:rsidR="00B22EA2" w:rsidRPr="00452AB5" w:rsidTr="001A1F72">
        <w:trPr>
          <w:cantSplit/>
          <w:jc w:val="center"/>
        </w:trPr>
        <w:tc>
          <w:tcPr>
            <w:tcW w:w="4678" w:type="dxa"/>
            <w:tcBorders>
              <w:top w:val="dashSmallGap" w:sz="4" w:space="0" w:color="auto"/>
              <w:left w:val="nil"/>
              <w:bottom w:val="dashSmallGap" w:sz="4" w:space="0" w:color="auto"/>
              <w:right w:val="single" w:sz="2" w:space="0" w:color="auto"/>
            </w:tcBorders>
            <w:shd w:val="clear" w:color="auto" w:fill="E6E6E6"/>
            <w:vAlign w:val="center"/>
            <w:hideMark/>
          </w:tcPr>
          <w:p w:rsidR="00B22EA2" w:rsidRPr="00452AB5" w:rsidRDefault="00B22EA2"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Drogas/Alcoolismo</w:t>
            </w:r>
          </w:p>
        </w:tc>
        <w:tc>
          <w:tcPr>
            <w:tcW w:w="709" w:type="dxa"/>
            <w:tcBorders>
              <w:top w:val="dashSmallGap" w:sz="4" w:space="0" w:color="auto"/>
              <w:left w:val="single" w:sz="2" w:space="0" w:color="auto"/>
              <w:bottom w:val="dashSmallGap" w:sz="4" w:space="0" w:color="auto"/>
              <w:right w:val="nil"/>
            </w:tcBorders>
            <w:shd w:val="clear" w:color="auto" w:fill="E6E6E6"/>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7</w:t>
            </w:r>
          </w:p>
        </w:tc>
        <w:tc>
          <w:tcPr>
            <w:tcW w:w="850" w:type="dxa"/>
            <w:tcBorders>
              <w:top w:val="dashSmallGap" w:sz="4" w:space="0" w:color="auto"/>
              <w:left w:val="nil"/>
              <w:bottom w:val="dashSmallGap" w:sz="4" w:space="0" w:color="auto"/>
              <w:right w:val="nil"/>
            </w:tcBorders>
            <w:shd w:val="clear" w:color="auto" w:fill="E6E6E6"/>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3,5</w:t>
            </w:r>
          </w:p>
        </w:tc>
        <w:tc>
          <w:tcPr>
            <w:tcW w:w="851" w:type="dxa"/>
            <w:tcBorders>
              <w:top w:val="dashSmallGap" w:sz="4" w:space="0" w:color="auto"/>
              <w:left w:val="nil"/>
              <w:bottom w:val="dashSmallGap" w:sz="4" w:space="0" w:color="auto"/>
              <w:right w:val="nil"/>
            </w:tcBorders>
            <w:shd w:val="clear" w:color="auto" w:fill="E6E6E6"/>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19</w:t>
            </w:r>
          </w:p>
        </w:tc>
        <w:tc>
          <w:tcPr>
            <w:tcW w:w="850" w:type="dxa"/>
            <w:tcBorders>
              <w:top w:val="dashSmallGap" w:sz="4" w:space="0" w:color="auto"/>
              <w:left w:val="nil"/>
              <w:bottom w:val="dashSmallGap" w:sz="4" w:space="0" w:color="auto"/>
              <w:right w:val="nil"/>
            </w:tcBorders>
            <w:shd w:val="clear" w:color="auto" w:fill="E6E6E6"/>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5,9</w:t>
            </w:r>
          </w:p>
        </w:tc>
      </w:tr>
      <w:tr w:rsidR="00B22EA2" w:rsidRPr="00452AB5" w:rsidTr="001A1F72">
        <w:trPr>
          <w:cantSplit/>
          <w:jc w:val="center"/>
        </w:trPr>
        <w:tc>
          <w:tcPr>
            <w:tcW w:w="4678" w:type="dxa"/>
            <w:tcBorders>
              <w:top w:val="dashSmallGap" w:sz="4" w:space="0" w:color="auto"/>
              <w:left w:val="nil"/>
              <w:bottom w:val="dashSmallGap" w:sz="4" w:space="0" w:color="auto"/>
              <w:right w:val="single" w:sz="2" w:space="0" w:color="auto"/>
            </w:tcBorders>
            <w:shd w:val="clear" w:color="auto" w:fill="FFFFB3"/>
            <w:vAlign w:val="center"/>
            <w:hideMark/>
          </w:tcPr>
          <w:p w:rsidR="00B22EA2" w:rsidRPr="00452AB5" w:rsidRDefault="00B22EA2"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Encaminhando aposentadoria / Aposentado</w:t>
            </w:r>
          </w:p>
        </w:tc>
        <w:tc>
          <w:tcPr>
            <w:tcW w:w="709" w:type="dxa"/>
            <w:tcBorders>
              <w:top w:val="dashSmallGap" w:sz="4" w:space="0" w:color="auto"/>
              <w:left w:val="single" w:sz="2" w:space="0" w:color="auto"/>
              <w:bottom w:val="dashSmallGap" w:sz="4" w:space="0" w:color="auto"/>
              <w:right w:val="nil"/>
            </w:tcBorders>
            <w:shd w:val="clear" w:color="auto" w:fill="FFFFB3"/>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fldChar w:fldCharType="begin"/>
            </w:r>
            <w:r w:rsidRPr="00452AB5">
              <w:rPr>
                <w:rFonts w:ascii="Times New Roman" w:hAnsi="Times New Roman" w:cs="Times New Roman"/>
                <w:sz w:val="20"/>
                <w:szCs w:val="20"/>
              </w:rPr>
              <w:instrText xml:space="preserve"> =SUM(ABOVE) </w:instrText>
            </w:r>
            <w:r w:rsidRPr="00452AB5">
              <w:rPr>
                <w:rFonts w:ascii="Times New Roman" w:hAnsi="Times New Roman" w:cs="Times New Roman"/>
                <w:sz w:val="20"/>
                <w:szCs w:val="20"/>
              </w:rPr>
              <w:fldChar w:fldCharType="separate"/>
            </w:r>
            <w:r w:rsidRPr="00452AB5">
              <w:rPr>
                <w:rFonts w:ascii="Times New Roman" w:hAnsi="Times New Roman" w:cs="Times New Roman"/>
                <w:noProof/>
                <w:sz w:val="20"/>
                <w:szCs w:val="20"/>
              </w:rPr>
              <w:t>5</w:t>
            </w:r>
            <w:r w:rsidRPr="00452AB5">
              <w:rPr>
                <w:rFonts w:ascii="Times New Roman" w:hAnsi="Times New Roman" w:cs="Times New Roman"/>
                <w:sz w:val="20"/>
                <w:szCs w:val="20"/>
              </w:rPr>
              <w:fldChar w:fldCharType="end"/>
            </w:r>
          </w:p>
        </w:tc>
        <w:tc>
          <w:tcPr>
            <w:tcW w:w="850" w:type="dxa"/>
            <w:tcBorders>
              <w:top w:val="dashSmallGap" w:sz="4" w:space="0" w:color="auto"/>
              <w:left w:val="nil"/>
              <w:bottom w:val="dashSmallGap" w:sz="4" w:space="0" w:color="auto"/>
              <w:right w:val="nil"/>
            </w:tcBorders>
            <w:shd w:val="clear" w:color="auto" w:fill="FFFFB3"/>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fldChar w:fldCharType="begin"/>
            </w:r>
            <w:r w:rsidRPr="00452AB5">
              <w:rPr>
                <w:rFonts w:ascii="Times New Roman" w:hAnsi="Times New Roman" w:cs="Times New Roman"/>
                <w:sz w:val="20"/>
                <w:szCs w:val="20"/>
              </w:rPr>
              <w:instrText xml:space="preserve"> =SUM(ABOVE) </w:instrText>
            </w:r>
            <w:r w:rsidRPr="00452AB5">
              <w:rPr>
                <w:rFonts w:ascii="Times New Roman" w:hAnsi="Times New Roman" w:cs="Times New Roman"/>
                <w:sz w:val="20"/>
                <w:szCs w:val="20"/>
              </w:rPr>
              <w:fldChar w:fldCharType="separate"/>
            </w:r>
            <w:r w:rsidRPr="00452AB5">
              <w:rPr>
                <w:rFonts w:ascii="Times New Roman" w:hAnsi="Times New Roman" w:cs="Times New Roman"/>
                <w:noProof/>
                <w:sz w:val="20"/>
                <w:szCs w:val="20"/>
              </w:rPr>
              <w:t>2</w:t>
            </w:r>
            <w:r w:rsidRPr="00452AB5">
              <w:rPr>
                <w:rFonts w:ascii="Times New Roman" w:hAnsi="Times New Roman" w:cs="Times New Roman"/>
                <w:sz w:val="20"/>
                <w:szCs w:val="20"/>
              </w:rPr>
              <w:fldChar w:fldCharType="end"/>
            </w:r>
            <w:r w:rsidRPr="00452AB5">
              <w:rPr>
                <w:rFonts w:ascii="Times New Roman" w:hAnsi="Times New Roman" w:cs="Times New Roman"/>
                <w:sz w:val="20"/>
                <w:szCs w:val="20"/>
              </w:rPr>
              <w:t>,0</w:t>
            </w:r>
          </w:p>
        </w:tc>
        <w:tc>
          <w:tcPr>
            <w:tcW w:w="851" w:type="dxa"/>
            <w:tcBorders>
              <w:top w:val="dashSmallGap" w:sz="4" w:space="0" w:color="auto"/>
              <w:left w:val="nil"/>
              <w:bottom w:val="dashSmallGap" w:sz="4" w:space="0" w:color="auto"/>
              <w:right w:val="nil"/>
            </w:tcBorders>
            <w:shd w:val="clear" w:color="auto" w:fill="FFFFB3"/>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5</w:t>
            </w:r>
          </w:p>
        </w:tc>
        <w:tc>
          <w:tcPr>
            <w:tcW w:w="850" w:type="dxa"/>
            <w:tcBorders>
              <w:top w:val="dashSmallGap" w:sz="4" w:space="0" w:color="auto"/>
              <w:left w:val="nil"/>
              <w:bottom w:val="dashSmallGap" w:sz="4" w:space="0" w:color="auto"/>
              <w:right w:val="nil"/>
            </w:tcBorders>
            <w:shd w:val="clear" w:color="auto" w:fill="FFFFB3"/>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1,6</w:t>
            </w:r>
          </w:p>
        </w:tc>
      </w:tr>
      <w:tr w:rsidR="00B22EA2" w:rsidRPr="00452AB5" w:rsidTr="001A1F72">
        <w:trPr>
          <w:cantSplit/>
          <w:jc w:val="center"/>
        </w:trPr>
        <w:tc>
          <w:tcPr>
            <w:tcW w:w="4678" w:type="dxa"/>
            <w:tcBorders>
              <w:top w:val="dashSmallGap" w:sz="4" w:space="0" w:color="auto"/>
              <w:left w:val="nil"/>
              <w:bottom w:val="dashSmallGap" w:sz="4" w:space="0" w:color="auto"/>
              <w:right w:val="single" w:sz="2" w:space="0" w:color="auto"/>
            </w:tcBorders>
            <w:shd w:val="clear" w:color="auto" w:fill="E6E6E6"/>
            <w:vAlign w:val="center"/>
            <w:hideMark/>
          </w:tcPr>
          <w:p w:rsidR="00B22EA2" w:rsidRPr="00452AB5" w:rsidRDefault="00B22EA2"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Falta de oportunidade / Desemprego</w:t>
            </w:r>
          </w:p>
        </w:tc>
        <w:tc>
          <w:tcPr>
            <w:tcW w:w="709" w:type="dxa"/>
            <w:tcBorders>
              <w:top w:val="dashSmallGap" w:sz="4" w:space="0" w:color="auto"/>
              <w:left w:val="single" w:sz="2" w:space="0" w:color="auto"/>
              <w:bottom w:val="dashSmallGap" w:sz="4" w:space="0" w:color="auto"/>
              <w:right w:val="nil"/>
            </w:tcBorders>
            <w:shd w:val="clear" w:color="auto" w:fill="E6E6E6"/>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fldChar w:fldCharType="begin"/>
            </w:r>
            <w:r w:rsidRPr="00452AB5">
              <w:rPr>
                <w:rFonts w:ascii="Times New Roman" w:hAnsi="Times New Roman" w:cs="Times New Roman"/>
                <w:sz w:val="20"/>
                <w:szCs w:val="20"/>
              </w:rPr>
              <w:instrText xml:space="preserve"> =SUM(ABOVE) </w:instrText>
            </w:r>
            <w:r w:rsidRPr="00452AB5">
              <w:rPr>
                <w:rFonts w:ascii="Times New Roman" w:hAnsi="Times New Roman" w:cs="Times New Roman"/>
                <w:sz w:val="20"/>
                <w:szCs w:val="20"/>
              </w:rPr>
              <w:fldChar w:fldCharType="separate"/>
            </w:r>
            <w:r w:rsidRPr="00452AB5">
              <w:rPr>
                <w:rFonts w:ascii="Times New Roman" w:hAnsi="Times New Roman" w:cs="Times New Roman"/>
                <w:noProof/>
                <w:sz w:val="20"/>
                <w:szCs w:val="20"/>
              </w:rPr>
              <w:t>5</w:t>
            </w:r>
            <w:r w:rsidRPr="00452AB5">
              <w:rPr>
                <w:rFonts w:ascii="Times New Roman" w:hAnsi="Times New Roman" w:cs="Times New Roman"/>
                <w:sz w:val="20"/>
                <w:szCs w:val="20"/>
              </w:rPr>
              <w:fldChar w:fldCharType="end"/>
            </w:r>
          </w:p>
        </w:tc>
        <w:tc>
          <w:tcPr>
            <w:tcW w:w="850" w:type="dxa"/>
            <w:tcBorders>
              <w:top w:val="dashSmallGap" w:sz="4" w:space="0" w:color="auto"/>
              <w:left w:val="nil"/>
              <w:bottom w:val="dashSmallGap" w:sz="4" w:space="0" w:color="auto"/>
              <w:right w:val="nil"/>
            </w:tcBorders>
            <w:shd w:val="clear" w:color="auto" w:fill="E6E6E6"/>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fldChar w:fldCharType="begin"/>
            </w:r>
            <w:r w:rsidRPr="00452AB5">
              <w:rPr>
                <w:rFonts w:ascii="Times New Roman" w:hAnsi="Times New Roman" w:cs="Times New Roman"/>
                <w:sz w:val="20"/>
                <w:szCs w:val="20"/>
              </w:rPr>
              <w:instrText xml:space="preserve"> =SUM(ABOVE) </w:instrText>
            </w:r>
            <w:r w:rsidRPr="00452AB5">
              <w:rPr>
                <w:rFonts w:ascii="Times New Roman" w:hAnsi="Times New Roman" w:cs="Times New Roman"/>
                <w:sz w:val="20"/>
                <w:szCs w:val="20"/>
              </w:rPr>
              <w:fldChar w:fldCharType="separate"/>
            </w:r>
            <w:r w:rsidRPr="00452AB5">
              <w:rPr>
                <w:rFonts w:ascii="Times New Roman" w:hAnsi="Times New Roman" w:cs="Times New Roman"/>
                <w:noProof/>
                <w:sz w:val="20"/>
                <w:szCs w:val="20"/>
              </w:rPr>
              <w:t>2</w:t>
            </w:r>
            <w:r w:rsidRPr="00452AB5">
              <w:rPr>
                <w:rFonts w:ascii="Times New Roman" w:hAnsi="Times New Roman" w:cs="Times New Roman"/>
                <w:sz w:val="20"/>
                <w:szCs w:val="20"/>
              </w:rPr>
              <w:fldChar w:fldCharType="end"/>
            </w:r>
            <w:r w:rsidRPr="00452AB5">
              <w:rPr>
                <w:rFonts w:ascii="Times New Roman" w:hAnsi="Times New Roman" w:cs="Times New Roman"/>
                <w:sz w:val="20"/>
                <w:szCs w:val="20"/>
              </w:rPr>
              <w:t>,0</w:t>
            </w:r>
          </w:p>
        </w:tc>
        <w:tc>
          <w:tcPr>
            <w:tcW w:w="851" w:type="dxa"/>
            <w:tcBorders>
              <w:top w:val="dashSmallGap" w:sz="4" w:space="0" w:color="auto"/>
              <w:left w:val="nil"/>
              <w:bottom w:val="dashSmallGap" w:sz="4" w:space="0" w:color="auto"/>
              <w:right w:val="nil"/>
            </w:tcBorders>
            <w:shd w:val="clear" w:color="auto" w:fill="E6E6E6"/>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5</w:t>
            </w:r>
          </w:p>
        </w:tc>
        <w:tc>
          <w:tcPr>
            <w:tcW w:w="850" w:type="dxa"/>
            <w:tcBorders>
              <w:top w:val="dashSmallGap" w:sz="4" w:space="0" w:color="auto"/>
              <w:left w:val="nil"/>
              <w:bottom w:val="dashSmallGap" w:sz="4" w:space="0" w:color="auto"/>
              <w:right w:val="nil"/>
            </w:tcBorders>
            <w:shd w:val="clear" w:color="auto" w:fill="E6E6E6"/>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1,6</w:t>
            </w:r>
          </w:p>
        </w:tc>
      </w:tr>
      <w:tr w:rsidR="00B22EA2" w:rsidRPr="00452AB5" w:rsidTr="001A1F72">
        <w:trPr>
          <w:cantSplit/>
          <w:jc w:val="center"/>
        </w:trPr>
        <w:tc>
          <w:tcPr>
            <w:tcW w:w="4678" w:type="dxa"/>
            <w:tcBorders>
              <w:top w:val="dashSmallGap" w:sz="4" w:space="0" w:color="auto"/>
              <w:left w:val="nil"/>
              <w:bottom w:val="dashSmallGap" w:sz="4" w:space="0" w:color="auto"/>
              <w:right w:val="single" w:sz="2" w:space="0" w:color="auto"/>
            </w:tcBorders>
            <w:shd w:val="clear" w:color="auto" w:fill="FFFFB3"/>
            <w:vAlign w:val="center"/>
            <w:hideMark/>
          </w:tcPr>
          <w:p w:rsidR="00B22EA2" w:rsidRPr="00452AB5" w:rsidRDefault="00B22EA2"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Não procura/não quer trabalhar</w:t>
            </w:r>
          </w:p>
        </w:tc>
        <w:tc>
          <w:tcPr>
            <w:tcW w:w="709" w:type="dxa"/>
            <w:tcBorders>
              <w:top w:val="dashSmallGap" w:sz="4" w:space="0" w:color="auto"/>
              <w:left w:val="single" w:sz="2" w:space="0" w:color="auto"/>
              <w:bottom w:val="dashSmallGap" w:sz="4" w:space="0" w:color="auto"/>
              <w:right w:val="nil"/>
            </w:tcBorders>
            <w:shd w:val="clear" w:color="auto" w:fill="FFFFB3"/>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850" w:type="dxa"/>
            <w:tcBorders>
              <w:top w:val="dashSmallGap" w:sz="4" w:space="0" w:color="auto"/>
              <w:left w:val="nil"/>
              <w:bottom w:val="dashSmallGap" w:sz="4" w:space="0" w:color="auto"/>
              <w:right w:val="nil"/>
            </w:tcBorders>
            <w:shd w:val="clear" w:color="auto" w:fill="FFFFB3"/>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851" w:type="dxa"/>
            <w:tcBorders>
              <w:top w:val="dashSmallGap" w:sz="4" w:space="0" w:color="auto"/>
              <w:left w:val="nil"/>
              <w:bottom w:val="dashSmallGap" w:sz="4" w:space="0" w:color="auto"/>
              <w:right w:val="nil"/>
            </w:tcBorders>
            <w:shd w:val="clear" w:color="auto" w:fill="FFFFB3"/>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5</w:t>
            </w:r>
          </w:p>
        </w:tc>
        <w:tc>
          <w:tcPr>
            <w:tcW w:w="850" w:type="dxa"/>
            <w:tcBorders>
              <w:top w:val="dashSmallGap" w:sz="4" w:space="0" w:color="auto"/>
              <w:left w:val="nil"/>
              <w:bottom w:val="dashSmallGap" w:sz="4" w:space="0" w:color="auto"/>
              <w:right w:val="nil"/>
            </w:tcBorders>
            <w:shd w:val="clear" w:color="auto" w:fill="FFFFB3"/>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1,6</w:t>
            </w:r>
          </w:p>
        </w:tc>
      </w:tr>
      <w:tr w:rsidR="00B22EA2" w:rsidRPr="00452AB5" w:rsidTr="001A1F72">
        <w:trPr>
          <w:cantSplit/>
          <w:jc w:val="center"/>
        </w:trPr>
        <w:tc>
          <w:tcPr>
            <w:tcW w:w="4678" w:type="dxa"/>
            <w:tcBorders>
              <w:top w:val="dashSmallGap" w:sz="4" w:space="0" w:color="auto"/>
              <w:left w:val="nil"/>
              <w:bottom w:val="dashSmallGap" w:sz="4" w:space="0" w:color="auto"/>
              <w:right w:val="single" w:sz="2" w:space="0" w:color="auto"/>
            </w:tcBorders>
            <w:shd w:val="clear" w:color="auto" w:fill="E6E6E6"/>
            <w:vAlign w:val="center"/>
            <w:hideMark/>
          </w:tcPr>
          <w:p w:rsidR="00B22EA2" w:rsidRPr="00452AB5" w:rsidRDefault="00B22EA2"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Não gosta de sua ocupação</w:t>
            </w:r>
          </w:p>
        </w:tc>
        <w:tc>
          <w:tcPr>
            <w:tcW w:w="709" w:type="dxa"/>
            <w:tcBorders>
              <w:top w:val="dashSmallGap" w:sz="4" w:space="0" w:color="auto"/>
              <w:left w:val="single" w:sz="2" w:space="0" w:color="auto"/>
              <w:bottom w:val="dashSmallGap" w:sz="4" w:space="0" w:color="auto"/>
              <w:right w:val="nil"/>
            </w:tcBorders>
            <w:shd w:val="clear" w:color="auto" w:fill="E6E6E6"/>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850" w:type="dxa"/>
            <w:tcBorders>
              <w:top w:val="dashSmallGap" w:sz="4" w:space="0" w:color="auto"/>
              <w:left w:val="nil"/>
              <w:bottom w:val="dashSmallGap" w:sz="4" w:space="0" w:color="auto"/>
              <w:right w:val="nil"/>
            </w:tcBorders>
            <w:shd w:val="clear" w:color="auto" w:fill="E6E6E6"/>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851" w:type="dxa"/>
            <w:tcBorders>
              <w:top w:val="dashSmallGap" w:sz="4" w:space="0" w:color="auto"/>
              <w:left w:val="nil"/>
              <w:bottom w:val="dashSmallGap" w:sz="4" w:space="0" w:color="auto"/>
              <w:right w:val="nil"/>
            </w:tcBorders>
            <w:shd w:val="clear" w:color="auto" w:fill="E6E6E6"/>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w:t>
            </w:r>
          </w:p>
        </w:tc>
        <w:tc>
          <w:tcPr>
            <w:tcW w:w="850" w:type="dxa"/>
            <w:tcBorders>
              <w:top w:val="dashSmallGap" w:sz="4" w:space="0" w:color="auto"/>
              <w:left w:val="nil"/>
              <w:bottom w:val="dashSmallGap" w:sz="4" w:space="0" w:color="auto"/>
              <w:right w:val="nil"/>
            </w:tcBorders>
            <w:shd w:val="clear" w:color="auto" w:fill="E6E6E6"/>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0,9</w:t>
            </w:r>
          </w:p>
        </w:tc>
      </w:tr>
      <w:tr w:rsidR="00B22EA2" w:rsidRPr="00452AB5" w:rsidTr="001A1F72">
        <w:trPr>
          <w:cantSplit/>
          <w:jc w:val="center"/>
        </w:trPr>
        <w:tc>
          <w:tcPr>
            <w:tcW w:w="4678" w:type="dxa"/>
            <w:tcBorders>
              <w:top w:val="dashSmallGap" w:sz="4" w:space="0" w:color="auto"/>
              <w:left w:val="nil"/>
              <w:bottom w:val="dashSmallGap" w:sz="4" w:space="0" w:color="auto"/>
              <w:right w:val="single" w:sz="2" w:space="0" w:color="auto"/>
            </w:tcBorders>
            <w:shd w:val="clear" w:color="auto" w:fill="FFFFB3"/>
            <w:vAlign w:val="center"/>
            <w:hideMark/>
          </w:tcPr>
          <w:p w:rsidR="00B22EA2" w:rsidRPr="00452AB5" w:rsidRDefault="00B22EA2"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Outros motivos</w:t>
            </w:r>
          </w:p>
        </w:tc>
        <w:tc>
          <w:tcPr>
            <w:tcW w:w="709" w:type="dxa"/>
            <w:tcBorders>
              <w:top w:val="dashSmallGap" w:sz="4" w:space="0" w:color="auto"/>
              <w:left w:val="single" w:sz="2" w:space="0" w:color="auto"/>
              <w:bottom w:val="dashSmallGap" w:sz="4" w:space="0" w:color="auto"/>
              <w:right w:val="nil"/>
            </w:tcBorders>
            <w:shd w:val="clear" w:color="auto" w:fill="FFFFB3"/>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fldChar w:fldCharType="begin"/>
            </w:r>
            <w:r w:rsidRPr="00452AB5">
              <w:rPr>
                <w:rFonts w:ascii="Times New Roman" w:hAnsi="Times New Roman" w:cs="Times New Roman"/>
                <w:sz w:val="20"/>
                <w:szCs w:val="20"/>
              </w:rPr>
              <w:instrText xml:space="preserve"> =SUM(ABOVE) </w:instrText>
            </w:r>
            <w:r w:rsidRPr="00452AB5">
              <w:rPr>
                <w:rFonts w:ascii="Times New Roman" w:hAnsi="Times New Roman" w:cs="Times New Roman"/>
                <w:sz w:val="20"/>
                <w:szCs w:val="20"/>
              </w:rPr>
              <w:fldChar w:fldCharType="separate"/>
            </w:r>
            <w:r w:rsidRPr="00452AB5">
              <w:rPr>
                <w:rFonts w:ascii="Times New Roman" w:hAnsi="Times New Roman" w:cs="Times New Roman"/>
                <w:noProof/>
                <w:sz w:val="20"/>
                <w:szCs w:val="20"/>
              </w:rPr>
              <w:t>41</w:t>
            </w:r>
            <w:r w:rsidRPr="00452AB5">
              <w:rPr>
                <w:rFonts w:ascii="Times New Roman" w:hAnsi="Times New Roman" w:cs="Times New Roman"/>
                <w:sz w:val="20"/>
                <w:szCs w:val="20"/>
              </w:rPr>
              <w:fldChar w:fldCharType="end"/>
            </w:r>
          </w:p>
        </w:tc>
        <w:tc>
          <w:tcPr>
            <w:tcW w:w="850" w:type="dxa"/>
            <w:tcBorders>
              <w:top w:val="dashSmallGap" w:sz="4" w:space="0" w:color="auto"/>
              <w:left w:val="nil"/>
              <w:bottom w:val="dashSmallGap" w:sz="4" w:space="0" w:color="auto"/>
              <w:right w:val="nil"/>
            </w:tcBorders>
            <w:shd w:val="clear" w:color="auto" w:fill="FFFFB3"/>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fldChar w:fldCharType="begin"/>
            </w:r>
            <w:r w:rsidRPr="00452AB5">
              <w:rPr>
                <w:rFonts w:ascii="Times New Roman" w:hAnsi="Times New Roman" w:cs="Times New Roman"/>
                <w:sz w:val="20"/>
                <w:szCs w:val="20"/>
              </w:rPr>
              <w:instrText xml:space="preserve"> =SUM(ABOVE) </w:instrText>
            </w:r>
            <w:r w:rsidRPr="00452AB5">
              <w:rPr>
                <w:rFonts w:ascii="Times New Roman" w:hAnsi="Times New Roman" w:cs="Times New Roman"/>
                <w:sz w:val="20"/>
                <w:szCs w:val="20"/>
              </w:rPr>
              <w:fldChar w:fldCharType="separate"/>
            </w:r>
            <w:r w:rsidRPr="00452AB5">
              <w:rPr>
                <w:rFonts w:ascii="Times New Roman" w:hAnsi="Times New Roman" w:cs="Times New Roman"/>
                <w:noProof/>
                <w:sz w:val="20"/>
                <w:szCs w:val="20"/>
              </w:rPr>
              <w:t>16,5</w:t>
            </w:r>
            <w:r w:rsidRPr="00452AB5">
              <w:rPr>
                <w:rFonts w:ascii="Times New Roman" w:hAnsi="Times New Roman" w:cs="Times New Roman"/>
                <w:sz w:val="20"/>
                <w:szCs w:val="20"/>
              </w:rPr>
              <w:fldChar w:fldCharType="end"/>
            </w:r>
          </w:p>
        </w:tc>
        <w:tc>
          <w:tcPr>
            <w:tcW w:w="851" w:type="dxa"/>
            <w:tcBorders>
              <w:top w:val="dashSmallGap" w:sz="4" w:space="0" w:color="auto"/>
              <w:left w:val="nil"/>
              <w:bottom w:val="dashSmallGap" w:sz="4" w:space="0" w:color="auto"/>
              <w:right w:val="nil"/>
            </w:tcBorders>
            <w:shd w:val="clear" w:color="auto" w:fill="FFFFB3"/>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39</w:t>
            </w:r>
          </w:p>
        </w:tc>
        <w:tc>
          <w:tcPr>
            <w:tcW w:w="850" w:type="dxa"/>
            <w:tcBorders>
              <w:top w:val="dashSmallGap" w:sz="4" w:space="0" w:color="auto"/>
              <w:left w:val="nil"/>
              <w:bottom w:val="dashSmallGap" w:sz="4" w:space="0" w:color="auto"/>
              <w:right w:val="nil"/>
            </w:tcBorders>
            <w:shd w:val="clear" w:color="auto" w:fill="FFFFB3"/>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12,0</w:t>
            </w:r>
          </w:p>
        </w:tc>
      </w:tr>
      <w:tr w:rsidR="00B22EA2" w:rsidRPr="00452AB5" w:rsidTr="001A1F72">
        <w:trPr>
          <w:cantSplit/>
          <w:jc w:val="center"/>
        </w:trPr>
        <w:tc>
          <w:tcPr>
            <w:tcW w:w="4678" w:type="dxa"/>
            <w:tcBorders>
              <w:top w:val="single" w:sz="4" w:space="0" w:color="auto"/>
              <w:left w:val="nil"/>
              <w:bottom w:val="single" w:sz="2" w:space="0" w:color="auto"/>
              <w:right w:val="single" w:sz="2" w:space="0" w:color="auto"/>
            </w:tcBorders>
            <w:shd w:val="clear" w:color="auto" w:fill="D9D9D9"/>
            <w:vAlign w:val="center"/>
            <w:hideMark/>
          </w:tcPr>
          <w:p w:rsidR="00B22EA2" w:rsidRPr="00452AB5" w:rsidRDefault="00B22EA2" w:rsidP="003E4CCC">
            <w:pPr>
              <w:autoSpaceDE w:val="0"/>
              <w:autoSpaceDN w:val="0"/>
              <w:adjustRightInd w:val="0"/>
              <w:spacing w:before="60" w:after="60" w:line="276" w:lineRule="auto"/>
              <w:rPr>
                <w:rFonts w:ascii="Times New Roman" w:hAnsi="Times New Roman" w:cs="Times New Roman"/>
                <w:b/>
                <w:sz w:val="20"/>
                <w:szCs w:val="20"/>
              </w:rPr>
            </w:pPr>
            <w:r w:rsidRPr="00452AB5">
              <w:rPr>
                <w:rFonts w:ascii="Times New Roman" w:hAnsi="Times New Roman" w:cs="Times New Roman"/>
                <w:b/>
                <w:sz w:val="20"/>
                <w:szCs w:val="20"/>
              </w:rPr>
              <w:t>Total</w:t>
            </w:r>
          </w:p>
        </w:tc>
        <w:tc>
          <w:tcPr>
            <w:tcW w:w="709" w:type="dxa"/>
            <w:tcBorders>
              <w:top w:val="single" w:sz="4" w:space="0" w:color="auto"/>
              <w:left w:val="single" w:sz="2" w:space="0" w:color="auto"/>
              <w:bottom w:val="single" w:sz="2" w:space="0" w:color="auto"/>
              <w:right w:val="nil"/>
            </w:tcBorders>
            <w:shd w:val="clear" w:color="auto" w:fill="D9D9D9"/>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fldChar w:fldCharType="begin"/>
            </w:r>
            <w:r w:rsidRPr="00452AB5">
              <w:rPr>
                <w:rFonts w:ascii="Times New Roman" w:hAnsi="Times New Roman" w:cs="Times New Roman"/>
                <w:b/>
                <w:sz w:val="20"/>
                <w:szCs w:val="20"/>
              </w:rPr>
              <w:instrText xml:space="preserve"> =SUM(ABOVE) </w:instrText>
            </w:r>
            <w:r w:rsidRPr="00452AB5">
              <w:rPr>
                <w:rFonts w:ascii="Times New Roman" w:hAnsi="Times New Roman" w:cs="Times New Roman"/>
                <w:b/>
                <w:sz w:val="20"/>
                <w:szCs w:val="20"/>
              </w:rPr>
              <w:fldChar w:fldCharType="separate"/>
            </w:r>
            <w:r w:rsidRPr="00452AB5">
              <w:rPr>
                <w:rFonts w:ascii="Times New Roman" w:hAnsi="Times New Roman" w:cs="Times New Roman"/>
                <w:b/>
                <w:noProof/>
                <w:sz w:val="20"/>
                <w:szCs w:val="20"/>
              </w:rPr>
              <w:t>244</w:t>
            </w:r>
            <w:r w:rsidRPr="00452AB5">
              <w:rPr>
                <w:rFonts w:ascii="Times New Roman" w:hAnsi="Times New Roman" w:cs="Times New Roman"/>
                <w:b/>
                <w:sz w:val="20"/>
                <w:szCs w:val="20"/>
              </w:rPr>
              <w:fldChar w:fldCharType="end"/>
            </w:r>
          </w:p>
        </w:tc>
        <w:tc>
          <w:tcPr>
            <w:tcW w:w="850" w:type="dxa"/>
            <w:tcBorders>
              <w:top w:val="single" w:sz="4" w:space="0" w:color="auto"/>
              <w:left w:val="nil"/>
              <w:bottom w:val="single" w:sz="2" w:space="0" w:color="auto"/>
              <w:right w:val="nil"/>
            </w:tcBorders>
            <w:shd w:val="clear" w:color="auto" w:fill="D9D9D9"/>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fldChar w:fldCharType="begin"/>
            </w:r>
            <w:r w:rsidRPr="00452AB5">
              <w:rPr>
                <w:rFonts w:ascii="Times New Roman" w:hAnsi="Times New Roman" w:cs="Times New Roman"/>
                <w:b/>
                <w:sz w:val="20"/>
                <w:szCs w:val="20"/>
              </w:rPr>
              <w:instrText xml:space="preserve"> =SUM(ABOVE) </w:instrText>
            </w:r>
            <w:r w:rsidRPr="00452AB5">
              <w:rPr>
                <w:rFonts w:ascii="Times New Roman" w:hAnsi="Times New Roman" w:cs="Times New Roman"/>
                <w:b/>
                <w:sz w:val="20"/>
                <w:szCs w:val="20"/>
              </w:rPr>
              <w:fldChar w:fldCharType="separate"/>
            </w:r>
            <w:r w:rsidRPr="00452AB5">
              <w:rPr>
                <w:rFonts w:ascii="Times New Roman" w:hAnsi="Times New Roman" w:cs="Times New Roman"/>
                <w:b/>
                <w:noProof/>
                <w:sz w:val="20"/>
                <w:szCs w:val="20"/>
              </w:rPr>
              <w:t>100</w:t>
            </w:r>
            <w:r w:rsidRPr="00452AB5">
              <w:rPr>
                <w:rFonts w:ascii="Times New Roman" w:hAnsi="Times New Roman" w:cs="Times New Roman"/>
                <w:b/>
                <w:sz w:val="20"/>
                <w:szCs w:val="20"/>
              </w:rPr>
              <w:fldChar w:fldCharType="end"/>
            </w:r>
          </w:p>
        </w:tc>
        <w:tc>
          <w:tcPr>
            <w:tcW w:w="851" w:type="dxa"/>
            <w:tcBorders>
              <w:top w:val="single" w:sz="4" w:space="0" w:color="auto"/>
              <w:left w:val="nil"/>
              <w:bottom w:val="single" w:sz="2" w:space="0" w:color="auto"/>
              <w:right w:val="nil"/>
            </w:tcBorders>
            <w:shd w:val="clear" w:color="auto" w:fill="D9D9D9"/>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323</w:t>
            </w:r>
          </w:p>
        </w:tc>
        <w:tc>
          <w:tcPr>
            <w:tcW w:w="850" w:type="dxa"/>
            <w:tcBorders>
              <w:top w:val="single" w:sz="4" w:space="0" w:color="auto"/>
              <w:left w:val="nil"/>
              <w:bottom w:val="single" w:sz="2" w:space="0" w:color="auto"/>
              <w:right w:val="nil"/>
            </w:tcBorders>
            <w:shd w:val="clear" w:color="auto" w:fill="D9D9D9"/>
            <w:vAlign w:val="center"/>
            <w:hideMark/>
          </w:tcPr>
          <w:p w:rsidR="00B22EA2" w:rsidRPr="00452AB5" w:rsidRDefault="00B22EA2" w:rsidP="003E4CCC">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B22EA2" w:rsidRPr="00452AB5" w:rsidTr="001A1F72">
        <w:trPr>
          <w:cantSplit/>
          <w:jc w:val="center"/>
        </w:trPr>
        <w:tc>
          <w:tcPr>
            <w:tcW w:w="7938" w:type="dxa"/>
            <w:gridSpan w:val="5"/>
            <w:tcBorders>
              <w:top w:val="single" w:sz="2" w:space="0" w:color="auto"/>
              <w:left w:val="nil"/>
              <w:bottom w:val="nil"/>
              <w:right w:val="nil"/>
            </w:tcBorders>
            <w:vAlign w:val="center"/>
          </w:tcPr>
          <w:p w:rsidR="00B22EA2" w:rsidRPr="00452AB5" w:rsidRDefault="00B22EA2" w:rsidP="003E4CCC">
            <w:pPr>
              <w:autoSpaceDE w:val="0"/>
              <w:autoSpaceDN w:val="0"/>
              <w:adjustRightInd w:val="0"/>
              <w:spacing w:before="60" w:after="60" w:line="276" w:lineRule="auto"/>
              <w:rPr>
                <w:rFonts w:ascii="Times New Roman" w:hAnsi="Times New Roman" w:cs="Times New Roman"/>
                <w:sz w:val="16"/>
                <w:szCs w:val="16"/>
              </w:rPr>
            </w:pPr>
            <w:r w:rsidRPr="00452AB5">
              <w:rPr>
                <w:rFonts w:ascii="Times New Roman" w:hAnsi="Times New Roman" w:cs="Times New Roman"/>
                <w:sz w:val="16"/>
                <w:szCs w:val="16"/>
              </w:rPr>
              <w:t>Fonte: Pesquisa Perfil e Mundo dos Adultos em Situação de Rua de Porto Alegre, 2007-8 (N: 244) e 2016 (N:323).</w:t>
            </w:r>
          </w:p>
        </w:tc>
      </w:tr>
    </w:tbl>
    <w:p w:rsidR="00B22EA2" w:rsidRPr="00452AB5" w:rsidRDefault="00B22EA2" w:rsidP="00CE46E3">
      <w:pPr>
        <w:tabs>
          <w:tab w:val="left" w:pos="1843"/>
        </w:tabs>
        <w:spacing w:after="120" w:line="360" w:lineRule="auto"/>
        <w:ind w:firstLine="709"/>
        <w:jc w:val="both"/>
        <w:rPr>
          <w:rFonts w:ascii="Times New Roman" w:hAnsi="Times New Roman" w:cs="Times New Roman"/>
          <w:bCs/>
          <w:sz w:val="24"/>
          <w:szCs w:val="24"/>
        </w:rPr>
      </w:pPr>
    </w:p>
    <w:p w:rsidR="00CE46E3" w:rsidRDefault="00CE46E3" w:rsidP="00CE46E3">
      <w:pPr>
        <w:tabs>
          <w:tab w:val="left" w:pos="1843"/>
        </w:tabs>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A prática de atividades profissionais com vínculo formal, através de Carteira Assinada, foi assinalada pelos entrevistados(as) como exercida em algum momento em suas vidas por quase totalidade (99,1%). Inversamente, aqueles que nunca tiveram este tipo de vínculo apresentam um número residual. Considerando que na pesquisa de 2007-8, onde cerca de dois terços (62,23%) disseram já ter tido algum vínculo formal de trabalho, houve um crescimento substantivo de informação sobre a assinatura da Carteira de Trabalho durante o período. </w:t>
      </w:r>
    </w:p>
    <w:p w:rsidR="00DA2A9F" w:rsidRDefault="00DA2A9F">
      <w:pPr>
        <w:rPr>
          <w:rFonts w:ascii="Times New Roman" w:hAnsi="Times New Roman" w:cs="Times New Roman"/>
          <w:bCs/>
          <w:sz w:val="24"/>
          <w:szCs w:val="24"/>
        </w:rPr>
      </w:pPr>
      <w:r>
        <w:rPr>
          <w:rFonts w:ascii="Times New Roman" w:hAnsi="Times New Roman" w:cs="Times New Roman"/>
          <w:bCs/>
          <w:sz w:val="24"/>
          <w:szCs w:val="24"/>
        </w:rPr>
        <w:br w:type="page"/>
      </w:r>
    </w:p>
    <w:p w:rsidR="001A1F72" w:rsidRPr="00452AB5" w:rsidRDefault="001A1F72" w:rsidP="001A1F72">
      <w:pPr>
        <w:spacing w:after="60" w:line="240" w:lineRule="auto"/>
        <w:jc w:val="center"/>
        <w:rPr>
          <w:rFonts w:ascii="Times New Roman" w:eastAsia="Times New Roman" w:hAnsi="Times New Roman" w:cs="Times New Roman"/>
          <w:b/>
          <w:sz w:val="20"/>
          <w:szCs w:val="20"/>
          <w:lang w:eastAsia="pt-BR"/>
        </w:rPr>
      </w:pPr>
      <w:r w:rsidRPr="00452AB5">
        <w:rPr>
          <w:rFonts w:ascii="Times New Roman" w:eastAsia="Times New Roman" w:hAnsi="Times New Roman" w:cs="Times New Roman"/>
          <w:b/>
          <w:sz w:val="20"/>
          <w:szCs w:val="20"/>
          <w:lang w:eastAsia="pt-BR"/>
        </w:rPr>
        <w:lastRenderedPageBreak/>
        <w:t>TABELA 3</w:t>
      </w:r>
      <w:r w:rsidR="00A3355D">
        <w:rPr>
          <w:rFonts w:ascii="Times New Roman" w:eastAsia="Times New Roman" w:hAnsi="Times New Roman" w:cs="Times New Roman"/>
          <w:b/>
          <w:sz w:val="20"/>
          <w:szCs w:val="20"/>
          <w:lang w:eastAsia="pt-BR"/>
        </w:rPr>
        <w:t>9</w:t>
      </w:r>
      <w:r w:rsidRPr="00452AB5">
        <w:rPr>
          <w:rFonts w:ascii="Times New Roman" w:eastAsia="Times New Roman" w:hAnsi="Times New Roman" w:cs="Times New Roman"/>
          <w:b/>
          <w:sz w:val="20"/>
          <w:szCs w:val="20"/>
          <w:lang w:eastAsia="pt-BR"/>
        </w:rPr>
        <w:t xml:space="preserve"> – Trabalhou ou está trabalhando com carteira assinada</w:t>
      </w:r>
    </w:p>
    <w:tbl>
      <w:tblPr>
        <w:tblW w:w="7230" w:type="dxa"/>
        <w:jc w:val="center"/>
        <w:tblBorders>
          <w:top w:val="single" w:sz="12" w:space="0" w:color="000000"/>
          <w:bottom w:val="single" w:sz="12" w:space="0" w:color="000000"/>
          <w:insideH w:val="nil"/>
          <w:insideV w:val="nil"/>
        </w:tblBorders>
        <w:tblLayout w:type="fixed"/>
        <w:tblCellMar>
          <w:left w:w="70" w:type="dxa"/>
          <w:right w:w="70" w:type="dxa"/>
        </w:tblCellMar>
        <w:tblLook w:val="00A0" w:firstRow="1" w:lastRow="0" w:firstColumn="1" w:lastColumn="0" w:noHBand="0" w:noVBand="0"/>
      </w:tblPr>
      <w:tblGrid>
        <w:gridCol w:w="3466"/>
        <w:gridCol w:w="787"/>
        <w:gridCol w:w="992"/>
        <w:gridCol w:w="992"/>
        <w:gridCol w:w="993"/>
      </w:tblGrid>
      <w:tr w:rsidR="001A1F72" w:rsidRPr="00452AB5" w:rsidTr="001A1F72">
        <w:trPr>
          <w:cantSplit/>
          <w:trHeight w:val="93"/>
          <w:jc w:val="center"/>
        </w:trPr>
        <w:tc>
          <w:tcPr>
            <w:tcW w:w="3466" w:type="dxa"/>
            <w:vMerge w:val="restart"/>
            <w:tcBorders>
              <w:top w:val="single" w:sz="4" w:space="0" w:color="auto"/>
              <w:left w:val="nil"/>
              <w:right w:val="single" w:sz="2" w:space="0" w:color="auto"/>
            </w:tcBorders>
            <w:shd w:val="clear" w:color="auto" w:fill="D9D9D9"/>
            <w:vAlign w:val="center"/>
          </w:tcPr>
          <w:p w:rsidR="001A1F72" w:rsidRPr="00452AB5" w:rsidRDefault="001A1F72" w:rsidP="003E4CCC">
            <w:pPr>
              <w:autoSpaceDE w:val="0"/>
              <w:autoSpaceDN w:val="0"/>
              <w:adjustRightInd w:val="0"/>
              <w:spacing w:before="60" w:after="60" w:line="276" w:lineRule="auto"/>
              <w:ind w:left="57"/>
              <w:jc w:val="center"/>
              <w:rPr>
                <w:rFonts w:ascii="Times New Roman" w:hAnsi="Times New Roman" w:cs="Times New Roman"/>
                <w:b/>
                <w:i/>
                <w:sz w:val="20"/>
                <w:szCs w:val="20"/>
              </w:rPr>
            </w:pPr>
            <w:r w:rsidRPr="00452AB5">
              <w:rPr>
                <w:rFonts w:ascii="Times New Roman" w:hAnsi="Times New Roman" w:cs="Times New Roman"/>
                <w:b/>
                <w:i/>
                <w:sz w:val="20"/>
                <w:szCs w:val="20"/>
              </w:rPr>
              <w:t>Trabalho Carteira Assinada</w:t>
            </w:r>
          </w:p>
        </w:tc>
        <w:tc>
          <w:tcPr>
            <w:tcW w:w="1779" w:type="dxa"/>
            <w:gridSpan w:val="2"/>
            <w:tcBorders>
              <w:top w:val="single" w:sz="4" w:space="0" w:color="auto"/>
              <w:left w:val="single" w:sz="2" w:space="0" w:color="auto"/>
              <w:bottom w:val="nil"/>
              <w:right w:val="nil"/>
            </w:tcBorders>
            <w:shd w:val="clear" w:color="auto" w:fill="D9D9D9"/>
          </w:tcPr>
          <w:p w:rsidR="001A1F72" w:rsidRPr="00452AB5" w:rsidRDefault="001A1F72" w:rsidP="003E4CC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2007</w:t>
            </w:r>
          </w:p>
        </w:tc>
        <w:tc>
          <w:tcPr>
            <w:tcW w:w="1985" w:type="dxa"/>
            <w:gridSpan w:val="2"/>
            <w:tcBorders>
              <w:top w:val="single" w:sz="4" w:space="0" w:color="auto"/>
              <w:left w:val="nil"/>
              <w:bottom w:val="nil"/>
              <w:right w:val="nil"/>
            </w:tcBorders>
            <w:shd w:val="clear" w:color="auto" w:fill="D9D9D9"/>
          </w:tcPr>
          <w:p w:rsidR="001A1F72" w:rsidRPr="00452AB5" w:rsidRDefault="001A1F72" w:rsidP="003E4CC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2016</w:t>
            </w:r>
          </w:p>
        </w:tc>
      </w:tr>
      <w:tr w:rsidR="001A1F72" w:rsidRPr="00452AB5" w:rsidTr="001A1F72">
        <w:trPr>
          <w:cantSplit/>
          <w:trHeight w:val="93"/>
          <w:jc w:val="center"/>
        </w:trPr>
        <w:tc>
          <w:tcPr>
            <w:tcW w:w="3466" w:type="dxa"/>
            <w:vMerge/>
            <w:tcBorders>
              <w:left w:val="nil"/>
              <w:bottom w:val="single" w:sz="6" w:space="0" w:color="000000"/>
              <w:right w:val="single" w:sz="2" w:space="0" w:color="auto"/>
            </w:tcBorders>
            <w:shd w:val="clear" w:color="auto" w:fill="D9D9D9"/>
            <w:vAlign w:val="center"/>
          </w:tcPr>
          <w:p w:rsidR="001A1F72" w:rsidRPr="00452AB5" w:rsidRDefault="001A1F72" w:rsidP="003E4CCC">
            <w:pPr>
              <w:autoSpaceDE w:val="0"/>
              <w:autoSpaceDN w:val="0"/>
              <w:adjustRightInd w:val="0"/>
              <w:spacing w:before="60" w:after="60" w:line="276" w:lineRule="auto"/>
              <w:ind w:left="57"/>
              <w:jc w:val="center"/>
              <w:rPr>
                <w:rFonts w:ascii="Times New Roman" w:hAnsi="Times New Roman" w:cs="Times New Roman"/>
                <w:b/>
                <w:i/>
                <w:sz w:val="20"/>
                <w:szCs w:val="20"/>
              </w:rPr>
            </w:pPr>
          </w:p>
        </w:tc>
        <w:tc>
          <w:tcPr>
            <w:tcW w:w="787" w:type="dxa"/>
            <w:tcBorders>
              <w:top w:val="single" w:sz="4" w:space="0" w:color="auto"/>
              <w:left w:val="single" w:sz="2" w:space="0" w:color="auto"/>
              <w:bottom w:val="nil"/>
              <w:right w:val="nil"/>
            </w:tcBorders>
            <w:shd w:val="clear" w:color="auto" w:fill="D9D9D9"/>
            <w:vAlign w:val="center"/>
          </w:tcPr>
          <w:p w:rsidR="001A1F72" w:rsidRPr="00452AB5" w:rsidRDefault="001A1F72" w:rsidP="003E4CC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992" w:type="dxa"/>
            <w:tcBorders>
              <w:top w:val="single" w:sz="4" w:space="0" w:color="auto"/>
              <w:left w:val="nil"/>
              <w:bottom w:val="nil"/>
              <w:right w:val="nil"/>
            </w:tcBorders>
            <w:shd w:val="clear" w:color="auto" w:fill="D9D9D9"/>
            <w:vAlign w:val="center"/>
          </w:tcPr>
          <w:p w:rsidR="001A1F72" w:rsidRPr="00452AB5" w:rsidRDefault="001A1F72" w:rsidP="003E4CC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c>
          <w:tcPr>
            <w:tcW w:w="992" w:type="dxa"/>
            <w:tcBorders>
              <w:top w:val="single" w:sz="4" w:space="0" w:color="auto"/>
              <w:left w:val="nil"/>
              <w:bottom w:val="nil"/>
              <w:right w:val="nil"/>
            </w:tcBorders>
            <w:shd w:val="clear" w:color="auto" w:fill="D9D9D9"/>
            <w:vAlign w:val="center"/>
          </w:tcPr>
          <w:p w:rsidR="001A1F72" w:rsidRPr="00452AB5" w:rsidRDefault="001A1F72" w:rsidP="003E4CC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993" w:type="dxa"/>
            <w:tcBorders>
              <w:top w:val="single" w:sz="4" w:space="0" w:color="auto"/>
              <w:left w:val="nil"/>
              <w:bottom w:val="nil"/>
              <w:right w:val="nil"/>
            </w:tcBorders>
            <w:shd w:val="clear" w:color="auto" w:fill="D9D9D9"/>
            <w:vAlign w:val="center"/>
          </w:tcPr>
          <w:p w:rsidR="001A1F72" w:rsidRPr="00452AB5" w:rsidRDefault="001A1F72" w:rsidP="003E4CC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r>
      <w:tr w:rsidR="001A1F72" w:rsidRPr="00452AB5" w:rsidTr="001A1F72">
        <w:trPr>
          <w:cantSplit/>
          <w:jc w:val="center"/>
        </w:trPr>
        <w:tc>
          <w:tcPr>
            <w:tcW w:w="3466" w:type="dxa"/>
            <w:tcBorders>
              <w:top w:val="single" w:sz="2" w:space="0" w:color="auto"/>
              <w:left w:val="nil"/>
              <w:bottom w:val="dashSmallGap" w:sz="4" w:space="0" w:color="auto"/>
              <w:right w:val="single" w:sz="2" w:space="0" w:color="auto"/>
            </w:tcBorders>
            <w:shd w:val="clear" w:color="auto" w:fill="FFFFB3"/>
            <w:hideMark/>
          </w:tcPr>
          <w:p w:rsidR="001A1F72" w:rsidRPr="00452AB5" w:rsidRDefault="001A1F72"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Sim, atualmente trabalho com carteira assinada</w:t>
            </w:r>
          </w:p>
        </w:tc>
        <w:tc>
          <w:tcPr>
            <w:tcW w:w="787" w:type="dxa"/>
            <w:tcBorders>
              <w:top w:val="single" w:sz="2" w:space="0" w:color="auto"/>
              <w:left w:val="single" w:sz="2" w:space="0" w:color="auto"/>
              <w:bottom w:val="dashSmallGap" w:sz="4" w:space="0" w:color="auto"/>
              <w:right w:val="nil"/>
            </w:tcBorders>
            <w:shd w:val="clear" w:color="auto" w:fill="FFFFB3"/>
          </w:tcPr>
          <w:p w:rsidR="001A1F72" w:rsidRPr="00452AB5" w:rsidRDefault="001A1F7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19</w:t>
            </w:r>
          </w:p>
        </w:tc>
        <w:tc>
          <w:tcPr>
            <w:tcW w:w="992" w:type="dxa"/>
            <w:tcBorders>
              <w:top w:val="single" w:sz="2" w:space="0" w:color="auto"/>
              <w:left w:val="nil"/>
              <w:bottom w:val="dashSmallGap" w:sz="4" w:space="0" w:color="auto"/>
              <w:right w:val="nil"/>
            </w:tcBorders>
            <w:shd w:val="clear" w:color="auto" w:fill="FFFFB3"/>
          </w:tcPr>
          <w:p w:rsidR="001A1F72" w:rsidRPr="00452AB5" w:rsidRDefault="001A1F7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5,0</w:t>
            </w:r>
          </w:p>
        </w:tc>
        <w:tc>
          <w:tcPr>
            <w:tcW w:w="992" w:type="dxa"/>
            <w:tcBorders>
              <w:top w:val="single" w:sz="2" w:space="0" w:color="auto"/>
              <w:left w:val="nil"/>
              <w:bottom w:val="dashSmallGap" w:sz="4" w:space="0" w:color="auto"/>
              <w:right w:val="nil"/>
            </w:tcBorders>
            <w:shd w:val="clear" w:color="auto" w:fill="FFFFB3"/>
            <w:vAlign w:val="center"/>
          </w:tcPr>
          <w:p w:rsidR="001A1F72" w:rsidRPr="00452AB5" w:rsidRDefault="001A1F7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w:t>
            </w:r>
          </w:p>
        </w:tc>
        <w:tc>
          <w:tcPr>
            <w:tcW w:w="993" w:type="dxa"/>
            <w:tcBorders>
              <w:top w:val="single" w:sz="2" w:space="0" w:color="auto"/>
              <w:left w:val="nil"/>
              <w:bottom w:val="dashSmallGap" w:sz="4" w:space="0" w:color="auto"/>
              <w:right w:val="nil"/>
            </w:tcBorders>
            <w:shd w:val="clear" w:color="auto" w:fill="FFFFB3"/>
            <w:vAlign w:val="center"/>
          </w:tcPr>
          <w:p w:rsidR="001A1F72" w:rsidRPr="00452AB5" w:rsidRDefault="001A1F7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0,7</w:t>
            </w:r>
          </w:p>
        </w:tc>
      </w:tr>
      <w:tr w:rsidR="001A1F72" w:rsidRPr="00452AB5" w:rsidTr="001A1F72">
        <w:trPr>
          <w:cantSplit/>
          <w:jc w:val="center"/>
        </w:trPr>
        <w:tc>
          <w:tcPr>
            <w:tcW w:w="3466" w:type="dxa"/>
            <w:tcBorders>
              <w:top w:val="single" w:sz="12" w:space="0" w:color="auto"/>
              <w:left w:val="nil"/>
              <w:bottom w:val="dashSmallGap" w:sz="4" w:space="0" w:color="auto"/>
              <w:right w:val="single" w:sz="2" w:space="0" w:color="auto"/>
            </w:tcBorders>
            <w:shd w:val="clear" w:color="auto" w:fill="E6E6E6"/>
            <w:hideMark/>
          </w:tcPr>
          <w:p w:rsidR="001A1F72" w:rsidRPr="00452AB5" w:rsidRDefault="001A1F72"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Sim, já trabalhei</w:t>
            </w:r>
          </w:p>
        </w:tc>
        <w:tc>
          <w:tcPr>
            <w:tcW w:w="787" w:type="dxa"/>
            <w:tcBorders>
              <w:top w:val="single" w:sz="12" w:space="0" w:color="auto"/>
              <w:left w:val="single" w:sz="2" w:space="0" w:color="auto"/>
              <w:bottom w:val="dashSmallGap" w:sz="4" w:space="0" w:color="auto"/>
              <w:right w:val="nil"/>
            </w:tcBorders>
            <w:shd w:val="clear" w:color="auto" w:fill="E6E6E6"/>
          </w:tcPr>
          <w:p w:rsidR="001A1F72" w:rsidRPr="00452AB5" w:rsidRDefault="001A1F7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219</w:t>
            </w:r>
          </w:p>
        </w:tc>
        <w:tc>
          <w:tcPr>
            <w:tcW w:w="992" w:type="dxa"/>
            <w:tcBorders>
              <w:top w:val="single" w:sz="12" w:space="0" w:color="auto"/>
              <w:left w:val="nil"/>
              <w:bottom w:val="dashSmallGap" w:sz="4" w:space="0" w:color="auto"/>
              <w:right w:val="nil"/>
            </w:tcBorders>
            <w:shd w:val="clear" w:color="auto" w:fill="E6E6E6"/>
          </w:tcPr>
          <w:p w:rsidR="001A1F72" w:rsidRPr="00452AB5" w:rsidRDefault="001A1F7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57,3</w:t>
            </w:r>
          </w:p>
        </w:tc>
        <w:tc>
          <w:tcPr>
            <w:tcW w:w="992" w:type="dxa"/>
            <w:tcBorders>
              <w:top w:val="single" w:sz="12" w:space="0" w:color="auto"/>
              <w:left w:val="nil"/>
              <w:bottom w:val="dashSmallGap" w:sz="4" w:space="0" w:color="auto"/>
              <w:right w:val="nil"/>
            </w:tcBorders>
            <w:shd w:val="clear" w:color="auto" w:fill="E6E6E6"/>
            <w:vAlign w:val="center"/>
          </w:tcPr>
          <w:p w:rsidR="001A1F72" w:rsidRPr="00452AB5" w:rsidRDefault="001A1F7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446</w:t>
            </w:r>
          </w:p>
        </w:tc>
        <w:tc>
          <w:tcPr>
            <w:tcW w:w="993" w:type="dxa"/>
            <w:tcBorders>
              <w:top w:val="single" w:sz="12" w:space="0" w:color="auto"/>
              <w:left w:val="nil"/>
              <w:bottom w:val="dashSmallGap" w:sz="4" w:space="0" w:color="auto"/>
              <w:right w:val="nil"/>
            </w:tcBorders>
            <w:shd w:val="clear" w:color="auto" w:fill="E6E6E6"/>
            <w:vAlign w:val="center"/>
          </w:tcPr>
          <w:p w:rsidR="001A1F72" w:rsidRPr="00452AB5" w:rsidRDefault="001A1F7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98,4</w:t>
            </w:r>
          </w:p>
        </w:tc>
      </w:tr>
      <w:tr w:rsidR="001A1F72" w:rsidRPr="00452AB5" w:rsidTr="001A1F72">
        <w:trPr>
          <w:cantSplit/>
          <w:jc w:val="center"/>
        </w:trPr>
        <w:tc>
          <w:tcPr>
            <w:tcW w:w="3466" w:type="dxa"/>
            <w:tcBorders>
              <w:top w:val="dashSmallGap" w:sz="4" w:space="0" w:color="auto"/>
              <w:left w:val="nil"/>
              <w:bottom w:val="dashSmallGap" w:sz="4" w:space="0" w:color="auto"/>
              <w:right w:val="single" w:sz="2" w:space="0" w:color="auto"/>
            </w:tcBorders>
            <w:shd w:val="clear" w:color="auto" w:fill="FFFFB3"/>
            <w:hideMark/>
          </w:tcPr>
          <w:p w:rsidR="001A1F72" w:rsidRPr="00452AB5" w:rsidRDefault="001A1F72"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Nunca trabalhei com carteira assinada</w:t>
            </w:r>
          </w:p>
        </w:tc>
        <w:tc>
          <w:tcPr>
            <w:tcW w:w="787" w:type="dxa"/>
            <w:tcBorders>
              <w:top w:val="dashSmallGap" w:sz="4" w:space="0" w:color="auto"/>
              <w:left w:val="single" w:sz="2" w:space="0" w:color="auto"/>
              <w:bottom w:val="dashSmallGap" w:sz="4" w:space="0" w:color="auto"/>
              <w:right w:val="nil"/>
            </w:tcBorders>
            <w:shd w:val="clear" w:color="auto" w:fill="FFFFB3"/>
          </w:tcPr>
          <w:p w:rsidR="001A1F72" w:rsidRPr="00452AB5" w:rsidRDefault="001A1F7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123</w:t>
            </w:r>
          </w:p>
        </w:tc>
        <w:tc>
          <w:tcPr>
            <w:tcW w:w="992" w:type="dxa"/>
            <w:tcBorders>
              <w:top w:val="dashSmallGap" w:sz="4" w:space="0" w:color="auto"/>
              <w:left w:val="nil"/>
              <w:bottom w:val="dashSmallGap" w:sz="4" w:space="0" w:color="auto"/>
              <w:right w:val="nil"/>
            </w:tcBorders>
            <w:shd w:val="clear" w:color="auto" w:fill="FFFFB3"/>
          </w:tcPr>
          <w:p w:rsidR="001A1F72" w:rsidRPr="00452AB5" w:rsidRDefault="001A1F7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32,2</w:t>
            </w:r>
          </w:p>
        </w:tc>
        <w:tc>
          <w:tcPr>
            <w:tcW w:w="992" w:type="dxa"/>
            <w:tcBorders>
              <w:top w:val="dashSmallGap" w:sz="4" w:space="0" w:color="auto"/>
              <w:left w:val="nil"/>
              <w:bottom w:val="dashSmallGap" w:sz="4" w:space="0" w:color="auto"/>
              <w:right w:val="nil"/>
            </w:tcBorders>
            <w:shd w:val="clear" w:color="auto" w:fill="FFFFB3"/>
            <w:vAlign w:val="center"/>
          </w:tcPr>
          <w:p w:rsidR="001A1F72" w:rsidRPr="00452AB5" w:rsidRDefault="001A1F7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4</w:t>
            </w:r>
          </w:p>
        </w:tc>
        <w:tc>
          <w:tcPr>
            <w:tcW w:w="993" w:type="dxa"/>
            <w:tcBorders>
              <w:top w:val="dashSmallGap" w:sz="4" w:space="0" w:color="auto"/>
              <w:left w:val="nil"/>
              <w:bottom w:val="dashSmallGap" w:sz="4" w:space="0" w:color="auto"/>
              <w:right w:val="nil"/>
            </w:tcBorders>
            <w:shd w:val="clear" w:color="auto" w:fill="FFFFB3"/>
            <w:vAlign w:val="center"/>
          </w:tcPr>
          <w:p w:rsidR="001A1F72" w:rsidRPr="00452AB5" w:rsidRDefault="001A1F7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0,9</w:t>
            </w:r>
          </w:p>
        </w:tc>
      </w:tr>
      <w:tr w:rsidR="001A1F72" w:rsidRPr="00452AB5" w:rsidTr="001A1F72">
        <w:trPr>
          <w:cantSplit/>
          <w:jc w:val="center"/>
        </w:trPr>
        <w:tc>
          <w:tcPr>
            <w:tcW w:w="3466" w:type="dxa"/>
            <w:tcBorders>
              <w:top w:val="dashSmallGap" w:sz="4" w:space="0" w:color="auto"/>
              <w:left w:val="nil"/>
              <w:bottom w:val="dashSmallGap" w:sz="4" w:space="0" w:color="auto"/>
              <w:right w:val="single" w:sz="2" w:space="0" w:color="auto"/>
            </w:tcBorders>
            <w:shd w:val="clear" w:color="auto" w:fill="D0CECE" w:themeFill="background2" w:themeFillShade="E6"/>
            <w:hideMark/>
          </w:tcPr>
          <w:p w:rsidR="001A1F72" w:rsidRPr="00452AB5" w:rsidRDefault="001A1F72"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NR</w:t>
            </w:r>
          </w:p>
        </w:tc>
        <w:tc>
          <w:tcPr>
            <w:tcW w:w="787" w:type="dxa"/>
            <w:tcBorders>
              <w:top w:val="dashSmallGap" w:sz="4" w:space="0" w:color="auto"/>
              <w:left w:val="single" w:sz="2" w:space="0" w:color="auto"/>
              <w:bottom w:val="dashSmallGap" w:sz="4" w:space="0" w:color="auto"/>
              <w:right w:val="nil"/>
            </w:tcBorders>
            <w:shd w:val="clear" w:color="auto" w:fill="D0CECE" w:themeFill="background2" w:themeFillShade="E6"/>
          </w:tcPr>
          <w:p w:rsidR="001A1F72" w:rsidRPr="00452AB5" w:rsidRDefault="001A1F7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21</w:t>
            </w:r>
          </w:p>
        </w:tc>
        <w:tc>
          <w:tcPr>
            <w:tcW w:w="992" w:type="dxa"/>
            <w:tcBorders>
              <w:top w:val="dashSmallGap" w:sz="4" w:space="0" w:color="auto"/>
              <w:left w:val="nil"/>
              <w:bottom w:val="dashSmallGap" w:sz="4" w:space="0" w:color="auto"/>
              <w:right w:val="nil"/>
            </w:tcBorders>
            <w:shd w:val="clear" w:color="auto" w:fill="D0CECE" w:themeFill="background2" w:themeFillShade="E6"/>
          </w:tcPr>
          <w:p w:rsidR="001A1F72" w:rsidRPr="00452AB5" w:rsidRDefault="001A1F7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5,5</w:t>
            </w:r>
          </w:p>
        </w:tc>
        <w:tc>
          <w:tcPr>
            <w:tcW w:w="992" w:type="dxa"/>
            <w:tcBorders>
              <w:top w:val="dashSmallGap" w:sz="4" w:space="0" w:color="auto"/>
              <w:left w:val="nil"/>
              <w:bottom w:val="dashSmallGap" w:sz="4" w:space="0" w:color="auto"/>
              <w:right w:val="nil"/>
            </w:tcBorders>
            <w:shd w:val="clear" w:color="auto" w:fill="D0CECE" w:themeFill="background2" w:themeFillShade="E6"/>
            <w:vAlign w:val="center"/>
          </w:tcPr>
          <w:p w:rsidR="001A1F72" w:rsidRPr="00452AB5" w:rsidRDefault="001A1F7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993" w:type="dxa"/>
            <w:tcBorders>
              <w:top w:val="dashSmallGap" w:sz="4" w:space="0" w:color="auto"/>
              <w:left w:val="nil"/>
              <w:bottom w:val="dashSmallGap" w:sz="4" w:space="0" w:color="auto"/>
              <w:right w:val="nil"/>
            </w:tcBorders>
            <w:shd w:val="clear" w:color="auto" w:fill="D0CECE" w:themeFill="background2" w:themeFillShade="E6"/>
            <w:vAlign w:val="center"/>
          </w:tcPr>
          <w:p w:rsidR="001A1F72" w:rsidRPr="00452AB5" w:rsidRDefault="001A1F72"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r>
      <w:tr w:rsidR="001A1F72" w:rsidRPr="00452AB5" w:rsidTr="001A1F72">
        <w:trPr>
          <w:cantSplit/>
          <w:jc w:val="center"/>
        </w:trPr>
        <w:tc>
          <w:tcPr>
            <w:tcW w:w="3466" w:type="dxa"/>
            <w:tcBorders>
              <w:top w:val="single" w:sz="4" w:space="0" w:color="auto"/>
              <w:left w:val="nil"/>
              <w:bottom w:val="single" w:sz="2" w:space="0" w:color="auto"/>
              <w:right w:val="single" w:sz="2" w:space="0" w:color="auto"/>
            </w:tcBorders>
            <w:shd w:val="clear" w:color="auto" w:fill="FFFF99"/>
            <w:vAlign w:val="center"/>
            <w:hideMark/>
          </w:tcPr>
          <w:p w:rsidR="001A1F72" w:rsidRPr="00452AB5" w:rsidRDefault="001A1F72" w:rsidP="003E4CCC">
            <w:pPr>
              <w:autoSpaceDE w:val="0"/>
              <w:autoSpaceDN w:val="0"/>
              <w:adjustRightInd w:val="0"/>
              <w:spacing w:before="60" w:after="60" w:line="276" w:lineRule="auto"/>
              <w:rPr>
                <w:rFonts w:ascii="Times New Roman" w:hAnsi="Times New Roman" w:cs="Times New Roman"/>
                <w:b/>
                <w:sz w:val="20"/>
                <w:szCs w:val="20"/>
              </w:rPr>
            </w:pPr>
            <w:r w:rsidRPr="00452AB5">
              <w:rPr>
                <w:rFonts w:ascii="Times New Roman" w:hAnsi="Times New Roman" w:cs="Times New Roman"/>
                <w:b/>
                <w:sz w:val="20"/>
                <w:szCs w:val="20"/>
              </w:rPr>
              <w:t>Total</w:t>
            </w:r>
          </w:p>
        </w:tc>
        <w:tc>
          <w:tcPr>
            <w:tcW w:w="787" w:type="dxa"/>
            <w:tcBorders>
              <w:top w:val="single" w:sz="4" w:space="0" w:color="auto"/>
              <w:left w:val="single" w:sz="2" w:space="0" w:color="auto"/>
              <w:bottom w:val="single" w:sz="2" w:space="0" w:color="auto"/>
              <w:right w:val="nil"/>
            </w:tcBorders>
            <w:shd w:val="clear" w:color="auto" w:fill="FFFF99"/>
          </w:tcPr>
          <w:p w:rsidR="001A1F72" w:rsidRPr="00452AB5" w:rsidRDefault="001A1F72" w:rsidP="003E4CCC">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382</w:t>
            </w:r>
          </w:p>
        </w:tc>
        <w:tc>
          <w:tcPr>
            <w:tcW w:w="992" w:type="dxa"/>
            <w:tcBorders>
              <w:top w:val="single" w:sz="4" w:space="0" w:color="auto"/>
              <w:left w:val="nil"/>
              <w:bottom w:val="single" w:sz="2" w:space="0" w:color="auto"/>
              <w:right w:val="nil"/>
            </w:tcBorders>
            <w:shd w:val="clear" w:color="auto" w:fill="FFFF99"/>
          </w:tcPr>
          <w:p w:rsidR="001A1F72" w:rsidRPr="00452AB5" w:rsidRDefault="001A1F72" w:rsidP="003E4CCC">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c>
          <w:tcPr>
            <w:tcW w:w="992" w:type="dxa"/>
            <w:tcBorders>
              <w:top w:val="single" w:sz="4" w:space="0" w:color="auto"/>
              <w:left w:val="nil"/>
              <w:bottom w:val="single" w:sz="2" w:space="0" w:color="auto"/>
              <w:right w:val="nil"/>
            </w:tcBorders>
            <w:shd w:val="clear" w:color="auto" w:fill="FFFF99"/>
            <w:vAlign w:val="center"/>
          </w:tcPr>
          <w:p w:rsidR="001A1F72" w:rsidRPr="00452AB5" w:rsidRDefault="001A1F72" w:rsidP="003E4CCC">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453</w:t>
            </w:r>
          </w:p>
        </w:tc>
        <w:tc>
          <w:tcPr>
            <w:tcW w:w="993" w:type="dxa"/>
            <w:tcBorders>
              <w:top w:val="single" w:sz="4" w:space="0" w:color="auto"/>
              <w:left w:val="nil"/>
              <w:bottom w:val="single" w:sz="2" w:space="0" w:color="auto"/>
              <w:right w:val="nil"/>
            </w:tcBorders>
            <w:shd w:val="clear" w:color="auto" w:fill="FFFF99"/>
            <w:vAlign w:val="center"/>
          </w:tcPr>
          <w:p w:rsidR="001A1F72" w:rsidRPr="00452AB5" w:rsidRDefault="001A1F72" w:rsidP="003E4CCC">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1A1F72" w:rsidRPr="00452AB5" w:rsidTr="001A1F72">
        <w:trPr>
          <w:cantSplit/>
          <w:jc w:val="center"/>
        </w:trPr>
        <w:tc>
          <w:tcPr>
            <w:tcW w:w="7230" w:type="dxa"/>
            <w:gridSpan w:val="5"/>
            <w:tcBorders>
              <w:top w:val="single" w:sz="2" w:space="0" w:color="auto"/>
              <w:left w:val="nil"/>
              <w:bottom w:val="nil"/>
              <w:right w:val="nil"/>
            </w:tcBorders>
            <w:vAlign w:val="center"/>
            <w:hideMark/>
          </w:tcPr>
          <w:p w:rsidR="001A1F72" w:rsidRPr="00452AB5" w:rsidRDefault="001A1F72" w:rsidP="003E4CCC">
            <w:pPr>
              <w:autoSpaceDE w:val="0"/>
              <w:autoSpaceDN w:val="0"/>
              <w:adjustRightInd w:val="0"/>
              <w:spacing w:before="60" w:after="60" w:line="276" w:lineRule="auto"/>
              <w:rPr>
                <w:rFonts w:ascii="Times New Roman" w:hAnsi="Times New Roman" w:cs="Times New Roman"/>
                <w:sz w:val="16"/>
                <w:szCs w:val="16"/>
              </w:rPr>
            </w:pPr>
            <w:r w:rsidRPr="00452AB5">
              <w:rPr>
                <w:rFonts w:ascii="Times New Roman" w:hAnsi="Times New Roman" w:cs="Times New Roman"/>
                <w:sz w:val="16"/>
                <w:szCs w:val="16"/>
              </w:rPr>
              <w:t xml:space="preserve">Fonte: Pesquisa Perfil e Mundo dos Adultos em Situação de Rua de Porto Alegre, 2007-8 (N: 382) e </w:t>
            </w:r>
            <w:r w:rsidR="00136E6A">
              <w:rPr>
                <w:rFonts w:ascii="Times New Roman" w:hAnsi="Times New Roman" w:cs="Times New Roman"/>
                <w:sz w:val="16"/>
                <w:szCs w:val="16"/>
              </w:rPr>
              <w:t>2016 (N</w:t>
            </w:r>
            <w:r w:rsidRPr="00452AB5">
              <w:rPr>
                <w:rFonts w:ascii="Times New Roman" w:hAnsi="Times New Roman" w:cs="Times New Roman"/>
                <w:sz w:val="16"/>
                <w:szCs w:val="16"/>
              </w:rPr>
              <w:t>=453).</w:t>
            </w:r>
          </w:p>
        </w:tc>
      </w:tr>
    </w:tbl>
    <w:p w:rsidR="00CE46E3" w:rsidRDefault="00CE46E3" w:rsidP="001A1F72">
      <w:pPr>
        <w:tabs>
          <w:tab w:val="left" w:pos="1843"/>
        </w:tabs>
        <w:spacing w:after="200" w:line="276" w:lineRule="auto"/>
        <w:jc w:val="both"/>
        <w:rPr>
          <w:rFonts w:ascii="Times New Roman" w:hAnsi="Times New Roman" w:cs="Times New Roman"/>
          <w:bCs/>
          <w:sz w:val="24"/>
          <w:szCs w:val="24"/>
        </w:rPr>
      </w:pPr>
    </w:p>
    <w:p w:rsidR="00AA341C" w:rsidRPr="00452AB5" w:rsidRDefault="00AA341C" w:rsidP="00AA341C">
      <w:pPr>
        <w:tabs>
          <w:tab w:val="left" w:pos="1843"/>
        </w:tabs>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Lembramos que a pesquisa trabalha a partir das informações fornecidas pelos entrevistados(as). No entanto, enquanto em 2007-8 o percentual de quem estava trabalhando com carteira assinada era de 5,0%, na atual pesquisa este percentual assinalou apenas 0,7%. Neste sentido, é razoável considerar elementos estruturais na explicação deste fenômeno, notadamente se consideremos as crescentes taxas de desemprego registradas no corrente ano.</w:t>
      </w:r>
    </w:p>
    <w:p w:rsidR="00CE46E3" w:rsidRPr="00452AB5" w:rsidRDefault="00CE46E3" w:rsidP="00CE46E3">
      <w:pPr>
        <w:tabs>
          <w:tab w:val="left" w:pos="1843"/>
        </w:tabs>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Nas respostas dos entrevistados(as), a experiência de ter o vínculo formal de trabalho foi relativamente curta. 98,9% dos que disseram ter Carteira de Trabalho em algum momento de suas vidas </w:t>
      </w:r>
      <w:r w:rsidR="00071D21">
        <w:rPr>
          <w:rFonts w:ascii="Times New Roman" w:hAnsi="Times New Roman" w:cs="Times New Roman"/>
          <w:bCs/>
          <w:sz w:val="24"/>
          <w:szCs w:val="24"/>
        </w:rPr>
        <w:t>com carteira assinada</w:t>
      </w:r>
      <w:r w:rsidRPr="00452AB5">
        <w:rPr>
          <w:rFonts w:ascii="Times New Roman" w:hAnsi="Times New Roman" w:cs="Times New Roman"/>
          <w:bCs/>
          <w:sz w:val="24"/>
          <w:szCs w:val="24"/>
        </w:rPr>
        <w:t>, salientaram que não foi por mais de quatro anos. Com mais de 10 anos de Carteira de Trabalho assinada o percentual informado foi mínimo, ou seja, somente 0,2%. No conjunto é possível afirmar de que o acesso ao mercado formal de trabalho concorre com a acentuada impermanência nas atividades de trabalho e é de permanência bastante limitada na trajetória de trabalho individual das pessoas investigadas.</w:t>
      </w:r>
    </w:p>
    <w:p w:rsidR="00CE46E3" w:rsidRPr="00452AB5" w:rsidRDefault="00CE46E3" w:rsidP="00CE46E3">
      <w:pPr>
        <w:tabs>
          <w:tab w:val="left" w:pos="1843"/>
        </w:tabs>
        <w:spacing w:after="120" w:line="360" w:lineRule="auto"/>
        <w:ind w:firstLine="709"/>
        <w:jc w:val="both"/>
        <w:rPr>
          <w:rFonts w:ascii="Times New Roman" w:hAnsi="Times New Roman" w:cs="Times New Roman"/>
          <w:bCs/>
          <w:sz w:val="24"/>
          <w:szCs w:val="24"/>
        </w:rPr>
      </w:pPr>
    </w:p>
    <w:p w:rsidR="00CE46E3" w:rsidRPr="00452AB5" w:rsidRDefault="00136E6A" w:rsidP="00CE46E3">
      <w:pPr>
        <w:tabs>
          <w:tab w:val="left" w:pos="1843"/>
        </w:tabs>
        <w:spacing w:after="120" w:line="360" w:lineRule="auto"/>
        <w:ind w:firstLine="709"/>
        <w:jc w:val="both"/>
        <w:rPr>
          <w:rFonts w:ascii="Times New Roman" w:hAnsi="Times New Roman" w:cs="Times New Roman"/>
          <w:b/>
          <w:bCs/>
          <w:sz w:val="24"/>
          <w:szCs w:val="24"/>
        </w:rPr>
      </w:pPr>
      <w:r>
        <w:rPr>
          <w:rFonts w:ascii="Times New Roman" w:hAnsi="Times New Roman" w:cs="Times New Roman"/>
          <w:b/>
          <w:bCs/>
          <w:sz w:val="24"/>
          <w:szCs w:val="24"/>
        </w:rPr>
        <w:t>4</w:t>
      </w:r>
      <w:r w:rsidR="00CE46E3" w:rsidRPr="00452AB5">
        <w:rPr>
          <w:rFonts w:ascii="Times New Roman" w:hAnsi="Times New Roman" w:cs="Times New Roman"/>
          <w:b/>
          <w:bCs/>
          <w:sz w:val="24"/>
          <w:szCs w:val="24"/>
        </w:rPr>
        <w:t>.4.2 Renda e Fontes de Renda</w:t>
      </w:r>
    </w:p>
    <w:p w:rsidR="00CE46E3" w:rsidRPr="00452AB5" w:rsidRDefault="00CE46E3" w:rsidP="00CE46E3">
      <w:pPr>
        <w:tabs>
          <w:tab w:val="left" w:pos="1843"/>
        </w:tabs>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A renda resultante de atividades, descritas abaixo, foi mensurada através da declaração sobre o que cada um ganha por dia, por semana ou por mês. Feita a conversão em salário mínimo mensal, apresentou-se o seguinte quadro.</w:t>
      </w:r>
    </w:p>
    <w:p w:rsidR="00CE46E3" w:rsidRDefault="00CE46E3" w:rsidP="00CE46E3">
      <w:pPr>
        <w:tabs>
          <w:tab w:val="left" w:pos="1843"/>
        </w:tabs>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Quase 40% (38,2%) tem ganho mensal de até meio Salário Mínimo. A maior parte da população estudada (69,8%) aufere renda até um salário mínimo. Alguns sustentam, como revela a tabela, que alcançam renda superior a três SM. São relativamente poucos (1%) os que não possuem nenhuma renda. Considerando o bolsa família como referência, constata-se que a maioria da população desse universo possu</w:t>
      </w:r>
      <w:r w:rsidR="00306FFF">
        <w:rPr>
          <w:rFonts w:ascii="Times New Roman" w:hAnsi="Times New Roman" w:cs="Times New Roman"/>
          <w:bCs/>
          <w:sz w:val="24"/>
          <w:szCs w:val="24"/>
        </w:rPr>
        <w:t>i</w:t>
      </w:r>
      <w:r w:rsidRPr="00452AB5">
        <w:rPr>
          <w:rFonts w:ascii="Times New Roman" w:hAnsi="Times New Roman" w:cs="Times New Roman"/>
          <w:bCs/>
          <w:sz w:val="24"/>
          <w:szCs w:val="24"/>
        </w:rPr>
        <w:t xml:space="preserve"> renda superior à que serve de referência ao bolsa família, pois trata-se, neste caso, de renda individual, não familiar </w:t>
      </w:r>
    </w:p>
    <w:p w:rsidR="00DA2A9F" w:rsidRDefault="00DA2A9F">
      <w:pPr>
        <w:rPr>
          <w:rFonts w:ascii="Times New Roman" w:hAnsi="Times New Roman" w:cs="Times New Roman"/>
          <w:bCs/>
          <w:sz w:val="24"/>
          <w:szCs w:val="24"/>
        </w:rPr>
      </w:pPr>
      <w:r>
        <w:rPr>
          <w:rFonts w:ascii="Times New Roman" w:hAnsi="Times New Roman" w:cs="Times New Roman"/>
          <w:bCs/>
          <w:sz w:val="24"/>
          <w:szCs w:val="24"/>
        </w:rPr>
        <w:br w:type="page"/>
      </w:r>
    </w:p>
    <w:p w:rsidR="001D7C1A" w:rsidRPr="00452AB5" w:rsidRDefault="001D7C1A" w:rsidP="001D7C1A">
      <w:pPr>
        <w:spacing w:after="60" w:line="240" w:lineRule="auto"/>
        <w:jc w:val="center"/>
        <w:rPr>
          <w:rFonts w:ascii="Times New Roman" w:eastAsia="Times New Roman" w:hAnsi="Times New Roman" w:cs="Times New Roman"/>
          <w:b/>
          <w:sz w:val="20"/>
          <w:szCs w:val="20"/>
          <w:lang w:eastAsia="pt-BR"/>
        </w:rPr>
      </w:pPr>
      <w:r w:rsidRPr="00452AB5">
        <w:rPr>
          <w:rFonts w:ascii="Times New Roman" w:eastAsia="Times New Roman" w:hAnsi="Times New Roman" w:cs="Times New Roman"/>
          <w:b/>
          <w:sz w:val="20"/>
          <w:szCs w:val="20"/>
          <w:lang w:eastAsia="pt-BR"/>
        </w:rPr>
        <w:lastRenderedPageBreak/>
        <w:t xml:space="preserve">Tabela </w:t>
      </w:r>
      <w:r w:rsidR="00A3355D">
        <w:rPr>
          <w:rFonts w:ascii="Times New Roman" w:eastAsia="Times New Roman" w:hAnsi="Times New Roman" w:cs="Times New Roman"/>
          <w:b/>
          <w:sz w:val="20"/>
          <w:szCs w:val="20"/>
          <w:lang w:eastAsia="pt-BR"/>
        </w:rPr>
        <w:t>40</w:t>
      </w:r>
      <w:r w:rsidRPr="00452AB5">
        <w:rPr>
          <w:rFonts w:ascii="Times New Roman" w:eastAsia="Times New Roman" w:hAnsi="Times New Roman" w:cs="Times New Roman"/>
          <w:b/>
          <w:sz w:val="20"/>
          <w:szCs w:val="20"/>
          <w:lang w:eastAsia="pt-BR"/>
        </w:rPr>
        <w:t xml:space="preserve"> – Rendimento mensal em Salários Mínimos (SM)</w:t>
      </w:r>
    </w:p>
    <w:tbl>
      <w:tblPr>
        <w:tblW w:w="7320" w:type="dxa"/>
        <w:jc w:val="center"/>
        <w:tblBorders>
          <w:top w:val="single" w:sz="12" w:space="0" w:color="000000"/>
          <w:bottom w:val="single" w:sz="12" w:space="0" w:color="000000"/>
          <w:insideH w:val="nil"/>
          <w:insideV w:val="nil"/>
        </w:tblBorders>
        <w:tblLayout w:type="fixed"/>
        <w:tblCellMar>
          <w:left w:w="70" w:type="dxa"/>
          <w:right w:w="70" w:type="dxa"/>
        </w:tblCellMar>
        <w:tblLook w:val="00A0" w:firstRow="1" w:lastRow="0" w:firstColumn="1" w:lastColumn="0" w:noHBand="0" w:noVBand="0"/>
      </w:tblPr>
      <w:tblGrid>
        <w:gridCol w:w="5160"/>
        <w:gridCol w:w="1080"/>
        <w:gridCol w:w="1080"/>
      </w:tblGrid>
      <w:tr w:rsidR="001D7C1A" w:rsidRPr="00452AB5" w:rsidTr="003E4CCC">
        <w:trPr>
          <w:cantSplit/>
          <w:trHeight w:val="93"/>
          <w:jc w:val="center"/>
        </w:trPr>
        <w:tc>
          <w:tcPr>
            <w:tcW w:w="5160" w:type="dxa"/>
            <w:tcBorders>
              <w:top w:val="single" w:sz="4" w:space="0" w:color="auto"/>
              <w:left w:val="nil"/>
              <w:bottom w:val="single" w:sz="4" w:space="0" w:color="auto"/>
              <w:right w:val="single" w:sz="2" w:space="0" w:color="auto"/>
            </w:tcBorders>
            <w:shd w:val="clear" w:color="auto" w:fill="D9D9D9"/>
            <w:vAlign w:val="center"/>
            <w:hideMark/>
          </w:tcPr>
          <w:p w:rsidR="001D7C1A" w:rsidRPr="00452AB5" w:rsidRDefault="001D7C1A" w:rsidP="003E4CCC">
            <w:pPr>
              <w:autoSpaceDE w:val="0"/>
              <w:autoSpaceDN w:val="0"/>
              <w:adjustRightInd w:val="0"/>
              <w:spacing w:before="60" w:after="60" w:line="276" w:lineRule="auto"/>
              <w:ind w:left="57"/>
              <w:jc w:val="center"/>
              <w:rPr>
                <w:rFonts w:ascii="Times New Roman" w:hAnsi="Times New Roman" w:cs="Times New Roman"/>
                <w:b/>
                <w:i/>
                <w:sz w:val="20"/>
                <w:szCs w:val="20"/>
              </w:rPr>
            </w:pPr>
            <w:r w:rsidRPr="00452AB5">
              <w:rPr>
                <w:rFonts w:ascii="Times New Roman" w:hAnsi="Times New Roman" w:cs="Times New Roman"/>
                <w:b/>
                <w:i/>
                <w:sz w:val="20"/>
                <w:szCs w:val="20"/>
              </w:rPr>
              <w:t>Rendimento mensal*</w:t>
            </w:r>
          </w:p>
        </w:tc>
        <w:tc>
          <w:tcPr>
            <w:tcW w:w="1080" w:type="dxa"/>
            <w:tcBorders>
              <w:top w:val="single" w:sz="4" w:space="0" w:color="auto"/>
              <w:left w:val="single" w:sz="2" w:space="0" w:color="auto"/>
              <w:bottom w:val="single" w:sz="4" w:space="0" w:color="auto"/>
              <w:right w:val="nil"/>
            </w:tcBorders>
            <w:shd w:val="clear" w:color="auto" w:fill="D9D9D9"/>
            <w:vAlign w:val="center"/>
            <w:hideMark/>
          </w:tcPr>
          <w:p w:rsidR="001D7C1A" w:rsidRPr="00452AB5" w:rsidRDefault="001D7C1A" w:rsidP="003E4CC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1080" w:type="dxa"/>
            <w:tcBorders>
              <w:top w:val="single" w:sz="4" w:space="0" w:color="auto"/>
              <w:left w:val="nil"/>
              <w:bottom w:val="single" w:sz="4" w:space="0" w:color="auto"/>
              <w:right w:val="nil"/>
            </w:tcBorders>
            <w:shd w:val="clear" w:color="auto" w:fill="D9D9D9"/>
            <w:vAlign w:val="center"/>
            <w:hideMark/>
          </w:tcPr>
          <w:p w:rsidR="001D7C1A" w:rsidRPr="00452AB5" w:rsidRDefault="001D7C1A" w:rsidP="003E4CC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r>
      <w:tr w:rsidR="001D7C1A" w:rsidRPr="00452AB5" w:rsidTr="003E4CCC">
        <w:trPr>
          <w:cantSplit/>
          <w:jc w:val="center"/>
        </w:trPr>
        <w:tc>
          <w:tcPr>
            <w:tcW w:w="5160" w:type="dxa"/>
            <w:tcBorders>
              <w:top w:val="single" w:sz="4" w:space="0" w:color="auto"/>
              <w:left w:val="nil"/>
              <w:bottom w:val="dashSmallGap" w:sz="4" w:space="0" w:color="auto"/>
              <w:right w:val="single" w:sz="2" w:space="0" w:color="auto"/>
            </w:tcBorders>
            <w:shd w:val="clear" w:color="auto" w:fill="FFFFB3"/>
            <w:vAlign w:val="center"/>
            <w:hideMark/>
          </w:tcPr>
          <w:p w:rsidR="001D7C1A" w:rsidRPr="00452AB5" w:rsidRDefault="001D7C1A"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Até 1/2  SM (Até R$ 440,00)</w:t>
            </w:r>
          </w:p>
        </w:tc>
        <w:tc>
          <w:tcPr>
            <w:tcW w:w="1080" w:type="dxa"/>
            <w:tcBorders>
              <w:top w:val="single" w:sz="4" w:space="0" w:color="auto"/>
              <w:left w:val="single" w:sz="2" w:space="0" w:color="auto"/>
              <w:bottom w:val="dashSmallGap" w:sz="4" w:space="0" w:color="auto"/>
              <w:right w:val="nil"/>
            </w:tcBorders>
            <w:shd w:val="clear" w:color="auto" w:fill="FFFFB3"/>
            <w:vAlign w:val="center"/>
            <w:hideMark/>
          </w:tcPr>
          <w:p w:rsidR="001D7C1A" w:rsidRPr="00452AB5" w:rsidRDefault="001D7C1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146</w:t>
            </w:r>
          </w:p>
        </w:tc>
        <w:tc>
          <w:tcPr>
            <w:tcW w:w="1080" w:type="dxa"/>
            <w:tcBorders>
              <w:top w:val="single" w:sz="4" w:space="0" w:color="auto"/>
              <w:left w:val="nil"/>
              <w:bottom w:val="dashSmallGap" w:sz="4" w:space="0" w:color="auto"/>
              <w:right w:val="nil"/>
            </w:tcBorders>
            <w:shd w:val="clear" w:color="auto" w:fill="FFFFB3"/>
            <w:vAlign w:val="center"/>
            <w:hideMark/>
          </w:tcPr>
          <w:p w:rsidR="001D7C1A" w:rsidRPr="00452AB5" w:rsidRDefault="001D7C1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38,2</w:t>
            </w:r>
          </w:p>
        </w:tc>
      </w:tr>
      <w:tr w:rsidR="001D7C1A" w:rsidRPr="00452AB5" w:rsidTr="003E4CCC">
        <w:trPr>
          <w:cantSplit/>
          <w:jc w:val="center"/>
        </w:trPr>
        <w:tc>
          <w:tcPr>
            <w:tcW w:w="5160" w:type="dxa"/>
            <w:tcBorders>
              <w:top w:val="dashSmallGap" w:sz="4" w:space="0" w:color="auto"/>
              <w:left w:val="nil"/>
              <w:bottom w:val="dashSmallGap" w:sz="4" w:space="0" w:color="auto"/>
              <w:right w:val="single" w:sz="2" w:space="0" w:color="auto"/>
            </w:tcBorders>
            <w:shd w:val="clear" w:color="auto" w:fill="E6E6E6"/>
            <w:vAlign w:val="center"/>
            <w:hideMark/>
          </w:tcPr>
          <w:p w:rsidR="001D7C1A" w:rsidRPr="00452AB5" w:rsidRDefault="001D7C1A"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De mais de ½ a 01SM (De R$ 441,00 a R$ 880,00)</w:t>
            </w:r>
          </w:p>
        </w:tc>
        <w:tc>
          <w:tcPr>
            <w:tcW w:w="1080" w:type="dxa"/>
            <w:tcBorders>
              <w:top w:val="dashSmallGap" w:sz="4" w:space="0" w:color="auto"/>
              <w:left w:val="single" w:sz="2" w:space="0" w:color="auto"/>
              <w:bottom w:val="dashSmallGap" w:sz="4" w:space="0" w:color="auto"/>
              <w:right w:val="nil"/>
            </w:tcBorders>
            <w:shd w:val="clear" w:color="auto" w:fill="E6E6E6"/>
            <w:vAlign w:val="center"/>
            <w:hideMark/>
          </w:tcPr>
          <w:p w:rsidR="001D7C1A" w:rsidRPr="00452AB5" w:rsidRDefault="001D7C1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121</w:t>
            </w:r>
          </w:p>
        </w:tc>
        <w:tc>
          <w:tcPr>
            <w:tcW w:w="1080" w:type="dxa"/>
            <w:tcBorders>
              <w:top w:val="dashSmallGap" w:sz="4" w:space="0" w:color="auto"/>
              <w:left w:val="nil"/>
              <w:bottom w:val="dashSmallGap" w:sz="4" w:space="0" w:color="auto"/>
              <w:right w:val="nil"/>
            </w:tcBorders>
            <w:shd w:val="clear" w:color="auto" w:fill="E6E6E6"/>
            <w:vAlign w:val="center"/>
            <w:hideMark/>
          </w:tcPr>
          <w:p w:rsidR="001D7C1A" w:rsidRPr="00452AB5" w:rsidRDefault="001D7C1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31,6</w:t>
            </w:r>
          </w:p>
        </w:tc>
      </w:tr>
      <w:tr w:rsidR="001D7C1A" w:rsidRPr="00452AB5" w:rsidTr="003E4CCC">
        <w:trPr>
          <w:cantSplit/>
          <w:jc w:val="center"/>
        </w:trPr>
        <w:tc>
          <w:tcPr>
            <w:tcW w:w="5160" w:type="dxa"/>
            <w:tcBorders>
              <w:top w:val="dashSmallGap" w:sz="4" w:space="0" w:color="auto"/>
              <w:left w:val="nil"/>
              <w:bottom w:val="dashSmallGap" w:sz="4" w:space="0" w:color="auto"/>
              <w:right w:val="single" w:sz="2" w:space="0" w:color="auto"/>
            </w:tcBorders>
            <w:shd w:val="clear" w:color="auto" w:fill="FFFFB3"/>
            <w:vAlign w:val="center"/>
            <w:hideMark/>
          </w:tcPr>
          <w:p w:rsidR="001D7C1A" w:rsidRPr="00452AB5" w:rsidRDefault="001D7C1A"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De mais de 01 a 1 ½ SM (De R$ 881,00 a R$1,320,00)</w:t>
            </w:r>
          </w:p>
        </w:tc>
        <w:tc>
          <w:tcPr>
            <w:tcW w:w="1080" w:type="dxa"/>
            <w:tcBorders>
              <w:top w:val="dashSmallGap" w:sz="4" w:space="0" w:color="auto"/>
              <w:left w:val="single" w:sz="2" w:space="0" w:color="auto"/>
              <w:bottom w:val="dashSmallGap" w:sz="4" w:space="0" w:color="auto"/>
              <w:right w:val="nil"/>
            </w:tcBorders>
            <w:shd w:val="clear" w:color="auto" w:fill="FFFFB3"/>
            <w:vAlign w:val="center"/>
            <w:hideMark/>
          </w:tcPr>
          <w:p w:rsidR="001D7C1A" w:rsidRPr="00452AB5" w:rsidRDefault="001D7C1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62</w:t>
            </w:r>
          </w:p>
        </w:tc>
        <w:tc>
          <w:tcPr>
            <w:tcW w:w="1080" w:type="dxa"/>
            <w:tcBorders>
              <w:top w:val="dashSmallGap" w:sz="4" w:space="0" w:color="auto"/>
              <w:left w:val="nil"/>
              <w:bottom w:val="dashSmallGap" w:sz="4" w:space="0" w:color="auto"/>
              <w:right w:val="nil"/>
            </w:tcBorders>
            <w:shd w:val="clear" w:color="auto" w:fill="FFFFB3"/>
            <w:vAlign w:val="center"/>
            <w:hideMark/>
          </w:tcPr>
          <w:p w:rsidR="001D7C1A" w:rsidRPr="00452AB5" w:rsidRDefault="001D7C1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16,2</w:t>
            </w:r>
          </w:p>
        </w:tc>
      </w:tr>
      <w:tr w:rsidR="001D7C1A" w:rsidRPr="00452AB5" w:rsidTr="003E4CCC">
        <w:trPr>
          <w:cantSplit/>
          <w:jc w:val="center"/>
        </w:trPr>
        <w:tc>
          <w:tcPr>
            <w:tcW w:w="5160" w:type="dxa"/>
            <w:tcBorders>
              <w:top w:val="dashSmallGap" w:sz="4" w:space="0" w:color="auto"/>
              <w:left w:val="nil"/>
              <w:bottom w:val="dashSmallGap" w:sz="4" w:space="0" w:color="auto"/>
              <w:right w:val="single" w:sz="2" w:space="0" w:color="auto"/>
            </w:tcBorders>
            <w:shd w:val="clear" w:color="auto" w:fill="E6E6E6"/>
            <w:vAlign w:val="center"/>
            <w:hideMark/>
          </w:tcPr>
          <w:p w:rsidR="001D7C1A" w:rsidRPr="00452AB5" w:rsidRDefault="001D7C1A"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De mais de 1 ½ a 02 SM (De R$ 1.321,00 a R$ 1.760,00)</w:t>
            </w:r>
          </w:p>
        </w:tc>
        <w:tc>
          <w:tcPr>
            <w:tcW w:w="1080" w:type="dxa"/>
            <w:tcBorders>
              <w:top w:val="dashSmallGap" w:sz="4" w:space="0" w:color="auto"/>
              <w:left w:val="single" w:sz="2" w:space="0" w:color="auto"/>
              <w:bottom w:val="dashSmallGap" w:sz="4" w:space="0" w:color="auto"/>
              <w:right w:val="nil"/>
            </w:tcBorders>
            <w:shd w:val="clear" w:color="auto" w:fill="E6E6E6"/>
            <w:vAlign w:val="center"/>
            <w:hideMark/>
          </w:tcPr>
          <w:p w:rsidR="001D7C1A" w:rsidRPr="00452AB5" w:rsidRDefault="001D7C1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28</w:t>
            </w:r>
          </w:p>
        </w:tc>
        <w:tc>
          <w:tcPr>
            <w:tcW w:w="1080" w:type="dxa"/>
            <w:tcBorders>
              <w:top w:val="dashSmallGap" w:sz="4" w:space="0" w:color="auto"/>
              <w:left w:val="nil"/>
              <w:bottom w:val="dashSmallGap" w:sz="4" w:space="0" w:color="auto"/>
              <w:right w:val="nil"/>
            </w:tcBorders>
            <w:shd w:val="clear" w:color="auto" w:fill="E6E6E6"/>
            <w:vAlign w:val="center"/>
            <w:hideMark/>
          </w:tcPr>
          <w:p w:rsidR="001D7C1A" w:rsidRPr="00452AB5" w:rsidRDefault="001D7C1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7,3</w:t>
            </w:r>
          </w:p>
        </w:tc>
      </w:tr>
      <w:tr w:rsidR="001D7C1A" w:rsidRPr="00452AB5" w:rsidTr="003E4CCC">
        <w:trPr>
          <w:cantSplit/>
          <w:jc w:val="center"/>
        </w:trPr>
        <w:tc>
          <w:tcPr>
            <w:tcW w:w="5160" w:type="dxa"/>
            <w:tcBorders>
              <w:top w:val="dashSmallGap" w:sz="4" w:space="0" w:color="auto"/>
              <w:left w:val="nil"/>
              <w:bottom w:val="dashSmallGap" w:sz="4" w:space="0" w:color="auto"/>
              <w:right w:val="single" w:sz="2" w:space="0" w:color="auto"/>
            </w:tcBorders>
            <w:shd w:val="clear" w:color="auto" w:fill="FFFFB3"/>
            <w:vAlign w:val="center"/>
            <w:hideMark/>
          </w:tcPr>
          <w:p w:rsidR="001D7C1A" w:rsidRPr="00452AB5" w:rsidRDefault="001D7C1A"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De mais de 02 a 03 SM ( De R$ 1.761,00 a R$ 2.640,00)</w:t>
            </w:r>
          </w:p>
        </w:tc>
        <w:tc>
          <w:tcPr>
            <w:tcW w:w="1080" w:type="dxa"/>
            <w:tcBorders>
              <w:top w:val="dashSmallGap" w:sz="4" w:space="0" w:color="auto"/>
              <w:left w:val="single" w:sz="2" w:space="0" w:color="auto"/>
              <w:bottom w:val="dashSmallGap" w:sz="4" w:space="0" w:color="auto"/>
              <w:right w:val="nil"/>
            </w:tcBorders>
            <w:shd w:val="clear" w:color="auto" w:fill="FFFFB3"/>
            <w:vAlign w:val="center"/>
            <w:hideMark/>
          </w:tcPr>
          <w:p w:rsidR="001D7C1A" w:rsidRPr="00452AB5" w:rsidRDefault="001D7C1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22</w:t>
            </w:r>
          </w:p>
        </w:tc>
        <w:tc>
          <w:tcPr>
            <w:tcW w:w="1080" w:type="dxa"/>
            <w:tcBorders>
              <w:top w:val="dashSmallGap" w:sz="4" w:space="0" w:color="auto"/>
              <w:left w:val="nil"/>
              <w:bottom w:val="dashSmallGap" w:sz="4" w:space="0" w:color="auto"/>
              <w:right w:val="nil"/>
            </w:tcBorders>
            <w:shd w:val="clear" w:color="auto" w:fill="FFFFB3"/>
            <w:vAlign w:val="center"/>
            <w:hideMark/>
          </w:tcPr>
          <w:p w:rsidR="001D7C1A" w:rsidRPr="00452AB5" w:rsidRDefault="001D7C1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5,7</w:t>
            </w:r>
          </w:p>
        </w:tc>
      </w:tr>
      <w:tr w:rsidR="001D7C1A" w:rsidRPr="00452AB5" w:rsidTr="003E4CCC">
        <w:trPr>
          <w:cantSplit/>
          <w:jc w:val="center"/>
        </w:trPr>
        <w:tc>
          <w:tcPr>
            <w:tcW w:w="5160" w:type="dxa"/>
            <w:tcBorders>
              <w:top w:val="dashSmallGap" w:sz="4" w:space="0" w:color="auto"/>
              <w:left w:val="nil"/>
              <w:bottom w:val="dashSmallGap" w:sz="4" w:space="0" w:color="auto"/>
              <w:right w:val="single" w:sz="2" w:space="0" w:color="auto"/>
            </w:tcBorders>
            <w:shd w:val="clear" w:color="auto" w:fill="E6E6E6"/>
            <w:hideMark/>
          </w:tcPr>
          <w:p w:rsidR="001D7C1A" w:rsidRPr="00452AB5" w:rsidRDefault="001D7C1A"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 xml:space="preserve"> De mais de 03 a 04 SM (De R$ 2.641,00 a R$ 3.520,00)</w:t>
            </w:r>
          </w:p>
        </w:tc>
        <w:tc>
          <w:tcPr>
            <w:tcW w:w="1080" w:type="dxa"/>
            <w:tcBorders>
              <w:top w:val="dashSmallGap" w:sz="4" w:space="0" w:color="auto"/>
              <w:left w:val="single" w:sz="2" w:space="0" w:color="auto"/>
              <w:bottom w:val="dashSmallGap" w:sz="4" w:space="0" w:color="auto"/>
              <w:right w:val="nil"/>
            </w:tcBorders>
            <w:shd w:val="clear" w:color="auto" w:fill="E6E6E6"/>
            <w:vAlign w:val="center"/>
            <w:hideMark/>
          </w:tcPr>
          <w:p w:rsidR="001D7C1A" w:rsidRPr="00452AB5" w:rsidRDefault="001D7C1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w:t>
            </w:r>
          </w:p>
        </w:tc>
        <w:tc>
          <w:tcPr>
            <w:tcW w:w="1080" w:type="dxa"/>
            <w:tcBorders>
              <w:top w:val="dashSmallGap" w:sz="4" w:space="0" w:color="auto"/>
              <w:left w:val="nil"/>
              <w:bottom w:val="dashSmallGap" w:sz="4" w:space="0" w:color="auto"/>
              <w:right w:val="nil"/>
            </w:tcBorders>
            <w:shd w:val="clear" w:color="auto" w:fill="E6E6E6"/>
            <w:vAlign w:val="center"/>
            <w:hideMark/>
          </w:tcPr>
          <w:p w:rsidR="001D7C1A" w:rsidRPr="00452AB5" w:rsidRDefault="001D7C1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0,5</w:t>
            </w:r>
          </w:p>
        </w:tc>
      </w:tr>
      <w:tr w:rsidR="001D7C1A" w:rsidRPr="00452AB5" w:rsidTr="003E4CCC">
        <w:trPr>
          <w:cantSplit/>
          <w:jc w:val="center"/>
        </w:trPr>
        <w:tc>
          <w:tcPr>
            <w:tcW w:w="5160" w:type="dxa"/>
            <w:tcBorders>
              <w:top w:val="dashSmallGap" w:sz="4" w:space="0" w:color="auto"/>
              <w:left w:val="nil"/>
              <w:bottom w:val="dashSmallGap" w:sz="4" w:space="0" w:color="auto"/>
              <w:right w:val="single" w:sz="2" w:space="0" w:color="auto"/>
            </w:tcBorders>
            <w:shd w:val="clear" w:color="auto" w:fill="FFFFB3"/>
            <w:hideMark/>
          </w:tcPr>
          <w:p w:rsidR="001D7C1A" w:rsidRPr="00452AB5" w:rsidRDefault="001D7C1A"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Mais de 04 SM (Mais de R$ 3.520,00)</w:t>
            </w:r>
          </w:p>
        </w:tc>
        <w:tc>
          <w:tcPr>
            <w:tcW w:w="1080" w:type="dxa"/>
            <w:tcBorders>
              <w:top w:val="dashSmallGap" w:sz="4" w:space="0" w:color="auto"/>
              <w:left w:val="single" w:sz="2" w:space="0" w:color="auto"/>
              <w:bottom w:val="dashSmallGap" w:sz="4" w:space="0" w:color="auto"/>
              <w:right w:val="nil"/>
            </w:tcBorders>
            <w:shd w:val="clear" w:color="auto" w:fill="FFFFB3"/>
            <w:vAlign w:val="center"/>
            <w:hideMark/>
          </w:tcPr>
          <w:p w:rsidR="001D7C1A" w:rsidRPr="00452AB5" w:rsidRDefault="001D7C1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w:t>
            </w:r>
          </w:p>
        </w:tc>
        <w:tc>
          <w:tcPr>
            <w:tcW w:w="1080" w:type="dxa"/>
            <w:tcBorders>
              <w:top w:val="dashSmallGap" w:sz="4" w:space="0" w:color="auto"/>
              <w:left w:val="nil"/>
              <w:bottom w:val="dashSmallGap" w:sz="4" w:space="0" w:color="auto"/>
              <w:right w:val="nil"/>
            </w:tcBorders>
            <w:shd w:val="clear" w:color="auto" w:fill="FFFFB3"/>
            <w:vAlign w:val="center"/>
            <w:hideMark/>
          </w:tcPr>
          <w:p w:rsidR="001D7C1A" w:rsidRPr="00452AB5" w:rsidRDefault="001D7C1A"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0,5</w:t>
            </w:r>
          </w:p>
        </w:tc>
      </w:tr>
      <w:tr w:rsidR="001D7C1A" w:rsidRPr="00452AB5" w:rsidTr="003E4CCC">
        <w:trPr>
          <w:cantSplit/>
          <w:jc w:val="center"/>
        </w:trPr>
        <w:tc>
          <w:tcPr>
            <w:tcW w:w="5160" w:type="dxa"/>
            <w:tcBorders>
              <w:top w:val="dashSmallGap" w:sz="4" w:space="0" w:color="auto"/>
              <w:left w:val="nil"/>
              <w:bottom w:val="single" w:sz="4" w:space="0" w:color="auto"/>
              <w:right w:val="single" w:sz="2" w:space="0" w:color="auto"/>
            </w:tcBorders>
            <w:shd w:val="clear" w:color="auto" w:fill="D9D9D9"/>
            <w:hideMark/>
          </w:tcPr>
          <w:p w:rsidR="001D7C1A" w:rsidRPr="00452AB5" w:rsidRDefault="001D7C1A" w:rsidP="003E4CCC">
            <w:pPr>
              <w:autoSpaceDE w:val="0"/>
              <w:autoSpaceDN w:val="0"/>
              <w:adjustRightInd w:val="0"/>
              <w:spacing w:before="60" w:after="60" w:line="276" w:lineRule="auto"/>
              <w:rPr>
                <w:rFonts w:ascii="Times New Roman" w:hAnsi="Times New Roman" w:cs="Times New Roman"/>
                <w:b/>
                <w:sz w:val="20"/>
                <w:szCs w:val="20"/>
              </w:rPr>
            </w:pPr>
            <w:r w:rsidRPr="00452AB5">
              <w:rPr>
                <w:rFonts w:ascii="Times New Roman" w:hAnsi="Times New Roman" w:cs="Times New Roman"/>
                <w:b/>
                <w:sz w:val="20"/>
                <w:szCs w:val="20"/>
              </w:rPr>
              <w:t>Total</w:t>
            </w:r>
          </w:p>
        </w:tc>
        <w:tc>
          <w:tcPr>
            <w:tcW w:w="1080" w:type="dxa"/>
            <w:tcBorders>
              <w:top w:val="dashSmallGap" w:sz="4" w:space="0" w:color="auto"/>
              <w:left w:val="single" w:sz="2" w:space="0" w:color="auto"/>
              <w:bottom w:val="single" w:sz="4" w:space="0" w:color="auto"/>
              <w:right w:val="nil"/>
            </w:tcBorders>
            <w:shd w:val="clear" w:color="auto" w:fill="D9D9D9"/>
            <w:vAlign w:val="center"/>
            <w:hideMark/>
          </w:tcPr>
          <w:p w:rsidR="001D7C1A" w:rsidRPr="00452AB5" w:rsidRDefault="001D7C1A" w:rsidP="003E4CCC">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451</w:t>
            </w:r>
          </w:p>
        </w:tc>
        <w:tc>
          <w:tcPr>
            <w:tcW w:w="1080" w:type="dxa"/>
            <w:tcBorders>
              <w:top w:val="dashSmallGap" w:sz="4" w:space="0" w:color="auto"/>
              <w:left w:val="nil"/>
              <w:bottom w:val="single" w:sz="4" w:space="0" w:color="auto"/>
              <w:right w:val="nil"/>
            </w:tcBorders>
            <w:shd w:val="clear" w:color="auto" w:fill="D9D9D9"/>
            <w:vAlign w:val="center"/>
            <w:hideMark/>
          </w:tcPr>
          <w:p w:rsidR="001D7C1A" w:rsidRPr="00452AB5" w:rsidRDefault="001D7C1A" w:rsidP="003E4CCC">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fldChar w:fldCharType="begin"/>
            </w:r>
            <w:r w:rsidRPr="00452AB5">
              <w:rPr>
                <w:rFonts w:ascii="Times New Roman" w:hAnsi="Times New Roman" w:cs="Times New Roman"/>
                <w:b/>
                <w:sz w:val="20"/>
                <w:szCs w:val="20"/>
              </w:rPr>
              <w:instrText xml:space="preserve"> =SUM(ABOVE) </w:instrText>
            </w:r>
            <w:r w:rsidRPr="00452AB5">
              <w:rPr>
                <w:rFonts w:ascii="Times New Roman" w:hAnsi="Times New Roman" w:cs="Times New Roman"/>
                <w:b/>
                <w:sz w:val="20"/>
                <w:szCs w:val="20"/>
              </w:rPr>
              <w:fldChar w:fldCharType="separate"/>
            </w:r>
            <w:r w:rsidRPr="00452AB5">
              <w:rPr>
                <w:rFonts w:ascii="Times New Roman" w:hAnsi="Times New Roman" w:cs="Times New Roman"/>
                <w:b/>
                <w:sz w:val="20"/>
                <w:szCs w:val="20"/>
              </w:rPr>
              <w:t>100</w:t>
            </w:r>
            <w:r w:rsidRPr="00452AB5">
              <w:rPr>
                <w:rFonts w:ascii="Times New Roman" w:hAnsi="Times New Roman" w:cs="Times New Roman"/>
                <w:b/>
                <w:sz w:val="20"/>
                <w:szCs w:val="20"/>
              </w:rPr>
              <w:fldChar w:fldCharType="end"/>
            </w:r>
          </w:p>
        </w:tc>
      </w:tr>
      <w:tr w:rsidR="001D7C1A" w:rsidRPr="00452AB5" w:rsidTr="003E4CCC">
        <w:trPr>
          <w:cantSplit/>
          <w:jc w:val="center"/>
        </w:trPr>
        <w:tc>
          <w:tcPr>
            <w:tcW w:w="7320" w:type="dxa"/>
            <w:gridSpan w:val="3"/>
            <w:tcBorders>
              <w:top w:val="single" w:sz="4" w:space="0" w:color="auto"/>
              <w:left w:val="nil"/>
              <w:bottom w:val="nil"/>
              <w:right w:val="nil"/>
            </w:tcBorders>
            <w:vAlign w:val="center"/>
          </w:tcPr>
          <w:p w:rsidR="001D7C1A" w:rsidRPr="00452AB5" w:rsidRDefault="001D7C1A" w:rsidP="001D7C1A">
            <w:pPr>
              <w:autoSpaceDE w:val="0"/>
              <w:autoSpaceDN w:val="0"/>
              <w:adjustRightInd w:val="0"/>
              <w:spacing w:after="0" w:line="240" w:lineRule="auto"/>
              <w:rPr>
                <w:rFonts w:ascii="Times New Roman" w:hAnsi="Times New Roman" w:cs="Times New Roman"/>
                <w:sz w:val="16"/>
                <w:szCs w:val="16"/>
              </w:rPr>
            </w:pPr>
            <w:r w:rsidRPr="00452AB5">
              <w:rPr>
                <w:rFonts w:ascii="Times New Roman" w:hAnsi="Times New Roman" w:cs="Times New Roman"/>
                <w:sz w:val="16"/>
                <w:szCs w:val="16"/>
              </w:rPr>
              <w:t>Fonte: Pesquisa Perfil e Mundo dos Adultos em Situação de Rua de Porto Alegre, 2016 (</w:t>
            </w:r>
            <w:r w:rsidR="00EA21FC">
              <w:rPr>
                <w:rFonts w:ascii="Times New Roman" w:hAnsi="Times New Roman" w:cs="Times New Roman"/>
                <w:sz w:val="16"/>
                <w:szCs w:val="16"/>
              </w:rPr>
              <w:t>N</w:t>
            </w:r>
            <w:r w:rsidRPr="00452AB5">
              <w:rPr>
                <w:rFonts w:ascii="Times New Roman" w:hAnsi="Times New Roman" w:cs="Times New Roman"/>
                <w:sz w:val="16"/>
                <w:szCs w:val="16"/>
              </w:rPr>
              <w:t>=451).</w:t>
            </w:r>
          </w:p>
          <w:p w:rsidR="001D7C1A" w:rsidRPr="00452AB5" w:rsidRDefault="001D7C1A" w:rsidP="001D7C1A">
            <w:pPr>
              <w:autoSpaceDE w:val="0"/>
              <w:autoSpaceDN w:val="0"/>
              <w:adjustRightInd w:val="0"/>
              <w:spacing w:after="0" w:line="240" w:lineRule="auto"/>
              <w:rPr>
                <w:rFonts w:ascii="Times New Roman" w:hAnsi="Times New Roman" w:cs="Times New Roman"/>
                <w:sz w:val="16"/>
                <w:szCs w:val="16"/>
              </w:rPr>
            </w:pPr>
            <w:r w:rsidRPr="00452AB5">
              <w:rPr>
                <w:rFonts w:ascii="Times New Roman" w:hAnsi="Times New Roman" w:cs="Times New Roman"/>
                <w:sz w:val="16"/>
                <w:szCs w:val="16"/>
              </w:rPr>
              <w:t>*Salário Mínimo considerado de R$ 880,00 em vigor no Brasil, na data da aplicação dos questionários.</w:t>
            </w:r>
          </w:p>
        </w:tc>
      </w:tr>
    </w:tbl>
    <w:p w:rsidR="00CE46E3" w:rsidRDefault="00CE46E3" w:rsidP="001D7C1A">
      <w:pPr>
        <w:tabs>
          <w:tab w:val="left" w:pos="1843"/>
        </w:tabs>
        <w:spacing w:after="200" w:line="276" w:lineRule="auto"/>
        <w:jc w:val="both"/>
        <w:rPr>
          <w:rFonts w:ascii="Times New Roman" w:hAnsi="Times New Roman" w:cs="Times New Roman"/>
          <w:bCs/>
          <w:sz w:val="24"/>
          <w:szCs w:val="24"/>
        </w:rPr>
      </w:pPr>
    </w:p>
    <w:p w:rsidR="00306FFF" w:rsidRPr="00452AB5" w:rsidRDefault="00306FFF" w:rsidP="00306FFF">
      <w:pPr>
        <w:tabs>
          <w:tab w:val="left" w:pos="1843"/>
        </w:tabs>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A</w:t>
      </w:r>
      <w:r w:rsidR="00071D21">
        <w:rPr>
          <w:rFonts w:ascii="Times New Roman" w:hAnsi="Times New Roman" w:cs="Times New Roman"/>
          <w:bCs/>
          <w:sz w:val="24"/>
          <w:szCs w:val="24"/>
        </w:rPr>
        <w:t xml:space="preserve"> pesquisa de </w:t>
      </w:r>
      <w:r w:rsidRPr="00452AB5">
        <w:rPr>
          <w:rFonts w:ascii="Times New Roman" w:hAnsi="Times New Roman" w:cs="Times New Roman"/>
          <w:bCs/>
          <w:sz w:val="24"/>
          <w:szCs w:val="24"/>
        </w:rPr>
        <w:t xml:space="preserve">2007-8, </w:t>
      </w:r>
      <w:r w:rsidR="00071D21">
        <w:rPr>
          <w:rFonts w:ascii="Times New Roman" w:hAnsi="Times New Roman" w:cs="Times New Roman"/>
          <w:bCs/>
          <w:sz w:val="24"/>
          <w:szCs w:val="24"/>
        </w:rPr>
        <w:t xml:space="preserve">mostrou que </w:t>
      </w:r>
      <w:r w:rsidRPr="00452AB5">
        <w:rPr>
          <w:rFonts w:ascii="Times New Roman" w:hAnsi="Times New Roman" w:cs="Times New Roman"/>
          <w:bCs/>
          <w:sz w:val="24"/>
          <w:szCs w:val="24"/>
        </w:rPr>
        <w:t>a população que percebia até um salário mínimo era de 55,7%. Destaque-se, portanto, o crescimento de mais de 13% percentuais da população que sustenta esta renda mensal em 2016. O aumento real do salário mínimo de mais de 40% (DIEESE, 2016), entre 2007-8 e 2016, talvez possa explicar este aumento da população nesta faixa de renda.</w:t>
      </w:r>
    </w:p>
    <w:p w:rsidR="00CE46E3" w:rsidRPr="00452AB5" w:rsidRDefault="00CE46E3" w:rsidP="00CE46E3">
      <w:pPr>
        <w:tabs>
          <w:tab w:val="left" w:pos="1843"/>
        </w:tabs>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As atividades exercidas para sobrevivência tendem a concentrar-se em atividades autônomas e de pouca estabilidade, como o trabalho envolvendo as atividades de reciclagem (23,9%), jardinagem (14,0%), guardar e lavar carros (12,8%) e pedir (9,9%). Em segunda opção, foram repetidas com maior representatividade as mesmas atividades. Semelhante aos resultados da pesquisa de 2007-8, o labor diário com os materiais destinados à reciclagem segue sendo a principal atividade da população.</w:t>
      </w:r>
    </w:p>
    <w:p w:rsidR="001D7C1A" w:rsidRPr="00452AB5" w:rsidRDefault="001D7C1A" w:rsidP="001D7C1A">
      <w:pPr>
        <w:spacing w:after="60" w:line="240" w:lineRule="auto"/>
        <w:jc w:val="center"/>
        <w:rPr>
          <w:rFonts w:ascii="Times New Roman" w:eastAsia="Times New Roman" w:hAnsi="Times New Roman" w:cs="Times New Roman"/>
          <w:b/>
          <w:sz w:val="20"/>
          <w:szCs w:val="20"/>
          <w:lang w:eastAsia="pt-BR"/>
        </w:rPr>
      </w:pPr>
      <w:r w:rsidRPr="00452AB5">
        <w:rPr>
          <w:rFonts w:ascii="Times New Roman" w:eastAsia="Times New Roman" w:hAnsi="Times New Roman" w:cs="Times New Roman"/>
          <w:b/>
          <w:sz w:val="20"/>
          <w:szCs w:val="20"/>
          <w:lang w:eastAsia="pt-BR"/>
        </w:rPr>
        <w:t xml:space="preserve">Tabela </w:t>
      </w:r>
      <w:r w:rsidR="00A3355D">
        <w:rPr>
          <w:rFonts w:ascii="Times New Roman" w:eastAsia="Times New Roman" w:hAnsi="Times New Roman" w:cs="Times New Roman"/>
          <w:b/>
          <w:sz w:val="20"/>
          <w:szCs w:val="20"/>
          <w:lang w:eastAsia="pt-BR"/>
        </w:rPr>
        <w:t>41</w:t>
      </w:r>
      <w:r w:rsidRPr="00452AB5">
        <w:rPr>
          <w:rFonts w:ascii="Times New Roman" w:eastAsia="Times New Roman" w:hAnsi="Times New Roman" w:cs="Times New Roman"/>
          <w:b/>
          <w:sz w:val="20"/>
          <w:szCs w:val="20"/>
          <w:lang w:eastAsia="pt-BR"/>
        </w:rPr>
        <w:t xml:space="preserve"> – Principal atividade ocupacional destinada à sobrevivência</w:t>
      </w:r>
    </w:p>
    <w:tbl>
      <w:tblPr>
        <w:tblW w:w="5812" w:type="dxa"/>
        <w:jc w:val="center"/>
        <w:tblBorders>
          <w:top w:val="single" w:sz="12" w:space="0" w:color="000000"/>
          <w:bottom w:val="single" w:sz="12" w:space="0" w:color="000000"/>
          <w:insideH w:val="nil"/>
          <w:insideV w:val="nil"/>
        </w:tblBorders>
        <w:tblLayout w:type="fixed"/>
        <w:tblCellMar>
          <w:left w:w="70" w:type="dxa"/>
          <w:right w:w="70" w:type="dxa"/>
        </w:tblCellMar>
        <w:tblLook w:val="00A0" w:firstRow="1" w:lastRow="0" w:firstColumn="1" w:lastColumn="0" w:noHBand="0" w:noVBand="0"/>
      </w:tblPr>
      <w:tblGrid>
        <w:gridCol w:w="3969"/>
        <w:gridCol w:w="851"/>
        <w:gridCol w:w="992"/>
      </w:tblGrid>
      <w:tr w:rsidR="001D7C1A" w:rsidRPr="00452AB5" w:rsidTr="001D7C1A">
        <w:trPr>
          <w:cantSplit/>
          <w:trHeight w:val="93"/>
          <w:jc w:val="center"/>
        </w:trPr>
        <w:tc>
          <w:tcPr>
            <w:tcW w:w="3969" w:type="dxa"/>
            <w:tcBorders>
              <w:top w:val="single" w:sz="4" w:space="0" w:color="auto"/>
              <w:left w:val="nil"/>
              <w:bottom w:val="single" w:sz="4" w:space="0" w:color="auto"/>
              <w:right w:val="single" w:sz="2" w:space="0" w:color="auto"/>
            </w:tcBorders>
            <w:shd w:val="clear" w:color="auto" w:fill="D9D9D9"/>
            <w:vAlign w:val="center"/>
            <w:hideMark/>
          </w:tcPr>
          <w:p w:rsidR="001D7C1A" w:rsidRPr="00452AB5" w:rsidRDefault="001D7C1A" w:rsidP="00DA2A9F">
            <w:pPr>
              <w:autoSpaceDE w:val="0"/>
              <w:autoSpaceDN w:val="0"/>
              <w:adjustRightInd w:val="0"/>
              <w:spacing w:before="26" w:after="26" w:line="240" w:lineRule="auto"/>
              <w:ind w:left="57"/>
              <w:jc w:val="center"/>
              <w:rPr>
                <w:rFonts w:ascii="Times New Roman" w:hAnsi="Times New Roman" w:cs="Times New Roman"/>
                <w:b/>
                <w:i/>
                <w:sz w:val="20"/>
                <w:szCs w:val="20"/>
              </w:rPr>
            </w:pPr>
            <w:r w:rsidRPr="00452AB5">
              <w:rPr>
                <w:rFonts w:ascii="Times New Roman" w:hAnsi="Times New Roman" w:cs="Times New Roman"/>
                <w:b/>
                <w:i/>
                <w:sz w:val="20"/>
                <w:szCs w:val="20"/>
              </w:rPr>
              <w:t>Rendimento mensal*</w:t>
            </w:r>
          </w:p>
        </w:tc>
        <w:tc>
          <w:tcPr>
            <w:tcW w:w="851" w:type="dxa"/>
            <w:tcBorders>
              <w:top w:val="single" w:sz="4" w:space="0" w:color="auto"/>
              <w:left w:val="single" w:sz="2" w:space="0" w:color="auto"/>
              <w:bottom w:val="single" w:sz="4" w:space="0" w:color="auto"/>
              <w:right w:val="nil"/>
            </w:tcBorders>
            <w:shd w:val="clear" w:color="auto" w:fill="D9D9D9"/>
            <w:vAlign w:val="center"/>
            <w:hideMark/>
          </w:tcPr>
          <w:p w:rsidR="001D7C1A" w:rsidRPr="00452AB5" w:rsidRDefault="001D7C1A" w:rsidP="00DA2A9F">
            <w:pPr>
              <w:autoSpaceDE w:val="0"/>
              <w:autoSpaceDN w:val="0"/>
              <w:adjustRightInd w:val="0"/>
              <w:spacing w:before="26" w:after="26"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992" w:type="dxa"/>
            <w:tcBorders>
              <w:top w:val="single" w:sz="4" w:space="0" w:color="auto"/>
              <w:left w:val="nil"/>
              <w:bottom w:val="single" w:sz="4" w:space="0" w:color="auto"/>
              <w:right w:val="nil"/>
            </w:tcBorders>
            <w:shd w:val="clear" w:color="auto" w:fill="D9D9D9"/>
            <w:vAlign w:val="center"/>
            <w:hideMark/>
          </w:tcPr>
          <w:p w:rsidR="001D7C1A" w:rsidRPr="00452AB5" w:rsidRDefault="001D7C1A" w:rsidP="00DA2A9F">
            <w:pPr>
              <w:autoSpaceDE w:val="0"/>
              <w:autoSpaceDN w:val="0"/>
              <w:adjustRightInd w:val="0"/>
              <w:spacing w:before="26" w:after="26"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r>
      <w:tr w:rsidR="001D7C1A" w:rsidRPr="00452AB5" w:rsidTr="001D7C1A">
        <w:trPr>
          <w:cantSplit/>
          <w:jc w:val="center"/>
        </w:trPr>
        <w:tc>
          <w:tcPr>
            <w:tcW w:w="3969" w:type="dxa"/>
            <w:tcBorders>
              <w:top w:val="single" w:sz="4" w:space="0" w:color="auto"/>
              <w:left w:val="nil"/>
              <w:bottom w:val="dashSmallGap" w:sz="4" w:space="0" w:color="auto"/>
              <w:right w:val="single" w:sz="2" w:space="0" w:color="auto"/>
            </w:tcBorders>
            <w:shd w:val="clear" w:color="auto" w:fill="FFFFB3"/>
            <w:vAlign w:val="center"/>
            <w:hideMark/>
          </w:tcPr>
          <w:p w:rsidR="001D7C1A" w:rsidRPr="00452AB5" w:rsidRDefault="001D7C1A" w:rsidP="00DA2A9F">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Catador mats recicláveis/reciclagem</w:t>
            </w:r>
          </w:p>
        </w:tc>
        <w:tc>
          <w:tcPr>
            <w:tcW w:w="851" w:type="dxa"/>
            <w:tcBorders>
              <w:top w:val="single" w:sz="4" w:space="0" w:color="auto"/>
              <w:left w:val="single" w:sz="2" w:space="0" w:color="auto"/>
              <w:bottom w:val="dashSmallGap" w:sz="4" w:space="0" w:color="auto"/>
              <w:right w:val="nil"/>
            </w:tcBorders>
            <w:shd w:val="clear" w:color="auto" w:fill="FFFFB3"/>
            <w:vAlign w:val="center"/>
            <w:hideMark/>
          </w:tcPr>
          <w:p w:rsidR="001D7C1A" w:rsidRPr="00452AB5" w:rsidRDefault="001D7C1A" w:rsidP="00DA2A9F">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106</w:t>
            </w:r>
          </w:p>
        </w:tc>
        <w:tc>
          <w:tcPr>
            <w:tcW w:w="992" w:type="dxa"/>
            <w:tcBorders>
              <w:top w:val="single" w:sz="4" w:space="0" w:color="auto"/>
              <w:left w:val="nil"/>
              <w:bottom w:val="dashSmallGap" w:sz="4" w:space="0" w:color="auto"/>
              <w:right w:val="nil"/>
            </w:tcBorders>
            <w:shd w:val="clear" w:color="auto" w:fill="FFFFB3"/>
            <w:vAlign w:val="center"/>
            <w:hideMark/>
          </w:tcPr>
          <w:p w:rsidR="001D7C1A" w:rsidRPr="00452AB5" w:rsidRDefault="001D7C1A" w:rsidP="00DA2A9F">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23,9</w:t>
            </w:r>
          </w:p>
        </w:tc>
      </w:tr>
      <w:tr w:rsidR="001D7C1A" w:rsidRPr="00452AB5" w:rsidTr="001D7C1A">
        <w:trPr>
          <w:cantSplit/>
          <w:jc w:val="center"/>
        </w:trPr>
        <w:tc>
          <w:tcPr>
            <w:tcW w:w="3969" w:type="dxa"/>
            <w:tcBorders>
              <w:top w:val="dashSmallGap" w:sz="4" w:space="0" w:color="auto"/>
              <w:left w:val="nil"/>
              <w:bottom w:val="dashSmallGap" w:sz="4" w:space="0" w:color="auto"/>
              <w:right w:val="single" w:sz="2" w:space="0" w:color="auto"/>
            </w:tcBorders>
            <w:shd w:val="clear" w:color="auto" w:fill="E6E6E6"/>
            <w:vAlign w:val="center"/>
            <w:hideMark/>
          </w:tcPr>
          <w:p w:rsidR="001D7C1A" w:rsidRPr="00452AB5" w:rsidRDefault="001D7C1A" w:rsidP="00DA2A9F">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Jardinagem</w:t>
            </w:r>
          </w:p>
        </w:tc>
        <w:tc>
          <w:tcPr>
            <w:tcW w:w="851" w:type="dxa"/>
            <w:tcBorders>
              <w:top w:val="dashSmallGap" w:sz="4" w:space="0" w:color="auto"/>
              <w:left w:val="single" w:sz="2" w:space="0" w:color="auto"/>
              <w:bottom w:val="dashSmallGap" w:sz="4" w:space="0" w:color="auto"/>
              <w:right w:val="nil"/>
            </w:tcBorders>
            <w:shd w:val="clear" w:color="auto" w:fill="E6E6E6"/>
            <w:vAlign w:val="center"/>
            <w:hideMark/>
          </w:tcPr>
          <w:p w:rsidR="001D7C1A" w:rsidRPr="00452AB5" w:rsidRDefault="001D7C1A" w:rsidP="00DA2A9F">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62</w:t>
            </w:r>
          </w:p>
        </w:tc>
        <w:tc>
          <w:tcPr>
            <w:tcW w:w="992" w:type="dxa"/>
            <w:tcBorders>
              <w:top w:val="dashSmallGap" w:sz="4" w:space="0" w:color="auto"/>
              <w:left w:val="nil"/>
              <w:bottom w:val="dashSmallGap" w:sz="4" w:space="0" w:color="auto"/>
              <w:right w:val="nil"/>
            </w:tcBorders>
            <w:shd w:val="clear" w:color="auto" w:fill="E6E6E6"/>
            <w:vAlign w:val="center"/>
            <w:hideMark/>
          </w:tcPr>
          <w:p w:rsidR="001D7C1A" w:rsidRPr="00452AB5" w:rsidRDefault="001D7C1A" w:rsidP="00DA2A9F">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14,0</w:t>
            </w:r>
          </w:p>
        </w:tc>
      </w:tr>
      <w:tr w:rsidR="001D7C1A" w:rsidRPr="00452AB5" w:rsidTr="001D7C1A">
        <w:trPr>
          <w:cantSplit/>
          <w:jc w:val="center"/>
        </w:trPr>
        <w:tc>
          <w:tcPr>
            <w:tcW w:w="3969" w:type="dxa"/>
            <w:tcBorders>
              <w:top w:val="dashSmallGap" w:sz="4" w:space="0" w:color="auto"/>
              <w:left w:val="nil"/>
              <w:bottom w:val="dashSmallGap" w:sz="4" w:space="0" w:color="auto"/>
              <w:right w:val="single" w:sz="2" w:space="0" w:color="auto"/>
            </w:tcBorders>
            <w:shd w:val="clear" w:color="auto" w:fill="FFFFB3"/>
            <w:vAlign w:val="center"/>
            <w:hideMark/>
          </w:tcPr>
          <w:p w:rsidR="001D7C1A" w:rsidRPr="00452AB5" w:rsidRDefault="001D7C1A" w:rsidP="00DA2A9F">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Lava/guarda carros/flanelinha</w:t>
            </w:r>
          </w:p>
        </w:tc>
        <w:tc>
          <w:tcPr>
            <w:tcW w:w="851" w:type="dxa"/>
            <w:tcBorders>
              <w:top w:val="dashSmallGap" w:sz="4" w:space="0" w:color="auto"/>
              <w:left w:val="single" w:sz="2" w:space="0" w:color="auto"/>
              <w:bottom w:val="dashSmallGap" w:sz="4" w:space="0" w:color="auto"/>
              <w:right w:val="nil"/>
            </w:tcBorders>
            <w:shd w:val="clear" w:color="auto" w:fill="FFFFB3"/>
            <w:vAlign w:val="center"/>
            <w:hideMark/>
          </w:tcPr>
          <w:p w:rsidR="001D7C1A" w:rsidRPr="00452AB5" w:rsidRDefault="001D7C1A" w:rsidP="00DA2A9F">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57</w:t>
            </w:r>
          </w:p>
        </w:tc>
        <w:tc>
          <w:tcPr>
            <w:tcW w:w="992" w:type="dxa"/>
            <w:tcBorders>
              <w:top w:val="dashSmallGap" w:sz="4" w:space="0" w:color="auto"/>
              <w:left w:val="nil"/>
              <w:bottom w:val="dashSmallGap" w:sz="4" w:space="0" w:color="auto"/>
              <w:right w:val="nil"/>
            </w:tcBorders>
            <w:shd w:val="clear" w:color="auto" w:fill="FFFFB3"/>
            <w:vAlign w:val="center"/>
            <w:hideMark/>
          </w:tcPr>
          <w:p w:rsidR="001D7C1A" w:rsidRPr="00452AB5" w:rsidRDefault="001D7C1A" w:rsidP="00DA2A9F">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12,8</w:t>
            </w:r>
          </w:p>
        </w:tc>
      </w:tr>
      <w:tr w:rsidR="001D7C1A" w:rsidRPr="00452AB5" w:rsidTr="001D7C1A">
        <w:trPr>
          <w:cantSplit/>
          <w:jc w:val="center"/>
        </w:trPr>
        <w:tc>
          <w:tcPr>
            <w:tcW w:w="3969" w:type="dxa"/>
            <w:tcBorders>
              <w:top w:val="dashSmallGap" w:sz="4" w:space="0" w:color="auto"/>
              <w:left w:val="nil"/>
              <w:bottom w:val="dashSmallGap" w:sz="4" w:space="0" w:color="auto"/>
              <w:right w:val="single" w:sz="2" w:space="0" w:color="auto"/>
            </w:tcBorders>
            <w:shd w:val="clear" w:color="auto" w:fill="E6E6E6"/>
            <w:vAlign w:val="center"/>
            <w:hideMark/>
          </w:tcPr>
          <w:p w:rsidR="001D7C1A" w:rsidRPr="00452AB5" w:rsidRDefault="001D7C1A" w:rsidP="00DA2A9F">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Pede/achaca</w:t>
            </w:r>
          </w:p>
        </w:tc>
        <w:tc>
          <w:tcPr>
            <w:tcW w:w="851" w:type="dxa"/>
            <w:tcBorders>
              <w:top w:val="dashSmallGap" w:sz="4" w:space="0" w:color="auto"/>
              <w:left w:val="single" w:sz="2" w:space="0" w:color="auto"/>
              <w:bottom w:val="dashSmallGap" w:sz="4" w:space="0" w:color="auto"/>
              <w:right w:val="nil"/>
            </w:tcBorders>
            <w:shd w:val="clear" w:color="auto" w:fill="E6E6E6"/>
            <w:vAlign w:val="center"/>
            <w:hideMark/>
          </w:tcPr>
          <w:p w:rsidR="001D7C1A" w:rsidRPr="00452AB5" w:rsidRDefault="001D7C1A" w:rsidP="00DA2A9F">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44</w:t>
            </w:r>
          </w:p>
        </w:tc>
        <w:tc>
          <w:tcPr>
            <w:tcW w:w="992" w:type="dxa"/>
            <w:tcBorders>
              <w:top w:val="dashSmallGap" w:sz="4" w:space="0" w:color="auto"/>
              <w:left w:val="nil"/>
              <w:bottom w:val="dashSmallGap" w:sz="4" w:space="0" w:color="auto"/>
              <w:right w:val="nil"/>
            </w:tcBorders>
            <w:shd w:val="clear" w:color="auto" w:fill="E6E6E6"/>
            <w:vAlign w:val="center"/>
            <w:hideMark/>
          </w:tcPr>
          <w:p w:rsidR="001D7C1A" w:rsidRPr="00452AB5" w:rsidRDefault="001D7C1A" w:rsidP="00DA2A9F">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9,9</w:t>
            </w:r>
          </w:p>
        </w:tc>
      </w:tr>
      <w:tr w:rsidR="001D7C1A" w:rsidRPr="00452AB5" w:rsidTr="001D7C1A">
        <w:trPr>
          <w:cantSplit/>
          <w:jc w:val="center"/>
        </w:trPr>
        <w:tc>
          <w:tcPr>
            <w:tcW w:w="3969" w:type="dxa"/>
            <w:tcBorders>
              <w:top w:val="dashSmallGap" w:sz="4" w:space="0" w:color="auto"/>
              <w:left w:val="nil"/>
              <w:bottom w:val="dashSmallGap" w:sz="4" w:space="0" w:color="auto"/>
              <w:right w:val="single" w:sz="2" w:space="0" w:color="auto"/>
            </w:tcBorders>
            <w:shd w:val="clear" w:color="auto" w:fill="FFFFB3"/>
            <w:vAlign w:val="center"/>
            <w:hideMark/>
          </w:tcPr>
          <w:p w:rsidR="001D7C1A" w:rsidRPr="00452AB5" w:rsidRDefault="001D7C1A" w:rsidP="00DA2A9F">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Faz programa/prostituição</w:t>
            </w:r>
          </w:p>
        </w:tc>
        <w:tc>
          <w:tcPr>
            <w:tcW w:w="851" w:type="dxa"/>
            <w:tcBorders>
              <w:top w:val="dashSmallGap" w:sz="4" w:space="0" w:color="auto"/>
              <w:left w:val="single" w:sz="2" w:space="0" w:color="auto"/>
              <w:bottom w:val="dashSmallGap" w:sz="4" w:space="0" w:color="auto"/>
              <w:right w:val="nil"/>
            </w:tcBorders>
            <w:shd w:val="clear" w:color="auto" w:fill="FFFFB3"/>
            <w:vAlign w:val="center"/>
            <w:hideMark/>
          </w:tcPr>
          <w:p w:rsidR="001D7C1A" w:rsidRPr="00452AB5" w:rsidRDefault="001D7C1A" w:rsidP="00DA2A9F">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39</w:t>
            </w:r>
          </w:p>
        </w:tc>
        <w:tc>
          <w:tcPr>
            <w:tcW w:w="992" w:type="dxa"/>
            <w:tcBorders>
              <w:top w:val="dashSmallGap" w:sz="4" w:space="0" w:color="auto"/>
              <w:left w:val="nil"/>
              <w:bottom w:val="dashSmallGap" w:sz="4" w:space="0" w:color="auto"/>
              <w:right w:val="nil"/>
            </w:tcBorders>
            <w:shd w:val="clear" w:color="auto" w:fill="FFFFB3"/>
            <w:vAlign w:val="center"/>
            <w:hideMark/>
          </w:tcPr>
          <w:p w:rsidR="001D7C1A" w:rsidRPr="00452AB5" w:rsidRDefault="001D7C1A" w:rsidP="00DA2A9F">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8,8</w:t>
            </w:r>
          </w:p>
        </w:tc>
      </w:tr>
      <w:tr w:rsidR="001D7C1A" w:rsidRPr="00452AB5" w:rsidTr="001D7C1A">
        <w:trPr>
          <w:cantSplit/>
          <w:jc w:val="center"/>
        </w:trPr>
        <w:tc>
          <w:tcPr>
            <w:tcW w:w="3969" w:type="dxa"/>
            <w:tcBorders>
              <w:top w:val="dashSmallGap" w:sz="4" w:space="0" w:color="auto"/>
              <w:left w:val="nil"/>
              <w:bottom w:val="dashSmallGap" w:sz="4" w:space="0" w:color="auto"/>
              <w:right w:val="single" w:sz="2" w:space="0" w:color="auto"/>
            </w:tcBorders>
            <w:shd w:val="clear" w:color="auto" w:fill="E6E6E6"/>
            <w:vAlign w:val="center"/>
            <w:hideMark/>
          </w:tcPr>
          <w:p w:rsidR="001D7C1A" w:rsidRPr="00452AB5" w:rsidRDefault="001D7C1A" w:rsidP="00DA2A9F">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Construção civil/pedreiro/pintor</w:t>
            </w:r>
          </w:p>
        </w:tc>
        <w:tc>
          <w:tcPr>
            <w:tcW w:w="851" w:type="dxa"/>
            <w:tcBorders>
              <w:top w:val="dashSmallGap" w:sz="4" w:space="0" w:color="auto"/>
              <w:left w:val="single" w:sz="2" w:space="0" w:color="auto"/>
              <w:bottom w:val="dashSmallGap" w:sz="4" w:space="0" w:color="auto"/>
              <w:right w:val="nil"/>
            </w:tcBorders>
            <w:shd w:val="clear" w:color="auto" w:fill="E6E6E6"/>
            <w:vAlign w:val="center"/>
            <w:hideMark/>
          </w:tcPr>
          <w:p w:rsidR="001D7C1A" w:rsidRPr="00452AB5" w:rsidRDefault="001D7C1A" w:rsidP="00DA2A9F">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28</w:t>
            </w:r>
          </w:p>
        </w:tc>
        <w:tc>
          <w:tcPr>
            <w:tcW w:w="992" w:type="dxa"/>
            <w:tcBorders>
              <w:top w:val="dashSmallGap" w:sz="4" w:space="0" w:color="auto"/>
              <w:left w:val="nil"/>
              <w:bottom w:val="dashSmallGap" w:sz="4" w:space="0" w:color="auto"/>
              <w:right w:val="nil"/>
            </w:tcBorders>
            <w:shd w:val="clear" w:color="auto" w:fill="E6E6E6"/>
            <w:vAlign w:val="center"/>
            <w:hideMark/>
          </w:tcPr>
          <w:p w:rsidR="001D7C1A" w:rsidRPr="00452AB5" w:rsidRDefault="001D7C1A" w:rsidP="00DA2A9F">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6,3</w:t>
            </w:r>
          </w:p>
        </w:tc>
      </w:tr>
      <w:tr w:rsidR="001D7C1A" w:rsidRPr="00452AB5" w:rsidTr="001D7C1A">
        <w:trPr>
          <w:cantSplit/>
          <w:jc w:val="center"/>
        </w:trPr>
        <w:tc>
          <w:tcPr>
            <w:tcW w:w="3969" w:type="dxa"/>
            <w:tcBorders>
              <w:top w:val="dashSmallGap" w:sz="4" w:space="0" w:color="auto"/>
              <w:left w:val="nil"/>
              <w:bottom w:val="dashSmallGap" w:sz="4" w:space="0" w:color="auto"/>
              <w:right w:val="single" w:sz="2" w:space="0" w:color="auto"/>
            </w:tcBorders>
            <w:shd w:val="clear" w:color="auto" w:fill="FFFFB3"/>
            <w:vAlign w:val="center"/>
            <w:hideMark/>
          </w:tcPr>
          <w:p w:rsidR="001D7C1A" w:rsidRPr="00452AB5" w:rsidRDefault="001D7C1A" w:rsidP="00DA2A9F">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Vendedor de rua</w:t>
            </w:r>
          </w:p>
        </w:tc>
        <w:tc>
          <w:tcPr>
            <w:tcW w:w="851" w:type="dxa"/>
            <w:tcBorders>
              <w:top w:val="dashSmallGap" w:sz="4" w:space="0" w:color="auto"/>
              <w:left w:val="single" w:sz="2" w:space="0" w:color="auto"/>
              <w:bottom w:val="dashSmallGap" w:sz="4" w:space="0" w:color="auto"/>
              <w:right w:val="nil"/>
            </w:tcBorders>
            <w:shd w:val="clear" w:color="auto" w:fill="FFFFB3"/>
            <w:vAlign w:val="center"/>
            <w:hideMark/>
          </w:tcPr>
          <w:p w:rsidR="001D7C1A" w:rsidRPr="00452AB5" w:rsidRDefault="001D7C1A" w:rsidP="00DA2A9F">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25</w:t>
            </w:r>
          </w:p>
        </w:tc>
        <w:tc>
          <w:tcPr>
            <w:tcW w:w="992" w:type="dxa"/>
            <w:tcBorders>
              <w:top w:val="dashSmallGap" w:sz="4" w:space="0" w:color="auto"/>
              <w:left w:val="nil"/>
              <w:bottom w:val="dashSmallGap" w:sz="4" w:space="0" w:color="auto"/>
              <w:right w:val="nil"/>
            </w:tcBorders>
            <w:shd w:val="clear" w:color="auto" w:fill="FFFFB3"/>
            <w:vAlign w:val="center"/>
            <w:hideMark/>
          </w:tcPr>
          <w:p w:rsidR="001D7C1A" w:rsidRPr="00452AB5" w:rsidRDefault="001D7C1A" w:rsidP="00DA2A9F">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5,7</w:t>
            </w:r>
          </w:p>
        </w:tc>
      </w:tr>
      <w:tr w:rsidR="001D7C1A" w:rsidRPr="00452AB5" w:rsidTr="001D7C1A">
        <w:trPr>
          <w:cantSplit/>
          <w:jc w:val="center"/>
        </w:trPr>
        <w:tc>
          <w:tcPr>
            <w:tcW w:w="3969" w:type="dxa"/>
            <w:tcBorders>
              <w:top w:val="dashSmallGap" w:sz="4" w:space="0" w:color="auto"/>
              <w:left w:val="nil"/>
              <w:bottom w:val="dashSmallGap" w:sz="4" w:space="0" w:color="auto"/>
              <w:right w:val="single" w:sz="2" w:space="0" w:color="auto"/>
            </w:tcBorders>
            <w:shd w:val="clear" w:color="auto" w:fill="E7E6E6" w:themeFill="background2"/>
            <w:vAlign w:val="center"/>
            <w:hideMark/>
          </w:tcPr>
          <w:p w:rsidR="001D7C1A" w:rsidRPr="00452AB5" w:rsidRDefault="001D7C1A" w:rsidP="00DA2A9F">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Bico/biscate</w:t>
            </w:r>
          </w:p>
        </w:tc>
        <w:tc>
          <w:tcPr>
            <w:tcW w:w="851" w:type="dxa"/>
            <w:tcBorders>
              <w:top w:val="dashSmallGap" w:sz="4" w:space="0" w:color="auto"/>
              <w:left w:val="single" w:sz="2" w:space="0" w:color="auto"/>
              <w:bottom w:val="dashSmallGap" w:sz="4" w:space="0" w:color="auto"/>
              <w:right w:val="nil"/>
            </w:tcBorders>
            <w:shd w:val="clear" w:color="auto" w:fill="E7E6E6" w:themeFill="background2"/>
            <w:vAlign w:val="center"/>
            <w:hideMark/>
          </w:tcPr>
          <w:p w:rsidR="001D7C1A" w:rsidRPr="00452AB5" w:rsidRDefault="001D7C1A" w:rsidP="00DA2A9F">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22</w:t>
            </w:r>
          </w:p>
        </w:tc>
        <w:tc>
          <w:tcPr>
            <w:tcW w:w="992" w:type="dxa"/>
            <w:tcBorders>
              <w:top w:val="dashSmallGap" w:sz="4" w:space="0" w:color="auto"/>
              <w:left w:val="nil"/>
              <w:bottom w:val="dashSmallGap" w:sz="4" w:space="0" w:color="auto"/>
              <w:right w:val="nil"/>
            </w:tcBorders>
            <w:shd w:val="clear" w:color="auto" w:fill="E7E6E6" w:themeFill="background2"/>
            <w:vAlign w:val="center"/>
            <w:hideMark/>
          </w:tcPr>
          <w:p w:rsidR="001D7C1A" w:rsidRPr="00452AB5" w:rsidRDefault="001D7C1A" w:rsidP="00DA2A9F">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5,0</w:t>
            </w:r>
          </w:p>
        </w:tc>
      </w:tr>
      <w:tr w:rsidR="001D7C1A" w:rsidRPr="00452AB5" w:rsidTr="001D7C1A">
        <w:trPr>
          <w:cantSplit/>
          <w:jc w:val="center"/>
        </w:trPr>
        <w:tc>
          <w:tcPr>
            <w:tcW w:w="3969" w:type="dxa"/>
            <w:tcBorders>
              <w:top w:val="dashSmallGap" w:sz="4" w:space="0" w:color="auto"/>
              <w:left w:val="nil"/>
              <w:bottom w:val="dashSmallGap" w:sz="4" w:space="0" w:color="auto"/>
              <w:right w:val="single" w:sz="2" w:space="0" w:color="auto"/>
            </w:tcBorders>
            <w:shd w:val="clear" w:color="auto" w:fill="FFFFB3"/>
            <w:vAlign w:val="center"/>
            <w:hideMark/>
          </w:tcPr>
          <w:p w:rsidR="001D7C1A" w:rsidRPr="00452AB5" w:rsidRDefault="001D7C1A" w:rsidP="00DA2A9F">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Limpeza/faxina</w:t>
            </w:r>
          </w:p>
        </w:tc>
        <w:tc>
          <w:tcPr>
            <w:tcW w:w="851" w:type="dxa"/>
            <w:tcBorders>
              <w:top w:val="dashSmallGap" w:sz="4" w:space="0" w:color="auto"/>
              <w:left w:val="single" w:sz="2" w:space="0" w:color="auto"/>
              <w:bottom w:val="dashSmallGap" w:sz="4" w:space="0" w:color="auto"/>
              <w:right w:val="nil"/>
            </w:tcBorders>
            <w:shd w:val="clear" w:color="auto" w:fill="FFFFB3"/>
            <w:vAlign w:val="center"/>
            <w:hideMark/>
          </w:tcPr>
          <w:p w:rsidR="001D7C1A" w:rsidRPr="00452AB5" w:rsidRDefault="001D7C1A" w:rsidP="00DA2A9F">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14</w:t>
            </w:r>
          </w:p>
        </w:tc>
        <w:tc>
          <w:tcPr>
            <w:tcW w:w="992" w:type="dxa"/>
            <w:tcBorders>
              <w:top w:val="dashSmallGap" w:sz="4" w:space="0" w:color="auto"/>
              <w:left w:val="nil"/>
              <w:bottom w:val="dashSmallGap" w:sz="4" w:space="0" w:color="auto"/>
              <w:right w:val="nil"/>
            </w:tcBorders>
            <w:shd w:val="clear" w:color="auto" w:fill="FFFFB3"/>
            <w:vAlign w:val="center"/>
            <w:hideMark/>
          </w:tcPr>
          <w:p w:rsidR="001D7C1A" w:rsidRPr="00452AB5" w:rsidRDefault="001D7C1A" w:rsidP="00DA2A9F">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3,1</w:t>
            </w:r>
          </w:p>
        </w:tc>
      </w:tr>
      <w:tr w:rsidR="001D7C1A" w:rsidRPr="00452AB5" w:rsidTr="001D7C1A">
        <w:trPr>
          <w:cantSplit/>
          <w:jc w:val="center"/>
        </w:trPr>
        <w:tc>
          <w:tcPr>
            <w:tcW w:w="3969" w:type="dxa"/>
            <w:tcBorders>
              <w:top w:val="dashSmallGap" w:sz="4" w:space="0" w:color="auto"/>
              <w:left w:val="nil"/>
              <w:bottom w:val="dashSmallGap" w:sz="4" w:space="0" w:color="auto"/>
              <w:right w:val="single" w:sz="2" w:space="0" w:color="auto"/>
            </w:tcBorders>
            <w:shd w:val="clear" w:color="auto" w:fill="E7E6E6" w:themeFill="background2"/>
            <w:vAlign w:val="center"/>
            <w:hideMark/>
          </w:tcPr>
          <w:p w:rsidR="001D7C1A" w:rsidRPr="00452AB5" w:rsidRDefault="001D7C1A" w:rsidP="00DA2A9F">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Nada</w:t>
            </w:r>
          </w:p>
        </w:tc>
        <w:tc>
          <w:tcPr>
            <w:tcW w:w="851" w:type="dxa"/>
            <w:tcBorders>
              <w:top w:val="dashSmallGap" w:sz="4" w:space="0" w:color="auto"/>
              <w:left w:val="single" w:sz="2" w:space="0" w:color="auto"/>
              <w:bottom w:val="dashSmallGap" w:sz="4" w:space="0" w:color="auto"/>
              <w:right w:val="nil"/>
            </w:tcBorders>
            <w:shd w:val="clear" w:color="auto" w:fill="E7E6E6" w:themeFill="background2"/>
            <w:vAlign w:val="center"/>
            <w:hideMark/>
          </w:tcPr>
          <w:p w:rsidR="001D7C1A" w:rsidRPr="00452AB5" w:rsidRDefault="001D7C1A" w:rsidP="00DA2A9F">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14</w:t>
            </w:r>
          </w:p>
        </w:tc>
        <w:tc>
          <w:tcPr>
            <w:tcW w:w="992" w:type="dxa"/>
            <w:tcBorders>
              <w:top w:val="dashSmallGap" w:sz="4" w:space="0" w:color="auto"/>
              <w:left w:val="nil"/>
              <w:bottom w:val="dashSmallGap" w:sz="4" w:space="0" w:color="auto"/>
              <w:right w:val="nil"/>
            </w:tcBorders>
            <w:shd w:val="clear" w:color="auto" w:fill="E7E6E6" w:themeFill="background2"/>
            <w:vAlign w:val="center"/>
            <w:hideMark/>
          </w:tcPr>
          <w:p w:rsidR="001D7C1A" w:rsidRPr="00452AB5" w:rsidRDefault="001D7C1A" w:rsidP="00DA2A9F">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3,1</w:t>
            </w:r>
          </w:p>
        </w:tc>
      </w:tr>
      <w:tr w:rsidR="001D7C1A" w:rsidRPr="00452AB5" w:rsidTr="001D7C1A">
        <w:trPr>
          <w:cantSplit/>
          <w:jc w:val="center"/>
        </w:trPr>
        <w:tc>
          <w:tcPr>
            <w:tcW w:w="3969" w:type="dxa"/>
            <w:tcBorders>
              <w:top w:val="dashSmallGap" w:sz="4" w:space="0" w:color="auto"/>
              <w:left w:val="nil"/>
              <w:bottom w:val="dashSmallGap" w:sz="4" w:space="0" w:color="auto"/>
              <w:right w:val="single" w:sz="2" w:space="0" w:color="auto"/>
            </w:tcBorders>
            <w:shd w:val="clear" w:color="auto" w:fill="FFFFB3"/>
            <w:vAlign w:val="center"/>
            <w:hideMark/>
          </w:tcPr>
          <w:p w:rsidR="001D7C1A" w:rsidRPr="00452AB5" w:rsidRDefault="001D7C1A" w:rsidP="00DA2A9F">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Distribui panfletos</w:t>
            </w:r>
          </w:p>
        </w:tc>
        <w:tc>
          <w:tcPr>
            <w:tcW w:w="851" w:type="dxa"/>
            <w:tcBorders>
              <w:top w:val="dashSmallGap" w:sz="4" w:space="0" w:color="auto"/>
              <w:left w:val="single" w:sz="2" w:space="0" w:color="auto"/>
              <w:bottom w:val="dashSmallGap" w:sz="4" w:space="0" w:color="auto"/>
              <w:right w:val="nil"/>
            </w:tcBorders>
            <w:shd w:val="clear" w:color="auto" w:fill="FFFFB3"/>
            <w:vAlign w:val="center"/>
            <w:hideMark/>
          </w:tcPr>
          <w:p w:rsidR="001D7C1A" w:rsidRPr="00452AB5" w:rsidRDefault="001D7C1A" w:rsidP="00DA2A9F">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12</w:t>
            </w:r>
          </w:p>
        </w:tc>
        <w:tc>
          <w:tcPr>
            <w:tcW w:w="992" w:type="dxa"/>
            <w:tcBorders>
              <w:top w:val="dashSmallGap" w:sz="4" w:space="0" w:color="auto"/>
              <w:left w:val="nil"/>
              <w:bottom w:val="dashSmallGap" w:sz="4" w:space="0" w:color="auto"/>
              <w:right w:val="nil"/>
            </w:tcBorders>
            <w:shd w:val="clear" w:color="auto" w:fill="FFFFB3"/>
            <w:vAlign w:val="center"/>
            <w:hideMark/>
          </w:tcPr>
          <w:p w:rsidR="001D7C1A" w:rsidRPr="00452AB5" w:rsidRDefault="001D7C1A" w:rsidP="00DA2A9F">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2,7</w:t>
            </w:r>
          </w:p>
        </w:tc>
      </w:tr>
      <w:tr w:rsidR="001D7C1A" w:rsidRPr="00452AB5" w:rsidTr="001D7C1A">
        <w:trPr>
          <w:cantSplit/>
          <w:jc w:val="center"/>
        </w:trPr>
        <w:tc>
          <w:tcPr>
            <w:tcW w:w="3969" w:type="dxa"/>
            <w:tcBorders>
              <w:top w:val="dashSmallGap" w:sz="4" w:space="0" w:color="auto"/>
              <w:left w:val="nil"/>
              <w:bottom w:val="dashSmallGap" w:sz="4" w:space="0" w:color="auto"/>
              <w:right w:val="single" w:sz="2" w:space="0" w:color="auto"/>
            </w:tcBorders>
            <w:shd w:val="clear" w:color="auto" w:fill="E7E6E6" w:themeFill="background2"/>
            <w:vAlign w:val="center"/>
            <w:hideMark/>
          </w:tcPr>
          <w:p w:rsidR="001D7C1A" w:rsidRPr="00452AB5" w:rsidRDefault="001D7C1A" w:rsidP="00DA2A9F">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Artesanato</w:t>
            </w:r>
          </w:p>
        </w:tc>
        <w:tc>
          <w:tcPr>
            <w:tcW w:w="851" w:type="dxa"/>
            <w:tcBorders>
              <w:top w:val="dashSmallGap" w:sz="4" w:space="0" w:color="auto"/>
              <w:left w:val="single" w:sz="2" w:space="0" w:color="auto"/>
              <w:bottom w:val="dashSmallGap" w:sz="4" w:space="0" w:color="auto"/>
              <w:right w:val="nil"/>
            </w:tcBorders>
            <w:shd w:val="clear" w:color="auto" w:fill="E7E6E6" w:themeFill="background2"/>
            <w:vAlign w:val="center"/>
            <w:hideMark/>
          </w:tcPr>
          <w:p w:rsidR="001D7C1A" w:rsidRPr="00452AB5" w:rsidRDefault="001D7C1A" w:rsidP="00DA2A9F">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5</w:t>
            </w:r>
          </w:p>
        </w:tc>
        <w:tc>
          <w:tcPr>
            <w:tcW w:w="992" w:type="dxa"/>
            <w:tcBorders>
              <w:top w:val="dashSmallGap" w:sz="4" w:space="0" w:color="auto"/>
              <w:left w:val="nil"/>
              <w:bottom w:val="dashSmallGap" w:sz="4" w:space="0" w:color="auto"/>
              <w:right w:val="nil"/>
            </w:tcBorders>
            <w:shd w:val="clear" w:color="auto" w:fill="E7E6E6" w:themeFill="background2"/>
            <w:vAlign w:val="center"/>
            <w:hideMark/>
          </w:tcPr>
          <w:p w:rsidR="001D7C1A" w:rsidRPr="00452AB5" w:rsidRDefault="001D7C1A" w:rsidP="00DA2A9F">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1,1</w:t>
            </w:r>
          </w:p>
        </w:tc>
      </w:tr>
      <w:tr w:rsidR="001D7C1A" w:rsidRPr="00452AB5" w:rsidTr="001D7C1A">
        <w:trPr>
          <w:cantSplit/>
          <w:jc w:val="center"/>
        </w:trPr>
        <w:tc>
          <w:tcPr>
            <w:tcW w:w="3969" w:type="dxa"/>
            <w:tcBorders>
              <w:top w:val="dashSmallGap" w:sz="4" w:space="0" w:color="auto"/>
              <w:left w:val="nil"/>
              <w:bottom w:val="dashSmallGap" w:sz="4" w:space="0" w:color="auto"/>
              <w:right w:val="single" w:sz="2" w:space="0" w:color="auto"/>
            </w:tcBorders>
            <w:shd w:val="clear" w:color="auto" w:fill="FFFFB3"/>
            <w:vAlign w:val="center"/>
            <w:hideMark/>
          </w:tcPr>
          <w:p w:rsidR="001D7C1A" w:rsidRPr="00452AB5" w:rsidRDefault="001D7C1A" w:rsidP="00DA2A9F">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Carga e descarga</w:t>
            </w:r>
          </w:p>
        </w:tc>
        <w:tc>
          <w:tcPr>
            <w:tcW w:w="851" w:type="dxa"/>
            <w:tcBorders>
              <w:top w:val="dashSmallGap" w:sz="4" w:space="0" w:color="auto"/>
              <w:left w:val="single" w:sz="2" w:space="0" w:color="auto"/>
              <w:bottom w:val="dashSmallGap" w:sz="4" w:space="0" w:color="auto"/>
              <w:right w:val="nil"/>
            </w:tcBorders>
            <w:shd w:val="clear" w:color="auto" w:fill="FFFFB3"/>
            <w:vAlign w:val="center"/>
            <w:hideMark/>
          </w:tcPr>
          <w:p w:rsidR="001D7C1A" w:rsidRPr="00452AB5" w:rsidRDefault="001D7C1A" w:rsidP="00DA2A9F">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5</w:t>
            </w:r>
          </w:p>
        </w:tc>
        <w:tc>
          <w:tcPr>
            <w:tcW w:w="992" w:type="dxa"/>
            <w:tcBorders>
              <w:top w:val="dashSmallGap" w:sz="4" w:space="0" w:color="auto"/>
              <w:left w:val="nil"/>
              <w:bottom w:val="dashSmallGap" w:sz="4" w:space="0" w:color="auto"/>
              <w:right w:val="nil"/>
            </w:tcBorders>
            <w:shd w:val="clear" w:color="auto" w:fill="FFFFB3"/>
            <w:vAlign w:val="center"/>
            <w:hideMark/>
          </w:tcPr>
          <w:p w:rsidR="001D7C1A" w:rsidRPr="00452AB5" w:rsidRDefault="001D7C1A" w:rsidP="00DA2A9F">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1,1</w:t>
            </w:r>
          </w:p>
        </w:tc>
      </w:tr>
      <w:tr w:rsidR="001D7C1A" w:rsidRPr="00452AB5" w:rsidTr="001D7C1A">
        <w:trPr>
          <w:cantSplit/>
          <w:jc w:val="center"/>
        </w:trPr>
        <w:tc>
          <w:tcPr>
            <w:tcW w:w="3969" w:type="dxa"/>
            <w:tcBorders>
              <w:top w:val="dashSmallGap" w:sz="4" w:space="0" w:color="auto"/>
              <w:left w:val="nil"/>
              <w:bottom w:val="dashSmallGap" w:sz="4" w:space="0" w:color="auto"/>
              <w:right w:val="single" w:sz="2" w:space="0" w:color="auto"/>
            </w:tcBorders>
            <w:shd w:val="clear" w:color="auto" w:fill="E7E6E6" w:themeFill="background2"/>
            <w:vAlign w:val="center"/>
            <w:hideMark/>
          </w:tcPr>
          <w:p w:rsidR="001D7C1A" w:rsidRPr="00452AB5" w:rsidRDefault="001D7C1A" w:rsidP="00DA2A9F">
            <w:pPr>
              <w:autoSpaceDE w:val="0"/>
              <w:autoSpaceDN w:val="0"/>
              <w:adjustRightInd w:val="0"/>
              <w:spacing w:before="26" w:after="26" w:line="240" w:lineRule="auto"/>
              <w:rPr>
                <w:rFonts w:ascii="Times New Roman" w:hAnsi="Times New Roman" w:cs="Times New Roman"/>
                <w:sz w:val="20"/>
                <w:szCs w:val="20"/>
              </w:rPr>
            </w:pPr>
            <w:r w:rsidRPr="00452AB5">
              <w:rPr>
                <w:rFonts w:ascii="Times New Roman" w:hAnsi="Times New Roman" w:cs="Times New Roman"/>
                <w:sz w:val="20"/>
                <w:szCs w:val="20"/>
              </w:rPr>
              <w:t>Outro</w:t>
            </w:r>
          </w:p>
        </w:tc>
        <w:tc>
          <w:tcPr>
            <w:tcW w:w="851" w:type="dxa"/>
            <w:tcBorders>
              <w:top w:val="dashSmallGap" w:sz="4" w:space="0" w:color="auto"/>
              <w:left w:val="single" w:sz="2" w:space="0" w:color="auto"/>
              <w:bottom w:val="dashSmallGap" w:sz="4" w:space="0" w:color="auto"/>
              <w:right w:val="nil"/>
            </w:tcBorders>
            <w:shd w:val="clear" w:color="auto" w:fill="E7E6E6" w:themeFill="background2"/>
            <w:vAlign w:val="center"/>
            <w:hideMark/>
          </w:tcPr>
          <w:p w:rsidR="001D7C1A" w:rsidRPr="00452AB5" w:rsidRDefault="001D7C1A" w:rsidP="00DA2A9F">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11</w:t>
            </w:r>
          </w:p>
        </w:tc>
        <w:tc>
          <w:tcPr>
            <w:tcW w:w="992" w:type="dxa"/>
            <w:tcBorders>
              <w:top w:val="dashSmallGap" w:sz="4" w:space="0" w:color="auto"/>
              <w:left w:val="nil"/>
              <w:bottom w:val="dashSmallGap" w:sz="4" w:space="0" w:color="auto"/>
              <w:right w:val="nil"/>
            </w:tcBorders>
            <w:shd w:val="clear" w:color="auto" w:fill="E7E6E6" w:themeFill="background2"/>
            <w:vAlign w:val="center"/>
            <w:hideMark/>
          </w:tcPr>
          <w:p w:rsidR="001D7C1A" w:rsidRPr="00452AB5" w:rsidRDefault="001D7C1A" w:rsidP="00DA2A9F">
            <w:pPr>
              <w:autoSpaceDE w:val="0"/>
              <w:autoSpaceDN w:val="0"/>
              <w:adjustRightInd w:val="0"/>
              <w:spacing w:before="26" w:after="26" w:line="240" w:lineRule="auto"/>
              <w:jc w:val="center"/>
              <w:rPr>
                <w:rFonts w:ascii="Times New Roman" w:hAnsi="Times New Roman" w:cs="Times New Roman"/>
                <w:sz w:val="20"/>
                <w:szCs w:val="20"/>
              </w:rPr>
            </w:pPr>
            <w:r w:rsidRPr="00452AB5">
              <w:rPr>
                <w:rFonts w:ascii="Times New Roman" w:hAnsi="Times New Roman" w:cs="Times New Roman"/>
                <w:sz w:val="20"/>
                <w:szCs w:val="20"/>
              </w:rPr>
              <w:t>2,5</w:t>
            </w:r>
          </w:p>
        </w:tc>
      </w:tr>
      <w:tr w:rsidR="001D7C1A" w:rsidRPr="00452AB5" w:rsidTr="001D7C1A">
        <w:trPr>
          <w:cantSplit/>
          <w:jc w:val="center"/>
        </w:trPr>
        <w:tc>
          <w:tcPr>
            <w:tcW w:w="3969" w:type="dxa"/>
            <w:tcBorders>
              <w:top w:val="dashSmallGap" w:sz="4" w:space="0" w:color="auto"/>
              <w:left w:val="nil"/>
              <w:bottom w:val="single" w:sz="4" w:space="0" w:color="auto"/>
              <w:right w:val="single" w:sz="2" w:space="0" w:color="auto"/>
            </w:tcBorders>
            <w:shd w:val="clear" w:color="auto" w:fill="D9D9D9"/>
            <w:vAlign w:val="center"/>
            <w:hideMark/>
          </w:tcPr>
          <w:p w:rsidR="001D7C1A" w:rsidRPr="00452AB5" w:rsidRDefault="001D7C1A" w:rsidP="00DA2A9F">
            <w:pPr>
              <w:autoSpaceDE w:val="0"/>
              <w:autoSpaceDN w:val="0"/>
              <w:adjustRightInd w:val="0"/>
              <w:spacing w:before="26" w:after="26" w:line="240" w:lineRule="auto"/>
              <w:rPr>
                <w:rFonts w:ascii="Times New Roman" w:hAnsi="Times New Roman" w:cs="Times New Roman"/>
                <w:b/>
                <w:sz w:val="20"/>
                <w:szCs w:val="20"/>
              </w:rPr>
            </w:pPr>
            <w:r w:rsidRPr="00452AB5">
              <w:rPr>
                <w:rFonts w:ascii="Times New Roman" w:hAnsi="Times New Roman" w:cs="Times New Roman"/>
                <w:b/>
                <w:sz w:val="20"/>
                <w:szCs w:val="20"/>
              </w:rPr>
              <w:t>Total</w:t>
            </w:r>
          </w:p>
        </w:tc>
        <w:tc>
          <w:tcPr>
            <w:tcW w:w="851" w:type="dxa"/>
            <w:tcBorders>
              <w:top w:val="dashSmallGap" w:sz="4" w:space="0" w:color="auto"/>
              <w:left w:val="single" w:sz="2" w:space="0" w:color="auto"/>
              <w:bottom w:val="single" w:sz="4" w:space="0" w:color="auto"/>
              <w:right w:val="nil"/>
            </w:tcBorders>
            <w:shd w:val="clear" w:color="auto" w:fill="D9D9D9"/>
            <w:vAlign w:val="center"/>
            <w:hideMark/>
          </w:tcPr>
          <w:p w:rsidR="001D7C1A" w:rsidRPr="00452AB5" w:rsidRDefault="001D7C1A" w:rsidP="00DA2A9F">
            <w:pPr>
              <w:autoSpaceDE w:val="0"/>
              <w:autoSpaceDN w:val="0"/>
              <w:adjustRightInd w:val="0"/>
              <w:spacing w:before="26" w:after="26"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413</w:t>
            </w:r>
          </w:p>
        </w:tc>
        <w:tc>
          <w:tcPr>
            <w:tcW w:w="992" w:type="dxa"/>
            <w:tcBorders>
              <w:top w:val="dashSmallGap" w:sz="4" w:space="0" w:color="auto"/>
              <w:left w:val="nil"/>
              <w:bottom w:val="single" w:sz="4" w:space="0" w:color="auto"/>
              <w:right w:val="nil"/>
            </w:tcBorders>
            <w:shd w:val="clear" w:color="auto" w:fill="D9D9D9"/>
            <w:vAlign w:val="center"/>
            <w:hideMark/>
          </w:tcPr>
          <w:p w:rsidR="001D7C1A" w:rsidRPr="00452AB5" w:rsidRDefault="001D7C1A" w:rsidP="00DA2A9F">
            <w:pPr>
              <w:autoSpaceDE w:val="0"/>
              <w:autoSpaceDN w:val="0"/>
              <w:adjustRightInd w:val="0"/>
              <w:spacing w:before="26" w:after="26"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fldChar w:fldCharType="begin"/>
            </w:r>
            <w:r w:rsidRPr="00452AB5">
              <w:rPr>
                <w:rFonts w:ascii="Times New Roman" w:hAnsi="Times New Roman" w:cs="Times New Roman"/>
                <w:b/>
                <w:sz w:val="20"/>
                <w:szCs w:val="20"/>
              </w:rPr>
              <w:instrText xml:space="preserve"> =SUM(ABOVE) </w:instrText>
            </w:r>
            <w:r w:rsidRPr="00452AB5">
              <w:rPr>
                <w:rFonts w:ascii="Times New Roman" w:hAnsi="Times New Roman" w:cs="Times New Roman"/>
                <w:b/>
                <w:sz w:val="20"/>
                <w:szCs w:val="20"/>
              </w:rPr>
              <w:fldChar w:fldCharType="separate"/>
            </w:r>
            <w:r w:rsidRPr="00452AB5">
              <w:rPr>
                <w:rFonts w:ascii="Times New Roman" w:hAnsi="Times New Roman" w:cs="Times New Roman"/>
                <w:b/>
                <w:sz w:val="20"/>
                <w:szCs w:val="20"/>
              </w:rPr>
              <w:t>100</w:t>
            </w:r>
            <w:r w:rsidRPr="00452AB5">
              <w:rPr>
                <w:rFonts w:ascii="Times New Roman" w:hAnsi="Times New Roman" w:cs="Times New Roman"/>
                <w:b/>
                <w:sz w:val="20"/>
                <w:szCs w:val="20"/>
              </w:rPr>
              <w:fldChar w:fldCharType="end"/>
            </w:r>
          </w:p>
        </w:tc>
      </w:tr>
      <w:tr w:rsidR="001D7C1A" w:rsidRPr="00452AB5" w:rsidTr="001D7C1A">
        <w:trPr>
          <w:cantSplit/>
          <w:jc w:val="center"/>
        </w:trPr>
        <w:tc>
          <w:tcPr>
            <w:tcW w:w="5812" w:type="dxa"/>
            <w:gridSpan w:val="3"/>
            <w:tcBorders>
              <w:top w:val="single" w:sz="4" w:space="0" w:color="auto"/>
              <w:left w:val="nil"/>
              <w:bottom w:val="nil"/>
              <w:right w:val="nil"/>
            </w:tcBorders>
            <w:vAlign w:val="center"/>
          </w:tcPr>
          <w:p w:rsidR="001D7C1A" w:rsidRPr="00452AB5" w:rsidRDefault="001D7C1A" w:rsidP="00DA2A9F">
            <w:pPr>
              <w:widowControl w:val="0"/>
              <w:autoSpaceDE w:val="0"/>
              <w:autoSpaceDN w:val="0"/>
              <w:adjustRightInd w:val="0"/>
              <w:spacing w:before="26" w:after="26" w:line="240" w:lineRule="auto"/>
              <w:rPr>
                <w:rFonts w:ascii="Times New Roman" w:hAnsi="Times New Roman" w:cs="Times New Roman"/>
                <w:sz w:val="16"/>
                <w:szCs w:val="16"/>
              </w:rPr>
            </w:pPr>
            <w:r w:rsidRPr="00452AB5">
              <w:rPr>
                <w:rFonts w:ascii="Times New Roman" w:hAnsi="Times New Roman" w:cs="Times New Roman"/>
                <w:sz w:val="16"/>
                <w:szCs w:val="16"/>
              </w:rPr>
              <w:t>Fonte: Pesquisa Perfil e o Mundo dos Adultos em Situação de Rua de Porto Alegre, 2016 (</w:t>
            </w:r>
            <w:r w:rsidR="00EA21FC">
              <w:rPr>
                <w:rFonts w:ascii="Times New Roman" w:hAnsi="Times New Roman" w:cs="Times New Roman"/>
                <w:sz w:val="16"/>
                <w:szCs w:val="16"/>
              </w:rPr>
              <w:t>N</w:t>
            </w:r>
            <w:r w:rsidRPr="00452AB5">
              <w:rPr>
                <w:rFonts w:ascii="Times New Roman" w:hAnsi="Times New Roman" w:cs="Times New Roman"/>
                <w:sz w:val="16"/>
                <w:szCs w:val="16"/>
              </w:rPr>
              <w:t>=413).</w:t>
            </w:r>
          </w:p>
        </w:tc>
      </w:tr>
    </w:tbl>
    <w:p w:rsidR="00CE46E3" w:rsidRPr="00452AB5" w:rsidRDefault="00CE46E3" w:rsidP="00CE46E3">
      <w:pPr>
        <w:tabs>
          <w:tab w:val="left" w:pos="1843"/>
        </w:tabs>
        <w:spacing w:after="120" w:line="360" w:lineRule="auto"/>
        <w:ind w:firstLine="709"/>
        <w:jc w:val="both"/>
        <w:rPr>
          <w:rFonts w:ascii="Times New Roman" w:hAnsi="Times New Roman" w:cs="Times New Roman"/>
          <w:bCs/>
          <w:sz w:val="24"/>
          <w:szCs w:val="24"/>
        </w:rPr>
      </w:pPr>
    </w:p>
    <w:p w:rsidR="00CE46E3" w:rsidRPr="00452AB5" w:rsidRDefault="00CE46E3" w:rsidP="00CE46E3">
      <w:pPr>
        <w:tabs>
          <w:tab w:val="left" w:pos="1843"/>
        </w:tabs>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Além da renda monetária oriunda de atividades exercidas cotidianamente, um percentual relativamente pequeno recebe benefícios de assistência social. O Bolsa Família é usufruído por mais de um terço da população (34,2%), representando o maior percentual. Seu crescimento em mais de mil por cento, considerando os resultados de 2007-8, revela a importância que assumiu este benefício para a sobrevivência das populações situadas na base da pirâmide social. Ainda que em menor dimensão, o crescimento percentual que apresentou os benefícios de pensão ou aposentadoria, em relação à pesquisa pretérita, pode estar associada à idade avançada já que 32,3% da população apresenta 45 anos ou mais de idade e, dentre estes, 7% tem mais de 60 anos. </w:t>
      </w:r>
    </w:p>
    <w:p w:rsidR="00356704" w:rsidRPr="00452AB5" w:rsidRDefault="00356704" w:rsidP="00356704">
      <w:pPr>
        <w:spacing w:after="60" w:line="240" w:lineRule="auto"/>
        <w:jc w:val="center"/>
        <w:rPr>
          <w:rFonts w:ascii="Times New Roman" w:eastAsia="Times New Roman" w:hAnsi="Times New Roman" w:cs="Times New Roman"/>
          <w:b/>
          <w:sz w:val="20"/>
          <w:szCs w:val="20"/>
          <w:lang w:eastAsia="pt-BR"/>
        </w:rPr>
      </w:pPr>
      <w:r w:rsidRPr="00452AB5">
        <w:rPr>
          <w:rFonts w:ascii="Times New Roman" w:eastAsia="Times New Roman" w:hAnsi="Times New Roman" w:cs="Times New Roman"/>
          <w:b/>
          <w:sz w:val="20"/>
          <w:szCs w:val="20"/>
          <w:lang w:eastAsia="pt-BR"/>
        </w:rPr>
        <w:t xml:space="preserve">TABELA </w:t>
      </w:r>
      <w:r w:rsidR="00A3355D">
        <w:rPr>
          <w:rFonts w:ascii="Times New Roman" w:eastAsia="Times New Roman" w:hAnsi="Times New Roman" w:cs="Times New Roman"/>
          <w:b/>
          <w:sz w:val="20"/>
          <w:szCs w:val="20"/>
          <w:lang w:eastAsia="pt-BR"/>
        </w:rPr>
        <w:t>42</w:t>
      </w:r>
      <w:r w:rsidRPr="00452AB5">
        <w:rPr>
          <w:rFonts w:ascii="Times New Roman" w:eastAsia="Times New Roman" w:hAnsi="Times New Roman" w:cs="Times New Roman"/>
          <w:b/>
          <w:sz w:val="20"/>
          <w:szCs w:val="20"/>
          <w:lang w:eastAsia="pt-BR"/>
        </w:rPr>
        <w:t xml:space="preserve"> – Recebimento de benefícios - 2016</w:t>
      </w:r>
    </w:p>
    <w:tbl>
      <w:tblPr>
        <w:tblW w:w="7938" w:type="dxa"/>
        <w:jc w:val="center"/>
        <w:tblBorders>
          <w:top w:val="single" w:sz="12" w:space="0" w:color="000000"/>
          <w:bottom w:val="single" w:sz="12" w:space="0" w:color="000000"/>
          <w:insideH w:val="nil"/>
          <w:insideV w:val="nil"/>
        </w:tblBorders>
        <w:tblLayout w:type="fixed"/>
        <w:tblCellMar>
          <w:left w:w="70" w:type="dxa"/>
          <w:right w:w="70" w:type="dxa"/>
        </w:tblCellMar>
        <w:tblLook w:val="00A0" w:firstRow="1" w:lastRow="0" w:firstColumn="1" w:lastColumn="0" w:noHBand="0" w:noVBand="0"/>
      </w:tblPr>
      <w:tblGrid>
        <w:gridCol w:w="3102"/>
        <w:gridCol w:w="817"/>
        <w:gridCol w:w="818"/>
        <w:gridCol w:w="818"/>
        <w:gridCol w:w="941"/>
        <w:gridCol w:w="818"/>
        <w:gridCol w:w="624"/>
      </w:tblGrid>
      <w:tr w:rsidR="00356704" w:rsidRPr="00452AB5" w:rsidTr="00356704">
        <w:trPr>
          <w:cantSplit/>
          <w:trHeight w:val="93"/>
          <w:jc w:val="center"/>
        </w:trPr>
        <w:tc>
          <w:tcPr>
            <w:tcW w:w="3102" w:type="dxa"/>
            <w:vMerge w:val="restart"/>
            <w:tcBorders>
              <w:top w:val="single" w:sz="4" w:space="0" w:color="auto"/>
              <w:left w:val="nil"/>
              <w:bottom w:val="single" w:sz="6" w:space="0" w:color="000000"/>
              <w:right w:val="single" w:sz="2" w:space="0" w:color="auto"/>
            </w:tcBorders>
            <w:shd w:val="clear" w:color="auto" w:fill="D9D9D9"/>
            <w:vAlign w:val="center"/>
            <w:hideMark/>
          </w:tcPr>
          <w:p w:rsidR="00356704" w:rsidRPr="00452AB5" w:rsidRDefault="00356704" w:rsidP="003E4CCC">
            <w:pPr>
              <w:autoSpaceDE w:val="0"/>
              <w:autoSpaceDN w:val="0"/>
              <w:adjustRightInd w:val="0"/>
              <w:spacing w:before="60" w:after="60" w:line="276" w:lineRule="auto"/>
              <w:ind w:left="57"/>
              <w:jc w:val="center"/>
              <w:rPr>
                <w:rFonts w:ascii="Times New Roman" w:hAnsi="Times New Roman" w:cs="Times New Roman"/>
                <w:b/>
                <w:i/>
                <w:sz w:val="20"/>
                <w:szCs w:val="20"/>
              </w:rPr>
            </w:pPr>
            <w:r w:rsidRPr="00452AB5">
              <w:rPr>
                <w:rFonts w:ascii="Times New Roman" w:hAnsi="Times New Roman" w:cs="Times New Roman"/>
                <w:b/>
                <w:i/>
                <w:sz w:val="20"/>
                <w:szCs w:val="20"/>
              </w:rPr>
              <w:t>Benefícios</w:t>
            </w:r>
          </w:p>
        </w:tc>
        <w:tc>
          <w:tcPr>
            <w:tcW w:w="1635" w:type="dxa"/>
            <w:gridSpan w:val="2"/>
            <w:tcBorders>
              <w:top w:val="single" w:sz="4" w:space="0" w:color="auto"/>
              <w:left w:val="single" w:sz="2" w:space="0" w:color="auto"/>
              <w:bottom w:val="nil"/>
              <w:right w:val="nil"/>
            </w:tcBorders>
            <w:shd w:val="clear" w:color="auto" w:fill="D9D9D9"/>
            <w:vAlign w:val="bottom"/>
            <w:hideMark/>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Sim</w:t>
            </w:r>
          </w:p>
        </w:tc>
        <w:tc>
          <w:tcPr>
            <w:tcW w:w="1759" w:type="dxa"/>
            <w:gridSpan w:val="2"/>
            <w:tcBorders>
              <w:top w:val="single" w:sz="4" w:space="0" w:color="auto"/>
              <w:left w:val="nil"/>
              <w:bottom w:val="nil"/>
              <w:right w:val="nil"/>
            </w:tcBorders>
            <w:shd w:val="clear" w:color="auto" w:fill="D9D9D9"/>
            <w:vAlign w:val="bottom"/>
            <w:hideMark/>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Não</w:t>
            </w:r>
          </w:p>
        </w:tc>
        <w:tc>
          <w:tcPr>
            <w:tcW w:w="1442" w:type="dxa"/>
            <w:gridSpan w:val="2"/>
            <w:tcBorders>
              <w:top w:val="single" w:sz="4" w:space="0" w:color="auto"/>
              <w:left w:val="nil"/>
              <w:bottom w:val="nil"/>
              <w:right w:val="nil"/>
            </w:tcBorders>
            <w:shd w:val="clear" w:color="auto" w:fill="D9D9D9"/>
            <w:vAlign w:val="bottom"/>
            <w:hideMark/>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Total</w:t>
            </w:r>
          </w:p>
        </w:tc>
      </w:tr>
      <w:tr w:rsidR="00356704" w:rsidRPr="00452AB5" w:rsidTr="00356704">
        <w:trPr>
          <w:cantSplit/>
          <w:trHeight w:val="93"/>
          <w:jc w:val="center"/>
        </w:trPr>
        <w:tc>
          <w:tcPr>
            <w:tcW w:w="3102" w:type="dxa"/>
            <w:vMerge/>
            <w:tcBorders>
              <w:top w:val="single" w:sz="4" w:space="0" w:color="auto"/>
              <w:left w:val="nil"/>
              <w:bottom w:val="single" w:sz="6" w:space="0" w:color="000000"/>
              <w:right w:val="single" w:sz="2" w:space="0" w:color="auto"/>
            </w:tcBorders>
            <w:vAlign w:val="center"/>
            <w:hideMark/>
          </w:tcPr>
          <w:p w:rsidR="00356704" w:rsidRPr="00452AB5" w:rsidRDefault="00356704" w:rsidP="003E4CCC">
            <w:pPr>
              <w:spacing w:before="60" w:after="60" w:line="276" w:lineRule="auto"/>
              <w:rPr>
                <w:rFonts w:ascii="Times New Roman" w:hAnsi="Times New Roman" w:cs="Times New Roman"/>
                <w:b/>
                <w:i/>
                <w:sz w:val="20"/>
                <w:szCs w:val="20"/>
              </w:rPr>
            </w:pPr>
          </w:p>
        </w:tc>
        <w:tc>
          <w:tcPr>
            <w:tcW w:w="817" w:type="dxa"/>
            <w:tcBorders>
              <w:top w:val="single" w:sz="4" w:space="0" w:color="auto"/>
              <w:left w:val="single" w:sz="2" w:space="0" w:color="auto"/>
              <w:bottom w:val="nil"/>
              <w:right w:val="nil"/>
            </w:tcBorders>
            <w:shd w:val="clear" w:color="auto" w:fill="D9D9D9"/>
            <w:vAlign w:val="center"/>
            <w:hideMark/>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818" w:type="dxa"/>
            <w:tcBorders>
              <w:top w:val="single" w:sz="4" w:space="0" w:color="auto"/>
              <w:left w:val="nil"/>
              <w:bottom w:val="nil"/>
              <w:right w:val="nil"/>
            </w:tcBorders>
            <w:shd w:val="clear" w:color="auto" w:fill="D9D9D9"/>
            <w:vAlign w:val="center"/>
            <w:hideMark/>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c>
          <w:tcPr>
            <w:tcW w:w="818" w:type="dxa"/>
            <w:tcBorders>
              <w:top w:val="single" w:sz="4" w:space="0" w:color="auto"/>
              <w:left w:val="nil"/>
              <w:bottom w:val="nil"/>
              <w:right w:val="nil"/>
            </w:tcBorders>
            <w:shd w:val="clear" w:color="auto" w:fill="D9D9D9"/>
            <w:vAlign w:val="center"/>
            <w:hideMark/>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941" w:type="dxa"/>
            <w:tcBorders>
              <w:top w:val="single" w:sz="4" w:space="0" w:color="auto"/>
              <w:left w:val="nil"/>
              <w:bottom w:val="nil"/>
              <w:right w:val="nil"/>
            </w:tcBorders>
            <w:shd w:val="clear" w:color="auto" w:fill="D9D9D9"/>
            <w:vAlign w:val="center"/>
            <w:hideMark/>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c>
          <w:tcPr>
            <w:tcW w:w="818" w:type="dxa"/>
            <w:tcBorders>
              <w:top w:val="single" w:sz="4" w:space="0" w:color="auto"/>
              <w:left w:val="nil"/>
              <w:bottom w:val="nil"/>
              <w:right w:val="nil"/>
            </w:tcBorders>
            <w:shd w:val="clear" w:color="auto" w:fill="D9D9D9"/>
            <w:vAlign w:val="center"/>
            <w:hideMark/>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624" w:type="dxa"/>
            <w:tcBorders>
              <w:top w:val="single" w:sz="4" w:space="0" w:color="auto"/>
              <w:left w:val="nil"/>
              <w:bottom w:val="nil"/>
              <w:right w:val="nil"/>
            </w:tcBorders>
            <w:shd w:val="clear" w:color="auto" w:fill="D9D9D9"/>
            <w:vAlign w:val="center"/>
            <w:hideMark/>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r>
      <w:tr w:rsidR="00356704" w:rsidRPr="00452AB5" w:rsidTr="00356704">
        <w:trPr>
          <w:cantSplit/>
          <w:jc w:val="center"/>
        </w:trPr>
        <w:tc>
          <w:tcPr>
            <w:tcW w:w="3102" w:type="dxa"/>
            <w:tcBorders>
              <w:top w:val="single" w:sz="2" w:space="0" w:color="auto"/>
              <w:left w:val="nil"/>
              <w:bottom w:val="dashSmallGap" w:sz="4" w:space="0" w:color="auto"/>
              <w:right w:val="single" w:sz="2" w:space="0" w:color="auto"/>
            </w:tcBorders>
            <w:shd w:val="clear" w:color="auto" w:fill="FFFFB3"/>
          </w:tcPr>
          <w:p w:rsidR="00356704" w:rsidRPr="00452AB5" w:rsidRDefault="00356704"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Pensão / Aposentadoria</w:t>
            </w:r>
          </w:p>
        </w:tc>
        <w:tc>
          <w:tcPr>
            <w:tcW w:w="817" w:type="dxa"/>
            <w:tcBorders>
              <w:top w:val="single" w:sz="2" w:space="0" w:color="auto"/>
              <w:left w:val="single" w:sz="2" w:space="0" w:color="auto"/>
              <w:bottom w:val="dashSmallGap" w:sz="4" w:space="0" w:color="auto"/>
              <w:right w:val="nil"/>
            </w:tcBorders>
            <w:shd w:val="clear" w:color="auto" w:fill="FFFFB3"/>
            <w:vAlign w:val="center"/>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39</w:t>
            </w:r>
          </w:p>
        </w:tc>
        <w:tc>
          <w:tcPr>
            <w:tcW w:w="818" w:type="dxa"/>
            <w:tcBorders>
              <w:top w:val="single" w:sz="2" w:space="0" w:color="auto"/>
              <w:left w:val="nil"/>
              <w:bottom w:val="dashSmallGap" w:sz="4" w:space="0" w:color="auto"/>
              <w:right w:val="nil"/>
            </w:tcBorders>
            <w:shd w:val="clear" w:color="auto" w:fill="FFFFB3"/>
            <w:vAlign w:val="center"/>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9,0</w:t>
            </w:r>
          </w:p>
        </w:tc>
        <w:tc>
          <w:tcPr>
            <w:tcW w:w="818" w:type="dxa"/>
            <w:tcBorders>
              <w:top w:val="single" w:sz="2" w:space="0" w:color="auto"/>
              <w:left w:val="nil"/>
              <w:bottom w:val="dashSmallGap" w:sz="4" w:space="0" w:color="auto"/>
              <w:right w:val="nil"/>
            </w:tcBorders>
            <w:shd w:val="clear" w:color="auto" w:fill="FFFFB3"/>
            <w:vAlign w:val="center"/>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396</w:t>
            </w:r>
          </w:p>
        </w:tc>
        <w:tc>
          <w:tcPr>
            <w:tcW w:w="941" w:type="dxa"/>
            <w:tcBorders>
              <w:top w:val="single" w:sz="2" w:space="0" w:color="auto"/>
              <w:left w:val="nil"/>
              <w:bottom w:val="dashSmallGap" w:sz="4" w:space="0" w:color="auto"/>
              <w:right w:val="nil"/>
            </w:tcBorders>
            <w:shd w:val="clear" w:color="auto" w:fill="FFFFB3"/>
            <w:vAlign w:val="center"/>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92,4</w:t>
            </w:r>
          </w:p>
        </w:tc>
        <w:tc>
          <w:tcPr>
            <w:tcW w:w="818" w:type="dxa"/>
            <w:tcBorders>
              <w:top w:val="single" w:sz="2" w:space="0" w:color="auto"/>
              <w:left w:val="nil"/>
              <w:bottom w:val="dashSmallGap" w:sz="4" w:space="0" w:color="auto"/>
              <w:right w:val="nil"/>
            </w:tcBorders>
            <w:shd w:val="clear" w:color="auto" w:fill="FFFFB3"/>
            <w:vAlign w:val="center"/>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435</w:t>
            </w:r>
          </w:p>
        </w:tc>
        <w:tc>
          <w:tcPr>
            <w:tcW w:w="624" w:type="dxa"/>
            <w:tcBorders>
              <w:top w:val="single" w:sz="2" w:space="0" w:color="auto"/>
              <w:left w:val="nil"/>
              <w:bottom w:val="dashSmallGap" w:sz="4" w:space="0" w:color="auto"/>
              <w:right w:val="nil"/>
            </w:tcBorders>
            <w:shd w:val="clear" w:color="auto" w:fill="FFFFB3"/>
            <w:vAlign w:val="center"/>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356704" w:rsidRPr="00452AB5" w:rsidTr="00356704">
        <w:trPr>
          <w:cantSplit/>
          <w:jc w:val="center"/>
        </w:trPr>
        <w:tc>
          <w:tcPr>
            <w:tcW w:w="3102" w:type="dxa"/>
            <w:tcBorders>
              <w:top w:val="dashSmallGap" w:sz="4" w:space="0" w:color="auto"/>
              <w:left w:val="nil"/>
              <w:bottom w:val="dashSmallGap" w:sz="4" w:space="0" w:color="auto"/>
              <w:right w:val="single" w:sz="2" w:space="0" w:color="auto"/>
            </w:tcBorders>
            <w:shd w:val="clear" w:color="auto" w:fill="E6E6E6"/>
          </w:tcPr>
          <w:p w:rsidR="00356704" w:rsidRPr="00452AB5" w:rsidRDefault="00356704"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Seguro desemprego</w:t>
            </w:r>
          </w:p>
        </w:tc>
        <w:tc>
          <w:tcPr>
            <w:tcW w:w="817" w:type="dxa"/>
            <w:tcBorders>
              <w:top w:val="dashSmallGap" w:sz="4" w:space="0" w:color="auto"/>
              <w:left w:val="single" w:sz="2" w:space="0" w:color="auto"/>
              <w:bottom w:val="dashSmallGap" w:sz="4" w:space="0" w:color="auto"/>
              <w:right w:val="nil"/>
            </w:tcBorders>
            <w:shd w:val="clear" w:color="auto" w:fill="E6E6E6"/>
            <w:vAlign w:val="center"/>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5</w:t>
            </w:r>
          </w:p>
        </w:tc>
        <w:tc>
          <w:tcPr>
            <w:tcW w:w="818" w:type="dxa"/>
            <w:tcBorders>
              <w:top w:val="dashSmallGap" w:sz="4" w:space="0" w:color="auto"/>
              <w:left w:val="nil"/>
              <w:bottom w:val="dashSmallGap" w:sz="4" w:space="0" w:color="auto"/>
              <w:right w:val="nil"/>
            </w:tcBorders>
            <w:shd w:val="clear" w:color="auto" w:fill="E6E6E6"/>
            <w:vAlign w:val="center"/>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1,1</w:t>
            </w:r>
          </w:p>
        </w:tc>
        <w:tc>
          <w:tcPr>
            <w:tcW w:w="818" w:type="dxa"/>
            <w:tcBorders>
              <w:top w:val="dashSmallGap" w:sz="4" w:space="0" w:color="auto"/>
              <w:left w:val="nil"/>
              <w:bottom w:val="dashSmallGap" w:sz="4" w:space="0" w:color="auto"/>
              <w:right w:val="nil"/>
            </w:tcBorders>
            <w:shd w:val="clear" w:color="auto" w:fill="E6E6E6"/>
            <w:vAlign w:val="center"/>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431</w:t>
            </w:r>
          </w:p>
        </w:tc>
        <w:tc>
          <w:tcPr>
            <w:tcW w:w="941" w:type="dxa"/>
            <w:tcBorders>
              <w:top w:val="dashSmallGap" w:sz="4" w:space="0" w:color="auto"/>
              <w:left w:val="nil"/>
              <w:bottom w:val="dashSmallGap" w:sz="4" w:space="0" w:color="auto"/>
              <w:right w:val="nil"/>
            </w:tcBorders>
            <w:shd w:val="clear" w:color="auto" w:fill="E6E6E6"/>
            <w:vAlign w:val="center"/>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98,9</w:t>
            </w:r>
          </w:p>
        </w:tc>
        <w:tc>
          <w:tcPr>
            <w:tcW w:w="818" w:type="dxa"/>
            <w:tcBorders>
              <w:top w:val="dashSmallGap" w:sz="4" w:space="0" w:color="auto"/>
              <w:left w:val="nil"/>
              <w:bottom w:val="dashSmallGap" w:sz="4" w:space="0" w:color="auto"/>
              <w:right w:val="nil"/>
            </w:tcBorders>
            <w:shd w:val="clear" w:color="auto" w:fill="E6E6E6"/>
            <w:vAlign w:val="center"/>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435</w:t>
            </w:r>
          </w:p>
        </w:tc>
        <w:tc>
          <w:tcPr>
            <w:tcW w:w="624" w:type="dxa"/>
            <w:tcBorders>
              <w:top w:val="dashSmallGap" w:sz="4" w:space="0" w:color="auto"/>
              <w:left w:val="nil"/>
              <w:bottom w:val="dashSmallGap" w:sz="4" w:space="0" w:color="auto"/>
              <w:right w:val="nil"/>
            </w:tcBorders>
            <w:shd w:val="clear" w:color="auto" w:fill="E6E6E6"/>
            <w:vAlign w:val="center"/>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356704" w:rsidRPr="00452AB5" w:rsidTr="00356704">
        <w:trPr>
          <w:cantSplit/>
          <w:jc w:val="center"/>
        </w:trPr>
        <w:tc>
          <w:tcPr>
            <w:tcW w:w="3102" w:type="dxa"/>
            <w:tcBorders>
              <w:top w:val="dashSmallGap" w:sz="4" w:space="0" w:color="auto"/>
              <w:left w:val="nil"/>
              <w:bottom w:val="dashSmallGap" w:sz="4" w:space="0" w:color="auto"/>
              <w:right w:val="single" w:sz="2" w:space="0" w:color="auto"/>
            </w:tcBorders>
            <w:shd w:val="clear" w:color="auto" w:fill="FFFFB3"/>
          </w:tcPr>
          <w:p w:rsidR="00356704" w:rsidRPr="00452AB5" w:rsidRDefault="00356704"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Bolsa Família</w:t>
            </w:r>
          </w:p>
        </w:tc>
        <w:tc>
          <w:tcPr>
            <w:tcW w:w="817" w:type="dxa"/>
            <w:tcBorders>
              <w:top w:val="dashSmallGap" w:sz="4" w:space="0" w:color="auto"/>
              <w:left w:val="single" w:sz="2" w:space="0" w:color="auto"/>
              <w:bottom w:val="dashSmallGap" w:sz="4" w:space="0" w:color="auto"/>
              <w:right w:val="nil"/>
            </w:tcBorders>
            <w:shd w:val="clear" w:color="auto" w:fill="FFFFB3"/>
            <w:vAlign w:val="center"/>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151</w:t>
            </w:r>
          </w:p>
        </w:tc>
        <w:tc>
          <w:tcPr>
            <w:tcW w:w="818" w:type="dxa"/>
            <w:tcBorders>
              <w:top w:val="dashSmallGap" w:sz="4" w:space="0" w:color="auto"/>
              <w:left w:val="nil"/>
              <w:bottom w:val="dashSmallGap" w:sz="4" w:space="0" w:color="auto"/>
              <w:right w:val="nil"/>
            </w:tcBorders>
            <w:shd w:val="clear" w:color="auto" w:fill="FFFFB3"/>
            <w:vAlign w:val="center"/>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34,2</w:t>
            </w:r>
          </w:p>
        </w:tc>
        <w:tc>
          <w:tcPr>
            <w:tcW w:w="818" w:type="dxa"/>
            <w:tcBorders>
              <w:top w:val="dashSmallGap" w:sz="4" w:space="0" w:color="auto"/>
              <w:left w:val="nil"/>
              <w:bottom w:val="dashSmallGap" w:sz="4" w:space="0" w:color="auto"/>
              <w:right w:val="nil"/>
            </w:tcBorders>
            <w:shd w:val="clear" w:color="auto" w:fill="FFFFB3"/>
            <w:vAlign w:val="center"/>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291</w:t>
            </w:r>
          </w:p>
        </w:tc>
        <w:tc>
          <w:tcPr>
            <w:tcW w:w="941" w:type="dxa"/>
            <w:tcBorders>
              <w:top w:val="dashSmallGap" w:sz="4" w:space="0" w:color="auto"/>
              <w:left w:val="nil"/>
              <w:bottom w:val="dashSmallGap" w:sz="4" w:space="0" w:color="auto"/>
              <w:right w:val="nil"/>
            </w:tcBorders>
            <w:shd w:val="clear" w:color="auto" w:fill="FFFFB3"/>
            <w:vAlign w:val="center"/>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65,8</w:t>
            </w:r>
          </w:p>
        </w:tc>
        <w:tc>
          <w:tcPr>
            <w:tcW w:w="818" w:type="dxa"/>
            <w:tcBorders>
              <w:top w:val="dashSmallGap" w:sz="4" w:space="0" w:color="auto"/>
              <w:left w:val="nil"/>
              <w:bottom w:val="dashSmallGap" w:sz="4" w:space="0" w:color="auto"/>
              <w:right w:val="nil"/>
            </w:tcBorders>
            <w:shd w:val="clear" w:color="auto" w:fill="FFFFB3"/>
            <w:vAlign w:val="center"/>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442</w:t>
            </w:r>
          </w:p>
        </w:tc>
        <w:tc>
          <w:tcPr>
            <w:tcW w:w="624" w:type="dxa"/>
            <w:tcBorders>
              <w:top w:val="dashSmallGap" w:sz="4" w:space="0" w:color="auto"/>
              <w:left w:val="nil"/>
              <w:bottom w:val="dashSmallGap" w:sz="4" w:space="0" w:color="auto"/>
              <w:right w:val="nil"/>
            </w:tcBorders>
            <w:shd w:val="clear" w:color="auto" w:fill="FFFFB3"/>
            <w:vAlign w:val="center"/>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356704" w:rsidRPr="00452AB5" w:rsidTr="00356704">
        <w:trPr>
          <w:cantSplit/>
          <w:jc w:val="center"/>
        </w:trPr>
        <w:tc>
          <w:tcPr>
            <w:tcW w:w="3102" w:type="dxa"/>
            <w:tcBorders>
              <w:top w:val="dashSmallGap" w:sz="4" w:space="0" w:color="auto"/>
              <w:left w:val="nil"/>
              <w:bottom w:val="dashSmallGap" w:sz="4" w:space="0" w:color="auto"/>
              <w:right w:val="single" w:sz="2" w:space="0" w:color="auto"/>
            </w:tcBorders>
            <w:shd w:val="clear" w:color="auto" w:fill="E6E6E6"/>
          </w:tcPr>
          <w:p w:rsidR="00356704" w:rsidRPr="00452AB5" w:rsidRDefault="00356704"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BCP (Benefício de Prestação Continuada)</w:t>
            </w:r>
          </w:p>
        </w:tc>
        <w:tc>
          <w:tcPr>
            <w:tcW w:w="817" w:type="dxa"/>
            <w:tcBorders>
              <w:top w:val="dashSmallGap" w:sz="4" w:space="0" w:color="auto"/>
              <w:left w:val="single" w:sz="2" w:space="0" w:color="auto"/>
              <w:bottom w:val="dashSmallGap" w:sz="4" w:space="0" w:color="auto"/>
              <w:right w:val="nil"/>
            </w:tcBorders>
            <w:shd w:val="clear" w:color="auto" w:fill="E6E6E6"/>
            <w:vAlign w:val="center"/>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15</w:t>
            </w:r>
          </w:p>
        </w:tc>
        <w:tc>
          <w:tcPr>
            <w:tcW w:w="818" w:type="dxa"/>
            <w:tcBorders>
              <w:top w:val="dashSmallGap" w:sz="4" w:space="0" w:color="auto"/>
              <w:left w:val="nil"/>
              <w:bottom w:val="dashSmallGap" w:sz="4" w:space="0" w:color="auto"/>
              <w:right w:val="nil"/>
            </w:tcBorders>
            <w:shd w:val="clear" w:color="auto" w:fill="E6E6E6"/>
            <w:vAlign w:val="center"/>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3,5</w:t>
            </w:r>
          </w:p>
        </w:tc>
        <w:tc>
          <w:tcPr>
            <w:tcW w:w="818" w:type="dxa"/>
            <w:tcBorders>
              <w:top w:val="dashSmallGap" w:sz="4" w:space="0" w:color="auto"/>
              <w:left w:val="nil"/>
              <w:bottom w:val="dashSmallGap" w:sz="4" w:space="0" w:color="auto"/>
              <w:right w:val="nil"/>
            </w:tcBorders>
            <w:shd w:val="clear" w:color="auto" w:fill="E6E6E6"/>
            <w:vAlign w:val="center"/>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419</w:t>
            </w:r>
          </w:p>
        </w:tc>
        <w:tc>
          <w:tcPr>
            <w:tcW w:w="941" w:type="dxa"/>
            <w:tcBorders>
              <w:top w:val="dashSmallGap" w:sz="4" w:space="0" w:color="auto"/>
              <w:left w:val="nil"/>
              <w:bottom w:val="dashSmallGap" w:sz="4" w:space="0" w:color="auto"/>
              <w:right w:val="nil"/>
            </w:tcBorders>
            <w:shd w:val="clear" w:color="auto" w:fill="E6E6E6"/>
            <w:vAlign w:val="center"/>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96,5</w:t>
            </w:r>
          </w:p>
        </w:tc>
        <w:tc>
          <w:tcPr>
            <w:tcW w:w="818" w:type="dxa"/>
            <w:tcBorders>
              <w:top w:val="dashSmallGap" w:sz="4" w:space="0" w:color="auto"/>
              <w:left w:val="nil"/>
              <w:bottom w:val="dashSmallGap" w:sz="4" w:space="0" w:color="auto"/>
              <w:right w:val="nil"/>
            </w:tcBorders>
            <w:shd w:val="clear" w:color="auto" w:fill="E6E6E6"/>
            <w:vAlign w:val="center"/>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434</w:t>
            </w:r>
          </w:p>
        </w:tc>
        <w:tc>
          <w:tcPr>
            <w:tcW w:w="624" w:type="dxa"/>
            <w:tcBorders>
              <w:top w:val="dashSmallGap" w:sz="4" w:space="0" w:color="auto"/>
              <w:left w:val="nil"/>
              <w:bottom w:val="dashSmallGap" w:sz="4" w:space="0" w:color="auto"/>
              <w:right w:val="nil"/>
            </w:tcBorders>
            <w:shd w:val="clear" w:color="auto" w:fill="E6E6E6"/>
            <w:vAlign w:val="center"/>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356704" w:rsidRPr="00452AB5" w:rsidTr="00356704">
        <w:trPr>
          <w:cantSplit/>
          <w:jc w:val="center"/>
        </w:trPr>
        <w:tc>
          <w:tcPr>
            <w:tcW w:w="3102" w:type="dxa"/>
            <w:tcBorders>
              <w:top w:val="dashSmallGap" w:sz="4" w:space="0" w:color="auto"/>
              <w:left w:val="nil"/>
              <w:bottom w:val="dashSmallGap" w:sz="4" w:space="0" w:color="auto"/>
              <w:right w:val="single" w:sz="2" w:space="0" w:color="auto"/>
            </w:tcBorders>
            <w:shd w:val="clear" w:color="auto" w:fill="FFFFB3"/>
          </w:tcPr>
          <w:p w:rsidR="00356704" w:rsidRPr="00452AB5" w:rsidRDefault="00356704"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Aluguel social</w:t>
            </w:r>
          </w:p>
        </w:tc>
        <w:tc>
          <w:tcPr>
            <w:tcW w:w="817" w:type="dxa"/>
            <w:tcBorders>
              <w:top w:val="dashSmallGap" w:sz="4" w:space="0" w:color="auto"/>
              <w:left w:val="single" w:sz="2" w:space="0" w:color="auto"/>
              <w:bottom w:val="dashSmallGap" w:sz="4" w:space="0" w:color="auto"/>
              <w:right w:val="nil"/>
            </w:tcBorders>
            <w:shd w:val="clear" w:color="auto" w:fill="FFFFB3"/>
            <w:vAlign w:val="center"/>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10</w:t>
            </w:r>
          </w:p>
        </w:tc>
        <w:tc>
          <w:tcPr>
            <w:tcW w:w="818" w:type="dxa"/>
            <w:tcBorders>
              <w:top w:val="dashSmallGap" w:sz="4" w:space="0" w:color="auto"/>
              <w:left w:val="nil"/>
              <w:bottom w:val="dashSmallGap" w:sz="4" w:space="0" w:color="auto"/>
              <w:right w:val="nil"/>
            </w:tcBorders>
            <w:shd w:val="clear" w:color="auto" w:fill="FFFFB3"/>
            <w:vAlign w:val="center"/>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2,3</w:t>
            </w:r>
          </w:p>
        </w:tc>
        <w:tc>
          <w:tcPr>
            <w:tcW w:w="818" w:type="dxa"/>
            <w:tcBorders>
              <w:top w:val="dashSmallGap" w:sz="4" w:space="0" w:color="auto"/>
              <w:left w:val="nil"/>
              <w:bottom w:val="dashSmallGap" w:sz="4" w:space="0" w:color="auto"/>
              <w:right w:val="nil"/>
            </w:tcBorders>
            <w:shd w:val="clear" w:color="auto" w:fill="FFFFB3"/>
            <w:vAlign w:val="center"/>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427</w:t>
            </w:r>
          </w:p>
        </w:tc>
        <w:tc>
          <w:tcPr>
            <w:tcW w:w="941" w:type="dxa"/>
            <w:tcBorders>
              <w:top w:val="dashSmallGap" w:sz="4" w:space="0" w:color="auto"/>
              <w:left w:val="nil"/>
              <w:bottom w:val="dashSmallGap" w:sz="4" w:space="0" w:color="auto"/>
              <w:right w:val="nil"/>
            </w:tcBorders>
            <w:shd w:val="clear" w:color="auto" w:fill="FFFFB3"/>
            <w:vAlign w:val="center"/>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97,7</w:t>
            </w:r>
          </w:p>
        </w:tc>
        <w:tc>
          <w:tcPr>
            <w:tcW w:w="818" w:type="dxa"/>
            <w:tcBorders>
              <w:top w:val="dashSmallGap" w:sz="4" w:space="0" w:color="auto"/>
              <w:left w:val="nil"/>
              <w:bottom w:val="dashSmallGap" w:sz="4" w:space="0" w:color="auto"/>
              <w:right w:val="nil"/>
            </w:tcBorders>
            <w:shd w:val="clear" w:color="auto" w:fill="FFFFB3"/>
            <w:vAlign w:val="center"/>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437</w:t>
            </w:r>
          </w:p>
        </w:tc>
        <w:tc>
          <w:tcPr>
            <w:tcW w:w="624" w:type="dxa"/>
            <w:tcBorders>
              <w:top w:val="dashSmallGap" w:sz="4" w:space="0" w:color="auto"/>
              <w:left w:val="nil"/>
              <w:bottom w:val="dashSmallGap" w:sz="4" w:space="0" w:color="auto"/>
              <w:right w:val="nil"/>
            </w:tcBorders>
            <w:shd w:val="clear" w:color="auto" w:fill="FFFFB3"/>
            <w:vAlign w:val="center"/>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356704" w:rsidRPr="00452AB5" w:rsidTr="00356704">
        <w:trPr>
          <w:cantSplit/>
          <w:jc w:val="center"/>
        </w:trPr>
        <w:tc>
          <w:tcPr>
            <w:tcW w:w="3102" w:type="dxa"/>
            <w:tcBorders>
              <w:top w:val="dashSmallGap" w:sz="4" w:space="0" w:color="auto"/>
              <w:left w:val="nil"/>
              <w:bottom w:val="single" w:sz="4" w:space="0" w:color="auto"/>
              <w:right w:val="single" w:sz="2" w:space="0" w:color="auto"/>
            </w:tcBorders>
            <w:shd w:val="clear" w:color="auto" w:fill="E6E6E6"/>
          </w:tcPr>
          <w:p w:rsidR="00356704" w:rsidRPr="00452AB5" w:rsidRDefault="00356704"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Aluguel eventual</w:t>
            </w:r>
          </w:p>
        </w:tc>
        <w:tc>
          <w:tcPr>
            <w:tcW w:w="817" w:type="dxa"/>
            <w:tcBorders>
              <w:top w:val="dashSmallGap" w:sz="4" w:space="0" w:color="auto"/>
              <w:left w:val="single" w:sz="2" w:space="0" w:color="auto"/>
              <w:bottom w:val="single" w:sz="4" w:space="0" w:color="auto"/>
              <w:right w:val="nil"/>
            </w:tcBorders>
            <w:shd w:val="clear" w:color="auto" w:fill="E6E6E6"/>
            <w:vAlign w:val="center"/>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w:t>
            </w:r>
          </w:p>
        </w:tc>
        <w:tc>
          <w:tcPr>
            <w:tcW w:w="818" w:type="dxa"/>
            <w:tcBorders>
              <w:top w:val="dashSmallGap" w:sz="4" w:space="0" w:color="auto"/>
              <w:left w:val="nil"/>
              <w:bottom w:val="single" w:sz="4" w:space="0" w:color="auto"/>
              <w:right w:val="nil"/>
            </w:tcBorders>
            <w:shd w:val="clear" w:color="auto" w:fill="E6E6E6"/>
            <w:vAlign w:val="center"/>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0,7</w:t>
            </w:r>
          </w:p>
        </w:tc>
        <w:tc>
          <w:tcPr>
            <w:tcW w:w="818" w:type="dxa"/>
            <w:tcBorders>
              <w:top w:val="dashSmallGap" w:sz="4" w:space="0" w:color="auto"/>
              <w:left w:val="nil"/>
              <w:bottom w:val="single" w:sz="4" w:space="0" w:color="auto"/>
              <w:right w:val="nil"/>
            </w:tcBorders>
            <w:shd w:val="clear" w:color="auto" w:fill="E6E6E6"/>
            <w:vAlign w:val="center"/>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436</w:t>
            </w:r>
          </w:p>
        </w:tc>
        <w:tc>
          <w:tcPr>
            <w:tcW w:w="941" w:type="dxa"/>
            <w:tcBorders>
              <w:top w:val="dashSmallGap" w:sz="4" w:space="0" w:color="auto"/>
              <w:left w:val="nil"/>
              <w:bottom w:val="single" w:sz="4" w:space="0" w:color="auto"/>
              <w:right w:val="nil"/>
            </w:tcBorders>
            <w:shd w:val="clear" w:color="auto" w:fill="E6E6E6"/>
            <w:vAlign w:val="center"/>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99,3</w:t>
            </w:r>
          </w:p>
        </w:tc>
        <w:tc>
          <w:tcPr>
            <w:tcW w:w="818" w:type="dxa"/>
            <w:tcBorders>
              <w:top w:val="dashSmallGap" w:sz="4" w:space="0" w:color="auto"/>
              <w:left w:val="nil"/>
              <w:bottom w:val="single" w:sz="4" w:space="0" w:color="auto"/>
              <w:right w:val="nil"/>
            </w:tcBorders>
            <w:shd w:val="clear" w:color="auto" w:fill="E6E6E6"/>
            <w:vAlign w:val="center"/>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439</w:t>
            </w:r>
          </w:p>
        </w:tc>
        <w:tc>
          <w:tcPr>
            <w:tcW w:w="624" w:type="dxa"/>
            <w:tcBorders>
              <w:top w:val="dashSmallGap" w:sz="4" w:space="0" w:color="auto"/>
              <w:left w:val="nil"/>
              <w:bottom w:val="single" w:sz="4" w:space="0" w:color="auto"/>
              <w:right w:val="nil"/>
            </w:tcBorders>
            <w:shd w:val="clear" w:color="auto" w:fill="E6E6E6"/>
            <w:vAlign w:val="center"/>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356704" w:rsidRPr="00452AB5" w:rsidTr="00356704">
        <w:trPr>
          <w:cantSplit/>
          <w:jc w:val="center"/>
        </w:trPr>
        <w:tc>
          <w:tcPr>
            <w:tcW w:w="7938" w:type="dxa"/>
            <w:gridSpan w:val="7"/>
            <w:tcBorders>
              <w:top w:val="single" w:sz="4" w:space="0" w:color="auto"/>
              <w:left w:val="nil"/>
              <w:bottom w:val="nil"/>
              <w:right w:val="nil"/>
            </w:tcBorders>
            <w:vAlign w:val="center"/>
            <w:hideMark/>
          </w:tcPr>
          <w:p w:rsidR="00356704" w:rsidRPr="00452AB5" w:rsidRDefault="00356704"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16"/>
                <w:szCs w:val="16"/>
              </w:rPr>
              <w:t>Fonte: Pesquisa Perfil e o Mundo dos Adultos em Situação de Rua de Porto Alegre, 2016 (</w:t>
            </w:r>
            <w:r w:rsidR="00EA21FC">
              <w:rPr>
                <w:rFonts w:ascii="Times New Roman" w:hAnsi="Times New Roman" w:cs="Times New Roman"/>
                <w:sz w:val="16"/>
                <w:szCs w:val="16"/>
              </w:rPr>
              <w:t>N</w:t>
            </w:r>
            <w:r w:rsidRPr="00452AB5">
              <w:rPr>
                <w:rFonts w:ascii="Times New Roman" w:hAnsi="Times New Roman" w:cs="Times New Roman"/>
                <w:sz w:val="16"/>
                <w:szCs w:val="16"/>
                <w:vertAlign w:val="superscript"/>
              </w:rPr>
              <w:t>pensão</w:t>
            </w:r>
            <w:r w:rsidRPr="00452AB5">
              <w:rPr>
                <w:rFonts w:ascii="Times New Roman" w:hAnsi="Times New Roman" w:cs="Times New Roman"/>
                <w:sz w:val="16"/>
                <w:szCs w:val="16"/>
              </w:rPr>
              <w:t xml:space="preserve">=435; </w:t>
            </w:r>
            <w:r w:rsidR="00EA21FC">
              <w:rPr>
                <w:rFonts w:ascii="Times New Roman" w:hAnsi="Times New Roman" w:cs="Times New Roman"/>
                <w:sz w:val="16"/>
                <w:szCs w:val="16"/>
              </w:rPr>
              <w:t>N</w:t>
            </w:r>
            <w:r w:rsidRPr="00452AB5">
              <w:rPr>
                <w:rFonts w:ascii="Times New Roman" w:hAnsi="Times New Roman" w:cs="Times New Roman"/>
                <w:sz w:val="16"/>
                <w:szCs w:val="16"/>
              </w:rPr>
              <w:t>s</w:t>
            </w:r>
            <w:r w:rsidRPr="00452AB5">
              <w:rPr>
                <w:rFonts w:ascii="Times New Roman" w:hAnsi="Times New Roman" w:cs="Times New Roman"/>
                <w:sz w:val="16"/>
                <w:szCs w:val="16"/>
                <w:vertAlign w:val="superscript"/>
              </w:rPr>
              <w:t>egurodesemprego</w:t>
            </w:r>
            <w:r w:rsidRPr="00452AB5">
              <w:rPr>
                <w:rFonts w:ascii="Times New Roman" w:hAnsi="Times New Roman" w:cs="Times New Roman"/>
                <w:sz w:val="16"/>
                <w:szCs w:val="16"/>
              </w:rPr>
              <w:t xml:space="preserve">=435; </w:t>
            </w:r>
            <w:r w:rsidR="00EA21FC">
              <w:rPr>
                <w:rFonts w:ascii="Times New Roman" w:hAnsi="Times New Roman" w:cs="Times New Roman"/>
                <w:sz w:val="16"/>
                <w:szCs w:val="16"/>
              </w:rPr>
              <w:t>N</w:t>
            </w:r>
            <w:r w:rsidRPr="00452AB5">
              <w:rPr>
                <w:rFonts w:ascii="Times New Roman" w:hAnsi="Times New Roman" w:cs="Times New Roman"/>
                <w:sz w:val="16"/>
                <w:szCs w:val="16"/>
                <w:vertAlign w:val="superscript"/>
              </w:rPr>
              <w:t>bolsafamilia</w:t>
            </w:r>
            <w:r w:rsidRPr="00452AB5">
              <w:rPr>
                <w:rFonts w:ascii="Times New Roman" w:hAnsi="Times New Roman" w:cs="Times New Roman"/>
                <w:sz w:val="16"/>
                <w:szCs w:val="16"/>
              </w:rPr>
              <w:t xml:space="preserve">=442; </w:t>
            </w:r>
            <w:r w:rsidR="00EA21FC">
              <w:rPr>
                <w:rFonts w:ascii="Times New Roman" w:hAnsi="Times New Roman" w:cs="Times New Roman"/>
                <w:sz w:val="16"/>
                <w:szCs w:val="16"/>
              </w:rPr>
              <w:t>N</w:t>
            </w:r>
            <w:r w:rsidRPr="00452AB5">
              <w:rPr>
                <w:rFonts w:ascii="Times New Roman" w:hAnsi="Times New Roman" w:cs="Times New Roman"/>
                <w:sz w:val="16"/>
                <w:szCs w:val="16"/>
                <w:vertAlign w:val="superscript"/>
              </w:rPr>
              <w:t>bcp</w:t>
            </w:r>
            <w:r w:rsidRPr="00452AB5">
              <w:rPr>
                <w:rFonts w:ascii="Times New Roman" w:hAnsi="Times New Roman" w:cs="Times New Roman"/>
                <w:sz w:val="16"/>
                <w:szCs w:val="16"/>
              </w:rPr>
              <w:t xml:space="preserve">=434; </w:t>
            </w:r>
            <w:r w:rsidR="00EA21FC">
              <w:rPr>
                <w:rFonts w:ascii="Times New Roman" w:hAnsi="Times New Roman" w:cs="Times New Roman"/>
                <w:sz w:val="16"/>
                <w:szCs w:val="16"/>
              </w:rPr>
              <w:t>N</w:t>
            </w:r>
            <w:r w:rsidRPr="00452AB5">
              <w:rPr>
                <w:rFonts w:ascii="Times New Roman" w:hAnsi="Times New Roman" w:cs="Times New Roman"/>
                <w:sz w:val="16"/>
                <w:szCs w:val="16"/>
                <w:vertAlign w:val="superscript"/>
              </w:rPr>
              <w:t>aluguelsocial</w:t>
            </w:r>
            <w:r w:rsidRPr="00452AB5">
              <w:rPr>
                <w:rFonts w:ascii="Times New Roman" w:hAnsi="Times New Roman" w:cs="Times New Roman"/>
                <w:sz w:val="16"/>
                <w:szCs w:val="16"/>
              </w:rPr>
              <w:t xml:space="preserve">=437; </w:t>
            </w:r>
            <w:r w:rsidR="00EA21FC">
              <w:rPr>
                <w:rFonts w:ascii="Times New Roman" w:hAnsi="Times New Roman" w:cs="Times New Roman"/>
                <w:sz w:val="16"/>
                <w:szCs w:val="16"/>
              </w:rPr>
              <w:t>N</w:t>
            </w:r>
            <w:r w:rsidRPr="00452AB5">
              <w:rPr>
                <w:rFonts w:ascii="Times New Roman" w:hAnsi="Times New Roman" w:cs="Times New Roman"/>
                <w:sz w:val="16"/>
                <w:szCs w:val="16"/>
                <w:vertAlign w:val="superscript"/>
              </w:rPr>
              <w:t>alugueleventual</w:t>
            </w:r>
            <w:r w:rsidRPr="00452AB5">
              <w:rPr>
                <w:rFonts w:ascii="Times New Roman" w:hAnsi="Times New Roman" w:cs="Times New Roman"/>
                <w:sz w:val="16"/>
                <w:szCs w:val="16"/>
              </w:rPr>
              <w:t>=439).</w:t>
            </w:r>
          </w:p>
        </w:tc>
      </w:tr>
    </w:tbl>
    <w:p w:rsidR="00EA21FC" w:rsidRDefault="00EA21FC" w:rsidP="00356704">
      <w:pPr>
        <w:spacing w:after="60" w:line="240" w:lineRule="auto"/>
        <w:jc w:val="center"/>
        <w:rPr>
          <w:rFonts w:ascii="Times New Roman" w:eastAsia="Times New Roman" w:hAnsi="Times New Roman" w:cs="Times New Roman"/>
          <w:b/>
          <w:sz w:val="20"/>
          <w:szCs w:val="20"/>
          <w:lang w:eastAsia="pt-BR"/>
        </w:rPr>
      </w:pPr>
    </w:p>
    <w:p w:rsidR="00356704" w:rsidRPr="00452AB5" w:rsidRDefault="00356704" w:rsidP="00356704">
      <w:pPr>
        <w:spacing w:after="60" w:line="240" w:lineRule="auto"/>
        <w:jc w:val="center"/>
        <w:rPr>
          <w:rFonts w:ascii="Times New Roman" w:eastAsia="Times New Roman" w:hAnsi="Times New Roman" w:cs="Times New Roman"/>
          <w:b/>
          <w:sz w:val="20"/>
          <w:szCs w:val="20"/>
          <w:lang w:eastAsia="pt-BR"/>
        </w:rPr>
      </w:pPr>
      <w:r w:rsidRPr="00452AB5">
        <w:rPr>
          <w:rFonts w:ascii="Times New Roman" w:eastAsia="Times New Roman" w:hAnsi="Times New Roman" w:cs="Times New Roman"/>
          <w:b/>
          <w:sz w:val="20"/>
          <w:szCs w:val="20"/>
          <w:lang w:eastAsia="pt-BR"/>
        </w:rPr>
        <w:t>TABELA 4</w:t>
      </w:r>
      <w:r w:rsidR="00A3355D">
        <w:rPr>
          <w:rFonts w:ascii="Times New Roman" w:eastAsia="Times New Roman" w:hAnsi="Times New Roman" w:cs="Times New Roman"/>
          <w:b/>
          <w:sz w:val="20"/>
          <w:szCs w:val="20"/>
          <w:lang w:eastAsia="pt-BR"/>
        </w:rPr>
        <w:t>3</w:t>
      </w:r>
      <w:r w:rsidRPr="00452AB5">
        <w:rPr>
          <w:rFonts w:ascii="Times New Roman" w:eastAsia="Times New Roman" w:hAnsi="Times New Roman" w:cs="Times New Roman"/>
          <w:b/>
          <w:sz w:val="20"/>
          <w:szCs w:val="20"/>
          <w:lang w:eastAsia="pt-BR"/>
        </w:rPr>
        <w:t xml:space="preserve"> – Recebimento de benefícios – 2007-8</w:t>
      </w:r>
    </w:p>
    <w:tbl>
      <w:tblPr>
        <w:tblW w:w="7797" w:type="dxa"/>
        <w:jc w:val="center"/>
        <w:tblBorders>
          <w:top w:val="single" w:sz="12" w:space="0" w:color="000000"/>
          <w:bottom w:val="single" w:sz="12" w:space="0" w:color="000000"/>
          <w:insideH w:val="nil"/>
          <w:insideV w:val="nil"/>
        </w:tblBorders>
        <w:tblLayout w:type="fixed"/>
        <w:tblCellMar>
          <w:left w:w="70" w:type="dxa"/>
          <w:right w:w="70" w:type="dxa"/>
        </w:tblCellMar>
        <w:tblLook w:val="00A0" w:firstRow="1" w:lastRow="0" w:firstColumn="1" w:lastColumn="0" w:noHBand="0" w:noVBand="0"/>
      </w:tblPr>
      <w:tblGrid>
        <w:gridCol w:w="2960"/>
        <w:gridCol w:w="817"/>
        <w:gridCol w:w="818"/>
        <w:gridCol w:w="818"/>
        <w:gridCol w:w="941"/>
        <w:gridCol w:w="818"/>
        <w:gridCol w:w="625"/>
      </w:tblGrid>
      <w:tr w:rsidR="00356704" w:rsidRPr="00452AB5" w:rsidTr="00356704">
        <w:trPr>
          <w:cantSplit/>
          <w:trHeight w:val="93"/>
          <w:jc w:val="center"/>
        </w:trPr>
        <w:tc>
          <w:tcPr>
            <w:tcW w:w="2960" w:type="dxa"/>
            <w:vMerge w:val="restart"/>
            <w:tcBorders>
              <w:top w:val="single" w:sz="4" w:space="0" w:color="auto"/>
              <w:left w:val="nil"/>
              <w:bottom w:val="single" w:sz="6" w:space="0" w:color="000000"/>
              <w:right w:val="single" w:sz="2" w:space="0" w:color="auto"/>
            </w:tcBorders>
            <w:shd w:val="clear" w:color="auto" w:fill="D9D9D9"/>
            <w:vAlign w:val="center"/>
            <w:hideMark/>
          </w:tcPr>
          <w:p w:rsidR="00356704" w:rsidRPr="00452AB5" w:rsidRDefault="00356704" w:rsidP="003E4CCC">
            <w:pPr>
              <w:autoSpaceDE w:val="0"/>
              <w:autoSpaceDN w:val="0"/>
              <w:adjustRightInd w:val="0"/>
              <w:spacing w:before="60" w:after="60" w:line="276" w:lineRule="auto"/>
              <w:ind w:left="57"/>
              <w:jc w:val="center"/>
              <w:rPr>
                <w:rFonts w:ascii="Times New Roman" w:hAnsi="Times New Roman" w:cs="Times New Roman"/>
                <w:b/>
                <w:i/>
                <w:sz w:val="20"/>
                <w:szCs w:val="20"/>
              </w:rPr>
            </w:pPr>
            <w:r w:rsidRPr="00452AB5">
              <w:rPr>
                <w:rFonts w:ascii="Times New Roman" w:hAnsi="Times New Roman" w:cs="Times New Roman"/>
                <w:b/>
                <w:i/>
                <w:sz w:val="20"/>
                <w:szCs w:val="20"/>
              </w:rPr>
              <w:t>Benefícios</w:t>
            </w:r>
          </w:p>
        </w:tc>
        <w:tc>
          <w:tcPr>
            <w:tcW w:w="1635" w:type="dxa"/>
            <w:gridSpan w:val="2"/>
            <w:tcBorders>
              <w:top w:val="single" w:sz="4" w:space="0" w:color="auto"/>
              <w:left w:val="single" w:sz="2" w:space="0" w:color="auto"/>
              <w:bottom w:val="nil"/>
              <w:right w:val="nil"/>
            </w:tcBorders>
            <w:shd w:val="clear" w:color="auto" w:fill="D9D9D9"/>
            <w:vAlign w:val="bottom"/>
            <w:hideMark/>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Sim</w:t>
            </w:r>
          </w:p>
        </w:tc>
        <w:tc>
          <w:tcPr>
            <w:tcW w:w="1759" w:type="dxa"/>
            <w:gridSpan w:val="2"/>
            <w:tcBorders>
              <w:top w:val="single" w:sz="4" w:space="0" w:color="auto"/>
              <w:left w:val="nil"/>
              <w:bottom w:val="nil"/>
              <w:right w:val="nil"/>
            </w:tcBorders>
            <w:shd w:val="clear" w:color="auto" w:fill="D9D9D9"/>
            <w:vAlign w:val="bottom"/>
            <w:hideMark/>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Não</w:t>
            </w:r>
          </w:p>
        </w:tc>
        <w:tc>
          <w:tcPr>
            <w:tcW w:w="1443" w:type="dxa"/>
            <w:gridSpan w:val="2"/>
            <w:tcBorders>
              <w:top w:val="single" w:sz="4" w:space="0" w:color="auto"/>
              <w:left w:val="nil"/>
              <w:bottom w:val="nil"/>
              <w:right w:val="nil"/>
            </w:tcBorders>
            <w:shd w:val="clear" w:color="auto" w:fill="D9D9D9"/>
            <w:vAlign w:val="bottom"/>
            <w:hideMark/>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Total</w:t>
            </w:r>
          </w:p>
        </w:tc>
      </w:tr>
      <w:tr w:rsidR="00356704" w:rsidRPr="00452AB5" w:rsidTr="00356704">
        <w:trPr>
          <w:cantSplit/>
          <w:trHeight w:val="93"/>
          <w:jc w:val="center"/>
        </w:trPr>
        <w:tc>
          <w:tcPr>
            <w:tcW w:w="2960" w:type="dxa"/>
            <w:vMerge/>
            <w:tcBorders>
              <w:top w:val="single" w:sz="4" w:space="0" w:color="auto"/>
              <w:left w:val="nil"/>
              <w:bottom w:val="single" w:sz="6" w:space="0" w:color="000000"/>
              <w:right w:val="single" w:sz="2" w:space="0" w:color="auto"/>
            </w:tcBorders>
            <w:vAlign w:val="center"/>
            <w:hideMark/>
          </w:tcPr>
          <w:p w:rsidR="00356704" w:rsidRPr="00452AB5" w:rsidRDefault="00356704" w:rsidP="003E4CCC">
            <w:pPr>
              <w:spacing w:before="60" w:after="60" w:line="276" w:lineRule="auto"/>
              <w:rPr>
                <w:rFonts w:ascii="Times New Roman" w:hAnsi="Times New Roman" w:cs="Times New Roman"/>
                <w:b/>
                <w:i/>
                <w:sz w:val="20"/>
                <w:szCs w:val="20"/>
              </w:rPr>
            </w:pPr>
          </w:p>
        </w:tc>
        <w:tc>
          <w:tcPr>
            <w:tcW w:w="817" w:type="dxa"/>
            <w:tcBorders>
              <w:top w:val="single" w:sz="4" w:space="0" w:color="auto"/>
              <w:left w:val="single" w:sz="2" w:space="0" w:color="auto"/>
              <w:bottom w:val="nil"/>
              <w:right w:val="nil"/>
            </w:tcBorders>
            <w:shd w:val="clear" w:color="auto" w:fill="D9D9D9"/>
            <w:vAlign w:val="center"/>
            <w:hideMark/>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818" w:type="dxa"/>
            <w:tcBorders>
              <w:top w:val="single" w:sz="4" w:space="0" w:color="auto"/>
              <w:left w:val="nil"/>
              <w:bottom w:val="nil"/>
              <w:right w:val="nil"/>
            </w:tcBorders>
            <w:shd w:val="clear" w:color="auto" w:fill="D9D9D9"/>
            <w:vAlign w:val="center"/>
            <w:hideMark/>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c>
          <w:tcPr>
            <w:tcW w:w="818" w:type="dxa"/>
            <w:tcBorders>
              <w:top w:val="single" w:sz="4" w:space="0" w:color="auto"/>
              <w:left w:val="nil"/>
              <w:bottom w:val="nil"/>
              <w:right w:val="nil"/>
            </w:tcBorders>
            <w:shd w:val="clear" w:color="auto" w:fill="D9D9D9"/>
            <w:vAlign w:val="center"/>
            <w:hideMark/>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941" w:type="dxa"/>
            <w:tcBorders>
              <w:top w:val="single" w:sz="4" w:space="0" w:color="auto"/>
              <w:left w:val="nil"/>
              <w:bottom w:val="nil"/>
              <w:right w:val="nil"/>
            </w:tcBorders>
            <w:shd w:val="clear" w:color="auto" w:fill="D9D9D9"/>
            <w:vAlign w:val="center"/>
            <w:hideMark/>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c>
          <w:tcPr>
            <w:tcW w:w="818" w:type="dxa"/>
            <w:tcBorders>
              <w:top w:val="single" w:sz="4" w:space="0" w:color="auto"/>
              <w:left w:val="nil"/>
              <w:bottom w:val="nil"/>
              <w:right w:val="nil"/>
            </w:tcBorders>
            <w:shd w:val="clear" w:color="auto" w:fill="D9D9D9"/>
            <w:vAlign w:val="center"/>
            <w:hideMark/>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625" w:type="dxa"/>
            <w:tcBorders>
              <w:top w:val="single" w:sz="4" w:space="0" w:color="auto"/>
              <w:left w:val="nil"/>
              <w:bottom w:val="nil"/>
              <w:right w:val="nil"/>
            </w:tcBorders>
            <w:shd w:val="clear" w:color="auto" w:fill="D9D9D9"/>
            <w:vAlign w:val="center"/>
            <w:hideMark/>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r>
      <w:tr w:rsidR="00356704" w:rsidRPr="00452AB5" w:rsidTr="00356704">
        <w:trPr>
          <w:cantSplit/>
          <w:jc w:val="center"/>
        </w:trPr>
        <w:tc>
          <w:tcPr>
            <w:tcW w:w="2960" w:type="dxa"/>
            <w:tcBorders>
              <w:top w:val="single" w:sz="2" w:space="0" w:color="auto"/>
              <w:left w:val="nil"/>
              <w:bottom w:val="dashSmallGap" w:sz="4" w:space="0" w:color="auto"/>
              <w:right w:val="single" w:sz="2" w:space="0" w:color="auto"/>
            </w:tcBorders>
            <w:shd w:val="clear" w:color="auto" w:fill="FFFFB3"/>
            <w:hideMark/>
          </w:tcPr>
          <w:p w:rsidR="00356704" w:rsidRPr="00452AB5" w:rsidRDefault="00356704"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Pensão / Aposentadoria</w:t>
            </w:r>
          </w:p>
        </w:tc>
        <w:tc>
          <w:tcPr>
            <w:tcW w:w="817" w:type="dxa"/>
            <w:tcBorders>
              <w:top w:val="single" w:sz="2" w:space="0" w:color="auto"/>
              <w:left w:val="single" w:sz="2" w:space="0" w:color="auto"/>
              <w:bottom w:val="dashSmallGap" w:sz="4" w:space="0" w:color="auto"/>
              <w:right w:val="nil"/>
            </w:tcBorders>
            <w:shd w:val="clear" w:color="auto" w:fill="FFFFB3"/>
            <w:vAlign w:val="center"/>
            <w:hideMark/>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29</w:t>
            </w:r>
          </w:p>
        </w:tc>
        <w:tc>
          <w:tcPr>
            <w:tcW w:w="818" w:type="dxa"/>
            <w:tcBorders>
              <w:top w:val="single" w:sz="2" w:space="0" w:color="auto"/>
              <w:left w:val="nil"/>
              <w:bottom w:val="dashSmallGap" w:sz="4" w:space="0" w:color="auto"/>
              <w:right w:val="nil"/>
            </w:tcBorders>
            <w:shd w:val="clear" w:color="auto" w:fill="FFFFB3"/>
            <w:vAlign w:val="center"/>
            <w:hideMark/>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7,6</w:t>
            </w:r>
          </w:p>
        </w:tc>
        <w:tc>
          <w:tcPr>
            <w:tcW w:w="818" w:type="dxa"/>
            <w:tcBorders>
              <w:top w:val="single" w:sz="2" w:space="0" w:color="auto"/>
              <w:left w:val="nil"/>
              <w:bottom w:val="dashSmallGap" w:sz="4" w:space="0" w:color="auto"/>
              <w:right w:val="nil"/>
            </w:tcBorders>
            <w:shd w:val="clear" w:color="auto" w:fill="FFFFB3"/>
            <w:vAlign w:val="center"/>
            <w:hideMark/>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353</w:t>
            </w:r>
          </w:p>
        </w:tc>
        <w:tc>
          <w:tcPr>
            <w:tcW w:w="941" w:type="dxa"/>
            <w:tcBorders>
              <w:top w:val="single" w:sz="2" w:space="0" w:color="auto"/>
              <w:left w:val="nil"/>
              <w:bottom w:val="dashSmallGap" w:sz="4" w:space="0" w:color="auto"/>
              <w:right w:val="nil"/>
            </w:tcBorders>
            <w:shd w:val="clear" w:color="auto" w:fill="FFFFB3"/>
            <w:vAlign w:val="center"/>
            <w:hideMark/>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92,4</w:t>
            </w:r>
          </w:p>
        </w:tc>
        <w:tc>
          <w:tcPr>
            <w:tcW w:w="818" w:type="dxa"/>
            <w:tcBorders>
              <w:top w:val="single" w:sz="2" w:space="0" w:color="auto"/>
              <w:left w:val="nil"/>
              <w:bottom w:val="dashSmallGap" w:sz="4" w:space="0" w:color="auto"/>
              <w:right w:val="nil"/>
            </w:tcBorders>
            <w:shd w:val="clear" w:color="auto" w:fill="FFFFB3"/>
            <w:vAlign w:val="center"/>
            <w:hideMark/>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382</w:t>
            </w:r>
          </w:p>
        </w:tc>
        <w:tc>
          <w:tcPr>
            <w:tcW w:w="625" w:type="dxa"/>
            <w:tcBorders>
              <w:top w:val="single" w:sz="2" w:space="0" w:color="auto"/>
              <w:left w:val="nil"/>
              <w:bottom w:val="dashSmallGap" w:sz="4" w:space="0" w:color="auto"/>
              <w:right w:val="nil"/>
            </w:tcBorders>
            <w:shd w:val="clear" w:color="auto" w:fill="FFFFB3"/>
            <w:vAlign w:val="center"/>
            <w:hideMark/>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356704" w:rsidRPr="00452AB5" w:rsidTr="00356704">
        <w:trPr>
          <w:cantSplit/>
          <w:jc w:val="center"/>
        </w:trPr>
        <w:tc>
          <w:tcPr>
            <w:tcW w:w="2960" w:type="dxa"/>
            <w:tcBorders>
              <w:top w:val="dashSmallGap" w:sz="4" w:space="0" w:color="auto"/>
              <w:left w:val="nil"/>
              <w:bottom w:val="dashSmallGap" w:sz="4" w:space="0" w:color="auto"/>
              <w:right w:val="single" w:sz="2" w:space="0" w:color="auto"/>
            </w:tcBorders>
            <w:shd w:val="clear" w:color="auto" w:fill="E6E6E6"/>
            <w:hideMark/>
          </w:tcPr>
          <w:p w:rsidR="00356704" w:rsidRPr="00452AB5" w:rsidRDefault="00356704"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Seguro desemprego</w:t>
            </w:r>
          </w:p>
        </w:tc>
        <w:tc>
          <w:tcPr>
            <w:tcW w:w="817" w:type="dxa"/>
            <w:tcBorders>
              <w:top w:val="dashSmallGap" w:sz="4" w:space="0" w:color="auto"/>
              <w:left w:val="single" w:sz="2" w:space="0" w:color="auto"/>
              <w:bottom w:val="dashSmallGap" w:sz="4" w:space="0" w:color="auto"/>
              <w:right w:val="nil"/>
            </w:tcBorders>
            <w:shd w:val="clear" w:color="auto" w:fill="E6E6E6"/>
            <w:vAlign w:val="center"/>
            <w:hideMark/>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8</w:t>
            </w:r>
          </w:p>
        </w:tc>
        <w:tc>
          <w:tcPr>
            <w:tcW w:w="818" w:type="dxa"/>
            <w:tcBorders>
              <w:top w:val="dashSmallGap" w:sz="4" w:space="0" w:color="auto"/>
              <w:left w:val="nil"/>
              <w:bottom w:val="dashSmallGap" w:sz="4" w:space="0" w:color="auto"/>
              <w:right w:val="nil"/>
            </w:tcBorders>
            <w:shd w:val="clear" w:color="auto" w:fill="E6E6E6"/>
            <w:vAlign w:val="center"/>
            <w:hideMark/>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2,1</w:t>
            </w:r>
          </w:p>
        </w:tc>
        <w:tc>
          <w:tcPr>
            <w:tcW w:w="818" w:type="dxa"/>
            <w:tcBorders>
              <w:top w:val="dashSmallGap" w:sz="4" w:space="0" w:color="auto"/>
              <w:left w:val="nil"/>
              <w:bottom w:val="dashSmallGap" w:sz="4" w:space="0" w:color="auto"/>
              <w:right w:val="nil"/>
            </w:tcBorders>
            <w:shd w:val="clear" w:color="auto" w:fill="E6E6E6"/>
            <w:vAlign w:val="center"/>
            <w:hideMark/>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374</w:t>
            </w:r>
          </w:p>
        </w:tc>
        <w:tc>
          <w:tcPr>
            <w:tcW w:w="941" w:type="dxa"/>
            <w:tcBorders>
              <w:top w:val="dashSmallGap" w:sz="4" w:space="0" w:color="auto"/>
              <w:left w:val="nil"/>
              <w:bottom w:val="dashSmallGap" w:sz="4" w:space="0" w:color="auto"/>
              <w:right w:val="nil"/>
            </w:tcBorders>
            <w:shd w:val="clear" w:color="auto" w:fill="E6E6E6"/>
            <w:vAlign w:val="center"/>
            <w:hideMark/>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97,9</w:t>
            </w:r>
          </w:p>
        </w:tc>
        <w:tc>
          <w:tcPr>
            <w:tcW w:w="818" w:type="dxa"/>
            <w:tcBorders>
              <w:top w:val="dashSmallGap" w:sz="4" w:space="0" w:color="auto"/>
              <w:left w:val="nil"/>
              <w:bottom w:val="dashSmallGap" w:sz="4" w:space="0" w:color="auto"/>
              <w:right w:val="nil"/>
            </w:tcBorders>
            <w:shd w:val="clear" w:color="auto" w:fill="E6E6E6"/>
            <w:vAlign w:val="center"/>
            <w:hideMark/>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382</w:t>
            </w:r>
          </w:p>
        </w:tc>
        <w:tc>
          <w:tcPr>
            <w:tcW w:w="625" w:type="dxa"/>
            <w:tcBorders>
              <w:top w:val="dashSmallGap" w:sz="4" w:space="0" w:color="auto"/>
              <w:left w:val="nil"/>
              <w:bottom w:val="dashSmallGap" w:sz="4" w:space="0" w:color="auto"/>
              <w:right w:val="nil"/>
            </w:tcBorders>
            <w:shd w:val="clear" w:color="auto" w:fill="E6E6E6"/>
            <w:vAlign w:val="center"/>
            <w:hideMark/>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356704" w:rsidRPr="00452AB5" w:rsidTr="00356704">
        <w:trPr>
          <w:cantSplit/>
          <w:jc w:val="center"/>
        </w:trPr>
        <w:tc>
          <w:tcPr>
            <w:tcW w:w="2960" w:type="dxa"/>
            <w:tcBorders>
              <w:top w:val="dashSmallGap" w:sz="4" w:space="0" w:color="auto"/>
              <w:left w:val="nil"/>
              <w:bottom w:val="dashSmallGap" w:sz="4" w:space="0" w:color="auto"/>
              <w:right w:val="single" w:sz="2" w:space="0" w:color="auto"/>
            </w:tcBorders>
            <w:shd w:val="clear" w:color="auto" w:fill="FFFFB3"/>
            <w:hideMark/>
          </w:tcPr>
          <w:p w:rsidR="00356704" w:rsidRPr="00452AB5" w:rsidRDefault="00356704"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Bolsa Família</w:t>
            </w:r>
          </w:p>
        </w:tc>
        <w:tc>
          <w:tcPr>
            <w:tcW w:w="817" w:type="dxa"/>
            <w:tcBorders>
              <w:top w:val="dashSmallGap" w:sz="4" w:space="0" w:color="auto"/>
              <w:left w:val="single" w:sz="2" w:space="0" w:color="auto"/>
              <w:bottom w:val="dashSmallGap" w:sz="4" w:space="0" w:color="auto"/>
              <w:right w:val="nil"/>
            </w:tcBorders>
            <w:shd w:val="clear" w:color="auto" w:fill="FFFFB3"/>
            <w:vAlign w:val="center"/>
            <w:hideMark/>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13</w:t>
            </w:r>
          </w:p>
        </w:tc>
        <w:tc>
          <w:tcPr>
            <w:tcW w:w="818" w:type="dxa"/>
            <w:tcBorders>
              <w:top w:val="dashSmallGap" w:sz="4" w:space="0" w:color="auto"/>
              <w:left w:val="nil"/>
              <w:bottom w:val="dashSmallGap" w:sz="4" w:space="0" w:color="auto"/>
              <w:right w:val="nil"/>
            </w:tcBorders>
            <w:shd w:val="clear" w:color="auto" w:fill="FFFFB3"/>
            <w:vAlign w:val="center"/>
            <w:hideMark/>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3,4</w:t>
            </w:r>
          </w:p>
        </w:tc>
        <w:tc>
          <w:tcPr>
            <w:tcW w:w="818" w:type="dxa"/>
            <w:tcBorders>
              <w:top w:val="dashSmallGap" w:sz="4" w:space="0" w:color="auto"/>
              <w:left w:val="nil"/>
              <w:bottom w:val="dashSmallGap" w:sz="4" w:space="0" w:color="auto"/>
              <w:right w:val="nil"/>
            </w:tcBorders>
            <w:shd w:val="clear" w:color="auto" w:fill="FFFFB3"/>
            <w:vAlign w:val="center"/>
            <w:hideMark/>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369</w:t>
            </w:r>
          </w:p>
        </w:tc>
        <w:tc>
          <w:tcPr>
            <w:tcW w:w="941" w:type="dxa"/>
            <w:tcBorders>
              <w:top w:val="dashSmallGap" w:sz="4" w:space="0" w:color="auto"/>
              <w:left w:val="nil"/>
              <w:bottom w:val="dashSmallGap" w:sz="4" w:space="0" w:color="auto"/>
              <w:right w:val="nil"/>
            </w:tcBorders>
            <w:shd w:val="clear" w:color="auto" w:fill="FFFFB3"/>
            <w:vAlign w:val="center"/>
            <w:hideMark/>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96,6</w:t>
            </w:r>
          </w:p>
        </w:tc>
        <w:tc>
          <w:tcPr>
            <w:tcW w:w="818" w:type="dxa"/>
            <w:tcBorders>
              <w:top w:val="dashSmallGap" w:sz="4" w:space="0" w:color="auto"/>
              <w:left w:val="nil"/>
              <w:bottom w:val="dashSmallGap" w:sz="4" w:space="0" w:color="auto"/>
              <w:right w:val="nil"/>
            </w:tcBorders>
            <w:shd w:val="clear" w:color="auto" w:fill="FFFFB3"/>
            <w:vAlign w:val="center"/>
            <w:hideMark/>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382</w:t>
            </w:r>
          </w:p>
        </w:tc>
        <w:tc>
          <w:tcPr>
            <w:tcW w:w="625" w:type="dxa"/>
            <w:tcBorders>
              <w:top w:val="dashSmallGap" w:sz="4" w:space="0" w:color="auto"/>
              <w:left w:val="nil"/>
              <w:bottom w:val="dashSmallGap" w:sz="4" w:space="0" w:color="auto"/>
              <w:right w:val="nil"/>
            </w:tcBorders>
            <w:shd w:val="clear" w:color="auto" w:fill="FFFFB3"/>
            <w:vAlign w:val="center"/>
            <w:hideMark/>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356704" w:rsidRPr="00452AB5" w:rsidTr="00356704">
        <w:trPr>
          <w:cantSplit/>
          <w:jc w:val="center"/>
        </w:trPr>
        <w:tc>
          <w:tcPr>
            <w:tcW w:w="2960" w:type="dxa"/>
            <w:tcBorders>
              <w:top w:val="dashSmallGap" w:sz="4" w:space="0" w:color="auto"/>
              <w:left w:val="nil"/>
              <w:bottom w:val="single" w:sz="4" w:space="0" w:color="auto"/>
              <w:right w:val="single" w:sz="2" w:space="0" w:color="auto"/>
            </w:tcBorders>
            <w:shd w:val="clear" w:color="auto" w:fill="E6E6E6"/>
            <w:hideMark/>
          </w:tcPr>
          <w:p w:rsidR="00356704" w:rsidRPr="00452AB5" w:rsidRDefault="00356704" w:rsidP="003E4CCC">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BCP (Benefício de Prestação Continuada)</w:t>
            </w:r>
          </w:p>
        </w:tc>
        <w:tc>
          <w:tcPr>
            <w:tcW w:w="817" w:type="dxa"/>
            <w:tcBorders>
              <w:top w:val="dashSmallGap" w:sz="4" w:space="0" w:color="auto"/>
              <w:left w:val="single" w:sz="2" w:space="0" w:color="auto"/>
              <w:bottom w:val="single" w:sz="4" w:space="0" w:color="auto"/>
              <w:right w:val="nil"/>
            </w:tcBorders>
            <w:shd w:val="clear" w:color="auto" w:fill="E6E6E6"/>
            <w:vAlign w:val="center"/>
            <w:hideMark/>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w:t>
            </w:r>
          </w:p>
        </w:tc>
        <w:tc>
          <w:tcPr>
            <w:tcW w:w="818" w:type="dxa"/>
            <w:tcBorders>
              <w:top w:val="dashSmallGap" w:sz="4" w:space="0" w:color="auto"/>
              <w:left w:val="nil"/>
              <w:bottom w:val="single" w:sz="4" w:space="0" w:color="auto"/>
              <w:right w:val="nil"/>
            </w:tcBorders>
            <w:shd w:val="clear" w:color="auto" w:fill="E6E6E6"/>
            <w:vAlign w:val="center"/>
            <w:hideMark/>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0,8</w:t>
            </w:r>
          </w:p>
        </w:tc>
        <w:tc>
          <w:tcPr>
            <w:tcW w:w="818" w:type="dxa"/>
            <w:tcBorders>
              <w:top w:val="dashSmallGap" w:sz="4" w:space="0" w:color="auto"/>
              <w:left w:val="nil"/>
              <w:bottom w:val="single" w:sz="4" w:space="0" w:color="auto"/>
              <w:right w:val="nil"/>
            </w:tcBorders>
            <w:shd w:val="clear" w:color="auto" w:fill="E6E6E6"/>
            <w:vAlign w:val="center"/>
            <w:hideMark/>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379</w:t>
            </w:r>
          </w:p>
        </w:tc>
        <w:tc>
          <w:tcPr>
            <w:tcW w:w="941" w:type="dxa"/>
            <w:tcBorders>
              <w:top w:val="dashSmallGap" w:sz="4" w:space="0" w:color="auto"/>
              <w:left w:val="nil"/>
              <w:bottom w:val="single" w:sz="4" w:space="0" w:color="auto"/>
              <w:right w:val="nil"/>
            </w:tcBorders>
            <w:shd w:val="clear" w:color="auto" w:fill="E6E6E6"/>
            <w:vAlign w:val="center"/>
            <w:hideMark/>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99,2</w:t>
            </w:r>
          </w:p>
        </w:tc>
        <w:tc>
          <w:tcPr>
            <w:tcW w:w="818" w:type="dxa"/>
            <w:tcBorders>
              <w:top w:val="dashSmallGap" w:sz="4" w:space="0" w:color="auto"/>
              <w:left w:val="nil"/>
              <w:bottom w:val="single" w:sz="4" w:space="0" w:color="auto"/>
              <w:right w:val="nil"/>
            </w:tcBorders>
            <w:shd w:val="clear" w:color="auto" w:fill="E6E6E6"/>
            <w:vAlign w:val="center"/>
            <w:hideMark/>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382</w:t>
            </w:r>
          </w:p>
        </w:tc>
        <w:tc>
          <w:tcPr>
            <w:tcW w:w="625" w:type="dxa"/>
            <w:tcBorders>
              <w:top w:val="dashSmallGap" w:sz="4" w:space="0" w:color="auto"/>
              <w:left w:val="nil"/>
              <w:bottom w:val="single" w:sz="4" w:space="0" w:color="auto"/>
              <w:right w:val="nil"/>
            </w:tcBorders>
            <w:shd w:val="clear" w:color="auto" w:fill="E6E6E6"/>
            <w:vAlign w:val="center"/>
            <w:hideMark/>
          </w:tcPr>
          <w:p w:rsidR="00356704" w:rsidRPr="00452AB5" w:rsidRDefault="00356704" w:rsidP="003E4CCC">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356704" w:rsidRPr="00452AB5" w:rsidTr="00356704">
        <w:trPr>
          <w:cantSplit/>
          <w:jc w:val="center"/>
        </w:trPr>
        <w:tc>
          <w:tcPr>
            <w:tcW w:w="7797" w:type="dxa"/>
            <w:gridSpan w:val="7"/>
            <w:tcBorders>
              <w:top w:val="single" w:sz="4" w:space="0" w:color="auto"/>
              <w:left w:val="nil"/>
              <w:bottom w:val="nil"/>
              <w:right w:val="nil"/>
            </w:tcBorders>
            <w:vAlign w:val="center"/>
            <w:hideMark/>
          </w:tcPr>
          <w:p w:rsidR="00356704" w:rsidRPr="00452AB5" w:rsidRDefault="00356704" w:rsidP="003E4CCC">
            <w:pPr>
              <w:autoSpaceDE w:val="0"/>
              <w:autoSpaceDN w:val="0"/>
              <w:adjustRightInd w:val="0"/>
              <w:spacing w:before="60" w:after="60" w:line="276" w:lineRule="auto"/>
              <w:rPr>
                <w:rFonts w:ascii="Times New Roman" w:hAnsi="Times New Roman" w:cs="Times New Roman"/>
                <w:sz w:val="16"/>
                <w:szCs w:val="16"/>
              </w:rPr>
            </w:pPr>
            <w:r w:rsidRPr="00452AB5">
              <w:rPr>
                <w:rFonts w:ascii="Times New Roman" w:hAnsi="Times New Roman" w:cs="Times New Roman"/>
                <w:sz w:val="16"/>
                <w:szCs w:val="16"/>
              </w:rPr>
              <w:t>Fonte: Pesquisa Perfil e Mundo dos Adultos em Situação de Rua de Porto Alegre, 2007 (</w:t>
            </w:r>
            <w:r w:rsidR="00EA21FC">
              <w:rPr>
                <w:rFonts w:ascii="Times New Roman" w:hAnsi="Times New Roman" w:cs="Times New Roman"/>
                <w:sz w:val="16"/>
                <w:szCs w:val="16"/>
              </w:rPr>
              <w:t>N</w:t>
            </w:r>
            <w:r w:rsidRPr="00452AB5">
              <w:rPr>
                <w:rFonts w:ascii="Times New Roman" w:hAnsi="Times New Roman" w:cs="Times New Roman"/>
                <w:sz w:val="16"/>
                <w:szCs w:val="16"/>
              </w:rPr>
              <w:t xml:space="preserve">=382). </w:t>
            </w:r>
          </w:p>
        </w:tc>
      </w:tr>
    </w:tbl>
    <w:p w:rsidR="00CE46E3" w:rsidRPr="00452AB5" w:rsidRDefault="00CE46E3" w:rsidP="00CE46E3">
      <w:pPr>
        <w:spacing w:after="200" w:line="276" w:lineRule="auto"/>
        <w:ind w:firstLine="708"/>
        <w:jc w:val="both"/>
        <w:rPr>
          <w:rFonts w:ascii="Times New Roman" w:hAnsi="Times New Roman" w:cs="Times New Roman"/>
          <w:bCs/>
          <w:sz w:val="24"/>
          <w:szCs w:val="24"/>
        </w:rPr>
      </w:pPr>
    </w:p>
    <w:p w:rsidR="00356704" w:rsidRPr="00452AB5" w:rsidRDefault="00356704" w:rsidP="00CE46E3">
      <w:pPr>
        <w:spacing w:after="200" w:line="276" w:lineRule="auto"/>
        <w:ind w:firstLine="708"/>
        <w:jc w:val="both"/>
        <w:rPr>
          <w:rFonts w:ascii="Times New Roman" w:hAnsi="Times New Roman" w:cs="Times New Roman"/>
          <w:bCs/>
          <w:sz w:val="24"/>
          <w:szCs w:val="24"/>
        </w:rPr>
      </w:pPr>
    </w:p>
    <w:p w:rsidR="00CE46E3" w:rsidRPr="00452AB5" w:rsidRDefault="00EA21FC" w:rsidP="00CE46E3">
      <w:pPr>
        <w:tabs>
          <w:tab w:val="left" w:pos="1843"/>
        </w:tabs>
        <w:spacing w:after="120" w:line="360" w:lineRule="auto"/>
        <w:ind w:firstLine="709"/>
        <w:jc w:val="both"/>
        <w:rPr>
          <w:rFonts w:ascii="Times New Roman" w:hAnsi="Times New Roman" w:cs="Times New Roman"/>
          <w:b/>
          <w:bCs/>
          <w:sz w:val="24"/>
          <w:szCs w:val="24"/>
        </w:rPr>
      </w:pPr>
      <w:r>
        <w:rPr>
          <w:rFonts w:ascii="Times New Roman" w:hAnsi="Times New Roman" w:cs="Times New Roman"/>
          <w:b/>
          <w:bCs/>
          <w:sz w:val="24"/>
          <w:szCs w:val="24"/>
        </w:rPr>
        <w:t>4.5</w:t>
      </w:r>
      <w:r w:rsidR="00CE46E3" w:rsidRPr="00452AB5">
        <w:rPr>
          <w:rFonts w:ascii="Times New Roman" w:hAnsi="Times New Roman" w:cs="Times New Roman"/>
          <w:b/>
          <w:bCs/>
          <w:sz w:val="24"/>
          <w:szCs w:val="24"/>
        </w:rPr>
        <w:t xml:space="preserve"> Saúde e Sexualidade</w:t>
      </w:r>
    </w:p>
    <w:p w:rsidR="00CE46E3" w:rsidRPr="00452AB5" w:rsidRDefault="00CE46E3" w:rsidP="00CE46E3">
      <w:pPr>
        <w:tabs>
          <w:tab w:val="left" w:pos="1843"/>
        </w:tabs>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Como anteriormente, referimos (UFRGS, 2008), o conceito de saúde geralmente é percebido na sua relação de oposição ao conceito de doença. Segundo Camargo (2003) “a própria definição de saúde, apesar dos inúmeros esforços em contrário, é assumida como ausência de doenças” (p.110)</w:t>
      </w:r>
      <w:r w:rsidR="00EA21FC">
        <w:rPr>
          <w:rFonts w:ascii="Times New Roman" w:hAnsi="Times New Roman" w:cs="Times New Roman"/>
          <w:bCs/>
          <w:sz w:val="24"/>
          <w:szCs w:val="24"/>
        </w:rPr>
        <w:t>.</w:t>
      </w:r>
      <w:r w:rsidRPr="00452AB5">
        <w:rPr>
          <w:rFonts w:ascii="Times New Roman" w:hAnsi="Times New Roman" w:cs="Times New Roman"/>
          <w:bCs/>
          <w:sz w:val="24"/>
          <w:szCs w:val="24"/>
        </w:rPr>
        <w:t xml:space="preserve"> Essa tem sido uma característica duradoura da racionalidade médica ocidental, que situa saúde e doença em uma relação de oposição e</w:t>
      </w:r>
      <w:r w:rsidR="00EA21FC">
        <w:rPr>
          <w:rFonts w:ascii="Times New Roman" w:hAnsi="Times New Roman" w:cs="Times New Roman"/>
          <w:bCs/>
          <w:sz w:val="24"/>
          <w:szCs w:val="24"/>
        </w:rPr>
        <w:t>ntre o “normal” e o “patológico</w:t>
      </w:r>
      <w:r w:rsidRPr="00452AB5">
        <w:rPr>
          <w:rFonts w:ascii="Times New Roman" w:hAnsi="Times New Roman" w:cs="Times New Roman"/>
          <w:bCs/>
          <w:sz w:val="24"/>
          <w:szCs w:val="24"/>
        </w:rPr>
        <w:t>” (Canguilhem, 1982)</w:t>
      </w:r>
      <w:r w:rsidR="00EA21FC">
        <w:rPr>
          <w:rFonts w:ascii="Times New Roman" w:hAnsi="Times New Roman" w:cs="Times New Roman"/>
          <w:bCs/>
          <w:sz w:val="24"/>
          <w:szCs w:val="24"/>
        </w:rPr>
        <w:t>.</w:t>
      </w:r>
      <w:r w:rsidRPr="00452AB5">
        <w:rPr>
          <w:rFonts w:ascii="Times New Roman" w:hAnsi="Times New Roman" w:cs="Times New Roman"/>
          <w:bCs/>
          <w:sz w:val="24"/>
          <w:szCs w:val="24"/>
        </w:rPr>
        <w:t xml:space="preserve"> Porém, saúde e doença devem ser entendidos como processos, isto é, como algo dinâmico condicionado pelo contexto histórico, social, cultural e político. (Rezende, 1986) Dessa forma, o estado de saúde não é apenas a ausência de doenças, mas um estado de bem-estar que vai além dos aspectos da “normalidade” fisiológica e psicológica, uma vez que também reúne condições ambientais adequadas e a possibilidade de desfrutar da vida com qualidade (conceito de qualidade de vida) e isso inclui certamente o acesso a serviços de saúde.</w:t>
      </w:r>
    </w:p>
    <w:p w:rsidR="00CE46E3" w:rsidRPr="00452AB5" w:rsidRDefault="00CE46E3" w:rsidP="00CE46E3">
      <w:pPr>
        <w:tabs>
          <w:tab w:val="left" w:pos="1843"/>
        </w:tabs>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Contudo, mais do que uma percepção objetiva, o conceito de processo saúde-doença é uma construção social que resulta da incorporação de repertórios culturais socialmente compartilhados e da leitura subjetiva das sensações corpóreas, a partir dos quais os sujeitos reconhecem e interpretam os sinais do corpo e definem os seus próprios estados físicos, psicológicos e espirituais, e dos outros. Assim, a doença pode ser entendida como uma experiência vivida individualmente e socialmente, cuja definição não está circunscrita às delimitações objetivas da racionalidade médica ocidental, mas constitui uma realidade subjetivamente dotada de sentido para aquele que a experimenta. Essa realidade se assenta em um conjunto de crenças e valores médicos </w:t>
      </w:r>
    </w:p>
    <w:p w:rsidR="00CE46E3" w:rsidRPr="00452AB5" w:rsidRDefault="00CE46E3" w:rsidP="00CE46E3">
      <w:pPr>
        <w:tabs>
          <w:tab w:val="left" w:pos="1843"/>
        </w:tabs>
        <w:spacing w:after="200" w:line="276" w:lineRule="auto"/>
        <w:ind w:left="1843"/>
        <w:jc w:val="both"/>
        <w:rPr>
          <w:rFonts w:ascii="Times New Roman" w:hAnsi="Times New Roman" w:cs="Times New Roman"/>
          <w:bCs/>
          <w:sz w:val="24"/>
          <w:szCs w:val="24"/>
        </w:rPr>
      </w:pPr>
      <w:r w:rsidRPr="00452AB5">
        <w:rPr>
          <w:rFonts w:ascii="Times New Roman" w:hAnsi="Times New Roman" w:cs="Times New Roman"/>
          <w:bCs/>
          <w:sz w:val="24"/>
          <w:szCs w:val="24"/>
        </w:rPr>
        <w:t>“que constituem respostas socialmente organizadas para a doença. Refletem o complexo interativo entre grupos sociais, instituições, padrões de relacionamento e um corpo específico de conhecimento” (ALVES, 1993:263)</w:t>
      </w:r>
    </w:p>
    <w:p w:rsidR="00CE46E3" w:rsidRPr="00452AB5" w:rsidRDefault="00CE46E3" w:rsidP="00CE46E3">
      <w:pPr>
        <w:tabs>
          <w:tab w:val="left" w:pos="1843"/>
        </w:tabs>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Nesse processo, os atores sociais mobilizam as referências acumuladas em seus percursos biográficos e processos de socialização para interpretar e produzir “um julgamento sobre a matéria bruta das impressões sensíveis produzidas pelo corpo” (Alves, 1993, p. 269), definindo a dor e identificando os sintomas considerados como evidências clínicas relevantes. Os diferentes significados atribuídos a essas interpretações servirão de ponto de partida para as decisões que os atores sociais tomarão a fim de alcançar uma solução terapêutica para seus problemas de saúde. </w:t>
      </w:r>
    </w:p>
    <w:p w:rsidR="00CE46E3" w:rsidRPr="00452AB5" w:rsidRDefault="00CE46E3" w:rsidP="00CE46E3">
      <w:pPr>
        <w:tabs>
          <w:tab w:val="left" w:pos="1843"/>
        </w:tabs>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Ter em conta o papel ativo desempenhado pelos sujeitos possibilita compreender como os saberes médicos são apropriados e reinterpretados para se referir ao corpo, aos sintomas, à doenças e aos tratamentos e medicamentos. Identificar os cursos de ação, incluindo a adesão ou não a determinadas terapêuticas, por sua vez, possibilita pontuar as barreiras ao atendimento médico e odontológico que se impõem sobre a população em situação de rua. </w:t>
      </w:r>
    </w:p>
    <w:p w:rsidR="00CE46E3" w:rsidRPr="00452AB5" w:rsidRDefault="00CE46E3" w:rsidP="00CE46E3">
      <w:pPr>
        <w:tabs>
          <w:tab w:val="left" w:pos="1843"/>
        </w:tabs>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Ao interrogarmos sobre a percepção da “doença”, estamos admitindo a importância do modelo biomédico na estruturação da leitura cultural das perturbações físico-morais, não rompendo, portanto, com essa forma de classificação social hegemonicamente utilizada. No entanto, atentamos para a necessidade de um tratamento crítico acerca das categorias utilizadas e suas apropriações, assim como também para as intrínsecas reduções de outras construções possíveis da relação saúde e doença que certas categorizações propostas no questionário não permitem esboçar. Em algumas questões, conjugamos a expressão “doença” com “problemas”, de forma a tentar pluralizar a coleta de perturbações diversas que pudessem interferir na percepção de bem-estar dos entrevistados. A ideia é trabalhar com uma concepção ampla de saúde que ligue esse elemento à totalidade das pessoas e suas formas de existência, não reduzindo as perturbações físico-morais à conceituação médica, embora levando em conta sua influência na configuração dos processos físico-morais.  </w:t>
      </w:r>
    </w:p>
    <w:p w:rsidR="00EA21FC" w:rsidRPr="00452AB5" w:rsidRDefault="00EA21FC" w:rsidP="00CE46E3">
      <w:pPr>
        <w:tabs>
          <w:tab w:val="left" w:pos="1843"/>
        </w:tabs>
        <w:spacing w:after="120" w:line="360" w:lineRule="auto"/>
        <w:ind w:firstLine="709"/>
        <w:jc w:val="both"/>
        <w:rPr>
          <w:rFonts w:ascii="Times New Roman" w:hAnsi="Times New Roman" w:cs="Times New Roman"/>
          <w:bCs/>
          <w:sz w:val="24"/>
          <w:szCs w:val="24"/>
        </w:rPr>
      </w:pPr>
    </w:p>
    <w:p w:rsidR="00CE46E3" w:rsidRPr="00452AB5" w:rsidRDefault="00EA21FC" w:rsidP="00CE46E3">
      <w:pPr>
        <w:tabs>
          <w:tab w:val="left" w:pos="1843"/>
        </w:tabs>
        <w:spacing w:after="120" w:line="360" w:lineRule="auto"/>
        <w:ind w:firstLine="709"/>
        <w:jc w:val="both"/>
        <w:rPr>
          <w:rFonts w:ascii="Times New Roman" w:hAnsi="Times New Roman" w:cs="Times New Roman"/>
          <w:b/>
          <w:bCs/>
          <w:sz w:val="24"/>
          <w:szCs w:val="24"/>
        </w:rPr>
      </w:pPr>
      <w:r>
        <w:rPr>
          <w:rFonts w:ascii="Times New Roman" w:hAnsi="Times New Roman" w:cs="Times New Roman"/>
          <w:b/>
          <w:bCs/>
          <w:sz w:val="24"/>
          <w:szCs w:val="24"/>
        </w:rPr>
        <w:t>4</w:t>
      </w:r>
      <w:r w:rsidR="00CE46E3" w:rsidRPr="00452AB5">
        <w:rPr>
          <w:rFonts w:ascii="Times New Roman" w:hAnsi="Times New Roman" w:cs="Times New Roman"/>
          <w:b/>
          <w:bCs/>
          <w:sz w:val="24"/>
          <w:szCs w:val="24"/>
        </w:rPr>
        <w:t>.5.1. Doença e/ou Problemas que os Entrevistados Possuem</w:t>
      </w:r>
    </w:p>
    <w:p w:rsidR="00CE46E3" w:rsidRPr="00452AB5" w:rsidRDefault="00CE46E3" w:rsidP="00CE46E3">
      <w:pPr>
        <w:tabs>
          <w:tab w:val="left" w:pos="1843"/>
        </w:tabs>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Na edição de 2016 da pesquisa, no instrumento final do questionário aplicado a uma amostra da população em situação de rua que foi recenseada, procur</w:t>
      </w:r>
      <w:r w:rsidR="002D5B7E" w:rsidRPr="00452AB5">
        <w:rPr>
          <w:rFonts w:ascii="Times New Roman" w:hAnsi="Times New Roman" w:cs="Times New Roman"/>
          <w:bCs/>
          <w:sz w:val="24"/>
          <w:szCs w:val="24"/>
        </w:rPr>
        <w:t>ou-se</w:t>
      </w:r>
      <w:r w:rsidRPr="00452AB5">
        <w:rPr>
          <w:rFonts w:ascii="Times New Roman" w:hAnsi="Times New Roman" w:cs="Times New Roman"/>
          <w:bCs/>
          <w:sz w:val="24"/>
          <w:szCs w:val="24"/>
        </w:rPr>
        <w:t xml:space="preserve"> reproduzir a maioria das perguntas </w:t>
      </w:r>
      <w:r w:rsidR="002D5B7E" w:rsidRPr="00452AB5">
        <w:rPr>
          <w:rFonts w:ascii="Times New Roman" w:hAnsi="Times New Roman" w:cs="Times New Roman"/>
          <w:bCs/>
          <w:sz w:val="24"/>
          <w:szCs w:val="24"/>
        </w:rPr>
        <w:t>aplicadas em 2007-8</w:t>
      </w:r>
      <w:r w:rsidRPr="00452AB5">
        <w:rPr>
          <w:rFonts w:ascii="Times New Roman" w:hAnsi="Times New Roman" w:cs="Times New Roman"/>
          <w:bCs/>
          <w:sz w:val="24"/>
          <w:szCs w:val="24"/>
        </w:rPr>
        <w:t xml:space="preserve">, a fim de obter um quadro comparativo e, ao mesmo tempo, incluir algumas demandas dos setores municipais que se dedicam à prestação de serviços públicos de saúde para essa população. </w:t>
      </w:r>
      <w:r w:rsidR="00071D21">
        <w:rPr>
          <w:rFonts w:ascii="Times New Roman" w:hAnsi="Times New Roman" w:cs="Times New Roman"/>
          <w:bCs/>
          <w:sz w:val="24"/>
          <w:szCs w:val="24"/>
        </w:rPr>
        <w:t>N</w:t>
      </w:r>
      <w:r w:rsidRPr="00452AB5">
        <w:rPr>
          <w:rFonts w:ascii="Times New Roman" w:hAnsi="Times New Roman" w:cs="Times New Roman"/>
          <w:bCs/>
          <w:sz w:val="24"/>
          <w:szCs w:val="24"/>
        </w:rPr>
        <w:t xml:space="preserve">a pesquisa </w:t>
      </w:r>
      <w:r w:rsidR="00071D21">
        <w:rPr>
          <w:rFonts w:ascii="Times New Roman" w:hAnsi="Times New Roman" w:cs="Times New Roman"/>
          <w:bCs/>
          <w:sz w:val="24"/>
          <w:szCs w:val="24"/>
        </w:rPr>
        <w:t xml:space="preserve">de 2016 </w:t>
      </w:r>
      <w:r w:rsidRPr="00452AB5">
        <w:rPr>
          <w:rFonts w:ascii="Times New Roman" w:hAnsi="Times New Roman" w:cs="Times New Roman"/>
          <w:bCs/>
          <w:sz w:val="24"/>
          <w:szCs w:val="24"/>
        </w:rPr>
        <w:t xml:space="preserve">o conjunto de questões sobre saúde e sexualidade foi aplicado para os entrevistados(as) </w:t>
      </w:r>
      <w:r w:rsidR="00071D21">
        <w:rPr>
          <w:rFonts w:ascii="Times New Roman" w:hAnsi="Times New Roman" w:cs="Times New Roman"/>
          <w:bCs/>
          <w:sz w:val="24"/>
          <w:szCs w:val="24"/>
        </w:rPr>
        <w:t>d</w:t>
      </w:r>
      <w:r w:rsidRPr="00452AB5">
        <w:rPr>
          <w:rFonts w:ascii="Times New Roman" w:hAnsi="Times New Roman" w:cs="Times New Roman"/>
          <w:bCs/>
          <w:sz w:val="24"/>
          <w:szCs w:val="24"/>
        </w:rPr>
        <w:t>a amostra representativa do universo de pesquisa, que compreendeu 467 pessoas</w:t>
      </w:r>
      <w:r w:rsidR="00071D21">
        <w:rPr>
          <w:rFonts w:ascii="Times New Roman" w:hAnsi="Times New Roman" w:cs="Times New Roman"/>
          <w:bCs/>
          <w:sz w:val="24"/>
          <w:szCs w:val="24"/>
        </w:rPr>
        <w:t>, pois entendu-se que faz parte do mundo ou do modo de vida, mais do que sua caracterização censitária</w:t>
      </w:r>
      <w:r w:rsidRPr="00452AB5">
        <w:rPr>
          <w:rFonts w:ascii="Times New Roman" w:hAnsi="Times New Roman" w:cs="Times New Roman"/>
          <w:bCs/>
          <w:sz w:val="24"/>
          <w:szCs w:val="24"/>
        </w:rPr>
        <w:t xml:space="preserve">. </w:t>
      </w:r>
    </w:p>
    <w:p w:rsidR="00CE46E3" w:rsidRPr="00452AB5" w:rsidRDefault="00CE46E3" w:rsidP="00CE46E3">
      <w:pPr>
        <w:tabs>
          <w:tab w:val="left" w:pos="1843"/>
        </w:tabs>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A primeira pergunta foi a mesma utilizada n</w:t>
      </w:r>
      <w:r w:rsidR="002D5B7E" w:rsidRPr="00452AB5">
        <w:rPr>
          <w:rFonts w:ascii="Times New Roman" w:hAnsi="Times New Roman" w:cs="Times New Roman"/>
          <w:bCs/>
          <w:sz w:val="24"/>
          <w:szCs w:val="24"/>
        </w:rPr>
        <w:t xml:space="preserve">o Censo e amostra </w:t>
      </w:r>
      <w:r w:rsidRPr="00452AB5">
        <w:rPr>
          <w:rFonts w:ascii="Times New Roman" w:hAnsi="Times New Roman" w:cs="Times New Roman"/>
          <w:bCs/>
          <w:sz w:val="24"/>
          <w:szCs w:val="24"/>
        </w:rPr>
        <w:t xml:space="preserve">de 2007-8 e </w:t>
      </w:r>
      <w:r w:rsidR="002D5B7E" w:rsidRPr="00452AB5">
        <w:rPr>
          <w:rFonts w:ascii="Times New Roman" w:hAnsi="Times New Roman" w:cs="Times New Roman"/>
          <w:bCs/>
          <w:sz w:val="24"/>
          <w:szCs w:val="24"/>
        </w:rPr>
        <w:t xml:space="preserve">no censo de </w:t>
      </w:r>
      <w:r w:rsidRPr="00452AB5">
        <w:rPr>
          <w:rFonts w:ascii="Times New Roman" w:hAnsi="Times New Roman" w:cs="Times New Roman"/>
          <w:bCs/>
          <w:sz w:val="24"/>
          <w:szCs w:val="24"/>
        </w:rPr>
        <w:t xml:space="preserve">2011, </w:t>
      </w:r>
      <w:r w:rsidR="002D5B7E" w:rsidRPr="00452AB5">
        <w:rPr>
          <w:rFonts w:ascii="Times New Roman" w:hAnsi="Times New Roman" w:cs="Times New Roman"/>
          <w:bCs/>
          <w:sz w:val="24"/>
          <w:szCs w:val="24"/>
        </w:rPr>
        <w:t xml:space="preserve">cujo </w:t>
      </w:r>
      <w:r w:rsidRPr="00452AB5">
        <w:rPr>
          <w:rFonts w:ascii="Times New Roman" w:hAnsi="Times New Roman" w:cs="Times New Roman"/>
          <w:bCs/>
          <w:sz w:val="24"/>
          <w:szCs w:val="24"/>
        </w:rPr>
        <w:t xml:space="preserve">enunciado </w:t>
      </w:r>
      <w:r w:rsidR="002D5B7E" w:rsidRPr="00452AB5">
        <w:rPr>
          <w:rFonts w:ascii="Times New Roman" w:hAnsi="Times New Roman" w:cs="Times New Roman"/>
          <w:bCs/>
          <w:sz w:val="24"/>
          <w:szCs w:val="24"/>
        </w:rPr>
        <w:t>propunha uma listagem de</w:t>
      </w:r>
      <w:r w:rsidRPr="00452AB5">
        <w:rPr>
          <w:rFonts w:ascii="Times New Roman" w:hAnsi="Times New Roman" w:cs="Times New Roman"/>
          <w:bCs/>
          <w:sz w:val="24"/>
          <w:szCs w:val="24"/>
        </w:rPr>
        <w:t xml:space="preserve"> doenças ou problemas de saúde, </w:t>
      </w:r>
      <w:r w:rsidR="002D5B7E" w:rsidRPr="00452AB5">
        <w:rPr>
          <w:rFonts w:ascii="Times New Roman" w:hAnsi="Times New Roman" w:cs="Times New Roman"/>
          <w:bCs/>
          <w:sz w:val="24"/>
          <w:szCs w:val="24"/>
        </w:rPr>
        <w:t xml:space="preserve">e o entrevistado deveria responder ser tinha ou não. Possibilitou </w:t>
      </w:r>
      <w:r w:rsidRPr="00452AB5">
        <w:rPr>
          <w:rFonts w:ascii="Times New Roman" w:hAnsi="Times New Roman" w:cs="Times New Roman"/>
          <w:bCs/>
          <w:sz w:val="24"/>
          <w:szCs w:val="24"/>
        </w:rPr>
        <w:t>identificar a presença de um conjunto de doenças e/ou problemas de saúde que podem ser incluídos em determinadas categorias mais gerais, associadas a determinadas patologias e/ou percepções da doença e do estado geral de saúde. Em comparação com os resultados das pesquisas anteriores, destacamos que não houve diferença em relação à tipologia de doenças ou problemas que os entrevistados(as) disseram possuir, mas uma percepção de agravamento significativo no percentual da doença ou problema que atinge a grande maioria da população investigada: a “dependência química/álcool”, que abrangeu em 2016 o total de 58,1% de respostas positivas. Em 2007-8 esta variável recebeu 40,1% das respostas positivas e em 2011 o percentual de 49,6% de respostas positivas. Em segundo lugar foi ressaltado o</w:t>
      </w:r>
      <w:r w:rsidR="00EA21FC">
        <w:rPr>
          <w:rFonts w:ascii="Times New Roman" w:hAnsi="Times New Roman" w:cs="Times New Roman"/>
          <w:bCs/>
          <w:sz w:val="24"/>
          <w:szCs w:val="24"/>
        </w:rPr>
        <w:t>s</w:t>
      </w:r>
      <w:r w:rsidRPr="00452AB5">
        <w:rPr>
          <w:rFonts w:ascii="Times New Roman" w:hAnsi="Times New Roman" w:cs="Times New Roman"/>
          <w:bCs/>
          <w:sz w:val="24"/>
          <w:szCs w:val="24"/>
        </w:rPr>
        <w:t xml:space="preserve"> “problemas nos dentes”, com 47,</w:t>
      </w:r>
      <w:r w:rsidR="00E73529">
        <w:rPr>
          <w:rFonts w:ascii="Times New Roman" w:hAnsi="Times New Roman" w:cs="Times New Roman"/>
          <w:bCs/>
          <w:sz w:val="24"/>
          <w:szCs w:val="24"/>
        </w:rPr>
        <w:t>2</w:t>
      </w:r>
      <w:r w:rsidRPr="00452AB5">
        <w:rPr>
          <w:rFonts w:ascii="Times New Roman" w:hAnsi="Times New Roman" w:cs="Times New Roman"/>
          <w:bCs/>
          <w:sz w:val="24"/>
          <w:szCs w:val="24"/>
        </w:rPr>
        <w:t xml:space="preserve">% de respostas “sim” e, em terceiro lugar, aparecem as “dores no corpo”, com 43,7%, que se mantiveram relativamente estáveis na comparação entre os dados de 2011 e 2016, mas que aumentaram também em relação aos dados de 2007-8. Estes dados apontam para uma maior percepção de adoecimento e de posse de problemas de saúde, em relação às pesquisas anteriores. Esta interpretação é corroborada pelo aumento da percepção de doenças ou problemas de saúde em quase todas as categorias investigadas, à exceção das doenças de pele, que diminuíram percentualmente quase 50% em comparação com os dados de 2007-8 e de doenças cardíacas, que se mantiveram estáveis desde a pesquisa de 2007-8. </w:t>
      </w:r>
    </w:p>
    <w:p w:rsidR="006338F4" w:rsidRDefault="006338F4" w:rsidP="002D5B7E">
      <w:pPr>
        <w:spacing w:after="60" w:line="240" w:lineRule="auto"/>
        <w:jc w:val="center"/>
        <w:rPr>
          <w:rFonts w:ascii="Times New Roman" w:eastAsia="Times New Roman" w:hAnsi="Times New Roman" w:cs="Times New Roman"/>
          <w:b/>
          <w:sz w:val="20"/>
          <w:szCs w:val="20"/>
          <w:lang w:eastAsia="pt-BR"/>
        </w:rPr>
      </w:pPr>
    </w:p>
    <w:p w:rsidR="002D5B7E" w:rsidRPr="00452AB5" w:rsidRDefault="002D5B7E" w:rsidP="002D5B7E">
      <w:pPr>
        <w:spacing w:after="60" w:line="240" w:lineRule="auto"/>
        <w:jc w:val="center"/>
        <w:rPr>
          <w:rFonts w:ascii="Times New Roman" w:eastAsia="Times New Roman" w:hAnsi="Times New Roman" w:cs="Times New Roman"/>
          <w:b/>
          <w:sz w:val="20"/>
          <w:szCs w:val="20"/>
          <w:lang w:eastAsia="pt-BR"/>
        </w:rPr>
      </w:pPr>
      <w:r w:rsidRPr="00452AB5">
        <w:rPr>
          <w:rFonts w:ascii="Times New Roman" w:eastAsia="Times New Roman" w:hAnsi="Times New Roman" w:cs="Times New Roman"/>
          <w:b/>
          <w:sz w:val="20"/>
          <w:szCs w:val="20"/>
          <w:lang w:eastAsia="pt-BR"/>
        </w:rPr>
        <w:t>Tabela 4</w:t>
      </w:r>
      <w:r w:rsidR="00A3355D">
        <w:rPr>
          <w:rFonts w:ascii="Times New Roman" w:eastAsia="Times New Roman" w:hAnsi="Times New Roman" w:cs="Times New Roman"/>
          <w:b/>
          <w:sz w:val="20"/>
          <w:szCs w:val="20"/>
          <w:lang w:eastAsia="pt-BR"/>
        </w:rPr>
        <w:t>4</w:t>
      </w:r>
      <w:r w:rsidRPr="00452AB5">
        <w:rPr>
          <w:rFonts w:ascii="Times New Roman" w:eastAsia="Times New Roman" w:hAnsi="Times New Roman" w:cs="Times New Roman"/>
          <w:b/>
          <w:sz w:val="20"/>
          <w:szCs w:val="20"/>
          <w:lang w:eastAsia="pt-BR"/>
        </w:rPr>
        <w:t xml:space="preserve"> – Doenças e/ou prob</w:t>
      </w:r>
      <w:r w:rsidR="005162A8" w:rsidRPr="00452AB5">
        <w:rPr>
          <w:rFonts w:ascii="Times New Roman" w:eastAsia="Times New Roman" w:hAnsi="Times New Roman" w:cs="Times New Roman"/>
          <w:b/>
          <w:sz w:val="20"/>
          <w:szCs w:val="20"/>
          <w:lang w:eastAsia="pt-BR"/>
        </w:rPr>
        <w:t>lemas que o entrevistado possui*</w:t>
      </w:r>
    </w:p>
    <w:tbl>
      <w:tblPr>
        <w:tblW w:w="8789" w:type="dxa"/>
        <w:jc w:val="center"/>
        <w:tblBorders>
          <w:top w:val="single" w:sz="12" w:space="0" w:color="000000"/>
          <w:left w:val="nil"/>
          <w:bottom w:val="single" w:sz="12" w:space="0" w:color="000000"/>
          <w:right w:val="nil"/>
          <w:insideH w:val="nil"/>
          <w:insideV w:val="nil"/>
        </w:tblBorders>
        <w:tblLayout w:type="fixed"/>
        <w:tblCellMar>
          <w:left w:w="70" w:type="dxa"/>
          <w:right w:w="70" w:type="dxa"/>
        </w:tblCellMar>
        <w:tblLook w:val="00A0" w:firstRow="1" w:lastRow="0" w:firstColumn="1" w:lastColumn="0" w:noHBand="0" w:noVBand="0"/>
      </w:tblPr>
      <w:tblGrid>
        <w:gridCol w:w="1710"/>
        <w:gridCol w:w="558"/>
        <w:gridCol w:w="567"/>
        <w:gridCol w:w="567"/>
        <w:gridCol w:w="567"/>
        <w:gridCol w:w="567"/>
        <w:gridCol w:w="709"/>
        <w:gridCol w:w="709"/>
        <w:gridCol w:w="567"/>
        <w:gridCol w:w="567"/>
        <w:gridCol w:w="567"/>
        <w:gridCol w:w="567"/>
        <w:gridCol w:w="567"/>
      </w:tblGrid>
      <w:tr w:rsidR="002D5B7E" w:rsidRPr="00452AB5" w:rsidTr="005162A8">
        <w:trPr>
          <w:cantSplit/>
          <w:trHeight w:val="93"/>
          <w:jc w:val="center"/>
        </w:trPr>
        <w:tc>
          <w:tcPr>
            <w:tcW w:w="1710" w:type="dxa"/>
            <w:vMerge w:val="restart"/>
            <w:tcBorders>
              <w:top w:val="single" w:sz="4" w:space="0" w:color="auto"/>
              <w:right w:val="single" w:sz="2" w:space="0" w:color="auto"/>
            </w:tcBorders>
            <w:shd w:val="clear" w:color="auto" w:fill="D9D9D9"/>
            <w:vAlign w:val="center"/>
          </w:tcPr>
          <w:p w:rsidR="002D5B7E" w:rsidRPr="00452AB5" w:rsidRDefault="002D5B7E" w:rsidP="003E4CCC">
            <w:pPr>
              <w:autoSpaceDE w:val="0"/>
              <w:autoSpaceDN w:val="0"/>
              <w:adjustRightInd w:val="0"/>
              <w:spacing w:before="60" w:after="60" w:line="240" w:lineRule="auto"/>
              <w:ind w:left="57"/>
              <w:jc w:val="center"/>
              <w:rPr>
                <w:rFonts w:ascii="Times New Roman" w:eastAsia="Times New Roman" w:hAnsi="Times New Roman" w:cs="Times New Roman"/>
                <w:i/>
                <w:sz w:val="20"/>
                <w:szCs w:val="20"/>
                <w:lang w:eastAsia="pt-BR"/>
              </w:rPr>
            </w:pPr>
            <w:r w:rsidRPr="00452AB5">
              <w:rPr>
                <w:rFonts w:ascii="Times New Roman" w:eastAsia="Times New Roman" w:hAnsi="Times New Roman" w:cs="Times New Roman"/>
                <w:i/>
                <w:sz w:val="20"/>
                <w:szCs w:val="20"/>
                <w:lang w:eastAsia="pt-BR"/>
              </w:rPr>
              <w:t>Doenças/problemas</w:t>
            </w:r>
          </w:p>
        </w:tc>
        <w:tc>
          <w:tcPr>
            <w:tcW w:w="2259" w:type="dxa"/>
            <w:gridSpan w:val="4"/>
            <w:tcBorders>
              <w:top w:val="single" w:sz="4" w:space="0" w:color="auto"/>
              <w:left w:val="single" w:sz="2" w:space="0" w:color="auto"/>
              <w:right w:val="nil"/>
            </w:tcBorders>
            <w:shd w:val="clear" w:color="auto" w:fill="D9D9D9"/>
            <w:vAlign w:val="bottom"/>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b/>
                <w:i/>
                <w:sz w:val="20"/>
                <w:szCs w:val="20"/>
                <w:lang w:eastAsia="pt-BR"/>
              </w:rPr>
            </w:pPr>
            <w:r w:rsidRPr="00452AB5">
              <w:rPr>
                <w:rFonts w:ascii="Times New Roman" w:eastAsia="Times New Roman" w:hAnsi="Times New Roman" w:cs="Times New Roman"/>
                <w:b/>
                <w:i/>
                <w:sz w:val="20"/>
                <w:szCs w:val="20"/>
                <w:lang w:eastAsia="pt-BR"/>
              </w:rPr>
              <w:t>2007</w:t>
            </w:r>
          </w:p>
        </w:tc>
        <w:tc>
          <w:tcPr>
            <w:tcW w:w="2552" w:type="dxa"/>
            <w:gridSpan w:val="4"/>
            <w:tcBorders>
              <w:top w:val="single" w:sz="4" w:space="0" w:color="auto"/>
              <w:left w:val="nil"/>
              <w:right w:val="nil"/>
            </w:tcBorders>
            <w:shd w:val="clear" w:color="auto" w:fill="D9D9D9"/>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b/>
                <w:i/>
                <w:sz w:val="20"/>
                <w:szCs w:val="20"/>
                <w:lang w:eastAsia="pt-BR"/>
              </w:rPr>
            </w:pPr>
            <w:r w:rsidRPr="00452AB5">
              <w:rPr>
                <w:rFonts w:ascii="Times New Roman" w:eastAsia="Times New Roman" w:hAnsi="Times New Roman" w:cs="Times New Roman"/>
                <w:b/>
                <w:i/>
                <w:sz w:val="20"/>
                <w:szCs w:val="20"/>
                <w:lang w:eastAsia="pt-BR"/>
              </w:rPr>
              <w:t>2011</w:t>
            </w:r>
          </w:p>
        </w:tc>
        <w:tc>
          <w:tcPr>
            <w:tcW w:w="2268" w:type="dxa"/>
            <w:gridSpan w:val="4"/>
            <w:tcBorders>
              <w:top w:val="single" w:sz="4" w:space="0" w:color="auto"/>
              <w:left w:val="nil"/>
              <w:right w:val="nil"/>
            </w:tcBorders>
            <w:shd w:val="clear" w:color="auto" w:fill="D9D9D9"/>
            <w:vAlign w:val="bottom"/>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b/>
                <w:i/>
                <w:sz w:val="20"/>
                <w:szCs w:val="20"/>
                <w:lang w:eastAsia="pt-BR"/>
              </w:rPr>
            </w:pPr>
            <w:r w:rsidRPr="00452AB5">
              <w:rPr>
                <w:rFonts w:ascii="Times New Roman" w:eastAsia="Times New Roman" w:hAnsi="Times New Roman" w:cs="Times New Roman"/>
                <w:b/>
                <w:i/>
                <w:sz w:val="20"/>
                <w:szCs w:val="20"/>
                <w:lang w:eastAsia="pt-BR"/>
              </w:rPr>
              <w:t>2016</w:t>
            </w:r>
          </w:p>
        </w:tc>
      </w:tr>
      <w:tr w:rsidR="002D5B7E" w:rsidRPr="00452AB5" w:rsidTr="005162A8">
        <w:trPr>
          <w:cantSplit/>
          <w:trHeight w:val="93"/>
          <w:jc w:val="center"/>
        </w:trPr>
        <w:tc>
          <w:tcPr>
            <w:tcW w:w="1710" w:type="dxa"/>
            <w:vMerge/>
            <w:tcBorders>
              <w:right w:val="single" w:sz="2" w:space="0" w:color="auto"/>
            </w:tcBorders>
            <w:shd w:val="clear" w:color="auto" w:fill="D9D9D9"/>
            <w:vAlign w:val="center"/>
          </w:tcPr>
          <w:p w:rsidR="002D5B7E" w:rsidRPr="00452AB5" w:rsidRDefault="002D5B7E" w:rsidP="003E4CCC">
            <w:pPr>
              <w:autoSpaceDE w:val="0"/>
              <w:autoSpaceDN w:val="0"/>
              <w:adjustRightInd w:val="0"/>
              <w:spacing w:before="60" w:after="60" w:line="240" w:lineRule="auto"/>
              <w:ind w:left="57"/>
              <w:jc w:val="center"/>
              <w:rPr>
                <w:rFonts w:ascii="Times New Roman" w:eastAsia="Times New Roman" w:hAnsi="Times New Roman" w:cs="Times New Roman"/>
                <w:i/>
                <w:sz w:val="20"/>
                <w:szCs w:val="20"/>
                <w:lang w:eastAsia="pt-BR"/>
              </w:rPr>
            </w:pPr>
          </w:p>
        </w:tc>
        <w:tc>
          <w:tcPr>
            <w:tcW w:w="1125" w:type="dxa"/>
            <w:gridSpan w:val="2"/>
            <w:tcBorders>
              <w:top w:val="single" w:sz="4" w:space="0" w:color="auto"/>
              <w:left w:val="single" w:sz="2" w:space="0" w:color="auto"/>
              <w:right w:val="nil"/>
            </w:tcBorders>
            <w:shd w:val="clear" w:color="auto" w:fill="D9D9D9"/>
            <w:vAlign w:val="bottom"/>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i/>
                <w:sz w:val="20"/>
                <w:szCs w:val="20"/>
                <w:lang w:eastAsia="pt-BR"/>
              </w:rPr>
            </w:pPr>
            <w:r w:rsidRPr="00452AB5">
              <w:rPr>
                <w:rFonts w:ascii="Times New Roman" w:eastAsia="Times New Roman" w:hAnsi="Times New Roman" w:cs="Times New Roman"/>
                <w:i/>
                <w:sz w:val="20"/>
                <w:szCs w:val="20"/>
                <w:lang w:eastAsia="pt-BR"/>
              </w:rPr>
              <w:t>Tem</w:t>
            </w:r>
          </w:p>
        </w:tc>
        <w:tc>
          <w:tcPr>
            <w:tcW w:w="1134" w:type="dxa"/>
            <w:gridSpan w:val="2"/>
            <w:tcBorders>
              <w:top w:val="single" w:sz="4" w:space="0" w:color="auto"/>
              <w:left w:val="nil"/>
              <w:right w:val="nil"/>
            </w:tcBorders>
            <w:shd w:val="clear" w:color="auto" w:fill="D9D9D9"/>
            <w:vAlign w:val="bottom"/>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i/>
                <w:sz w:val="20"/>
                <w:szCs w:val="20"/>
                <w:lang w:eastAsia="pt-BR"/>
              </w:rPr>
            </w:pPr>
            <w:r w:rsidRPr="00452AB5">
              <w:rPr>
                <w:rFonts w:ascii="Times New Roman" w:eastAsia="Times New Roman" w:hAnsi="Times New Roman" w:cs="Times New Roman"/>
                <w:i/>
                <w:sz w:val="20"/>
                <w:szCs w:val="20"/>
                <w:lang w:eastAsia="pt-BR"/>
              </w:rPr>
              <w:t>Não tem</w:t>
            </w:r>
          </w:p>
        </w:tc>
        <w:tc>
          <w:tcPr>
            <w:tcW w:w="1276" w:type="dxa"/>
            <w:gridSpan w:val="2"/>
            <w:tcBorders>
              <w:top w:val="single" w:sz="4" w:space="0" w:color="auto"/>
              <w:left w:val="nil"/>
              <w:right w:val="nil"/>
            </w:tcBorders>
            <w:shd w:val="clear" w:color="auto" w:fill="D9D9D9"/>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i/>
                <w:sz w:val="20"/>
                <w:szCs w:val="20"/>
                <w:lang w:eastAsia="pt-BR"/>
              </w:rPr>
            </w:pPr>
            <w:r w:rsidRPr="00452AB5">
              <w:rPr>
                <w:rFonts w:ascii="Times New Roman" w:eastAsia="Times New Roman" w:hAnsi="Times New Roman" w:cs="Times New Roman"/>
                <w:i/>
                <w:sz w:val="20"/>
                <w:szCs w:val="20"/>
                <w:lang w:eastAsia="pt-BR"/>
              </w:rPr>
              <w:t>Tem</w:t>
            </w:r>
          </w:p>
        </w:tc>
        <w:tc>
          <w:tcPr>
            <w:tcW w:w="1276" w:type="dxa"/>
            <w:gridSpan w:val="2"/>
            <w:tcBorders>
              <w:top w:val="single" w:sz="4" w:space="0" w:color="auto"/>
              <w:left w:val="nil"/>
              <w:right w:val="nil"/>
            </w:tcBorders>
            <w:shd w:val="clear" w:color="auto" w:fill="D9D9D9"/>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i/>
                <w:sz w:val="20"/>
                <w:szCs w:val="20"/>
                <w:lang w:eastAsia="pt-BR"/>
              </w:rPr>
            </w:pPr>
            <w:r w:rsidRPr="00452AB5">
              <w:rPr>
                <w:rFonts w:ascii="Times New Roman" w:eastAsia="Times New Roman" w:hAnsi="Times New Roman" w:cs="Times New Roman"/>
                <w:i/>
                <w:sz w:val="20"/>
                <w:szCs w:val="20"/>
                <w:lang w:eastAsia="pt-BR"/>
              </w:rPr>
              <w:t>Não tem</w:t>
            </w:r>
          </w:p>
        </w:tc>
        <w:tc>
          <w:tcPr>
            <w:tcW w:w="1134" w:type="dxa"/>
            <w:gridSpan w:val="2"/>
            <w:tcBorders>
              <w:top w:val="single" w:sz="4" w:space="0" w:color="auto"/>
              <w:left w:val="nil"/>
              <w:right w:val="nil"/>
            </w:tcBorders>
            <w:shd w:val="clear" w:color="auto" w:fill="D9D9D9"/>
            <w:vAlign w:val="bottom"/>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i/>
                <w:sz w:val="20"/>
                <w:szCs w:val="20"/>
                <w:lang w:eastAsia="pt-BR"/>
              </w:rPr>
            </w:pPr>
            <w:r w:rsidRPr="00452AB5">
              <w:rPr>
                <w:rFonts w:ascii="Times New Roman" w:eastAsia="Times New Roman" w:hAnsi="Times New Roman" w:cs="Times New Roman"/>
                <w:i/>
                <w:sz w:val="20"/>
                <w:szCs w:val="20"/>
                <w:lang w:eastAsia="pt-BR"/>
              </w:rPr>
              <w:t>Tem</w:t>
            </w:r>
          </w:p>
        </w:tc>
        <w:tc>
          <w:tcPr>
            <w:tcW w:w="1134" w:type="dxa"/>
            <w:gridSpan w:val="2"/>
            <w:tcBorders>
              <w:top w:val="single" w:sz="4" w:space="0" w:color="auto"/>
              <w:left w:val="nil"/>
              <w:right w:val="nil"/>
            </w:tcBorders>
            <w:shd w:val="clear" w:color="auto" w:fill="D9D9D9"/>
            <w:vAlign w:val="bottom"/>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i/>
                <w:sz w:val="20"/>
                <w:szCs w:val="20"/>
                <w:lang w:eastAsia="pt-BR"/>
              </w:rPr>
            </w:pPr>
            <w:r w:rsidRPr="00452AB5">
              <w:rPr>
                <w:rFonts w:ascii="Times New Roman" w:eastAsia="Times New Roman" w:hAnsi="Times New Roman" w:cs="Times New Roman"/>
                <w:i/>
                <w:sz w:val="20"/>
                <w:szCs w:val="20"/>
                <w:lang w:eastAsia="pt-BR"/>
              </w:rPr>
              <w:t>Não tem</w:t>
            </w:r>
          </w:p>
        </w:tc>
      </w:tr>
      <w:tr w:rsidR="005162A8" w:rsidRPr="00452AB5" w:rsidTr="005162A8">
        <w:trPr>
          <w:cantSplit/>
          <w:trHeight w:val="93"/>
          <w:jc w:val="center"/>
        </w:trPr>
        <w:tc>
          <w:tcPr>
            <w:tcW w:w="1710" w:type="dxa"/>
            <w:vMerge/>
            <w:tcBorders>
              <w:bottom w:val="single" w:sz="6" w:space="0" w:color="000000"/>
              <w:right w:val="single" w:sz="2" w:space="0" w:color="auto"/>
            </w:tcBorders>
            <w:shd w:val="clear" w:color="auto" w:fill="D9D9D9"/>
            <w:vAlign w:val="center"/>
          </w:tcPr>
          <w:p w:rsidR="002D5B7E" w:rsidRPr="00452AB5" w:rsidRDefault="002D5B7E" w:rsidP="003E4CCC">
            <w:pPr>
              <w:autoSpaceDE w:val="0"/>
              <w:autoSpaceDN w:val="0"/>
              <w:adjustRightInd w:val="0"/>
              <w:spacing w:before="60" w:after="60" w:line="240" w:lineRule="auto"/>
              <w:ind w:left="57"/>
              <w:jc w:val="center"/>
              <w:rPr>
                <w:rFonts w:ascii="Times New Roman" w:eastAsia="Times New Roman" w:hAnsi="Times New Roman" w:cs="Times New Roman"/>
                <w:i/>
                <w:sz w:val="20"/>
                <w:szCs w:val="20"/>
                <w:lang w:eastAsia="pt-BR"/>
              </w:rPr>
            </w:pPr>
          </w:p>
        </w:tc>
        <w:tc>
          <w:tcPr>
            <w:tcW w:w="558" w:type="dxa"/>
            <w:tcBorders>
              <w:top w:val="single" w:sz="4" w:space="0" w:color="auto"/>
              <w:left w:val="single" w:sz="2" w:space="0" w:color="auto"/>
              <w:right w:val="nil"/>
            </w:tcBorders>
            <w:shd w:val="clear" w:color="auto" w:fill="D9D9D9"/>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i/>
                <w:sz w:val="20"/>
                <w:szCs w:val="20"/>
                <w:lang w:eastAsia="pt-BR"/>
              </w:rPr>
            </w:pPr>
            <w:r w:rsidRPr="00452AB5">
              <w:rPr>
                <w:rFonts w:ascii="Times New Roman" w:eastAsia="Times New Roman" w:hAnsi="Times New Roman" w:cs="Times New Roman"/>
                <w:i/>
                <w:sz w:val="20"/>
                <w:szCs w:val="20"/>
                <w:lang w:eastAsia="pt-BR"/>
              </w:rPr>
              <w:t>Freq</w:t>
            </w:r>
          </w:p>
        </w:tc>
        <w:tc>
          <w:tcPr>
            <w:tcW w:w="567" w:type="dxa"/>
            <w:tcBorders>
              <w:top w:val="single" w:sz="4" w:space="0" w:color="auto"/>
              <w:left w:val="nil"/>
              <w:right w:val="nil"/>
            </w:tcBorders>
            <w:shd w:val="clear" w:color="auto" w:fill="D9D9D9"/>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i/>
                <w:sz w:val="20"/>
                <w:szCs w:val="20"/>
                <w:lang w:eastAsia="pt-BR"/>
              </w:rPr>
            </w:pPr>
            <w:r w:rsidRPr="00452AB5">
              <w:rPr>
                <w:rFonts w:ascii="Times New Roman" w:eastAsia="Times New Roman" w:hAnsi="Times New Roman" w:cs="Times New Roman"/>
                <w:i/>
                <w:sz w:val="20"/>
                <w:szCs w:val="20"/>
                <w:lang w:eastAsia="pt-BR"/>
              </w:rPr>
              <w:t>%</w:t>
            </w:r>
          </w:p>
        </w:tc>
        <w:tc>
          <w:tcPr>
            <w:tcW w:w="567" w:type="dxa"/>
            <w:tcBorders>
              <w:top w:val="single" w:sz="4" w:space="0" w:color="auto"/>
              <w:left w:val="nil"/>
              <w:right w:val="nil"/>
            </w:tcBorders>
            <w:shd w:val="clear" w:color="auto" w:fill="D9D9D9"/>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i/>
                <w:sz w:val="20"/>
                <w:szCs w:val="20"/>
                <w:lang w:eastAsia="pt-BR"/>
              </w:rPr>
            </w:pPr>
            <w:r w:rsidRPr="00452AB5">
              <w:rPr>
                <w:rFonts w:ascii="Times New Roman" w:eastAsia="Times New Roman" w:hAnsi="Times New Roman" w:cs="Times New Roman"/>
                <w:i/>
                <w:sz w:val="20"/>
                <w:szCs w:val="20"/>
                <w:lang w:eastAsia="pt-BR"/>
              </w:rPr>
              <w:t>Freq</w:t>
            </w:r>
          </w:p>
        </w:tc>
        <w:tc>
          <w:tcPr>
            <w:tcW w:w="567" w:type="dxa"/>
            <w:tcBorders>
              <w:top w:val="single" w:sz="4" w:space="0" w:color="auto"/>
              <w:left w:val="nil"/>
              <w:right w:val="nil"/>
            </w:tcBorders>
            <w:shd w:val="clear" w:color="auto" w:fill="D9D9D9"/>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i/>
                <w:sz w:val="20"/>
                <w:szCs w:val="20"/>
                <w:lang w:eastAsia="pt-BR"/>
              </w:rPr>
            </w:pPr>
            <w:r w:rsidRPr="00452AB5">
              <w:rPr>
                <w:rFonts w:ascii="Times New Roman" w:eastAsia="Times New Roman" w:hAnsi="Times New Roman" w:cs="Times New Roman"/>
                <w:i/>
                <w:sz w:val="20"/>
                <w:szCs w:val="20"/>
                <w:lang w:eastAsia="pt-BR"/>
              </w:rPr>
              <w:t>%</w:t>
            </w:r>
          </w:p>
        </w:tc>
        <w:tc>
          <w:tcPr>
            <w:tcW w:w="567" w:type="dxa"/>
            <w:tcBorders>
              <w:top w:val="single" w:sz="4" w:space="0" w:color="auto"/>
              <w:left w:val="nil"/>
              <w:right w:val="nil"/>
            </w:tcBorders>
            <w:shd w:val="clear" w:color="auto" w:fill="D9D9D9"/>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i/>
                <w:sz w:val="20"/>
                <w:szCs w:val="20"/>
                <w:lang w:eastAsia="pt-BR"/>
              </w:rPr>
            </w:pPr>
            <w:r w:rsidRPr="00452AB5">
              <w:rPr>
                <w:rFonts w:ascii="Times New Roman" w:eastAsia="Times New Roman" w:hAnsi="Times New Roman" w:cs="Times New Roman"/>
                <w:i/>
                <w:sz w:val="20"/>
                <w:szCs w:val="20"/>
                <w:lang w:eastAsia="pt-BR"/>
              </w:rPr>
              <w:t>Freq</w:t>
            </w:r>
          </w:p>
        </w:tc>
        <w:tc>
          <w:tcPr>
            <w:tcW w:w="709" w:type="dxa"/>
            <w:tcBorders>
              <w:top w:val="single" w:sz="4" w:space="0" w:color="auto"/>
              <w:left w:val="nil"/>
              <w:right w:val="nil"/>
            </w:tcBorders>
            <w:shd w:val="clear" w:color="auto" w:fill="D9D9D9"/>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i/>
                <w:sz w:val="20"/>
                <w:szCs w:val="20"/>
                <w:lang w:eastAsia="pt-BR"/>
              </w:rPr>
            </w:pPr>
            <w:r w:rsidRPr="00452AB5">
              <w:rPr>
                <w:rFonts w:ascii="Times New Roman" w:eastAsia="Times New Roman" w:hAnsi="Times New Roman" w:cs="Times New Roman"/>
                <w:i/>
                <w:sz w:val="20"/>
                <w:szCs w:val="20"/>
                <w:lang w:eastAsia="pt-BR"/>
              </w:rPr>
              <w:t>%</w:t>
            </w:r>
          </w:p>
        </w:tc>
        <w:tc>
          <w:tcPr>
            <w:tcW w:w="709" w:type="dxa"/>
            <w:tcBorders>
              <w:top w:val="single" w:sz="4" w:space="0" w:color="auto"/>
              <w:left w:val="nil"/>
              <w:right w:val="nil"/>
            </w:tcBorders>
            <w:shd w:val="clear" w:color="auto" w:fill="D9D9D9"/>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i/>
                <w:sz w:val="20"/>
                <w:szCs w:val="20"/>
                <w:lang w:eastAsia="pt-BR"/>
              </w:rPr>
            </w:pPr>
            <w:r w:rsidRPr="00452AB5">
              <w:rPr>
                <w:rFonts w:ascii="Times New Roman" w:eastAsia="Times New Roman" w:hAnsi="Times New Roman" w:cs="Times New Roman"/>
                <w:i/>
                <w:sz w:val="20"/>
                <w:szCs w:val="20"/>
                <w:lang w:eastAsia="pt-BR"/>
              </w:rPr>
              <w:t>Freq</w:t>
            </w:r>
          </w:p>
        </w:tc>
        <w:tc>
          <w:tcPr>
            <w:tcW w:w="567" w:type="dxa"/>
            <w:tcBorders>
              <w:top w:val="single" w:sz="4" w:space="0" w:color="auto"/>
              <w:left w:val="nil"/>
              <w:right w:val="nil"/>
            </w:tcBorders>
            <w:shd w:val="clear" w:color="auto" w:fill="D9D9D9"/>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i/>
                <w:sz w:val="20"/>
                <w:szCs w:val="20"/>
                <w:lang w:eastAsia="pt-BR"/>
              </w:rPr>
            </w:pPr>
            <w:r w:rsidRPr="00452AB5">
              <w:rPr>
                <w:rFonts w:ascii="Times New Roman" w:eastAsia="Times New Roman" w:hAnsi="Times New Roman" w:cs="Times New Roman"/>
                <w:i/>
                <w:sz w:val="20"/>
                <w:szCs w:val="20"/>
                <w:lang w:eastAsia="pt-BR"/>
              </w:rPr>
              <w:t>%</w:t>
            </w:r>
          </w:p>
        </w:tc>
        <w:tc>
          <w:tcPr>
            <w:tcW w:w="567" w:type="dxa"/>
            <w:tcBorders>
              <w:top w:val="single" w:sz="4" w:space="0" w:color="auto"/>
              <w:left w:val="nil"/>
              <w:right w:val="nil"/>
            </w:tcBorders>
            <w:shd w:val="clear" w:color="auto" w:fill="D9D9D9"/>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i/>
                <w:sz w:val="20"/>
                <w:szCs w:val="20"/>
                <w:lang w:eastAsia="pt-BR"/>
              </w:rPr>
            </w:pPr>
            <w:r w:rsidRPr="00452AB5">
              <w:rPr>
                <w:rFonts w:ascii="Times New Roman" w:eastAsia="Times New Roman" w:hAnsi="Times New Roman" w:cs="Times New Roman"/>
                <w:i/>
                <w:sz w:val="20"/>
                <w:szCs w:val="20"/>
                <w:lang w:eastAsia="pt-BR"/>
              </w:rPr>
              <w:t>Freq</w:t>
            </w:r>
          </w:p>
        </w:tc>
        <w:tc>
          <w:tcPr>
            <w:tcW w:w="567" w:type="dxa"/>
            <w:tcBorders>
              <w:top w:val="single" w:sz="4" w:space="0" w:color="auto"/>
              <w:left w:val="nil"/>
              <w:right w:val="nil"/>
            </w:tcBorders>
            <w:shd w:val="clear" w:color="auto" w:fill="D9D9D9"/>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i/>
                <w:sz w:val="20"/>
                <w:szCs w:val="20"/>
                <w:lang w:eastAsia="pt-BR"/>
              </w:rPr>
            </w:pPr>
            <w:r w:rsidRPr="00452AB5">
              <w:rPr>
                <w:rFonts w:ascii="Times New Roman" w:eastAsia="Times New Roman" w:hAnsi="Times New Roman" w:cs="Times New Roman"/>
                <w:i/>
                <w:sz w:val="20"/>
                <w:szCs w:val="20"/>
                <w:lang w:eastAsia="pt-BR"/>
              </w:rPr>
              <w:t>%</w:t>
            </w:r>
          </w:p>
        </w:tc>
        <w:tc>
          <w:tcPr>
            <w:tcW w:w="567" w:type="dxa"/>
            <w:tcBorders>
              <w:top w:val="single" w:sz="4" w:space="0" w:color="auto"/>
              <w:left w:val="nil"/>
              <w:right w:val="nil"/>
            </w:tcBorders>
            <w:shd w:val="clear" w:color="auto" w:fill="D9D9D9"/>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i/>
                <w:sz w:val="20"/>
                <w:szCs w:val="20"/>
                <w:lang w:eastAsia="pt-BR"/>
              </w:rPr>
            </w:pPr>
            <w:r w:rsidRPr="00452AB5">
              <w:rPr>
                <w:rFonts w:ascii="Times New Roman" w:eastAsia="Times New Roman" w:hAnsi="Times New Roman" w:cs="Times New Roman"/>
                <w:i/>
                <w:sz w:val="20"/>
                <w:szCs w:val="20"/>
                <w:lang w:eastAsia="pt-BR"/>
              </w:rPr>
              <w:t>Freq</w:t>
            </w:r>
          </w:p>
        </w:tc>
        <w:tc>
          <w:tcPr>
            <w:tcW w:w="567" w:type="dxa"/>
            <w:tcBorders>
              <w:top w:val="single" w:sz="4" w:space="0" w:color="auto"/>
              <w:left w:val="nil"/>
              <w:right w:val="nil"/>
            </w:tcBorders>
            <w:shd w:val="clear" w:color="auto" w:fill="D9D9D9"/>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i/>
                <w:sz w:val="20"/>
                <w:szCs w:val="20"/>
                <w:lang w:eastAsia="pt-BR"/>
              </w:rPr>
            </w:pPr>
            <w:r w:rsidRPr="00452AB5">
              <w:rPr>
                <w:rFonts w:ascii="Times New Roman" w:eastAsia="Times New Roman" w:hAnsi="Times New Roman" w:cs="Times New Roman"/>
                <w:i/>
                <w:sz w:val="20"/>
                <w:szCs w:val="20"/>
                <w:lang w:eastAsia="pt-BR"/>
              </w:rPr>
              <w:t>%</w:t>
            </w:r>
          </w:p>
        </w:tc>
      </w:tr>
      <w:tr w:rsidR="005162A8" w:rsidRPr="00452AB5" w:rsidTr="005162A8">
        <w:trPr>
          <w:cantSplit/>
          <w:jc w:val="center"/>
        </w:trPr>
        <w:tc>
          <w:tcPr>
            <w:tcW w:w="1710" w:type="dxa"/>
            <w:tcBorders>
              <w:top w:val="single" w:sz="2" w:space="0" w:color="auto"/>
              <w:bottom w:val="dashSmallGap" w:sz="4" w:space="0" w:color="auto"/>
              <w:right w:val="single" w:sz="2" w:space="0" w:color="auto"/>
            </w:tcBorders>
            <w:shd w:val="clear" w:color="auto" w:fill="FFFFB3"/>
          </w:tcPr>
          <w:p w:rsidR="002D5B7E" w:rsidRPr="00452AB5" w:rsidRDefault="002D5B7E" w:rsidP="003E4CCC">
            <w:pPr>
              <w:autoSpaceDE w:val="0"/>
              <w:autoSpaceDN w:val="0"/>
              <w:adjustRightInd w:val="0"/>
              <w:spacing w:before="60" w:after="60" w:line="240" w:lineRule="auto"/>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Doenças de pele</w:t>
            </w:r>
          </w:p>
        </w:tc>
        <w:tc>
          <w:tcPr>
            <w:tcW w:w="558" w:type="dxa"/>
            <w:tcBorders>
              <w:top w:val="single" w:sz="2" w:space="0" w:color="auto"/>
              <w:left w:val="single" w:sz="2" w:space="0" w:color="auto"/>
              <w:bottom w:val="dashSmallGap"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val="en-US" w:eastAsia="pt-BR"/>
              </w:rPr>
            </w:pPr>
            <w:r w:rsidRPr="00452AB5">
              <w:rPr>
                <w:rFonts w:ascii="Times New Roman" w:eastAsia="Times New Roman" w:hAnsi="Times New Roman" w:cs="Times New Roman"/>
                <w:sz w:val="20"/>
                <w:szCs w:val="20"/>
                <w:lang w:val="en-US" w:eastAsia="pt-BR"/>
              </w:rPr>
              <w:t>175</w:t>
            </w:r>
          </w:p>
        </w:tc>
        <w:tc>
          <w:tcPr>
            <w:tcW w:w="567" w:type="dxa"/>
            <w:tcBorders>
              <w:top w:val="single" w:sz="2" w:space="0" w:color="auto"/>
              <w:left w:val="nil"/>
              <w:bottom w:val="dashSmallGap"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val="en-US" w:eastAsia="pt-BR"/>
              </w:rPr>
            </w:pPr>
            <w:r w:rsidRPr="00452AB5">
              <w:rPr>
                <w:rFonts w:ascii="Times New Roman" w:eastAsia="Times New Roman" w:hAnsi="Times New Roman" w:cs="Times New Roman"/>
                <w:sz w:val="20"/>
                <w:szCs w:val="20"/>
                <w:lang w:val="en-US" w:eastAsia="pt-BR"/>
              </w:rPr>
              <w:t>14,5</w:t>
            </w:r>
          </w:p>
        </w:tc>
        <w:tc>
          <w:tcPr>
            <w:tcW w:w="567" w:type="dxa"/>
            <w:tcBorders>
              <w:top w:val="single" w:sz="2" w:space="0" w:color="auto"/>
              <w:left w:val="nil"/>
              <w:bottom w:val="dashSmallGap"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val="en-US" w:eastAsia="pt-BR"/>
              </w:rPr>
            </w:pPr>
            <w:r w:rsidRPr="00452AB5">
              <w:rPr>
                <w:rFonts w:ascii="Times New Roman" w:eastAsia="Times New Roman" w:hAnsi="Times New Roman" w:cs="Times New Roman"/>
                <w:sz w:val="20"/>
                <w:szCs w:val="20"/>
                <w:lang w:val="en-US" w:eastAsia="pt-BR"/>
              </w:rPr>
              <w:t>926</w:t>
            </w:r>
          </w:p>
        </w:tc>
        <w:tc>
          <w:tcPr>
            <w:tcW w:w="567" w:type="dxa"/>
            <w:tcBorders>
              <w:top w:val="single" w:sz="2" w:space="0" w:color="auto"/>
              <w:left w:val="nil"/>
              <w:bottom w:val="dashSmallGap"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val="en-US" w:eastAsia="pt-BR"/>
              </w:rPr>
            </w:pPr>
            <w:r w:rsidRPr="00452AB5">
              <w:rPr>
                <w:rFonts w:ascii="Times New Roman" w:eastAsia="Times New Roman" w:hAnsi="Times New Roman" w:cs="Times New Roman"/>
                <w:sz w:val="20"/>
                <w:szCs w:val="20"/>
                <w:lang w:val="en-US" w:eastAsia="pt-BR"/>
              </w:rPr>
              <w:t>77,0</w:t>
            </w:r>
          </w:p>
        </w:tc>
        <w:tc>
          <w:tcPr>
            <w:tcW w:w="567" w:type="dxa"/>
            <w:tcBorders>
              <w:top w:val="single" w:sz="2" w:space="0" w:color="auto"/>
              <w:left w:val="nil"/>
              <w:bottom w:val="dashSmallGap" w:sz="4" w:space="0" w:color="auto"/>
              <w:right w:val="nil"/>
            </w:tcBorders>
            <w:shd w:val="clear" w:color="auto" w:fill="FFFFB3"/>
          </w:tcPr>
          <w:p w:rsidR="002D5B7E" w:rsidRPr="00452AB5" w:rsidRDefault="002D5B7E" w:rsidP="003E4CCC">
            <w:pPr>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155</w:t>
            </w:r>
          </w:p>
        </w:tc>
        <w:tc>
          <w:tcPr>
            <w:tcW w:w="709" w:type="dxa"/>
            <w:tcBorders>
              <w:top w:val="single" w:sz="2" w:space="0" w:color="auto"/>
              <w:left w:val="nil"/>
              <w:bottom w:val="dashSmallGap" w:sz="4" w:space="0" w:color="auto"/>
              <w:right w:val="nil"/>
            </w:tcBorders>
            <w:shd w:val="clear" w:color="auto" w:fill="FFFFB3"/>
          </w:tcPr>
          <w:p w:rsidR="002D5B7E" w:rsidRPr="00452AB5" w:rsidRDefault="002D5B7E" w:rsidP="003E4CCC">
            <w:pPr>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11,5</w:t>
            </w:r>
          </w:p>
        </w:tc>
        <w:tc>
          <w:tcPr>
            <w:tcW w:w="709" w:type="dxa"/>
            <w:tcBorders>
              <w:top w:val="single" w:sz="2" w:space="0" w:color="auto"/>
              <w:left w:val="nil"/>
              <w:bottom w:val="dashSmallGap" w:sz="4" w:space="0" w:color="auto"/>
              <w:right w:val="nil"/>
            </w:tcBorders>
            <w:shd w:val="clear" w:color="auto" w:fill="FFFFB3"/>
          </w:tcPr>
          <w:p w:rsidR="002D5B7E" w:rsidRPr="00452AB5" w:rsidRDefault="002D5B7E" w:rsidP="003E4CCC">
            <w:pPr>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1109</w:t>
            </w:r>
          </w:p>
        </w:tc>
        <w:tc>
          <w:tcPr>
            <w:tcW w:w="567" w:type="dxa"/>
            <w:tcBorders>
              <w:top w:val="single" w:sz="2" w:space="0" w:color="auto"/>
              <w:left w:val="nil"/>
              <w:bottom w:val="dashSmallGap" w:sz="4" w:space="0" w:color="auto"/>
              <w:right w:val="nil"/>
            </w:tcBorders>
            <w:shd w:val="clear" w:color="auto" w:fill="FFFFB3"/>
          </w:tcPr>
          <w:p w:rsidR="002D5B7E" w:rsidRPr="00452AB5" w:rsidRDefault="002D5B7E" w:rsidP="003E4CCC">
            <w:pPr>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82,4</w:t>
            </w:r>
          </w:p>
        </w:tc>
        <w:tc>
          <w:tcPr>
            <w:tcW w:w="567" w:type="dxa"/>
            <w:tcBorders>
              <w:top w:val="single" w:sz="2" w:space="0" w:color="auto"/>
              <w:left w:val="nil"/>
              <w:bottom w:val="dashSmallGap"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val="en-US" w:eastAsia="pt-BR"/>
              </w:rPr>
            </w:pPr>
            <w:r w:rsidRPr="00452AB5">
              <w:rPr>
                <w:rFonts w:ascii="Times New Roman" w:eastAsia="Times New Roman" w:hAnsi="Times New Roman" w:cs="Times New Roman"/>
                <w:sz w:val="20"/>
                <w:szCs w:val="20"/>
                <w:lang w:val="en-US" w:eastAsia="pt-BR"/>
              </w:rPr>
              <w:t>34</w:t>
            </w:r>
          </w:p>
        </w:tc>
        <w:tc>
          <w:tcPr>
            <w:tcW w:w="567" w:type="dxa"/>
            <w:tcBorders>
              <w:top w:val="single" w:sz="2" w:space="0" w:color="auto"/>
              <w:left w:val="nil"/>
              <w:bottom w:val="dashSmallGap"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val="en-US" w:eastAsia="pt-BR"/>
              </w:rPr>
            </w:pPr>
            <w:r w:rsidRPr="00452AB5">
              <w:rPr>
                <w:rFonts w:ascii="Times New Roman" w:eastAsia="Times New Roman" w:hAnsi="Times New Roman" w:cs="Times New Roman"/>
                <w:sz w:val="20"/>
                <w:szCs w:val="20"/>
                <w:lang w:val="en-US" w:eastAsia="pt-BR"/>
              </w:rPr>
              <w:t>7,8</w:t>
            </w:r>
          </w:p>
        </w:tc>
        <w:tc>
          <w:tcPr>
            <w:tcW w:w="567" w:type="dxa"/>
            <w:tcBorders>
              <w:top w:val="single" w:sz="2" w:space="0" w:color="auto"/>
              <w:left w:val="nil"/>
              <w:bottom w:val="dashSmallGap"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val="en-US" w:eastAsia="pt-BR"/>
              </w:rPr>
            </w:pPr>
            <w:r w:rsidRPr="00452AB5">
              <w:rPr>
                <w:rFonts w:ascii="Times New Roman" w:eastAsia="Times New Roman" w:hAnsi="Times New Roman" w:cs="Times New Roman"/>
                <w:sz w:val="20"/>
                <w:szCs w:val="20"/>
                <w:lang w:val="en-US" w:eastAsia="pt-BR"/>
              </w:rPr>
              <w:t>402</w:t>
            </w:r>
          </w:p>
        </w:tc>
        <w:tc>
          <w:tcPr>
            <w:tcW w:w="567" w:type="dxa"/>
            <w:tcBorders>
              <w:top w:val="single" w:sz="2" w:space="0" w:color="auto"/>
              <w:left w:val="nil"/>
              <w:bottom w:val="dashSmallGap"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val="en-US" w:eastAsia="pt-BR"/>
              </w:rPr>
            </w:pPr>
            <w:r w:rsidRPr="00452AB5">
              <w:rPr>
                <w:rFonts w:ascii="Times New Roman" w:eastAsia="Times New Roman" w:hAnsi="Times New Roman" w:cs="Times New Roman"/>
                <w:sz w:val="20"/>
                <w:szCs w:val="20"/>
                <w:lang w:val="en-US" w:eastAsia="pt-BR"/>
              </w:rPr>
              <w:t>92,2</w:t>
            </w:r>
          </w:p>
        </w:tc>
      </w:tr>
      <w:tr w:rsidR="005162A8" w:rsidRPr="00452AB5" w:rsidTr="005162A8">
        <w:trPr>
          <w:cantSplit/>
          <w:jc w:val="center"/>
        </w:trPr>
        <w:tc>
          <w:tcPr>
            <w:tcW w:w="1710" w:type="dxa"/>
            <w:tcBorders>
              <w:top w:val="dashSmallGap" w:sz="4" w:space="0" w:color="auto"/>
              <w:bottom w:val="dashSmallGap" w:sz="4" w:space="0" w:color="auto"/>
              <w:right w:val="single" w:sz="2" w:space="0" w:color="auto"/>
            </w:tcBorders>
            <w:shd w:val="clear" w:color="auto" w:fill="E6E6E6"/>
          </w:tcPr>
          <w:p w:rsidR="002D5B7E" w:rsidRPr="00452AB5" w:rsidRDefault="002D5B7E" w:rsidP="003E4CCC">
            <w:pPr>
              <w:autoSpaceDE w:val="0"/>
              <w:autoSpaceDN w:val="0"/>
              <w:adjustRightInd w:val="0"/>
              <w:spacing w:before="60" w:after="60" w:line="240" w:lineRule="auto"/>
              <w:rPr>
                <w:rFonts w:ascii="Times New Roman" w:eastAsia="Times New Roman" w:hAnsi="Times New Roman" w:cs="Times New Roman"/>
                <w:sz w:val="20"/>
                <w:szCs w:val="20"/>
                <w:lang w:val="en-US" w:eastAsia="pt-BR"/>
              </w:rPr>
            </w:pPr>
            <w:r w:rsidRPr="00452AB5">
              <w:rPr>
                <w:rFonts w:ascii="Times New Roman" w:eastAsia="Times New Roman" w:hAnsi="Times New Roman" w:cs="Times New Roman"/>
                <w:sz w:val="20"/>
                <w:szCs w:val="20"/>
                <w:lang w:val="en-US" w:eastAsia="pt-BR"/>
              </w:rPr>
              <w:t xml:space="preserve">DST </w:t>
            </w:r>
          </w:p>
        </w:tc>
        <w:tc>
          <w:tcPr>
            <w:tcW w:w="558" w:type="dxa"/>
            <w:tcBorders>
              <w:top w:val="dashSmallGap" w:sz="4" w:space="0" w:color="auto"/>
              <w:left w:val="single" w:sz="2" w:space="0" w:color="auto"/>
              <w:bottom w:val="dashSmallGap"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val="en-US" w:eastAsia="pt-BR"/>
              </w:rPr>
            </w:pPr>
            <w:r w:rsidRPr="00452AB5">
              <w:rPr>
                <w:rFonts w:ascii="Times New Roman" w:eastAsia="Times New Roman" w:hAnsi="Times New Roman" w:cs="Times New Roman"/>
                <w:sz w:val="20"/>
                <w:szCs w:val="20"/>
                <w:lang w:val="en-US" w:eastAsia="pt-BR"/>
              </w:rPr>
              <w:t>112</w:t>
            </w:r>
          </w:p>
        </w:tc>
        <w:tc>
          <w:tcPr>
            <w:tcW w:w="567" w:type="dxa"/>
            <w:tcBorders>
              <w:top w:val="dashSmallGap" w:sz="4" w:space="0" w:color="auto"/>
              <w:left w:val="nil"/>
              <w:bottom w:val="dashSmallGap"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val="en-US" w:eastAsia="pt-BR"/>
              </w:rPr>
            </w:pPr>
            <w:r w:rsidRPr="00452AB5">
              <w:rPr>
                <w:rFonts w:ascii="Times New Roman" w:eastAsia="Times New Roman" w:hAnsi="Times New Roman" w:cs="Times New Roman"/>
                <w:sz w:val="20"/>
                <w:szCs w:val="20"/>
                <w:lang w:val="en-US" w:eastAsia="pt-BR"/>
              </w:rPr>
              <w:t>9,3</w:t>
            </w:r>
          </w:p>
        </w:tc>
        <w:tc>
          <w:tcPr>
            <w:tcW w:w="567" w:type="dxa"/>
            <w:tcBorders>
              <w:top w:val="dashSmallGap" w:sz="4" w:space="0" w:color="auto"/>
              <w:left w:val="nil"/>
              <w:bottom w:val="dashSmallGap"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val="en-US" w:eastAsia="pt-BR"/>
              </w:rPr>
            </w:pPr>
            <w:r w:rsidRPr="00452AB5">
              <w:rPr>
                <w:rFonts w:ascii="Times New Roman" w:eastAsia="Times New Roman" w:hAnsi="Times New Roman" w:cs="Times New Roman"/>
                <w:sz w:val="20"/>
                <w:szCs w:val="20"/>
                <w:lang w:val="en-US" w:eastAsia="pt-BR"/>
              </w:rPr>
              <w:t>985</w:t>
            </w:r>
          </w:p>
        </w:tc>
        <w:tc>
          <w:tcPr>
            <w:tcW w:w="567" w:type="dxa"/>
            <w:tcBorders>
              <w:top w:val="dashSmallGap" w:sz="4" w:space="0" w:color="auto"/>
              <w:left w:val="nil"/>
              <w:bottom w:val="dashSmallGap"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val="en-US" w:eastAsia="pt-BR"/>
              </w:rPr>
            </w:pPr>
            <w:r w:rsidRPr="00452AB5">
              <w:rPr>
                <w:rFonts w:ascii="Times New Roman" w:eastAsia="Times New Roman" w:hAnsi="Times New Roman" w:cs="Times New Roman"/>
                <w:sz w:val="20"/>
                <w:szCs w:val="20"/>
                <w:lang w:val="en-US" w:eastAsia="pt-BR"/>
              </w:rPr>
              <w:t>81,9</w:t>
            </w:r>
          </w:p>
        </w:tc>
        <w:tc>
          <w:tcPr>
            <w:tcW w:w="567" w:type="dxa"/>
            <w:tcBorders>
              <w:top w:val="dashSmallGap" w:sz="4" w:space="0" w:color="auto"/>
              <w:left w:val="nil"/>
              <w:bottom w:val="dashSmallGap"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105</w:t>
            </w:r>
          </w:p>
        </w:tc>
        <w:tc>
          <w:tcPr>
            <w:tcW w:w="709" w:type="dxa"/>
            <w:tcBorders>
              <w:top w:val="dashSmallGap" w:sz="4" w:space="0" w:color="auto"/>
              <w:left w:val="nil"/>
              <w:bottom w:val="dashSmallGap"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7,8</w:t>
            </w:r>
          </w:p>
        </w:tc>
        <w:tc>
          <w:tcPr>
            <w:tcW w:w="709" w:type="dxa"/>
            <w:tcBorders>
              <w:top w:val="dashSmallGap" w:sz="4" w:space="0" w:color="auto"/>
              <w:left w:val="nil"/>
              <w:bottom w:val="dashSmallGap"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1160</w:t>
            </w:r>
          </w:p>
        </w:tc>
        <w:tc>
          <w:tcPr>
            <w:tcW w:w="567" w:type="dxa"/>
            <w:tcBorders>
              <w:top w:val="dashSmallGap" w:sz="4" w:space="0" w:color="auto"/>
              <w:left w:val="nil"/>
              <w:bottom w:val="dashSmallGap"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86,1</w:t>
            </w:r>
          </w:p>
        </w:tc>
        <w:tc>
          <w:tcPr>
            <w:tcW w:w="567" w:type="dxa"/>
            <w:tcBorders>
              <w:top w:val="dashSmallGap" w:sz="4" w:space="0" w:color="auto"/>
              <w:left w:val="nil"/>
              <w:bottom w:val="dashSmallGap"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val="en-US" w:eastAsia="pt-BR"/>
              </w:rPr>
            </w:pPr>
            <w:r w:rsidRPr="00452AB5">
              <w:rPr>
                <w:rFonts w:ascii="Times New Roman" w:eastAsia="Times New Roman" w:hAnsi="Times New Roman" w:cs="Times New Roman"/>
                <w:sz w:val="20"/>
                <w:szCs w:val="20"/>
                <w:lang w:val="en-US" w:eastAsia="pt-BR"/>
              </w:rPr>
              <w:t>35</w:t>
            </w:r>
          </w:p>
        </w:tc>
        <w:tc>
          <w:tcPr>
            <w:tcW w:w="567" w:type="dxa"/>
            <w:tcBorders>
              <w:top w:val="dashSmallGap" w:sz="4" w:space="0" w:color="auto"/>
              <w:left w:val="nil"/>
              <w:bottom w:val="dashSmallGap"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val="en-US" w:eastAsia="pt-BR"/>
              </w:rPr>
            </w:pPr>
            <w:r w:rsidRPr="00452AB5">
              <w:rPr>
                <w:rFonts w:ascii="Times New Roman" w:eastAsia="Times New Roman" w:hAnsi="Times New Roman" w:cs="Times New Roman"/>
                <w:sz w:val="20"/>
                <w:szCs w:val="20"/>
                <w:lang w:val="en-US" w:eastAsia="pt-BR"/>
              </w:rPr>
              <w:t>8,1</w:t>
            </w:r>
          </w:p>
        </w:tc>
        <w:tc>
          <w:tcPr>
            <w:tcW w:w="567" w:type="dxa"/>
            <w:tcBorders>
              <w:top w:val="dashSmallGap" w:sz="4" w:space="0" w:color="auto"/>
              <w:left w:val="nil"/>
              <w:bottom w:val="dashSmallGap"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val="en-US" w:eastAsia="pt-BR"/>
              </w:rPr>
            </w:pPr>
            <w:r w:rsidRPr="00452AB5">
              <w:rPr>
                <w:rFonts w:ascii="Times New Roman" w:eastAsia="Times New Roman" w:hAnsi="Times New Roman" w:cs="Times New Roman"/>
                <w:sz w:val="20"/>
                <w:szCs w:val="20"/>
                <w:lang w:val="en-US" w:eastAsia="pt-BR"/>
              </w:rPr>
              <w:t>399</w:t>
            </w:r>
          </w:p>
        </w:tc>
        <w:tc>
          <w:tcPr>
            <w:tcW w:w="567" w:type="dxa"/>
            <w:tcBorders>
              <w:top w:val="dashSmallGap" w:sz="4" w:space="0" w:color="auto"/>
              <w:left w:val="nil"/>
              <w:bottom w:val="dashSmallGap"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val="en-US" w:eastAsia="pt-BR"/>
              </w:rPr>
            </w:pPr>
            <w:r w:rsidRPr="00452AB5">
              <w:rPr>
                <w:rFonts w:ascii="Times New Roman" w:eastAsia="Times New Roman" w:hAnsi="Times New Roman" w:cs="Times New Roman"/>
                <w:sz w:val="20"/>
                <w:szCs w:val="20"/>
                <w:lang w:val="en-US" w:eastAsia="pt-BR"/>
              </w:rPr>
              <w:t>91,9</w:t>
            </w:r>
          </w:p>
        </w:tc>
      </w:tr>
      <w:tr w:rsidR="005162A8" w:rsidRPr="00452AB5" w:rsidTr="005162A8">
        <w:trPr>
          <w:cantSplit/>
          <w:jc w:val="center"/>
        </w:trPr>
        <w:tc>
          <w:tcPr>
            <w:tcW w:w="1710" w:type="dxa"/>
            <w:tcBorders>
              <w:top w:val="dashSmallGap" w:sz="4" w:space="0" w:color="auto"/>
              <w:bottom w:val="dashSmallGap" w:sz="4" w:space="0" w:color="auto"/>
              <w:right w:val="single" w:sz="2" w:space="0" w:color="auto"/>
            </w:tcBorders>
            <w:shd w:val="clear" w:color="auto" w:fill="FFFFB3"/>
          </w:tcPr>
          <w:p w:rsidR="002D5B7E" w:rsidRPr="00452AB5" w:rsidRDefault="002D5B7E" w:rsidP="003E4CCC">
            <w:pPr>
              <w:autoSpaceDE w:val="0"/>
              <w:autoSpaceDN w:val="0"/>
              <w:adjustRightInd w:val="0"/>
              <w:spacing w:before="60" w:after="60" w:line="240" w:lineRule="auto"/>
              <w:rPr>
                <w:rFonts w:ascii="Times New Roman" w:eastAsia="Times New Roman" w:hAnsi="Times New Roman" w:cs="Times New Roman"/>
                <w:sz w:val="20"/>
                <w:szCs w:val="20"/>
                <w:lang w:val="en-US" w:eastAsia="pt-BR"/>
              </w:rPr>
            </w:pPr>
            <w:r w:rsidRPr="00452AB5">
              <w:rPr>
                <w:rFonts w:ascii="Times New Roman" w:eastAsia="Times New Roman" w:hAnsi="Times New Roman" w:cs="Times New Roman"/>
                <w:sz w:val="20"/>
                <w:szCs w:val="20"/>
                <w:lang w:val="en-US" w:eastAsia="pt-BR"/>
              </w:rPr>
              <w:t>HIV / AIDS</w:t>
            </w:r>
          </w:p>
        </w:tc>
        <w:tc>
          <w:tcPr>
            <w:tcW w:w="558" w:type="dxa"/>
            <w:tcBorders>
              <w:top w:val="dashSmallGap" w:sz="4" w:space="0" w:color="auto"/>
              <w:left w:val="single" w:sz="2" w:space="0" w:color="auto"/>
              <w:bottom w:val="dashSmallGap"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137</w:t>
            </w:r>
          </w:p>
        </w:tc>
        <w:tc>
          <w:tcPr>
            <w:tcW w:w="567" w:type="dxa"/>
            <w:tcBorders>
              <w:top w:val="dashSmallGap" w:sz="4" w:space="0" w:color="auto"/>
              <w:left w:val="nil"/>
              <w:bottom w:val="dashSmallGap"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11,4</w:t>
            </w:r>
          </w:p>
        </w:tc>
        <w:tc>
          <w:tcPr>
            <w:tcW w:w="567" w:type="dxa"/>
            <w:tcBorders>
              <w:top w:val="dashSmallGap" w:sz="4" w:space="0" w:color="auto"/>
              <w:left w:val="nil"/>
              <w:bottom w:val="dashSmallGap"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953</w:t>
            </w:r>
          </w:p>
        </w:tc>
        <w:tc>
          <w:tcPr>
            <w:tcW w:w="567" w:type="dxa"/>
            <w:tcBorders>
              <w:top w:val="dashSmallGap" w:sz="4" w:space="0" w:color="auto"/>
              <w:left w:val="nil"/>
              <w:bottom w:val="dashSmallGap"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79,2</w:t>
            </w:r>
          </w:p>
        </w:tc>
        <w:tc>
          <w:tcPr>
            <w:tcW w:w="567" w:type="dxa"/>
            <w:tcBorders>
              <w:top w:val="dashSmallGap" w:sz="4" w:space="0" w:color="auto"/>
              <w:left w:val="nil"/>
              <w:bottom w:val="dashSmallGap"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139</w:t>
            </w:r>
          </w:p>
        </w:tc>
        <w:tc>
          <w:tcPr>
            <w:tcW w:w="709" w:type="dxa"/>
            <w:tcBorders>
              <w:top w:val="dashSmallGap" w:sz="4" w:space="0" w:color="auto"/>
              <w:left w:val="nil"/>
              <w:bottom w:val="dashSmallGap"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10,3</w:t>
            </w:r>
          </w:p>
        </w:tc>
        <w:tc>
          <w:tcPr>
            <w:tcW w:w="709" w:type="dxa"/>
            <w:tcBorders>
              <w:top w:val="dashSmallGap" w:sz="4" w:space="0" w:color="auto"/>
              <w:left w:val="nil"/>
              <w:bottom w:val="dashSmallGap"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1119</w:t>
            </w:r>
          </w:p>
        </w:tc>
        <w:tc>
          <w:tcPr>
            <w:tcW w:w="567" w:type="dxa"/>
            <w:tcBorders>
              <w:top w:val="dashSmallGap" w:sz="4" w:space="0" w:color="auto"/>
              <w:left w:val="nil"/>
              <w:bottom w:val="dashSmallGap"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83,1</w:t>
            </w:r>
          </w:p>
        </w:tc>
        <w:tc>
          <w:tcPr>
            <w:tcW w:w="567" w:type="dxa"/>
            <w:tcBorders>
              <w:top w:val="dashSmallGap" w:sz="4" w:space="0" w:color="auto"/>
              <w:left w:val="nil"/>
              <w:bottom w:val="dashSmallGap"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64</w:t>
            </w:r>
          </w:p>
        </w:tc>
        <w:tc>
          <w:tcPr>
            <w:tcW w:w="567" w:type="dxa"/>
            <w:tcBorders>
              <w:top w:val="dashSmallGap" w:sz="4" w:space="0" w:color="auto"/>
              <w:left w:val="nil"/>
              <w:bottom w:val="dashSmallGap"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15,0</w:t>
            </w:r>
          </w:p>
        </w:tc>
        <w:tc>
          <w:tcPr>
            <w:tcW w:w="567" w:type="dxa"/>
            <w:tcBorders>
              <w:top w:val="dashSmallGap" w:sz="4" w:space="0" w:color="auto"/>
              <w:left w:val="nil"/>
              <w:bottom w:val="dashSmallGap"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364</w:t>
            </w:r>
          </w:p>
        </w:tc>
        <w:tc>
          <w:tcPr>
            <w:tcW w:w="567" w:type="dxa"/>
            <w:tcBorders>
              <w:top w:val="dashSmallGap" w:sz="4" w:space="0" w:color="auto"/>
              <w:left w:val="nil"/>
              <w:bottom w:val="dashSmallGap"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85,0</w:t>
            </w:r>
          </w:p>
        </w:tc>
      </w:tr>
      <w:tr w:rsidR="005162A8" w:rsidRPr="00452AB5" w:rsidTr="005162A8">
        <w:trPr>
          <w:cantSplit/>
          <w:jc w:val="center"/>
        </w:trPr>
        <w:tc>
          <w:tcPr>
            <w:tcW w:w="1710" w:type="dxa"/>
            <w:tcBorders>
              <w:top w:val="dashSmallGap" w:sz="4" w:space="0" w:color="auto"/>
              <w:bottom w:val="dashSmallGap" w:sz="4" w:space="0" w:color="auto"/>
              <w:right w:val="single" w:sz="2" w:space="0" w:color="auto"/>
            </w:tcBorders>
            <w:shd w:val="clear" w:color="auto" w:fill="E6E6E6"/>
          </w:tcPr>
          <w:p w:rsidR="002D5B7E" w:rsidRPr="00452AB5" w:rsidRDefault="002D5B7E" w:rsidP="003E4CCC">
            <w:pPr>
              <w:autoSpaceDE w:val="0"/>
              <w:autoSpaceDN w:val="0"/>
              <w:adjustRightInd w:val="0"/>
              <w:spacing w:before="60" w:after="60" w:line="240" w:lineRule="auto"/>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Doença mental / Psiquiátrica / Psicológica / Depressão / Dos nervos / Da cabeça</w:t>
            </w:r>
          </w:p>
        </w:tc>
        <w:tc>
          <w:tcPr>
            <w:tcW w:w="558" w:type="dxa"/>
            <w:tcBorders>
              <w:top w:val="dashSmallGap" w:sz="4" w:space="0" w:color="auto"/>
              <w:left w:val="single" w:sz="2" w:space="0" w:color="auto"/>
              <w:bottom w:val="dashSmallGap"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369</w:t>
            </w:r>
          </w:p>
        </w:tc>
        <w:tc>
          <w:tcPr>
            <w:tcW w:w="567" w:type="dxa"/>
            <w:tcBorders>
              <w:top w:val="dashSmallGap" w:sz="4" w:space="0" w:color="auto"/>
              <w:left w:val="nil"/>
              <w:bottom w:val="dashSmallGap"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30,7</w:t>
            </w:r>
          </w:p>
        </w:tc>
        <w:tc>
          <w:tcPr>
            <w:tcW w:w="567" w:type="dxa"/>
            <w:tcBorders>
              <w:top w:val="dashSmallGap" w:sz="4" w:space="0" w:color="auto"/>
              <w:left w:val="nil"/>
              <w:bottom w:val="dashSmallGap"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731</w:t>
            </w:r>
          </w:p>
        </w:tc>
        <w:tc>
          <w:tcPr>
            <w:tcW w:w="567" w:type="dxa"/>
            <w:tcBorders>
              <w:top w:val="dashSmallGap" w:sz="4" w:space="0" w:color="auto"/>
              <w:left w:val="nil"/>
              <w:bottom w:val="dashSmallGap"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60,8</w:t>
            </w:r>
          </w:p>
        </w:tc>
        <w:tc>
          <w:tcPr>
            <w:tcW w:w="567" w:type="dxa"/>
            <w:tcBorders>
              <w:top w:val="dashSmallGap" w:sz="4" w:space="0" w:color="auto"/>
              <w:left w:val="nil"/>
              <w:bottom w:val="dashSmallGap"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446</w:t>
            </w:r>
          </w:p>
        </w:tc>
        <w:tc>
          <w:tcPr>
            <w:tcW w:w="709" w:type="dxa"/>
            <w:tcBorders>
              <w:top w:val="dashSmallGap" w:sz="4" w:space="0" w:color="auto"/>
              <w:left w:val="nil"/>
              <w:bottom w:val="dashSmallGap"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33,1</w:t>
            </w:r>
          </w:p>
        </w:tc>
        <w:tc>
          <w:tcPr>
            <w:tcW w:w="709" w:type="dxa"/>
            <w:tcBorders>
              <w:top w:val="dashSmallGap" w:sz="4" w:space="0" w:color="auto"/>
              <w:left w:val="nil"/>
              <w:bottom w:val="dashSmallGap"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820</w:t>
            </w:r>
          </w:p>
        </w:tc>
        <w:tc>
          <w:tcPr>
            <w:tcW w:w="567" w:type="dxa"/>
            <w:tcBorders>
              <w:top w:val="dashSmallGap" w:sz="4" w:space="0" w:color="auto"/>
              <w:left w:val="nil"/>
              <w:bottom w:val="dashSmallGap"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60,9</w:t>
            </w:r>
          </w:p>
        </w:tc>
        <w:tc>
          <w:tcPr>
            <w:tcW w:w="567" w:type="dxa"/>
            <w:tcBorders>
              <w:top w:val="dashSmallGap" w:sz="4" w:space="0" w:color="auto"/>
              <w:left w:val="nil"/>
              <w:bottom w:val="dashSmallGap"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157</w:t>
            </w:r>
          </w:p>
        </w:tc>
        <w:tc>
          <w:tcPr>
            <w:tcW w:w="567" w:type="dxa"/>
            <w:tcBorders>
              <w:top w:val="dashSmallGap" w:sz="4" w:space="0" w:color="auto"/>
              <w:left w:val="nil"/>
              <w:bottom w:val="dashSmallGap"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36,1</w:t>
            </w:r>
          </w:p>
        </w:tc>
        <w:tc>
          <w:tcPr>
            <w:tcW w:w="567" w:type="dxa"/>
            <w:tcBorders>
              <w:top w:val="dashSmallGap" w:sz="4" w:space="0" w:color="auto"/>
              <w:left w:val="nil"/>
              <w:bottom w:val="dashSmallGap"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278</w:t>
            </w:r>
          </w:p>
        </w:tc>
        <w:tc>
          <w:tcPr>
            <w:tcW w:w="567" w:type="dxa"/>
            <w:tcBorders>
              <w:top w:val="dashSmallGap" w:sz="4" w:space="0" w:color="auto"/>
              <w:left w:val="nil"/>
              <w:bottom w:val="dashSmallGap"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63,9</w:t>
            </w:r>
          </w:p>
        </w:tc>
      </w:tr>
      <w:tr w:rsidR="005162A8" w:rsidRPr="00452AB5" w:rsidTr="005162A8">
        <w:trPr>
          <w:cantSplit/>
          <w:jc w:val="center"/>
        </w:trPr>
        <w:tc>
          <w:tcPr>
            <w:tcW w:w="1710" w:type="dxa"/>
            <w:tcBorders>
              <w:top w:val="dashSmallGap" w:sz="4" w:space="0" w:color="auto"/>
              <w:bottom w:val="single" w:sz="4" w:space="0" w:color="auto"/>
              <w:right w:val="single" w:sz="2" w:space="0" w:color="auto"/>
            </w:tcBorders>
            <w:shd w:val="clear" w:color="auto" w:fill="FFFFB3"/>
          </w:tcPr>
          <w:p w:rsidR="002D5B7E" w:rsidRPr="00452AB5" w:rsidRDefault="002D5B7E" w:rsidP="003E4CCC">
            <w:pPr>
              <w:autoSpaceDE w:val="0"/>
              <w:autoSpaceDN w:val="0"/>
              <w:adjustRightInd w:val="0"/>
              <w:spacing w:before="60" w:after="60" w:line="240" w:lineRule="auto"/>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Dependência química / Álcool</w:t>
            </w:r>
          </w:p>
        </w:tc>
        <w:tc>
          <w:tcPr>
            <w:tcW w:w="558" w:type="dxa"/>
            <w:tcBorders>
              <w:top w:val="dashSmallGap" w:sz="4" w:space="0" w:color="auto"/>
              <w:left w:val="single" w:sz="2" w:space="0" w:color="auto"/>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482</w:t>
            </w:r>
          </w:p>
        </w:tc>
        <w:tc>
          <w:tcPr>
            <w:tcW w:w="567"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40,1</w:t>
            </w:r>
          </w:p>
        </w:tc>
        <w:tc>
          <w:tcPr>
            <w:tcW w:w="567"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615</w:t>
            </w:r>
          </w:p>
        </w:tc>
        <w:tc>
          <w:tcPr>
            <w:tcW w:w="567"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51,2</w:t>
            </w:r>
          </w:p>
        </w:tc>
        <w:tc>
          <w:tcPr>
            <w:tcW w:w="567"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668</w:t>
            </w:r>
          </w:p>
        </w:tc>
        <w:tc>
          <w:tcPr>
            <w:tcW w:w="709"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49,6</w:t>
            </w:r>
          </w:p>
        </w:tc>
        <w:tc>
          <w:tcPr>
            <w:tcW w:w="709"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595</w:t>
            </w:r>
          </w:p>
        </w:tc>
        <w:tc>
          <w:tcPr>
            <w:tcW w:w="567"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44,1</w:t>
            </w:r>
          </w:p>
        </w:tc>
        <w:tc>
          <w:tcPr>
            <w:tcW w:w="567"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252</w:t>
            </w:r>
          </w:p>
        </w:tc>
        <w:tc>
          <w:tcPr>
            <w:tcW w:w="567"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58,1</w:t>
            </w:r>
          </w:p>
        </w:tc>
        <w:tc>
          <w:tcPr>
            <w:tcW w:w="567"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182</w:t>
            </w:r>
          </w:p>
        </w:tc>
        <w:tc>
          <w:tcPr>
            <w:tcW w:w="567"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41,9</w:t>
            </w:r>
          </w:p>
        </w:tc>
      </w:tr>
      <w:tr w:rsidR="005162A8" w:rsidRPr="00452AB5" w:rsidTr="005162A8">
        <w:trPr>
          <w:cantSplit/>
          <w:jc w:val="center"/>
        </w:trPr>
        <w:tc>
          <w:tcPr>
            <w:tcW w:w="1710" w:type="dxa"/>
            <w:tcBorders>
              <w:top w:val="dashSmallGap" w:sz="4" w:space="0" w:color="auto"/>
              <w:bottom w:val="single" w:sz="4" w:space="0" w:color="auto"/>
              <w:right w:val="single" w:sz="2" w:space="0" w:color="auto"/>
            </w:tcBorders>
            <w:shd w:val="clear" w:color="auto" w:fill="E6E6E6"/>
          </w:tcPr>
          <w:p w:rsidR="002D5B7E" w:rsidRPr="00452AB5" w:rsidRDefault="002D5B7E" w:rsidP="003E4CCC">
            <w:pPr>
              <w:autoSpaceDE w:val="0"/>
              <w:autoSpaceDN w:val="0"/>
              <w:adjustRightInd w:val="0"/>
              <w:spacing w:before="60" w:after="60" w:line="240" w:lineRule="auto"/>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Doenças respiratórias / Asma</w:t>
            </w:r>
          </w:p>
        </w:tc>
        <w:tc>
          <w:tcPr>
            <w:tcW w:w="558" w:type="dxa"/>
            <w:tcBorders>
              <w:top w:val="dashSmallGap" w:sz="4" w:space="0" w:color="auto"/>
              <w:left w:val="single" w:sz="2" w:space="0" w:color="auto"/>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239</w:t>
            </w:r>
          </w:p>
        </w:tc>
        <w:tc>
          <w:tcPr>
            <w:tcW w:w="567"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19,9</w:t>
            </w:r>
          </w:p>
        </w:tc>
        <w:tc>
          <w:tcPr>
            <w:tcW w:w="567"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855</w:t>
            </w:r>
          </w:p>
        </w:tc>
        <w:tc>
          <w:tcPr>
            <w:tcW w:w="567"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71,1</w:t>
            </w:r>
          </w:p>
        </w:tc>
        <w:tc>
          <w:tcPr>
            <w:tcW w:w="567"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273</w:t>
            </w:r>
          </w:p>
        </w:tc>
        <w:tc>
          <w:tcPr>
            <w:tcW w:w="709"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20,3</w:t>
            </w:r>
          </w:p>
        </w:tc>
        <w:tc>
          <w:tcPr>
            <w:tcW w:w="709"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986</w:t>
            </w:r>
          </w:p>
        </w:tc>
        <w:tc>
          <w:tcPr>
            <w:tcW w:w="567"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73,1</w:t>
            </w:r>
          </w:p>
        </w:tc>
        <w:tc>
          <w:tcPr>
            <w:tcW w:w="567"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102</w:t>
            </w:r>
          </w:p>
        </w:tc>
        <w:tc>
          <w:tcPr>
            <w:tcW w:w="567"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23,6</w:t>
            </w:r>
          </w:p>
        </w:tc>
        <w:tc>
          <w:tcPr>
            <w:tcW w:w="567"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330</w:t>
            </w:r>
          </w:p>
        </w:tc>
        <w:tc>
          <w:tcPr>
            <w:tcW w:w="567"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76,4</w:t>
            </w:r>
          </w:p>
        </w:tc>
      </w:tr>
      <w:tr w:rsidR="005162A8" w:rsidRPr="00452AB5" w:rsidTr="005162A8">
        <w:trPr>
          <w:cantSplit/>
          <w:jc w:val="center"/>
        </w:trPr>
        <w:tc>
          <w:tcPr>
            <w:tcW w:w="1710" w:type="dxa"/>
            <w:tcBorders>
              <w:top w:val="dashSmallGap" w:sz="4" w:space="0" w:color="auto"/>
              <w:bottom w:val="single" w:sz="4" w:space="0" w:color="auto"/>
              <w:right w:val="single" w:sz="2" w:space="0" w:color="auto"/>
            </w:tcBorders>
            <w:shd w:val="clear" w:color="auto" w:fill="FFFFB3"/>
          </w:tcPr>
          <w:p w:rsidR="002D5B7E" w:rsidRPr="00452AB5" w:rsidRDefault="002D5B7E" w:rsidP="003E4CCC">
            <w:pPr>
              <w:autoSpaceDE w:val="0"/>
              <w:autoSpaceDN w:val="0"/>
              <w:adjustRightInd w:val="0"/>
              <w:spacing w:before="60" w:after="60" w:line="240" w:lineRule="auto"/>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Tuberculose</w:t>
            </w:r>
          </w:p>
        </w:tc>
        <w:tc>
          <w:tcPr>
            <w:tcW w:w="558" w:type="dxa"/>
            <w:tcBorders>
              <w:top w:val="dashSmallGap" w:sz="4" w:space="0" w:color="auto"/>
              <w:left w:val="single" w:sz="2" w:space="0" w:color="auto"/>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68</w:t>
            </w:r>
          </w:p>
        </w:tc>
        <w:tc>
          <w:tcPr>
            <w:tcW w:w="567"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5,7</w:t>
            </w:r>
          </w:p>
        </w:tc>
        <w:tc>
          <w:tcPr>
            <w:tcW w:w="567"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1020</w:t>
            </w:r>
          </w:p>
        </w:tc>
        <w:tc>
          <w:tcPr>
            <w:tcW w:w="567"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84,8</w:t>
            </w:r>
          </w:p>
        </w:tc>
        <w:tc>
          <w:tcPr>
            <w:tcW w:w="567"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75</w:t>
            </w:r>
          </w:p>
        </w:tc>
        <w:tc>
          <w:tcPr>
            <w:tcW w:w="709"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5,6</w:t>
            </w:r>
          </w:p>
        </w:tc>
        <w:tc>
          <w:tcPr>
            <w:tcW w:w="709"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1178</w:t>
            </w:r>
          </w:p>
        </w:tc>
        <w:tc>
          <w:tcPr>
            <w:tcW w:w="567"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87,4</w:t>
            </w:r>
          </w:p>
        </w:tc>
        <w:tc>
          <w:tcPr>
            <w:tcW w:w="567"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31</w:t>
            </w:r>
          </w:p>
        </w:tc>
        <w:tc>
          <w:tcPr>
            <w:tcW w:w="567"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7,2</w:t>
            </w:r>
          </w:p>
        </w:tc>
        <w:tc>
          <w:tcPr>
            <w:tcW w:w="567"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401</w:t>
            </w:r>
          </w:p>
        </w:tc>
        <w:tc>
          <w:tcPr>
            <w:tcW w:w="567"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92,8</w:t>
            </w:r>
          </w:p>
        </w:tc>
      </w:tr>
      <w:tr w:rsidR="005162A8" w:rsidRPr="00452AB5" w:rsidTr="005162A8">
        <w:trPr>
          <w:cantSplit/>
          <w:jc w:val="center"/>
        </w:trPr>
        <w:tc>
          <w:tcPr>
            <w:tcW w:w="1710" w:type="dxa"/>
            <w:tcBorders>
              <w:top w:val="dashSmallGap" w:sz="4" w:space="0" w:color="auto"/>
              <w:bottom w:val="single" w:sz="4" w:space="0" w:color="auto"/>
              <w:right w:val="single" w:sz="2" w:space="0" w:color="auto"/>
            </w:tcBorders>
            <w:shd w:val="clear" w:color="auto" w:fill="E6E6E6"/>
          </w:tcPr>
          <w:p w:rsidR="002D5B7E" w:rsidRPr="00452AB5" w:rsidRDefault="002D5B7E" w:rsidP="003E4CCC">
            <w:pPr>
              <w:autoSpaceDE w:val="0"/>
              <w:autoSpaceDN w:val="0"/>
              <w:adjustRightInd w:val="0"/>
              <w:spacing w:before="60" w:after="60" w:line="240" w:lineRule="auto"/>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Diabetes</w:t>
            </w:r>
          </w:p>
        </w:tc>
        <w:tc>
          <w:tcPr>
            <w:tcW w:w="558" w:type="dxa"/>
            <w:tcBorders>
              <w:top w:val="dashSmallGap" w:sz="4" w:space="0" w:color="auto"/>
              <w:left w:val="single" w:sz="2" w:space="0" w:color="auto"/>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52</w:t>
            </w:r>
          </w:p>
        </w:tc>
        <w:tc>
          <w:tcPr>
            <w:tcW w:w="567"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4,3</w:t>
            </w:r>
          </w:p>
        </w:tc>
        <w:tc>
          <w:tcPr>
            <w:tcW w:w="567"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1033</w:t>
            </w:r>
          </w:p>
        </w:tc>
        <w:tc>
          <w:tcPr>
            <w:tcW w:w="567"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85,9</w:t>
            </w:r>
          </w:p>
        </w:tc>
        <w:tc>
          <w:tcPr>
            <w:tcW w:w="567"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62</w:t>
            </w:r>
          </w:p>
        </w:tc>
        <w:tc>
          <w:tcPr>
            <w:tcW w:w="709"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4,6</w:t>
            </w:r>
          </w:p>
        </w:tc>
        <w:tc>
          <w:tcPr>
            <w:tcW w:w="709"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1192</w:t>
            </w:r>
          </w:p>
        </w:tc>
        <w:tc>
          <w:tcPr>
            <w:tcW w:w="567"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88,5</w:t>
            </w:r>
          </w:p>
        </w:tc>
        <w:tc>
          <w:tcPr>
            <w:tcW w:w="567"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22</w:t>
            </w:r>
          </w:p>
        </w:tc>
        <w:tc>
          <w:tcPr>
            <w:tcW w:w="567"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5,1</w:t>
            </w:r>
          </w:p>
        </w:tc>
        <w:tc>
          <w:tcPr>
            <w:tcW w:w="567"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410</w:t>
            </w:r>
          </w:p>
        </w:tc>
        <w:tc>
          <w:tcPr>
            <w:tcW w:w="567"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94,7</w:t>
            </w:r>
          </w:p>
        </w:tc>
      </w:tr>
      <w:tr w:rsidR="005162A8" w:rsidRPr="00452AB5" w:rsidTr="005162A8">
        <w:trPr>
          <w:cantSplit/>
          <w:jc w:val="center"/>
        </w:trPr>
        <w:tc>
          <w:tcPr>
            <w:tcW w:w="1710" w:type="dxa"/>
            <w:tcBorders>
              <w:top w:val="dashSmallGap" w:sz="4" w:space="0" w:color="auto"/>
              <w:bottom w:val="single" w:sz="4" w:space="0" w:color="auto"/>
              <w:right w:val="single" w:sz="2" w:space="0" w:color="auto"/>
            </w:tcBorders>
            <w:shd w:val="clear" w:color="auto" w:fill="FFFFB3"/>
          </w:tcPr>
          <w:p w:rsidR="002D5B7E" w:rsidRPr="00452AB5" w:rsidRDefault="002D5B7E" w:rsidP="003E4CCC">
            <w:pPr>
              <w:autoSpaceDE w:val="0"/>
              <w:autoSpaceDN w:val="0"/>
              <w:adjustRightInd w:val="0"/>
              <w:spacing w:before="60" w:after="60" w:line="240" w:lineRule="auto"/>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Hepatite</w:t>
            </w:r>
          </w:p>
        </w:tc>
        <w:tc>
          <w:tcPr>
            <w:tcW w:w="558" w:type="dxa"/>
            <w:tcBorders>
              <w:top w:val="dashSmallGap" w:sz="4" w:space="0" w:color="auto"/>
              <w:left w:val="single" w:sz="2" w:space="0" w:color="auto"/>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81</w:t>
            </w:r>
          </w:p>
        </w:tc>
        <w:tc>
          <w:tcPr>
            <w:tcW w:w="567"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6,7</w:t>
            </w:r>
          </w:p>
        </w:tc>
        <w:tc>
          <w:tcPr>
            <w:tcW w:w="567"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1003</w:t>
            </w:r>
          </w:p>
        </w:tc>
        <w:tc>
          <w:tcPr>
            <w:tcW w:w="567"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83,4</w:t>
            </w:r>
          </w:p>
        </w:tc>
        <w:tc>
          <w:tcPr>
            <w:tcW w:w="567"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109</w:t>
            </w:r>
          </w:p>
        </w:tc>
        <w:tc>
          <w:tcPr>
            <w:tcW w:w="709"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8,1</w:t>
            </w:r>
          </w:p>
        </w:tc>
        <w:tc>
          <w:tcPr>
            <w:tcW w:w="709"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1142</w:t>
            </w:r>
          </w:p>
        </w:tc>
        <w:tc>
          <w:tcPr>
            <w:tcW w:w="567"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84,8</w:t>
            </w:r>
          </w:p>
        </w:tc>
        <w:tc>
          <w:tcPr>
            <w:tcW w:w="567"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35</w:t>
            </w:r>
          </w:p>
        </w:tc>
        <w:tc>
          <w:tcPr>
            <w:tcW w:w="567"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8,1</w:t>
            </w:r>
          </w:p>
        </w:tc>
        <w:tc>
          <w:tcPr>
            <w:tcW w:w="567"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395</w:t>
            </w:r>
          </w:p>
        </w:tc>
        <w:tc>
          <w:tcPr>
            <w:tcW w:w="567"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91,9</w:t>
            </w:r>
          </w:p>
        </w:tc>
      </w:tr>
      <w:tr w:rsidR="005162A8" w:rsidRPr="00452AB5" w:rsidTr="005162A8">
        <w:trPr>
          <w:cantSplit/>
          <w:jc w:val="center"/>
        </w:trPr>
        <w:tc>
          <w:tcPr>
            <w:tcW w:w="1710" w:type="dxa"/>
            <w:tcBorders>
              <w:top w:val="dashSmallGap" w:sz="4" w:space="0" w:color="auto"/>
              <w:bottom w:val="single" w:sz="4" w:space="0" w:color="auto"/>
              <w:right w:val="single" w:sz="2" w:space="0" w:color="auto"/>
            </w:tcBorders>
            <w:shd w:val="clear" w:color="auto" w:fill="E6E6E6"/>
          </w:tcPr>
          <w:p w:rsidR="002D5B7E" w:rsidRPr="00452AB5" w:rsidRDefault="002D5B7E" w:rsidP="003E4CCC">
            <w:pPr>
              <w:autoSpaceDE w:val="0"/>
              <w:autoSpaceDN w:val="0"/>
              <w:adjustRightInd w:val="0"/>
              <w:spacing w:before="60" w:after="60" w:line="240" w:lineRule="auto"/>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Doença cardíaca</w:t>
            </w:r>
          </w:p>
        </w:tc>
        <w:tc>
          <w:tcPr>
            <w:tcW w:w="558" w:type="dxa"/>
            <w:tcBorders>
              <w:top w:val="dashSmallGap" w:sz="4" w:space="0" w:color="auto"/>
              <w:left w:val="single" w:sz="2" w:space="0" w:color="auto"/>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113</w:t>
            </w:r>
          </w:p>
        </w:tc>
        <w:tc>
          <w:tcPr>
            <w:tcW w:w="567"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9,4</w:t>
            </w:r>
          </w:p>
        </w:tc>
        <w:tc>
          <w:tcPr>
            <w:tcW w:w="567"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973</w:t>
            </w:r>
          </w:p>
        </w:tc>
        <w:tc>
          <w:tcPr>
            <w:tcW w:w="567"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80,9</w:t>
            </w:r>
          </w:p>
        </w:tc>
        <w:tc>
          <w:tcPr>
            <w:tcW w:w="567"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131</w:t>
            </w:r>
          </w:p>
        </w:tc>
        <w:tc>
          <w:tcPr>
            <w:tcW w:w="709"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9,7</w:t>
            </w:r>
          </w:p>
        </w:tc>
        <w:tc>
          <w:tcPr>
            <w:tcW w:w="709"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1123</w:t>
            </w:r>
          </w:p>
        </w:tc>
        <w:tc>
          <w:tcPr>
            <w:tcW w:w="567"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83,4</w:t>
            </w:r>
          </w:p>
        </w:tc>
        <w:tc>
          <w:tcPr>
            <w:tcW w:w="567"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41</w:t>
            </w:r>
          </w:p>
        </w:tc>
        <w:tc>
          <w:tcPr>
            <w:tcW w:w="567"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9,5</w:t>
            </w:r>
          </w:p>
        </w:tc>
        <w:tc>
          <w:tcPr>
            <w:tcW w:w="567"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392</w:t>
            </w:r>
          </w:p>
        </w:tc>
        <w:tc>
          <w:tcPr>
            <w:tcW w:w="567"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90,5</w:t>
            </w:r>
          </w:p>
        </w:tc>
      </w:tr>
      <w:tr w:rsidR="005162A8" w:rsidRPr="00452AB5" w:rsidTr="005162A8">
        <w:trPr>
          <w:cantSplit/>
          <w:jc w:val="center"/>
        </w:trPr>
        <w:tc>
          <w:tcPr>
            <w:tcW w:w="1710" w:type="dxa"/>
            <w:tcBorders>
              <w:top w:val="dashSmallGap" w:sz="4" w:space="0" w:color="auto"/>
              <w:bottom w:val="single" w:sz="4" w:space="0" w:color="auto"/>
              <w:right w:val="single" w:sz="2" w:space="0" w:color="auto"/>
            </w:tcBorders>
            <w:shd w:val="clear" w:color="auto" w:fill="FFFFB3"/>
          </w:tcPr>
          <w:p w:rsidR="002D5B7E" w:rsidRPr="00452AB5" w:rsidRDefault="002D5B7E" w:rsidP="003E4CCC">
            <w:pPr>
              <w:autoSpaceDE w:val="0"/>
              <w:autoSpaceDN w:val="0"/>
              <w:adjustRightInd w:val="0"/>
              <w:spacing w:before="60" w:after="60" w:line="240" w:lineRule="auto"/>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Dores no corpo</w:t>
            </w:r>
          </w:p>
        </w:tc>
        <w:tc>
          <w:tcPr>
            <w:tcW w:w="558" w:type="dxa"/>
            <w:tcBorders>
              <w:top w:val="dashSmallGap" w:sz="4" w:space="0" w:color="auto"/>
              <w:left w:val="single" w:sz="2" w:space="0" w:color="auto"/>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447</w:t>
            </w:r>
          </w:p>
        </w:tc>
        <w:tc>
          <w:tcPr>
            <w:tcW w:w="567"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37,2</w:t>
            </w:r>
          </w:p>
        </w:tc>
        <w:tc>
          <w:tcPr>
            <w:tcW w:w="567"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644</w:t>
            </w:r>
          </w:p>
        </w:tc>
        <w:tc>
          <w:tcPr>
            <w:tcW w:w="567"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53,5</w:t>
            </w:r>
          </w:p>
        </w:tc>
        <w:tc>
          <w:tcPr>
            <w:tcW w:w="567"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557</w:t>
            </w:r>
          </w:p>
        </w:tc>
        <w:tc>
          <w:tcPr>
            <w:tcW w:w="709"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41,4</w:t>
            </w:r>
          </w:p>
        </w:tc>
        <w:tc>
          <w:tcPr>
            <w:tcW w:w="709"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690</w:t>
            </w:r>
          </w:p>
        </w:tc>
        <w:tc>
          <w:tcPr>
            <w:tcW w:w="567"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51,2</w:t>
            </w:r>
          </w:p>
        </w:tc>
        <w:tc>
          <w:tcPr>
            <w:tcW w:w="567"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190</w:t>
            </w:r>
          </w:p>
        </w:tc>
        <w:tc>
          <w:tcPr>
            <w:tcW w:w="567"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43,7</w:t>
            </w:r>
          </w:p>
        </w:tc>
        <w:tc>
          <w:tcPr>
            <w:tcW w:w="567"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245</w:t>
            </w:r>
          </w:p>
        </w:tc>
        <w:tc>
          <w:tcPr>
            <w:tcW w:w="567"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56,3</w:t>
            </w:r>
          </w:p>
        </w:tc>
      </w:tr>
      <w:tr w:rsidR="005162A8" w:rsidRPr="00452AB5" w:rsidTr="005162A8">
        <w:trPr>
          <w:cantSplit/>
          <w:jc w:val="center"/>
        </w:trPr>
        <w:tc>
          <w:tcPr>
            <w:tcW w:w="1710" w:type="dxa"/>
            <w:tcBorders>
              <w:top w:val="dashSmallGap" w:sz="4" w:space="0" w:color="auto"/>
              <w:bottom w:val="single" w:sz="4" w:space="0" w:color="auto"/>
              <w:right w:val="single" w:sz="2" w:space="0" w:color="auto"/>
            </w:tcBorders>
            <w:shd w:val="clear" w:color="auto" w:fill="E6E6E6"/>
          </w:tcPr>
          <w:p w:rsidR="002D5B7E" w:rsidRPr="00452AB5" w:rsidRDefault="002D5B7E" w:rsidP="003E4CCC">
            <w:pPr>
              <w:autoSpaceDE w:val="0"/>
              <w:autoSpaceDN w:val="0"/>
              <w:adjustRightInd w:val="0"/>
              <w:spacing w:before="60" w:after="60" w:line="240" w:lineRule="auto"/>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Pressão alta</w:t>
            </w:r>
          </w:p>
        </w:tc>
        <w:tc>
          <w:tcPr>
            <w:tcW w:w="558" w:type="dxa"/>
            <w:tcBorders>
              <w:top w:val="dashSmallGap" w:sz="4" w:space="0" w:color="auto"/>
              <w:left w:val="single" w:sz="2" w:space="0" w:color="auto"/>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252</w:t>
            </w:r>
          </w:p>
        </w:tc>
        <w:tc>
          <w:tcPr>
            <w:tcW w:w="567"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20,9</w:t>
            </w:r>
          </w:p>
        </w:tc>
        <w:tc>
          <w:tcPr>
            <w:tcW w:w="567"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843</w:t>
            </w:r>
          </w:p>
        </w:tc>
        <w:tc>
          <w:tcPr>
            <w:tcW w:w="567"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70,1</w:t>
            </w:r>
          </w:p>
        </w:tc>
        <w:tc>
          <w:tcPr>
            <w:tcW w:w="567"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322</w:t>
            </w:r>
          </w:p>
        </w:tc>
        <w:tc>
          <w:tcPr>
            <w:tcW w:w="709"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23,9</w:t>
            </w:r>
          </w:p>
        </w:tc>
        <w:tc>
          <w:tcPr>
            <w:tcW w:w="709"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928</w:t>
            </w:r>
          </w:p>
        </w:tc>
        <w:tc>
          <w:tcPr>
            <w:tcW w:w="567"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68,8</w:t>
            </w:r>
          </w:p>
        </w:tc>
        <w:tc>
          <w:tcPr>
            <w:tcW w:w="567"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92</w:t>
            </w:r>
          </w:p>
        </w:tc>
        <w:tc>
          <w:tcPr>
            <w:tcW w:w="567"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21,1</w:t>
            </w:r>
          </w:p>
        </w:tc>
        <w:tc>
          <w:tcPr>
            <w:tcW w:w="567"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344</w:t>
            </w:r>
          </w:p>
        </w:tc>
        <w:tc>
          <w:tcPr>
            <w:tcW w:w="567"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78,9</w:t>
            </w:r>
          </w:p>
        </w:tc>
      </w:tr>
      <w:tr w:rsidR="005162A8" w:rsidRPr="00452AB5" w:rsidTr="005162A8">
        <w:trPr>
          <w:cantSplit/>
          <w:jc w:val="center"/>
        </w:trPr>
        <w:tc>
          <w:tcPr>
            <w:tcW w:w="1710" w:type="dxa"/>
            <w:tcBorders>
              <w:top w:val="dashSmallGap" w:sz="4" w:space="0" w:color="auto"/>
              <w:bottom w:val="single" w:sz="4" w:space="0" w:color="auto"/>
              <w:right w:val="single" w:sz="2" w:space="0" w:color="auto"/>
            </w:tcBorders>
            <w:shd w:val="clear" w:color="auto" w:fill="FFFFB3"/>
          </w:tcPr>
          <w:p w:rsidR="002D5B7E" w:rsidRPr="00452AB5" w:rsidRDefault="002D5B7E" w:rsidP="003E4CCC">
            <w:pPr>
              <w:autoSpaceDE w:val="0"/>
              <w:autoSpaceDN w:val="0"/>
              <w:adjustRightInd w:val="0"/>
              <w:spacing w:before="60" w:after="60" w:line="240" w:lineRule="auto"/>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Nos dentes</w:t>
            </w:r>
          </w:p>
        </w:tc>
        <w:tc>
          <w:tcPr>
            <w:tcW w:w="558" w:type="dxa"/>
            <w:tcBorders>
              <w:top w:val="dashSmallGap" w:sz="4" w:space="0" w:color="auto"/>
              <w:left w:val="single" w:sz="2" w:space="0" w:color="auto"/>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483</w:t>
            </w:r>
          </w:p>
        </w:tc>
        <w:tc>
          <w:tcPr>
            <w:tcW w:w="567"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40,1</w:t>
            </w:r>
          </w:p>
        </w:tc>
        <w:tc>
          <w:tcPr>
            <w:tcW w:w="567"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617</w:t>
            </w:r>
          </w:p>
        </w:tc>
        <w:tc>
          <w:tcPr>
            <w:tcW w:w="567"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51,3</w:t>
            </w:r>
          </w:p>
        </w:tc>
        <w:tc>
          <w:tcPr>
            <w:tcW w:w="567"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667</w:t>
            </w:r>
          </w:p>
        </w:tc>
        <w:tc>
          <w:tcPr>
            <w:tcW w:w="709"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49,5</w:t>
            </w:r>
          </w:p>
        </w:tc>
        <w:tc>
          <w:tcPr>
            <w:tcW w:w="709"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587</w:t>
            </w:r>
          </w:p>
        </w:tc>
        <w:tc>
          <w:tcPr>
            <w:tcW w:w="567"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43,5</w:t>
            </w:r>
          </w:p>
        </w:tc>
        <w:tc>
          <w:tcPr>
            <w:tcW w:w="567"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206</w:t>
            </w:r>
          </w:p>
        </w:tc>
        <w:tc>
          <w:tcPr>
            <w:tcW w:w="567"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47,2</w:t>
            </w:r>
          </w:p>
        </w:tc>
        <w:tc>
          <w:tcPr>
            <w:tcW w:w="567"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230</w:t>
            </w:r>
          </w:p>
        </w:tc>
        <w:tc>
          <w:tcPr>
            <w:tcW w:w="567" w:type="dxa"/>
            <w:tcBorders>
              <w:top w:val="dashSmallGap" w:sz="4" w:space="0" w:color="auto"/>
              <w:left w:val="nil"/>
              <w:bottom w:val="single" w:sz="4" w:space="0" w:color="auto"/>
              <w:right w:val="nil"/>
            </w:tcBorders>
            <w:shd w:val="clear" w:color="auto" w:fill="FFFFB3"/>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52,8</w:t>
            </w:r>
          </w:p>
        </w:tc>
      </w:tr>
      <w:tr w:rsidR="005162A8" w:rsidRPr="00452AB5" w:rsidTr="005162A8">
        <w:trPr>
          <w:cantSplit/>
          <w:jc w:val="center"/>
        </w:trPr>
        <w:tc>
          <w:tcPr>
            <w:tcW w:w="1710" w:type="dxa"/>
            <w:tcBorders>
              <w:top w:val="dashSmallGap" w:sz="4" w:space="0" w:color="auto"/>
              <w:bottom w:val="single" w:sz="4" w:space="0" w:color="auto"/>
              <w:right w:val="single" w:sz="2" w:space="0" w:color="auto"/>
            </w:tcBorders>
            <w:shd w:val="clear" w:color="auto" w:fill="E6E6E6"/>
          </w:tcPr>
          <w:p w:rsidR="002D5B7E" w:rsidRPr="00452AB5" w:rsidRDefault="002D5B7E" w:rsidP="003E4CCC">
            <w:pPr>
              <w:autoSpaceDE w:val="0"/>
              <w:autoSpaceDN w:val="0"/>
              <w:adjustRightInd w:val="0"/>
              <w:spacing w:before="60" w:after="60" w:line="240" w:lineRule="auto"/>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Deficiência física</w:t>
            </w:r>
          </w:p>
        </w:tc>
        <w:tc>
          <w:tcPr>
            <w:tcW w:w="558" w:type="dxa"/>
            <w:tcBorders>
              <w:top w:val="dashSmallGap" w:sz="4" w:space="0" w:color="auto"/>
              <w:left w:val="single" w:sz="2" w:space="0" w:color="auto"/>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138</w:t>
            </w:r>
          </w:p>
        </w:tc>
        <w:tc>
          <w:tcPr>
            <w:tcW w:w="567"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11,5</w:t>
            </w:r>
          </w:p>
        </w:tc>
        <w:tc>
          <w:tcPr>
            <w:tcW w:w="567"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953</w:t>
            </w:r>
          </w:p>
        </w:tc>
        <w:tc>
          <w:tcPr>
            <w:tcW w:w="567"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79,2</w:t>
            </w:r>
          </w:p>
        </w:tc>
        <w:tc>
          <w:tcPr>
            <w:tcW w:w="567"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141</w:t>
            </w:r>
          </w:p>
        </w:tc>
        <w:tc>
          <w:tcPr>
            <w:tcW w:w="709"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10,5</w:t>
            </w:r>
          </w:p>
        </w:tc>
        <w:tc>
          <w:tcPr>
            <w:tcW w:w="709"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1104</w:t>
            </w:r>
          </w:p>
        </w:tc>
        <w:tc>
          <w:tcPr>
            <w:tcW w:w="567"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81,9</w:t>
            </w:r>
          </w:p>
        </w:tc>
        <w:tc>
          <w:tcPr>
            <w:tcW w:w="567"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57</w:t>
            </w:r>
          </w:p>
        </w:tc>
        <w:tc>
          <w:tcPr>
            <w:tcW w:w="567"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13,4</w:t>
            </w:r>
          </w:p>
        </w:tc>
        <w:tc>
          <w:tcPr>
            <w:tcW w:w="567"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369</w:t>
            </w:r>
          </w:p>
        </w:tc>
        <w:tc>
          <w:tcPr>
            <w:tcW w:w="567" w:type="dxa"/>
            <w:tcBorders>
              <w:top w:val="dashSmallGap" w:sz="4" w:space="0" w:color="auto"/>
              <w:left w:val="nil"/>
              <w:bottom w:val="single" w:sz="4" w:space="0" w:color="auto"/>
              <w:right w:val="nil"/>
            </w:tcBorders>
            <w:shd w:val="clear" w:color="auto" w:fill="E6E6E6"/>
            <w:vAlign w:val="center"/>
          </w:tcPr>
          <w:p w:rsidR="002D5B7E" w:rsidRPr="00452AB5" w:rsidRDefault="002D5B7E" w:rsidP="003E4CCC">
            <w:pPr>
              <w:autoSpaceDE w:val="0"/>
              <w:autoSpaceDN w:val="0"/>
              <w:adjustRightInd w:val="0"/>
              <w:spacing w:before="60" w:after="60" w:line="240" w:lineRule="auto"/>
              <w:jc w:val="center"/>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86,9</w:t>
            </w:r>
          </w:p>
        </w:tc>
      </w:tr>
      <w:tr w:rsidR="002D5B7E" w:rsidRPr="00452AB5" w:rsidTr="005162A8">
        <w:trPr>
          <w:cantSplit/>
          <w:jc w:val="center"/>
        </w:trPr>
        <w:tc>
          <w:tcPr>
            <w:tcW w:w="8789" w:type="dxa"/>
            <w:gridSpan w:val="13"/>
            <w:tcBorders>
              <w:top w:val="single" w:sz="4" w:space="0" w:color="auto"/>
              <w:bottom w:val="nil"/>
              <w:right w:val="nil"/>
            </w:tcBorders>
            <w:shd w:val="clear" w:color="auto" w:fill="E6E6E6"/>
          </w:tcPr>
          <w:p w:rsidR="002D5B7E" w:rsidRPr="00452AB5" w:rsidRDefault="002D5B7E" w:rsidP="002D5B7E">
            <w:pPr>
              <w:autoSpaceDE w:val="0"/>
              <w:autoSpaceDN w:val="0"/>
              <w:adjustRightInd w:val="0"/>
              <w:spacing w:after="0" w:line="240" w:lineRule="auto"/>
              <w:rPr>
                <w:rFonts w:ascii="Times New Roman" w:eastAsia="Times New Roman" w:hAnsi="Times New Roman" w:cs="Times New Roman"/>
                <w:sz w:val="18"/>
                <w:szCs w:val="18"/>
                <w:lang w:eastAsia="pt-BR"/>
              </w:rPr>
            </w:pPr>
            <w:r w:rsidRPr="00452AB5">
              <w:rPr>
                <w:rFonts w:ascii="Times New Roman" w:hAnsi="Times New Roman" w:cs="Times New Roman"/>
                <w:sz w:val="18"/>
                <w:szCs w:val="18"/>
              </w:rPr>
              <w:t>Fonte: Pesquisa Perfil e Mundo dos Adultos em Situação de Rua de Porto Alegre, 2007, 2011 e 2016</w:t>
            </w:r>
            <w:r w:rsidRPr="00452AB5">
              <w:rPr>
                <w:rFonts w:ascii="Times New Roman" w:hAnsi="Times New Roman" w:cs="Times New Roman"/>
                <w:sz w:val="18"/>
                <w:szCs w:val="18"/>
              </w:rPr>
              <w:br/>
            </w:r>
            <w:r w:rsidR="005162A8" w:rsidRPr="00452AB5">
              <w:rPr>
                <w:rFonts w:ascii="Times New Roman" w:eastAsia="Times New Roman" w:hAnsi="Times New Roman" w:cs="Times New Roman"/>
                <w:sz w:val="18"/>
                <w:szCs w:val="18"/>
                <w:lang w:eastAsia="pt-BR"/>
              </w:rPr>
              <w:t>*Frequê</w:t>
            </w:r>
            <w:r w:rsidRPr="00452AB5">
              <w:rPr>
                <w:rFonts w:ascii="Times New Roman" w:eastAsia="Times New Roman" w:hAnsi="Times New Roman" w:cs="Times New Roman"/>
                <w:sz w:val="18"/>
                <w:szCs w:val="18"/>
                <w:lang w:eastAsia="pt-BR"/>
              </w:rPr>
              <w:t>ncias disponíveis nos respectivos anexos, em razão do tamanho da tabela</w:t>
            </w:r>
          </w:p>
        </w:tc>
      </w:tr>
    </w:tbl>
    <w:p w:rsidR="002D5B7E" w:rsidRPr="00452AB5" w:rsidRDefault="002D5B7E" w:rsidP="00CE46E3">
      <w:pPr>
        <w:tabs>
          <w:tab w:val="left" w:pos="1843"/>
        </w:tabs>
        <w:spacing w:after="120" w:line="360" w:lineRule="auto"/>
        <w:ind w:firstLine="709"/>
        <w:jc w:val="both"/>
        <w:rPr>
          <w:rFonts w:ascii="Times New Roman" w:hAnsi="Times New Roman" w:cs="Times New Roman"/>
          <w:bCs/>
          <w:sz w:val="24"/>
          <w:szCs w:val="24"/>
        </w:rPr>
      </w:pPr>
    </w:p>
    <w:p w:rsidR="00CE46E3" w:rsidRDefault="00CE46E3" w:rsidP="00CE46E3">
      <w:pPr>
        <w:tabs>
          <w:tab w:val="left" w:pos="1843"/>
        </w:tabs>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Quando comparamos os entrevistados que responderam positivamente em relação a terem determinados tipos de doenças e/ou problemas de saúde em relação ao sexo, observamos que as doenças mais prevalecentes entre os homens são a dependência química/álcool (61,6%), seguida dos problemas nos dentes (47,1%) e das dores no corpo (41,1%). Já entre as mulheres, figuram as dores no corpo (54,1%), em primeiro lugar, as doenças mentais (49,3%) e os problemas nos dentes (49,3%), seguidas das doenças respiratórias. Esses dados indicam necessidades diferentes entre homens e mulheres em relação às demandas por cuidados em saúde que devem ser consideradas no planejamento de ações específicas para essa população. Outras diferenças bastante significativas neste aspecto são a informação sobre a presença de DST’s, três vezes maior entre as mulheres do que entre os homens, a informação sobre a presença de HIV/Aids, que também quase triplica nos dados das mulheres, e da diabetes, que se acentua-se quatro vezes na informação dada pelas mulheres e na pressão alta, também mais bem informada entre as mulheres. Além de informar sobre determinadas vulnerabilidades às doenças e problemas de saúde em função do sexo, ressalta-se aqui a possível maior inserção das mulheres em serviços de saúde e, por consequência, ao acesso a diagnósticos médicos. </w:t>
      </w:r>
    </w:p>
    <w:p w:rsidR="001E5924" w:rsidRPr="00CB044C" w:rsidRDefault="001E5924" w:rsidP="001E5924">
      <w:pPr>
        <w:spacing w:after="60" w:line="240" w:lineRule="auto"/>
        <w:jc w:val="center"/>
        <w:rPr>
          <w:rFonts w:ascii="Times New Roman" w:hAnsi="Times New Roman" w:cs="Times New Roman"/>
          <w:b/>
        </w:rPr>
      </w:pPr>
      <w:r w:rsidRPr="00CB044C">
        <w:rPr>
          <w:rFonts w:ascii="Times New Roman" w:hAnsi="Times New Roman" w:cs="Times New Roman"/>
          <w:b/>
        </w:rPr>
        <w:t>Tabela 4</w:t>
      </w:r>
      <w:r w:rsidR="00A3355D">
        <w:rPr>
          <w:rFonts w:ascii="Times New Roman" w:hAnsi="Times New Roman" w:cs="Times New Roman"/>
          <w:b/>
        </w:rPr>
        <w:t>5</w:t>
      </w:r>
      <w:r w:rsidRPr="00CB044C">
        <w:rPr>
          <w:rFonts w:ascii="Times New Roman" w:hAnsi="Times New Roman" w:cs="Times New Roman"/>
          <w:b/>
        </w:rPr>
        <w:t xml:space="preserve"> – Prevalência de doenças e/ou problemas de saúde entre homens e mulheres (%)</w:t>
      </w:r>
    </w:p>
    <w:tbl>
      <w:tblPr>
        <w:tblW w:w="6661" w:type="dxa"/>
        <w:jc w:val="center"/>
        <w:tblBorders>
          <w:top w:val="single" w:sz="12" w:space="0" w:color="000000"/>
          <w:bottom w:val="single" w:sz="12" w:space="0" w:color="000000"/>
          <w:insideH w:val="nil"/>
          <w:insideV w:val="nil"/>
        </w:tblBorders>
        <w:tblLayout w:type="fixed"/>
        <w:tblCellMar>
          <w:left w:w="70" w:type="dxa"/>
          <w:right w:w="70" w:type="dxa"/>
        </w:tblCellMar>
        <w:tblLook w:val="00A0" w:firstRow="1" w:lastRow="0" w:firstColumn="1" w:lastColumn="0" w:noHBand="0" w:noVBand="0"/>
      </w:tblPr>
      <w:tblGrid>
        <w:gridCol w:w="3401"/>
        <w:gridCol w:w="1559"/>
        <w:gridCol w:w="1701"/>
      </w:tblGrid>
      <w:tr w:rsidR="001E5924" w:rsidRPr="00CB044C" w:rsidTr="001E5924">
        <w:trPr>
          <w:cantSplit/>
          <w:trHeight w:val="93"/>
          <w:jc w:val="center"/>
        </w:trPr>
        <w:tc>
          <w:tcPr>
            <w:tcW w:w="3401" w:type="dxa"/>
            <w:vMerge w:val="restart"/>
            <w:tcBorders>
              <w:top w:val="single" w:sz="4" w:space="0" w:color="auto"/>
              <w:left w:val="nil"/>
              <w:bottom w:val="single" w:sz="4" w:space="0" w:color="auto"/>
              <w:right w:val="single" w:sz="2" w:space="0" w:color="auto"/>
            </w:tcBorders>
            <w:shd w:val="clear" w:color="auto" w:fill="D9D9D9"/>
            <w:vAlign w:val="center"/>
          </w:tcPr>
          <w:p w:rsidR="001E5924" w:rsidRPr="00CB044C" w:rsidRDefault="001E5924" w:rsidP="001E5924">
            <w:pPr>
              <w:autoSpaceDE w:val="0"/>
              <w:autoSpaceDN w:val="0"/>
              <w:adjustRightInd w:val="0"/>
              <w:spacing w:before="60" w:after="60" w:line="276" w:lineRule="auto"/>
              <w:jc w:val="center"/>
              <w:rPr>
                <w:rFonts w:ascii="Times New Roman" w:hAnsi="Times New Roman" w:cs="Times New Roman"/>
                <w:b/>
                <w:i/>
                <w:sz w:val="20"/>
                <w:szCs w:val="20"/>
              </w:rPr>
            </w:pPr>
            <w:r w:rsidRPr="00CB044C">
              <w:rPr>
                <w:rFonts w:ascii="Times New Roman" w:hAnsi="Times New Roman" w:cs="Times New Roman"/>
                <w:b/>
                <w:i/>
                <w:sz w:val="20"/>
                <w:szCs w:val="20"/>
              </w:rPr>
              <w:t>Tipos de doenças</w:t>
            </w:r>
          </w:p>
        </w:tc>
        <w:tc>
          <w:tcPr>
            <w:tcW w:w="3260" w:type="dxa"/>
            <w:gridSpan w:val="2"/>
            <w:tcBorders>
              <w:top w:val="single" w:sz="4" w:space="0" w:color="auto"/>
              <w:left w:val="single" w:sz="2" w:space="0" w:color="auto"/>
              <w:bottom w:val="single" w:sz="4" w:space="0" w:color="auto"/>
              <w:right w:val="nil"/>
            </w:tcBorders>
            <w:shd w:val="clear" w:color="auto" w:fill="D9D9D9"/>
            <w:vAlign w:val="center"/>
          </w:tcPr>
          <w:p w:rsidR="001E5924" w:rsidRPr="00CB044C" w:rsidRDefault="001E5924" w:rsidP="001E5924">
            <w:pPr>
              <w:autoSpaceDE w:val="0"/>
              <w:autoSpaceDN w:val="0"/>
              <w:adjustRightInd w:val="0"/>
              <w:spacing w:before="60" w:after="60" w:line="276" w:lineRule="auto"/>
              <w:jc w:val="center"/>
              <w:rPr>
                <w:rFonts w:ascii="Times New Roman" w:hAnsi="Times New Roman" w:cs="Times New Roman"/>
                <w:b/>
                <w:i/>
                <w:sz w:val="20"/>
                <w:szCs w:val="20"/>
              </w:rPr>
            </w:pPr>
            <w:r w:rsidRPr="00CB044C">
              <w:rPr>
                <w:rFonts w:ascii="Times New Roman" w:hAnsi="Times New Roman" w:cs="Times New Roman"/>
                <w:b/>
                <w:i/>
                <w:sz w:val="20"/>
                <w:szCs w:val="20"/>
              </w:rPr>
              <w:t>Sexo</w:t>
            </w:r>
          </w:p>
        </w:tc>
      </w:tr>
      <w:tr w:rsidR="001E5924" w:rsidRPr="00CB044C" w:rsidTr="001E5924">
        <w:trPr>
          <w:cantSplit/>
          <w:trHeight w:val="93"/>
          <w:jc w:val="center"/>
        </w:trPr>
        <w:tc>
          <w:tcPr>
            <w:tcW w:w="3401" w:type="dxa"/>
            <w:vMerge/>
            <w:tcBorders>
              <w:top w:val="single" w:sz="4" w:space="0" w:color="auto"/>
              <w:left w:val="nil"/>
              <w:bottom w:val="single" w:sz="4" w:space="0" w:color="auto"/>
              <w:right w:val="single" w:sz="2" w:space="0" w:color="auto"/>
            </w:tcBorders>
            <w:vAlign w:val="center"/>
          </w:tcPr>
          <w:p w:rsidR="001E5924" w:rsidRPr="00CB044C" w:rsidRDefault="001E5924" w:rsidP="001E5924">
            <w:pPr>
              <w:spacing w:before="60" w:after="60" w:line="276" w:lineRule="auto"/>
              <w:rPr>
                <w:rFonts w:ascii="Times New Roman" w:hAnsi="Times New Roman" w:cs="Times New Roman"/>
                <w:b/>
                <w:i/>
                <w:sz w:val="20"/>
                <w:szCs w:val="20"/>
              </w:rPr>
            </w:pPr>
          </w:p>
        </w:tc>
        <w:tc>
          <w:tcPr>
            <w:tcW w:w="1559" w:type="dxa"/>
            <w:tcBorders>
              <w:top w:val="single" w:sz="4" w:space="0" w:color="auto"/>
              <w:left w:val="single" w:sz="2" w:space="0" w:color="auto"/>
              <w:bottom w:val="single" w:sz="4" w:space="0" w:color="auto"/>
              <w:right w:val="nil"/>
            </w:tcBorders>
            <w:shd w:val="clear" w:color="auto" w:fill="D9D9D9"/>
            <w:vAlign w:val="center"/>
          </w:tcPr>
          <w:p w:rsidR="001E5924" w:rsidRPr="00CB044C" w:rsidRDefault="001E5924" w:rsidP="001E5924">
            <w:pPr>
              <w:autoSpaceDE w:val="0"/>
              <w:autoSpaceDN w:val="0"/>
              <w:adjustRightInd w:val="0"/>
              <w:spacing w:before="60" w:after="60" w:line="276" w:lineRule="auto"/>
              <w:jc w:val="center"/>
              <w:rPr>
                <w:rFonts w:ascii="Times New Roman" w:hAnsi="Times New Roman" w:cs="Times New Roman"/>
                <w:b/>
                <w:i/>
                <w:sz w:val="20"/>
                <w:szCs w:val="20"/>
              </w:rPr>
            </w:pPr>
            <w:r w:rsidRPr="00CB044C">
              <w:rPr>
                <w:rFonts w:ascii="Times New Roman" w:hAnsi="Times New Roman" w:cs="Times New Roman"/>
                <w:b/>
                <w:sz w:val="20"/>
                <w:szCs w:val="20"/>
              </w:rPr>
              <w:t>Homens</w:t>
            </w:r>
          </w:p>
        </w:tc>
        <w:tc>
          <w:tcPr>
            <w:tcW w:w="1701" w:type="dxa"/>
            <w:tcBorders>
              <w:top w:val="single" w:sz="4" w:space="0" w:color="auto"/>
              <w:left w:val="nil"/>
              <w:bottom w:val="single" w:sz="4" w:space="0" w:color="auto"/>
              <w:right w:val="nil"/>
            </w:tcBorders>
            <w:shd w:val="clear" w:color="auto" w:fill="D9D9D9"/>
            <w:vAlign w:val="center"/>
          </w:tcPr>
          <w:p w:rsidR="001E5924" w:rsidRPr="00CB044C" w:rsidRDefault="001E5924" w:rsidP="001E5924">
            <w:pPr>
              <w:autoSpaceDE w:val="0"/>
              <w:autoSpaceDN w:val="0"/>
              <w:adjustRightInd w:val="0"/>
              <w:spacing w:before="60" w:after="60" w:line="276" w:lineRule="auto"/>
              <w:jc w:val="center"/>
              <w:rPr>
                <w:rFonts w:ascii="Times New Roman" w:hAnsi="Times New Roman" w:cs="Times New Roman"/>
                <w:b/>
                <w:i/>
                <w:sz w:val="20"/>
                <w:szCs w:val="20"/>
              </w:rPr>
            </w:pPr>
            <w:r w:rsidRPr="00CB044C">
              <w:rPr>
                <w:rFonts w:ascii="Times New Roman" w:hAnsi="Times New Roman" w:cs="Times New Roman"/>
                <w:b/>
                <w:sz w:val="20"/>
                <w:szCs w:val="20"/>
              </w:rPr>
              <w:t>Mulheres</w:t>
            </w:r>
          </w:p>
        </w:tc>
      </w:tr>
      <w:tr w:rsidR="001E5924" w:rsidRPr="00CB044C" w:rsidTr="001E5924">
        <w:trPr>
          <w:cantSplit/>
          <w:jc w:val="center"/>
        </w:trPr>
        <w:tc>
          <w:tcPr>
            <w:tcW w:w="3401" w:type="dxa"/>
            <w:tcBorders>
              <w:top w:val="single" w:sz="4" w:space="0" w:color="auto"/>
              <w:left w:val="nil"/>
              <w:bottom w:val="dashSmallGap" w:sz="4" w:space="0" w:color="auto"/>
              <w:right w:val="single" w:sz="2" w:space="0" w:color="auto"/>
            </w:tcBorders>
            <w:shd w:val="clear" w:color="auto" w:fill="FFFFCC"/>
            <w:vAlign w:val="center"/>
          </w:tcPr>
          <w:p w:rsidR="001E5924" w:rsidRPr="00CB044C" w:rsidRDefault="001E5924" w:rsidP="001E5924">
            <w:pPr>
              <w:autoSpaceDE w:val="0"/>
              <w:autoSpaceDN w:val="0"/>
              <w:adjustRightInd w:val="0"/>
              <w:spacing w:before="60" w:after="60" w:line="276" w:lineRule="auto"/>
              <w:rPr>
                <w:rFonts w:ascii="Times New Roman" w:hAnsi="Times New Roman" w:cs="Times New Roman"/>
                <w:sz w:val="20"/>
                <w:szCs w:val="20"/>
              </w:rPr>
            </w:pPr>
            <w:r w:rsidRPr="00CB044C">
              <w:rPr>
                <w:rFonts w:ascii="Times New Roman" w:hAnsi="Times New Roman" w:cs="Times New Roman"/>
                <w:sz w:val="20"/>
                <w:szCs w:val="20"/>
              </w:rPr>
              <w:t>Doenças de pele</w:t>
            </w:r>
          </w:p>
        </w:tc>
        <w:tc>
          <w:tcPr>
            <w:tcW w:w="1559" w:type="dxa"/>
            <w:tcBorders>
              <w:top w:val="single" w:sz="4" w:space="0" w:color="auto"/>
              <w:left w:val="single" w:sz="2" w:space="0" w:color="auto"/>
              <w:bottom w:val="dashSmallGap" w:sz="4" w:space="0" w:color="auto"/>
              <w:right w:val="nil"/>
            </w:tcBorders>
            <w:shd w:val="clear" w:color="auto" w:fill="FFFFCC"/>
            <w:vAlign w:val="center"/>
          </w:tcPr>
          <w:p w:rsidR="001E5924" w:rsidRPr="00CB044C" w:rsidRDefault="001E5924" w:rsidP="001E5924">
            <w:pPr>
              <w:autoSpaceDE w:val="0"/>
              <w:autoSpaceDN w:val="0"/>
              <w:adjustRightInd w:val="0"/>
              <w:spacing w:before="60" w:after="60" w:line="276" w:lineRule="auto"/>
              <w:jc w:val="center"/>
              <w:rPr>
                <w:rFonts w:ascii="Times New Roman" w:hAnsi="Times New Roman" w:cs="Times New Roman"/>
                <w:sz w:val="20"/>
                <w:szCs w:val="20"/>
              </w:rPr>
            </w:pPr>
            <w:r w:rsidRPr="00CB044C">
              <w:rPr>
                <w:rFonts w:ascii="Times New Roman" w:hAnsi="Times New Roman" w:cs="Times New Roman"/>
                <w:sz w:val="20"/>
                <w:szCs w:val="20"/>
              </w:rPr>
              <w:t>7,1</w:t>
            </w:r>
          </w:p>
        </w:tc>
        <w:tc>
          <w:tcPr>
            <w:tcW w:w="1701" w:type="dxa"/>
            <w:tcBorders>
              <w:top w:val="single" w:sz="4" w:space="0" w:color="auto"/>
              <w:left w:val="nil"/>
              <w:bottom w:val="dashSmallGap" w:sz="4" w:space="0" w:color="auto"/>
              <w:right w:val="nil"/>
            </w:tcBorders>
            <w:shd w:val="clear" w:color="auto" w:fill="FFFFCC"/>
            <w:vAlign w:val="center"/>
          </w:tcPr>
          <w:p w:rsidR="001E5924" w:rsidRPr="00CB044C" w:rsidRDefault="001E5924" w:rsidP="001E5924">
            <w:pPr>
              <w:spacing w:after="120" w:line="240" w:lineRule="auto"/>
              <w:jc w:val="center"/>
              <w:rPr>
                <w:rFonts w:ascii="Times New Roman" w:hAnsi="Times New Roman" w:cs="Times New Roman"/>
                <w:sz w:val="20"/>
                <w:szCs w:val="20"/>
              </w:rPr>
            </w:pPr>
            <w:r w:rsidRPr="00CB044C">
              <w:rPr>
                <w:rFonts w:ascii="Times New Roman" w:hAnsi="Times New Roman" w:cs="Times New Roman"/>
                <w:sz w:val="20"/>
                <w:szCs w:val="20"/>
              </w:rPr>
              <w:t>12,3</w:t>
            </w:r>
          </w:p>
        </w:tc>
      </w:tr>
      <w:tr w:rsidR="001E5924" w:rsidRPr="00CB044C" w:rsidTr="001E5924">
        <w:trPr>
          <w:cantSplit/>
          <w:jc w:val="center"/>
        </w:trPr>
        <w:tc>
          <w:tcPr>
            <w:tcW w:w="3401" w:type="dxa"/>
            <w:tcBorders>
              <w:top w:val="single" w:sz="2" w:space="0" w:color="auto"/>
              <w:left w:val="nil"/>
              <w:bottom w:val="dashSmallGap" w:sz="4" w:space="0" w:color="auto"/>
              <w:right w:val="single" w:sz="2" w:space="0" w:color="auto"/>
            </w:tcBorders>
            <w:shd w:val="clear" w:color="auto" w:fill="E6E6E6"/>
            <w:vAlign w:val="center"/>
          </w:tcPr>
          <w:p w:rsidR="001E5924" w:rsidRPr="00CB044C" w:rsidRDefault="001E5924" w:rsidP="001E5924">
            <w:pPr>
              <w:autoSpaceDE w:val="0"/>
              <w:autoSpaceDN w:val="0"/>
              <w:adjustRightInd w:val="0"/>
              <w:spacing w:before="60" w:after="60" w:line="276" w:lineRule="auto"/>
              <w:rPr>
                <w:rFonts w:ascii="Times New Roman" w:hAnsi="Times New Roman" w:cs="Times New Roman"/>
                <w:sz w:val="20"/>
                <w:szCs w:val="20"/>
              </w:rPr>
            </w:pPr>
            <w:r w:rsidRPr="00CB044C">
              <w:rPr>
                <w:rFonts w:ascii="Times New Roman" w:hAnsi="Times New Roman" w:cs="Times New Roman"/>
                <w:sz w:val="20"/>
                <w:szCs w:val="20"/>
              </w:rPr>
              <w:t>DST</w:t>
            </w:r>
          </w:p>
        </w:tc>
        <w:tc>
          <w:tcPr>
            <w:tcW w:w="1559" w:type="dxa"/>
            <w:tcBorders>
              <w:top w:val="single" w:sz="2" w:space="0" w:color="auto"/>
              <w:left w:val="single" w:sz="2" w:space="0" w:color="auto"/>
              <w:bottom w:val="dashSmallGap" w:sz="4" w:space="0" w:color="auto"/>
              <w:right w:val="nil"/>
            </w:tcBorders>
            <w:shd w:val="clear" w:color="auto" w:fill="E6E6E6"/>
            <w:vAlign w:val="center"/>
          </w:tcPr>
          <w:p w:rsidR="001E5924" w:rsidRPr="00CB044C" w:rsidRDefault="001E5924" w:rsidP="001E5924">
            <w:pPr>
              <w:autoSpaceDE w:val="0"/>
              <w:autoSpaceDN w:val="0"/>
              <w:adjustRightInd w:val="0"/>
              <w:spacing w:before="60" w:after="60" w:line="276" w:lineRule="auto"/>
              <w:jc w:val="center"/>
              <w:rPr>
                <w:rFonts w:ascii="Times New Roman" w:hAnsi="Times New Roman" w:cs="Times New Roman"/>
                <w:sz w:val="20"/>
                <w:szCs w:val="20"/>
              </w:rPr>
            </w:pPr>
            <w:r w:rsidRPr="00CB044C">
              <w:rPr>
                <w:rFonts w:ascii="Times New Roman" w:hAnsi="Times New Roman" w:cs="Times New Roman"/>
                <w:sz w:val="20"/>
                <w:szCs w:val="20"/>
              </w:rPr>
              <w:t>5,4</w:t>
            </w:r>
          </w:p>
        </w:tc>
        <w:tc>
          <w:tcPr>
            <w:tcW w:w="1701" w:type="dxa"/>
            <w:tcBorders>
              <w:top w:val="single" w:sz="2" w:space="0" w:color="auto"/>
              <w:left w:val="nil"/>
              <w:bottom w:val="dashSmallGap" w:sz="4" w:space="0" w:color="auto"/>
              <w:right w:val="nil"/>
            </w:tcBorders>
            <w:shd w:val="clear" w:color="auto" w:fill="E6E6E6"/>
            <w:vAlign w:val="center"/>
          </w:tcPr>
          <w:p w:rsidR="001E5924" w:rsidRPr="00CB044C" w:rsidRDefault="001E5924" w:rsidP="001E5924">
            <w:pPr>
              <w:autoSpaceDE w:val="0"/>
              <w:autoSpaceDN w:val="0"/>
              <w:adjustRightInd w:val="0"/>
              <w:spacing w:before="60" w:after="60" w:line="276" w:lineRule="auto"/>
              <w:jc w:val="center"/>
              <w:rPr>
                <w:rFonts w:ascii="Times New Roman" w:hAnsi="Times New Roman" w:cs="Times New Roman"/>
                <w:sz w:val="20"/>
                <w:szCs w:val="20"/>
              </w:rPr>
            </w:pPr>
            <w:r w:rsidRPr="00CB044C">
              <w:rPr>
                <w:rFonts w:ascii="Times New Roman" w:hAnsi="Times New Roman" w:cs="Times New Roman"/>
                <w:sz w:val="20"/>
                <w:szCs w:val="20"/>
              </w:rPr>
              <w:t>16,4</w:t>
            </w:r>
          </w:p>
        </w:tc>
      </w:tr>
      <w:tr w:rsidR="001E5924" w:rsidRPr="00CB044C" w:rsidTr="001E5924">
        <w:trPr>
          <w:cantSplit/>
          <w:jc w:val="center"/>
        </w:trPr>
        <w:tc>
          <w:tcPr>
            <w:tcW w:w="3401" w:type="dxa"/>
            <w:tcBorders>
              <w:top w:val="dashSmallGap" w:sz="4" w:space="0" w:color="auto"/>
              <w:left w:val="nil"/>
              <w:bottom w:val="dashSmallGap" w:sz="4" w:space="0" w:color="auto"/>
              <w:right w:val="single" w:sz="2" w:space="0" w:color="auto"/>
            </w:tcBorders>
            <w:shd w:val="clear" w:color="auto" w:fill="FFFFCC"/>
            <w:vAlign w:val="center"/>
          </w:tcPr>
          <w:p w:rsidR="001E5924" w:rsidRPr="00CB044C" w:rsidRDefault="001E5924" w:rsidP="001E5924">
            <w:pPr>
              <w:autoSpaceDE w:val="0"/>
              <w:autoSpaceDN w:val="0"/>
              <w:adjustRightInd w:val="0"/>
              <w:spacing w:before="60" w:after="60" w:line="276" w:lineRule="auto"/>
              <w:rPr>
                <w:rFonts w:ascii="Times New Roman" w:hAnsi="Times New Roman" w:cs="Times New Roman"/>
                <w:sz w:val="20"/>
                <w:szCs w:val="20"/>
              </w:rPr>
            </w:pPr>
            <w:r w:rsidRPr="00CB044C">
              <w:rPr>
                <w:rFonts w:ascii="Times New Roman" w:hAnsi="Times New Roman" w:cs="Times New Roman"/>
                <w:sz w:val="20"/>
                <w:szCs w:val="20"/>
              </w:rPr>
              <w:t>HIV/AIDS</w:t>
            </w:r>
          </w:p>
        </w:tc>
        <w:tc>
          <w:tcPr>
            <w:tcW w:w="1559" w:type="dxa"/>
            <w:tcBorders>
              <w:top w:val="dashSmallGap" w:sz="4" w:space="0" w:color="auto"/>
              <w:left w:val="single" w:sz="2" w:space="0" w:color="auto"/>
              <w:bottom w:val="dashSmallGap" w:sz="4" w:space="0" w:color="auto"/>
              <w:right w:val="nil"/>
            </w:tcBorders>
            <w:shd w:val="clear" w:color="auto" w:fill="FFFFCC"/>
            <w:vAlign w:val="center"/>
          </w:tcPr>
          <w:p w:rsidR="001E5924" w:rsidRPr="00CB044C" w:rsidRDefault="001E5924" w:rsidP="001E5924">
            <w:pPr>
              <w:autoSpaceDE w:val="0"/>
              <w:autoSpaceDN w:val="0"/>
              <w:adjustRightInd w:val="0"/>
              <w:spacing w:before="60" w:after="60" w:line="276" w:lineRule="auto"/>
              <w:jc w:val="center"/>
              <w:rPr>
                <w:rFonts w:ascii="Times New Roman" w:hAnsi="Times New Roman" w:cs="Times New Roman"/>
                <w:sz w:val="20"/>
                <w:szCs w:val="20"/>
              </w:rPr>
            </w:pPr>
            <w:r w:rsidRPr="00CB044C">
              <w:rPr>
                <w:rFonts w:ascii="Times New Roman" w:hAnsi="Times New Roman" w:cs="Times New Roman"/>
                <w:sz w:val="20"/>
                <w:szCs w:val="20"/>
              </w:rPr>
              <w:t>11,3</w:t>
            </w:r>
          </w:p>
        </w:tc>
        <w:tc>
          <w:tcPr>
            <w:tcW w:w="1701" w:type="dxa"/>
            <w:tcBorders>
              <w:top w:val="dashSmallGap" w:sz="4" w:space="0" w:color="auto"/>
              <w:left w:val="nil"/>
              <w:bottom w:val="dashSmallGap" w:sz="4" w:space="0" w:color="auto"/>
              <w:right w:val="nil"/>
            </w:tcBorders>
            <w:shd w:val="clear" w:color="auto" w:fill="FFFFCC"/>
            <w:vAlign w:val="center"/>
          </w:tcPr>
          <w:p w:rsidR="001E5924" w:rsidRPr="00CB044C" w:rsidRDefault="001E5924" w:rsidP="001E5924">
            <w:pPr>
              <w:spacing w:after="120" w:line="240" w:lineRule="auto"/>
              <w:jc w:val="center"/>
              <w:rPr>
                <w:rFonts w:ascii="Times New Roman" w:hAnsi="Times New Roman" w:cs="Times New Roman"/>
                <w:sz w:val="20"/>
                <w:szCs w:val="20"/>
              </w:rPr>
            </w:pPr>
            <w:r w:rsidRPr="00CB044C">
              <w:rPr>
                <w:rFonts w:ascii="Times New Roman" w:hAnsi="Times New Roman" w:cs="Times New Roman"/>
                <w:sz w:val="20"/>
                <w:szCs w:val="20"/>
              </w:rPr>
              <w:t>29,2</w:t>
            </w:r>
          </w:p>
        </w:tc>
      </w:tr>
      <w:tr w:rsidR="001E5924" w:rsidRPr="00CB044C" w:rsidTr="001E5924">
        <w:trPr>
          <w:cantSplit/>
          <w:jc w:val="center"/>
        </w:trPr>
        <w:tc>
          <w:tcPr>
            <w:tcW w:w="3401" w:type="dxa"/>
            <w:tcBorders>
              <w:top w:val="dashSmallGap" w:sz="4" w:space="0" w:color="auto"/>
              <w:left w:val="nil"/>
              <w:bottom w:val="dashSmallGap" w:sz="4" w:space="0" w:color="auto"/>
              <w:right w:val="single" w:sz="2" w:space="0" w:color="auto"/>
            </w:tcBorders>
            <w:shd w:val="clear" w:color="auto" w:fill="E6E6E6"/>
            <w:vAlign w:val="center"/>
          </w:tcPr>
          <w:p w:rsidR="001E5924" w:rsidRPr="00CB044C" w:rsidRDefault="001E5924" w:rsidP="001E5924">
            <w:pPr>
              <w:autoSpaceDE w:val="0"/>
              <w:autoSpaceDN w:val="0"/>
              <w:adjustRightInd w:val="0"/>
              <w:spacing w:before="60" w:after="60" w:line="276" w:lineRule="auto"/>
              <w:rPr>
                <w:rFonts w:ascii="Times New Roman" w:hAnsi="Times New Roman" w:cs="Times New Roman"/>
                <w:sz w:val="20"/>
                <w:szCs w:val="20"/>
              </w:rPr>
            </w:pPr>
            <w:r w:rsidRPr="00CB044C">
              <w:rPr>
                <w:rFonts w:ascii="Times New Roman" w:hAnsi="Times New Roman" w:cs="Times New Roman"/>
                <w:sz w:val="20"/>
                <w:szCs w:val="20"/>
              </w:rPr>
              <w:t>Doença mental</w:t>
            </w:r>
          </w:p>
        </w:tc>
        <w:tc>
          <w:tcPr>
            <w:tcW w:w="1559" w:type="dxa"/>
            <w:tcBorders>
              <w:top w:val="dashSmallGap" w:sz="4" w:space="0" w:color="auto"/>
              <w:left w:val="single" w:sz="2" w:space="0" w:color="auto"/>
              <w:bottom w:val="dashSmallGap" w:sz="4" w:space="0" w:color="auto"/>
              <w:right w:val="nil"/>
            </w:tcBorders>
            <w:shd w:val="clear" w:color="auto" w:fill="E6E6E6"/>
            <w:vAlign w:val="center"/>
          </w:tcPr>
          <w:p w:rsidR="001E5924" w:rsidRPr="00CB044C" w:rsidRDefault="001E5924" w:rsidP="001E5924">
            <w:pPr>
              <w:autoSpaceDE w:val="0"/>
              <w:autoSpaceDN w:val="0"/>
              <w:adjustRightInd w:val="0"/>
              <w:spacing w:before="60" w:after="60" w:line="276" w:lineRule="auto"/>
              <w:jc w:val="center"/>
              <w:rPr>
                <w:rFonts w:ascii="Times New Roman" w:hAnsi="Times New Roman" w:cs="Times New Roman"/>
                <w:sz w:val="20"/>
                <w:szCs w:val="20"/>
              </w:rPr>
            </w:pPr>
            <w:r w:rsidRPr="00CB044C">
              <w:rPr>
                <w:rFonts w:ascii="Times New Roman" w:hAnsi="Times New Roman" w:cs="Times New Roman"/>
                <w:sz w:val="20"/>
                <w:szCs w:val="20"/>
              </w:rPr>
              <w:t>32,7</w:t>
            </w:r>
          </w:p>
        </w:tc>
        <w:tc>
          <w:tcPr>
            <w:tcW w:w="1701" w:type="dxa"/>
            <w:tcBorders>
              <w:top w:val="dashSmallGap" w:sz="4" w:space="0" w:color="auto"/>
              <w:left w:val="nil"/>
              <w:bottom w:val="dashSmallGap" w:sz="4" w:space="0" w:color="auto"/>
              <w:right w:val="nil"/>
            </w:tcBorders>
            <w:shd w:val="clear" w:color="auto" w:fill="E6E6E6"/>
            <w:vAlign w:val="center"/>
          </w:tcPr>
          <w:p w:rsidR="001E5924" w:rsidRPr="00CB044C" w:rsidRDefault="001E5924" w:rsidP="001E5924">
            <w:pPr>
              <w:autoSpaceDE w:val="0"/>
              <w:autoSpaceDN w:val="0"/>
              <w:adjustRightInd w:val="0"/>
              <w:spacing w:before="60" w:after="60" w:line="276" w:lineRule="auto"/>
              <w:jc w:val="center"/>
              <w:rPr>
                <w:rFonts w:ascii="Times New Roman" w:hAnsi="Times New Roman" w:cs="Times New Roman"/>
                <w:sz w:val="20"/>
                <w:szCs w:val="20"/>
              </w:rPr>
            </w:pPr>
            <w:r w:rsidRPr="00CB044C">
              <w:rPr>
                <w:rFonts w:ascii="Times New Roman" w:hAnsi="Times New Roman" w:cs="Times New Roman"/>
                <w:sz w:val="20"/>
                <w:szCs w:val="20"/>
              </w:rPr>
              <w:t>49,3</w:t>
            </w:r>
          </w:p>
        </w:tc>
      </w:tr>
      <w:tr w:rsidR="001E5924" w:rsidRPr="00CB044C" w:rsidTr="001E5924">
        <w:trPr>
          <w:cantSplit/>
          <w:jc w:val="center"/>
        </w:trPr>
        <w:tc>
          <w:tcPr>
            <w:tcW w:w="3401" w:type="dxa"/>
            <w:tcBorders>
              <w:top w:val="dashSmallGap" w:sz="4" w:space="0" w:color="auto"/>
              <w:left w:val="nil"/>
              <w:bottom w:val="dashSmallGap" w:sz="4" w:space="0" w:color="auto"/>
              <w:right w:val="single" w:sz="2" w:space="0" w:color="auto"/>
            </w:tcBorders>
            <w:shd w:val="clear" w:color="auto" w:fill="FFFFCC"/>
            <w:vAlign w:val="center"/>
          </w:tcPr>
          <w:p w:rsidR="001E5924" w:rsidRPr="00CB044C" w:rsidRDefault="001E5924" w:rsidP="001E5924">
            <w:pPr>
              <w:autoSpaceDE w:val="0"/>
              <w:autoSpaceDN w:val="0"/>
              <w:adjustRightInd w:val="0"/>
              <w:spacing w:before="60" w:after="60" w:line="276" w:lineRule="auto"/>
              <w:rPr>
                <w:rFonts w:ascii="Times New Roman" w:hAnsi="Times New Roman" w:cs="Times New Roman"/>
                <w:sz w:val="20"/>
                <w:szCs w:val="20"/>
              </w:rPr>
            </w:pPr>
            <w:r w:rsidRPr="00CB044C">
              <w:rPr>
                <w:rFonts w:ascii="Times New Roman" w:hAnsi="Times New Roman" w:cs="Times New Roman"/>
                <w:sz w:val="20"/>
                <w:szCs w:val="20"/>
              </w:rPr>
              <w:t>Dependência química/álcool</w:t>
            </w:r>
          </w:p>
        </w:tc>
        <w:tc>
          <w:tcPr>
            <w:tcW w:w="1559" w:type="dxa"/>
            <w:tcBorders>
              <w:top w:val="dashSmallGap" w:sz="4" w:space="0" w:color="auto"/>
              <w:left w:val="single" w:sz="2" w:space="0" w:color="auto"/>
              <w:bottom w:val="dashSmallGap" w:sz="4" w:space="0" w:color="auto"/>
              <w:right w:val="nil"/>
            </w:tcBorders>
            <w:shd w:val="clear" w:color="auto" w:fill="FFFFCC"/>
            <w:vAlign w:val="center"/>
          </w:tcPr>
          <w:p w:rsidR="001E5924" w:rsidRPr="00CB044C" w:rsidRDefault="001E5924" w:rsidP="001E5924">
            <w:pPr>
              <w:autoSpaceDE w:val="0"/>
              <w:autoSpaceDN w:val="0"/>
              <w:adjustRightInd w:val="0"/>
              <w:spacing w:before="60" w:after="60" w:line="276" w:lineRule="auto"/>
              <w:jc w:val="center"/>
              <w:rPr>
                <w:rFonts w:ascii="Times New Roman" w:hAnsi="Times New Roman" w:cs="Times New Roman"/>
                <w:sz w:val="20"/>
                <w:szCs w:val="20"/>
              </w:rPr>
            </w:pPr>
            <w:r w:rsidRPr="00CB044C">
              <w:rPr>
                <w:rFonts w:ascii="Times New Roman" w:hAnsi="Times New Roman" w:cs="Times New Roman"/>
                <w:sz w:val="20"/>
                <w:szCs w:val="20"/>
              </w:rPr>
              <w:t>61,6</w:t>
            </w:r>
          </w:p>
        </w:tc>
        <w:tc>
          <w:tcPr>
            <w:tcW w:w="1701" w:type="dxa"/>
            <w:tcBorders>
              <w:top w:val="dashSmallGap" w:sz="4" w:space="0" w:color="auto"/>
              <w:left w:val="nil"/>
              <w:bottom w:val="dashSmallGap" w:sz="4" w:space="0" w:color="auto"/>
              <w:right w:val="nil"/>
            </w:tcBorders>
            <w:shd w:val="clear" w:color="auto" w:fill="FFFFCC"/>
            <w:vAlign w:val="center"/>
          </w:tcPr>
          <w:p w:rsidR="001E5924" w:rsidRPr="00CB044C" w:rsidRDefault="001E5924" w:rsidP="001E5924">
            <w:pPr>
              <w:autoSpaceDE w:val="0"/>
              <w:autoSpaceDN w:val="0"/>
              <w:adjustRightInd w:val="0"/>
              <w:spacing w:before="60" w:after="60" w:line="276" w:lineRule="auto"/>
              <w:jc w:val="center"/>
              <w:rPr>
                <w:rFonts w:ascii="Times New Roman" w:hAnsi="Times New Roman" w:cs="Times New Roman"/>
                <w:sz w:val="20"/>
                <w:szCs w:val="20"/>
              </w:rPr>
            </w:pPr>
            <w:r w:rsidRPr="00CB044C">
              <w:rPr>
                <w:rFonts w:ascii="Times New Roman" w:hAnsi="Times New Roman" w:cs="Times New Roman"/>
                <w:sz w:val="20"/>
                <w:szCs w:val="20"/>
              </w:rPr>
              <w:t>40,5</w:t>
            </w:r>
          </w:p>
        </w:tc>
      </w:tr>
      <w:tr w:rsidR="001E5924" w:rsidRPr="00CB044C" w:rsidTr="001E5924">
        <w:trPr>
          <w:cantSplit/>
          <w:jc w:val="center"/>
        </w:trPr>
        <w:tc>
          <w:tcPr>
            <w:tcW w:w="3401" w:type="dxa"/>
            <w:tcBorders>
              <w:top w:val="dashSmallGap" w:sz="4" w:space="0" w:color="auto"/>
              <w:left w:val="nil"/>
              <w:bottom w:val="dashSmallGap" w:sz="4" w:space="0" w:color="auto"/>
              <w:right w:val="single" w:sz="2" w:space="0" w:color="auto"/>
            </w:tcBorders>
            <w:shd w:val="clear" w:color="auto" w:fill="E6E6E6"/>
            <w:vAlign w:val="center"/>
          </w:tcPr>
          <w:p w:rsidR="001E5924" w:rsidRPr="00CB044C" w:rsidRDefault="001E5924" w:rsidP="001E5924">
            <w:pPr>
              <w:autoSpaceDE w:val="0"/>
              <w:autoSpaceDN w:val="0"/>
              <w:adjustRightInd w:val="0"/>
              <w:spacing w:before="60" w:after="60" w:line="276" w:lineRule="auto"/>
              <w:rPr>
                <w:rFonts w:ascii="Times New Roman" w:hAnsi="Times New Roman" w:cs="Times New Roman"/>
                <w:sz w:val="20"/>
                <w:szCs w:val="20"/>
              </w:rPr>
            </w:pPr>
            <w:r w:rsidRPr="00CB044C">
              <w:rPr>
                <w:rFonts w:ascii="Times New Roman" w:hAnsi="Times New Roman" w:cs="Times New Roman"/>
                <w:sz w:val="20"/>
                <w:szCs w:val="20"/>
              </w:rPr>
              <w:t>Doenças respiratórias</w:t>
            </w:r>
          </w:p>
        </w:tc>
        <w:tc>
          <w:tcPr>
            <w:tcW w:w="1559" w:type="dxa"/>
            <w:tcBorders>
              <w:top w:val="dashSmallGap" w:sz="4" w:space="0" w:color="auto"/>
              <w:left w:val="single" w:sz="2" w:space="0" w:color="auto"/>
              <w:bottom w:val="dashSmallGap" w:sz="4" w:space="0" w:color="auto"/>
              <w:right w:val="nil"/>
            </w:tcBorders>
            <w:shd w:val="clear" w:color="auto" w:fill="E6E6E6"/>
            <w:vAlign w:val="center"/>
          </w:tcPr>
          <w:p w:rsidR="001E5924" w:rsidRPr="00CB044C" w:rsidRDefault="001E5924" w:rsidP="001E5924">
            <w:pPr>
              <w:autoSpaceDE w:val="0"/>
              <w:autoSpaceDN w:val="0"/>
              <w:adjustRightInd w:val="0"/>
              <w:spacing w:before="60" w:after="60" w:line="276" w:lineRule="auto"/>
              <w:jc w:val="center"/>
              <w:rPr>
                <w:rFonts w:ascii="Times New Roman" w:hAnsi="Times New Roman" w:cs="Times New Roman"/>
                <w:sz w:val="20"/>
                <w:szCs w:val="20"/>
              </w:rPr>
            </w:pPr>
            <w:r w:rsidRPr="00CB044C">
              <w:rPr>
                <w:rFonts w:ascii="Times New Roman" w:hAnsi="Times New Roman" w:cs="Times New Roman"/>
                <w:sz w:val="20"/>
                <w:szCs w:val="20"/>
              </w:rPr>
              <w:t>18,7</w:t>
            </w:r>
          </w:p>
        </w:tc>
        <w:tc>
          <w:tcPr>
            <w:tcW w:w="1701" w:type="dxa"/>
            <w:tcBorders>
              <w:top w:val="dashSmallGap" w:sz="4" w:space="0" w:color="auto"/>
              <w:left w:val="nil"/>
              <w:bottom w:val="dashSmallGap" w:sz="4" w:space="0" w:color="auto"/>
              <w:right w:val="nil"/>
            </w:tcBorders>
            <w:shd w:val="clear" w:color="auto" w:fill="E6E6E6"/>
            <w:vAlign w:val="center"/>
          </w:tcPr>
          <w:p w:rsidR="001E5924" w:rsidRPr="00CB044C" w:rsidRDefault="001E5924" w:rsidP="001E5924">
            <w:pPr>
              <w:autoSpaceDE w:val="0"/>
              <w:autoSpaceDN w:val="0"/>
              <w:adjustRightInd w:val="0"/>
              <w:spacing w:before="60" w:after="60" w:line="276" w:lineRule="auto"/>
              <w:jc w:val="center"/>
              <w:rPr>
                <w:rFonts w:ascii="Times New Roman" w:hAnsi="Times New Roman" w:cs="Times New Roman"/>
                <w:sz w:val="20"/>
                <w:szCs w:val="20"/>
              </w:rPr>
            </w:pPr>
            <w:r w:rsidRPr="00CB044C">
              <w:rPr>
                <w:rFonts w:ascii="Times New Roman" w:hAnsi="Times New Roman" w:cs="Times New Roman"/>
                <w:sz w:val="20"/>
                <w:szCs w:val="20"/>
              </w:rPr>
              <w:t>43,2</w:t>
            </w:r>
          </w:p>
        </w:tc>
      </w:tr>
      <w:tr w:rsidR="001E5924" w:rsidRPr="00CB044C" w:rsidTr="001E5924">
        <w:trPr>
          <w:cantSplit/>
          <w:jc w:val="center"/>
        </w:trPr>
        <w:tc>
          <w:tcPr>
            <w:tcW w:w="3401" w:type="dxa"/>
            <w:tcBorders>
              <w:top w:val="dashSmallGap" w:sz="4" w:space="0" w:color="auto"/>
              <w:left w:val="nil"/>
              <w:bottom w:val="dashSmallGap" w:sz="4" w:space="0" w:color="auto"/>
              <w:right w:val="single" w:sz="2" w:space="0" w:color="auto"/>
            </w:tcBorders>
            <w:shd w:val="clear" w:color="auto" w:fill="FFFFCC"/>
            <w:vAlign w:val="center"/>
          </w:tcPr>
          <w:p w:rsidR="001E5924" w:rsidRPr="00CB044C" w:rsidRDefault="001E5924" w:rsidP="001E5924">
            <w:pPr>
              <w:autoSpaceDE w:val="0"/>
              <w:autoSpaceDN w:val="0"/>
              <w:adjustRightInd w:val="0"/>
              <w:spacing w:before="60" w:after="60" w:line="276" w:lineRule="auto"/>
              <w:rPr>
                <w:rFonts w:ascii="Times New Roman" w:hAnsi="Times New Roman" w:cs="Times New Roman"/>
                <w:sz w:val="20"/>
                <w:szCs w:val="20"/>
              </w:rPr>
            </w:pPr>
            <w:r w:rsidRPr="00CB044C">
              <w:rPr>
                <w:rFonts w:ascii="Times New Roman" w:hAnsi="Times New Roman" w:cs="Times New Roman"/>
                <w:sz w:val="20"/>
                <w:szCs w:val="20"/>
              </w:rPr>
              <w:t>Tuberculose</w:t>
            </w:r>
          </w:p>
        </w:tc>
        <w:tc>
          <w:tcPr>
            <w:tcW w:w="1559" w:type="dxa"/>
            <w:tcBorders>
              <w:top w:val="dashSmallGap" w:sz="4" w:space="0" w:color="auto"/>
              <w:left w:val="single" w:sz="2" w:space="0" w:color="auto"/>
              <w:bottom w:val="dashSmallGap" w:sz="4" w:space="0" w:color="auto"/>
              <w:right w:val="nil"/>
            </w:tcBorders>
            <w:shd w:val="clear" w:color="auto" w:fill="FFFFCC"/>
            <w:vAlign w:val="center"/>
          </w:tcPr>
          <w:p w:rsidR="001E5924" w:rsidRPr="00CB044C" w:rsidRDefault="001E5924" w:rsidP="001E5924">
            <w:pPr>
              <w:autoSpaceDE w:val="0"/>
              <w:autoSpaceDN w:val="0"/>
              <w:adjustRightInd w:val="0"/>
              <w:spacing w:before="60" w:after="60" w:line="276" w:lineRule="auto"/>
              <w:jc w:val="center"/>
              <w:rPr>
                <w:rFonts w:ascii="Times New Roman" w:hAnsi="Times New Roman" w:cs="Times New Roman"/>
                <w:sz w:val="20"/>
                <w:szCs w:val="20"/>
              </w:rPr>
            </w:pPr>
            <w:r w:rsidRPr="00CB044C">
              <w:rPr>
                <w:rFonts w:ascii="Times New Roman" w:hAnsi="Times New Roman" w:cs="Times New Roman"/>
                <w:sz w:val="20"/>
                <w:szCs w:val="20"/>
              </w:rPr>
              <w:t>7,5</w:t>
            </w:r>
          </w:p>
        </w:tc>
        <w:tc>
          <w:tcPr>
            <w:tcW w:w="1701" w:type="dxa"/>
            <w:tcBorders>
              <w:top w:val="dashSmallGap" w:sz="4" w:space="0" w:color="auto"/>
              <w:left w:val="nil"/>
              <w:bottom w:val="dashSmallGap" w:sz="4" w:space="0" w:color="auto"/>
              <w:right w:val="nil"/>
            </w:tcBorders>
            <w:shd w:val="clear" w:color="auto" w:fill="FFFFCC"/>
            <w:vAlign w:val="center"/>
          </w:tcPr>
          <w:p w:rsidR="001E5924" w:rsidRPr="00CB044C" w:rsidRDefault="001E5924" w:rsidP="001E5924">
            <w:pPr>
              <w:autoSpaceDE w:val="0"/>
              <w:autoSpaceDN w:val="0"/>
              <w:adjustRightInd w:val="0"/>
              <w:spacing w:before="60" w:after="60" w:line="276" w:lineRule="auto"/>
              <w:jc w:val="center"/>
              <w:rPr>
                <w:rFonts w:ascii="Times New Roman" w:hAnsi="Times New Roman" w:cs="Times New Roman"/>
                <w:sz w:val="20"/>
                <w:szCs w:val="20"/>
              </w:rPr>
            </w:pPr>
            <w:r w:rsidRPr="00CB044C">
              <w:rPr>
                <w:rFonts w:ascii="Times New Roman" w:hAnsi="Times New Roman" w:cs="Times New Roman"/>
                <w:sz w:val="20"/>
                <w:szCs w:val="20"/>
              </w:rPr>
              <w:t>5,5</w:t>
            </w:r>
          </w:p>
        </w:tc>
      </w:tr>
      <w:tr w:rsidR="001E5924" w:rsidRPr="00CB044C" w:rsidTr="001E5924">
        <w:trPr>
          <w:cantSplit/>
          <w:jc w:val="center"/>
        </w:trPr>
        <w:tc>
          <w:tcPr>
            <w:tcW w:w="3401" w:type="dxa"/>
            <w:tcBorders>
              <w:top w:val="dashSmallGap" w:sz="4" w:space="0" w:color="auto"/>
              <w:left w:val="nil"/>
              <w:bottom w:val="dashSmallGap" w:sz="4" w:space="0" w:color="auto"/>
              <w:right w:val="single" w:sz="2" w:space="0" w:color="auto"/>
            </w:tcBorders>
            <w:shd w:val="clear" w:color="auto" w:fill="E6E6E6"/>
            <w:vAlign w:val="center"/>
          </w:tcPr>
          <w:p w:rsidR="001E5924" w:rsidRPr="00CB044C" w:rsidRDefault="001E5924" w:rsidP="001E5924">
            <w:pPr>
              <w:autoSpaceDE w:val="0"/>
              <w:autoSpaceDN w:val="0"/>
              <w:adjustRightInd w:val="0"/>
              <w:spacing w:before="60" w:after="60" w:line="276" w:lineRule="auto"/>
              <w:rPr>
                <w:rFonts w:ascii="Times New Roman" w:hAnsi="Times New Roman" w:cs="Times New Roman"/>
                <w:sz w:val="20"/>
                <w:szCs w:val="20"/>
              </w:rPr>
            </w:pPr>
            <w:r w:rsidRPr="00CB044C">
              <w:rPr>
                <w:rFonts w:ascii="Times New Roman" w:hAnsi="Times New Roman" w:cs="Times New Roman"/>
                <w:sz w:val="20"/>
                <w:szCs w:val="20"/>
              </w:rPr>
              <w:t>Diabetes</w:t>
            </w:r>
          </w:p>
        </w:tc>
        <w:tc>
          <w:tcPr>
            <w:tcW w:w="1559" w:type="dxa"/>
            <w:tcBorders>
              <w:top w:val="dashSmallGap" w:sz="4" w:space="0" w:color="auto"/>
              <w:left w:val="single" w:sz="2" w:space="0" w:color="auto"/>
              <w:bottom w:val="dashSmallGap" w:sz="4" w:space="0" w:color="auto"/>
              <w:right w:val="nil"/>
            </w:tcBorders>
            <w:shd w:val="clear" w:color="auto" w:fill="E6E6E6"/>
            <w:vAlign w:val="center"/>
          </w:tcPr>
          <w:p w:rsidR="001E5924" w:rsidRPr="00CB044C" w:rsidRDefault="001E5924" w:rsidP="001E5924">
            <w:pPr>
              <w:autoSpaceDE w:val="0"/>
              <w:autoSpaceDN w:val="0"/>
              <w:adjustRightInd w:val="0"/>
              <w:spacing w:before="60" w:after="60" w:line="276" w:lineRule="auto"/>
              <w:jc w:val="center"/>
              <w:rPr>
                <w:rFonts w:ascii="Times New Roman" w:hAnsi="Times New Roman" w:cs="Times New Roman"/>
                <w:sz w:val="20"/>
                <w:szCs w:val="20"/>
              </w:rPr>
            </w:pPr>
            <w:r w:rsidRPr="00CB044C">
              <w:rPr>
                <w:rFonts w:ascii="Times New Roman" w:hAnsi="Times New Roman" w:cs="Times New Roman"/>
                <w:sz w:val="20"/>
                <w:szCs w:val="20"/>
              </w:rPr>
              <w:t>3,4</w:t>
            </w:r>
          </w:p>
        </w:tc>
        <w:tc>
          <w:tcPr>
            <w:tcW w:w="1701" w:type="dxa"/>
            <w:tcBorders>
              <w:top w:val="dashSmallGap" w:sz="4" w:space="0" w:color="auto"/>
              <w:left w:val="nil"/>
              <w:bottom w:val="dashSmallGap" w:sz="4" w:space="0" w:color="auto"/>
              <w:right w:val="nil"/>
            </w:tcBorders>
            <w:shd w:val="clear" w:color="auto" w:fill="E6E6E6"/>
            <w:vAlign w:val="center"/>
          </w:tcPr>
          <w:p w:rsidR="001E5924" w:rsidRPr="00CB044C" w:rsidRDefault="001E5924" w:rsidP="001E5924">
            <w:pPr>
              <w:autoSpaceDE w:val="0"/>
              <w:autoSpaceDN w:val="0"/>
              <w:adjustRightInd w:val="0"/>
              <w:spacing w:before="60" w:after="60" w:line="276" w:lineRule="auto"/>
              <w:jc w:val="center"/>
              <w:rPr>
                <w:rFonts w:ascii="Times New Roman" w:hAnsi="Times New Roman" w:cs="Times New Roman"/>
                <w:sz w:val="20"/>
                <w:szCs w:val="20"/>
              </w:rPr>
            </w:pPr>
            <w:r w:rsidRPr="00CB044C">
              <w:rPr>
                <w:rFonts w:ascii="Times New Roman" w:hAnsi="Times New Roman" w:cs="Times New Roman"/>
                <w:sz w:val="20"/>
                <w:szCs w:val="20"/>
              </w:rPr>
              <w:t>13,3</w:t>
            </w:r>
          </w:p>
        </w:tc>
      </w:tr>
      <w:tr w:rsidR="001E5924" w:rsidRPr="00CB044C" w:rsidTr="001E5924">
        <w:trPr>
          <w:cantSplit/>
          <w:jc w:val="center"/>
        </w:trPr>
        <w:tc>
          <w:tcPr>
            <w:tcW w:w="3401" w:type="dxa"/>
            <w:tcBorders>
              <w:top w:val="dashSmallGap" w:sz="4" w:space="0" w:color="auto"/>
              <w:left w:val="nil"/>
              <w:bottom w:val="dashSmallGap" w:sz="4" w:space="0" w:color="auto"/>
              <w:right w:val="single" w:sz="2" w:space="0" w:color="auto"/>
            </w:tcBorders>
            <w:shd w:val="clear" w:color="auto" w:fill="FFFFCC"/>
            <w:vAlign w:val="center"/>
          </w:tcPr>
          <w:p w:rsidR="001E5924" w:rsidRPr="00CB044C" w:rsidRDefault="001E5924" w:rsidP="001E5924">
            <w:pPr>
              <w:autoSpaceDE w:val="0"/>
              <w:autoSpaceDN w:val="0"/>
              <w:adjustRightInd w:val="0"/>
              <w:spacing w:before="60" w:after="60" w:line="276" w:lineRule="auto"/>
              <w:rPr>
                <w:rFonts w:ascii="Times New Roman" w:hAnsi="Times New Roman" w:cs="Times New Roman"/>
                <w:sz w:val="20"/>
                <w:szCs w:val="20"/>
              </w:rPr>
            </w:pPr>
            <w:r w:rsidRPr="00CB044C">
              <w:rPr>
                <w:rFonts w:ascii="Times New Roman" w:hAnsi="Times New Roman" w:cs="Times New Roman"/>
                <w:sz w:val="20"/>
                <w:szCs w:val="20"/>
              </w:rPr>
              <w:t>Hepatite</w:t>
            </w:r>
          </w:p>
        </w:tc>
        <w:tc>
          <w:tcPr>
            <w:tcW w:w="1559" w:type="dxa"/>
            <w:tcBorders>
              <w:top w:val="dashSmallGap" w:sz="4" w:space="0" w:color="auto"/>
              <w:left w:val="single" w:sz="2" w:space="0" w:color="auto"/>
              <w:bottom w:val="dashSmallGap" w:sz="4" w:space="0" w:color="auto"/>
              <w:right w:val="nil"/>
            </w:tcBorders>
            <w:shd w:val="clear" w:color="auto" w:fill="FFFFCC"/>
            <w:vAlign w:val="center"/>
          </w:tcPr>
          <w:p w:rsidR="001E5924" w:rsidRPr="00CB044C" w:rsidRDefault="001E5924" w:rsidP="001E5924">
            <w:pPr>
              <w:autoSpaceDE w:val="0"/>
              <w:autoSpaceDN w:val="0"/>
              <w:adjustRightInd w:val="0"/>
              <w:spacing w:before="60" w:after="60" w:line="276" w:lineRule="auto"/>
              <w:jc w:val="center"/>
              <w:rPr>
                <w:rFonts w:ascii="Times New Roman" w:hAnsi="Times New Roman" w:cs="Times New Roman"/>
                <w:sz w:val="20"/>
                <w:szCs w:val="20"/>
              </w:rPr>
            </w:pPr>
            <w:r w:rsidRPr="00CB044C">
              <w:rPr>
                <w:rFonts w:ascii="Times New Roman" w:hAnsi="Times New Roman" w:cs="Times New Roman"/>
                <w:sz w:val="20"/>
                <w:szCs w:val="20"/>
              </w:rPr>
              <w:t>7,5</w:t>
            </w:r>
          </w:p>
        </w:tc>
        <w:tc>
          <w:tcPr>
            <w:tcW w:w="1701" w:type="dxa"/>
            <w:tcBorders>
              <w:top w:val="dashSmallGap" w:sz="4" w:space="0" w:color="auto"/>
              <w:left w:val="nil"/>
              <w:bottom w:val="dashSmallGap" w:sz="4" w:space="0" w:color="auto"/>
              <w:right w:val="nil"/>
            </w:tcBorders>
            <w:shd w:val="clear" w:color="auto" w:fill="FFFFCC"/>
            <w:vAlign w:val="center"/>
          </w:tcPr>
          <w:p w:rsidR="001E5924" w:rsidRPr="00CB044C" w:rsidRDefault="001E5924" w:rsidP="001E5924">
            <w:pPr>
              <w:autoSpaceDE w:val="0"/>
              <w:autoSpaceDN w:val="0"/>
              <w:adjustRightInd w:val="0"/>
              <w:spacing w:before="60" w:after="60" w:line="276" w:lineRule="auto"/>
              <w:jc w:val="center"/>
              <w:rPr>
                <w:rFonts w:ascii="Times New Roman" w:hAnsi="Times New Roman" w:cs="Times New Roman"/>
                <w:sz w:val="20"/>
                <w:szCs w:val="20"/>
              </w:rPr>
            </w:pPr>
            <w:r w:rsidRPr="00CB044C">
              <w:rPr>
                <w:rFonts w:ascii="Times New Roman" w:hAnsi="Times New Roman" w:cs="Times New Roman"/>
                <w:sz w:val="20"/>
                <w:szCs w:val="20"/>
              </w:rPr>
              <w:t>12,5</w:t>
            </w:r>
          </w:p>
        </w:tc>
      </w:tr>
      <w:tr w:rsidR="001E5924" w:rsidRPr="00CB044C" w:rsidTr="001E5924">
        <w:trPr>
          <w:cantSplit/>
          <w:jc w:val="center"/>
        </w:trPr>
        <w:tc>
          <w:tcPr>
            <w:tcW w:w="3401" w:type="dxa"/>
            <w:tcBorders>
              <w:top w:val="dashSmallGap" w:sz="4" w:space="0" w:color="auto"/>
              <w:left w:val="nil"/>
              <w:bottom w:val="dashSmallGap" w:sz="4" w:space="0" w:color="auto"/>
              <w:right w:val="single" w:sz="2" w:space="0" w:color="auto"/>
            </w:tcBorders>
            <w:shd w:val="clear" w:color="auto" w:fill="E6E6E6"/>
            <w:vAlign w:val="center"/>
          </w:tcPr>
          <w:p w:rsidR="001E5924" w:rsidRPr="00CB044C" w:rsidRDefault="001E5924" w:rsidP="001E5924">
            <w:pPr>
              <w:autoSpaceDE w:val="0"/>
              <w:autoSpaceDN w:val="0"/>
              <w:adjustRightInd w:val="0"/>
              <w:spacing w:before="60" w:after="60" w:line="276" w:lineRule="auto"/>
              <w:rPr>
                <w:rFonts w:ascii="Times New Roman" w:hAnsi="Times New Roman" w:cs="Times New Roman"/>
                <w:sz w:val="20"/>
                <w:szCs w:val="20"/>
              </w:rPr>
            </w:pPr>
            <w:r w:rsidRPr="00CB044C">
              <w:rPr>
                <w:rFonts w:ascii="Times New Roman" w:hAnsi="Times New Roman" w:cs="Times New Roman"/>
                <w:sz w:val="20"/>
                <w:szCs w:val="20"/>
              </w:rPr>
              <w:t>Cardíacas</w:t>
            </w:r>
          </w:p>
        </w:tc>
        <w:tc>
          <w:tcPr>
            <w:tcW w:w="1559" w:type="dxa"/>
            <w:tcBorders>
              <w:top w:val="dashSmallGap" w:sz="4" w:space="0" w:color="auto"/>
              <w:left w:val="single" w:sz="2" w:space="0" w:color="auto"/>
              <w:bottom w:val="dashSmallGap" w:sz="4" w:space="0" w:color="auto"/>
              <w:right w:val="nil"/>
            </w:tcBorders>
            <w:shd w:val="clear" w:color="auto" w:fill="E6E6E6"/>
            <w:vAlign w:val="center"/>
          </w:tcPr>
          <w:p w:rsidR="001E5924" w:rsidRPr="00CB044C" w:rsidRDefault="001E5924" w:rsidP="001E5924">
            <w:pPr>
              <w:autoSpaceDE w:val="0"/>
              <w:autoSpaceDN w:val="0"/>
              <w:adjustRightInd w:val="0"/>
              <w:spacing w:before="60" w:after="60" w:line="276" w:lineRule="auto"/>
              <w:jc w:val="center"/>
              <w:rPr>
                <w:rFonts w:ascii="Times New Roman" w:hAnsi="Times New Roman" w:cs="Times New Roman"/>
                <w:sz w:val="20"/>
                <w:szCs w:val="20"/>
              </w:rPr>
            </w:pPr>
            <w:r w:rsidRPr="00CB044C">
              <w:rPr>
                <w:rFonts w:ascii="Times New Roman" w:hAnsi="Times New Roman" w:cs="Times New Roman"/>
                <w:sz w:val="20"/>
                <w:szCs w:val="20"/>
              </w:rPr>
              <w:t>8,9</w:t>
            </w:r>
          </w:p>
        </w:tc>
        <w:tc>
          <w:tcPr>
            <w:tcW w:w="1701" w:type="dxa"/>
            <w:tcBorders>
              <w:top w:val="dashSmallGap" w:sz="4" w:space="0" w:color="auto"/>
              <w:left w:val="nil"/>
              <w:bottom w:val="dashSmallGap" w:sz="4" w:space="0" w:color="auto"/>
              <w:right w:val="nil"/>
            </w:tcBorders>
            <w:shd w:val="clear" w:color="auto" w:fill="E6E6E6"/>
            <w:vAlign w:val="center"/>
          </w:tcPr>
          <w:p w:rsidR="001E5924" w:rsidRPr="00CB044C" w:rsidRDefault="001E5924" w:rsidP="001E5924">
            <w:pPr>
              <w:autoSpaceDE w:val="0"/>
              <w:autoSpaceDN w:val="0"/>
              <w:adjustRightInd w:val="0"/>
              <w:spacing w:before="60" w:after="60" w:line="276" w:lineRule="auto"/>
              <w:jc w:val="center"/>
              <w:rPr>
                <w:rFonts w:ascii="Times New Roman" w:hAnsi="Times New Roman" w:cs="Times New Roman"/>
                <w:sz w:val="20"/>
                <w:szCs w:val="20"/>
              </w:rPr>
            </w:pPr>
            <w:r w:rsidRPr="00CB044C">
              <w:rPr>
                <w:rFonts w:ascii="Times New Roman" w:hAnsi="Times New Roman" w:cs="Times New Roman"/>
                <w:sz w:val="20"/>
                <w:szCs w:val="20"/>
              </w:rPr>
              <w:t>12,2</w:t>
            </w:r>
          </w:p>
        </w:tc>
      </w:tr>
      <w:tr w:rsidR="001E5924" w:rsidRPr="00CB044C" w:rsidTr="001E5924">
        <w:trPr>
          <w:cantSplit/>
          <w:jc w:val="center"/>
        </w:trPr>
        <w:tc>
          <w:tcPr>
            <w:tcW w:w="3401" w:type="dxa"/>
            <w:tcBorders>
              <w:top w:val="dashSmallGap" w:sz="4" w:space="0" w:color="auto"/>
              <w:left w:val="nil"/>
              <w:bottom w:val="dashSmallGap" w:sz="4" w:space="0" w:color="auto"/>
              <w:right w:val="single" w:sz="2" w:space="0" w:color="auto"/>
            </w:tcBorders>
            <w:shd w:val="clear" w:color="auto" w:fill="FFFFCC"/>
            <w:vAlign w:val="center"/>
          </w:tcPr>
          <w:p w:rsidR="001E5924" w:rsidRPr="00CB044C" w:rsidRDefault="001E5924" w:rsidP="001E5924">
            <w:pPr>
              <w:autoSpaceDE w:val="0"/>
              <w:autoSpaceDN w:val="0"/>
              <w:adjustRightInd w:val="0"/>
              <w:spacing w:before="60" w:after="60" w:line="276" w:lineRule="auto"/>
              <w:rPr>
                <w:rFonts w:ascii="Times New Roman" w:hAnsi="Times New Roman" w:cs="Times New Roman"/>
                <w:sz w:val="20"/>
                <w:szCs w:val="20"/>
              </w:rPr>
            </w:pPr>
            <w:r w:rsidRPr="00CB044C">
              <w:rPr>
                <w:rFonts w:ascii="Times New Roman" w:hAnsi="Times New Roman" w:cs="Times New Roman"/>
                <w:sz w:val="20"/>
                <w:szCs w:val="20"/>
              </w:rPr>
              <w:t>Dores no corpo</w:t>
            </w:r>
          </w:p>
        </w:tc>
        <w:tc>
          <w:tcPr>
            <w:tcW w:w="1559" w:type="dxa"/>
            <w:tcBorders>
              <w:top w:val="dashSmallGap" w:sz="4" w:space="0" w:color="auto"/>
              <w:left w:val="single" w:sz="2" w:space="0" w:color="auto"/>
              <w:bottom w:val="dashSmallGap" w:sz="4" w:space="0" w:color="auto"/>
              <w:right w:val="nil"/>
            </w:tcBorders>
            <w:shd w:val="clear" w:color="auto" w:fill="FFFFCC"/>
            <w:vAlign w:val="center"/>
          </w:tcPr>
          <w:p w:rsidR="001E5924" w:rsidRPr="00CB044C" w:rsidRDefault="001E5924" w:rsidP="001E5924">
            <w:pPr>
              <w:autoSpaceDE w:val="0"/>
              <w:autoSpaceDN w:val="0"/>
              <w:adjustRightInd w:val="0"/>
              <w:spacing w:before="60" w:after="60" w:line="276" w:lineRule="auto"/>
              <w:jc w:val="center"/>
              <w:rPr>
                <w:rFonts w:ascii="Times New Roman" w:hAnsi="Times New Roman" w:cs="Times New Roman"/>
                <w:sz w:val="20"/>
                <w:szCs w:val="20"/>
              </w:rPr>
            </w:pPr>
            <w:r w:rsidRPr="00CB044C">
              <w:rPr>
                <w:rFonts w:ascii="Times New Roman" w:hAnsi="Times New Roman" w:cs="Times New Roman"/>
                <w:sz w:val="20"/>
                <w:szCs w:val="20"/>
              </w:rPr>
              <w:t>41,1</w:t>
            </w:r>
          </w:p>
        </w:tc>
        <w:tc>
          <w:tcPr>
            <w:tcW w:w="1701" w:type="dxa"/>
            <w:tcBorders>
              <w:top w:val="dashSmallGap" w:sz="4" w:space="0" w:color="auto"/>
              <w:left w:val="nil"/>
              <w:bottom w:val="dashSmallGap" w:sz="4" w:space="0" w:color="auto"/>
              <w:right w:val="nil"/>
            </w:tcBorders>
            <w:shd w:val="clear" w:color="auto" w:fill="FFFFCC"/>
            <w:vAlign w:val="center"/>
          </w:tcPr>
          <w:p w:rsidR="001E5924" w:rsidRPr="00CB044C" w:rsidRDefault="001E5924" w:rsidP="001E5924">
            <w:pPr>
              <w:spacing w:after="120" w:line="240" w:lineRule="auto"/>
              <w:jc w:val="center"/>
              <w:rPr>
                <w:rFonts w:ascii="Times New Roman" w:hAnsi="Times New Roman" w:cs="Times New Roman"/>
                <w:sz w:val="20"/>
                <w:szCs w:val="20"/>
              </w:rPr>
            </w:pPr>
            <w:r w:rsidRPr="00CB044C">
              <w:rPr>
                <w:rFonts w:ascii="Times New Roman" w:hAnsi="Times New Roman" w:cs="Times New Roman"/>
                <w:sz w:val="20"/>
                <w:szCs w:val="20"/>
              </w:rPr>
              <w:t>54,1</w:t>
            </w:r>
          </w:p>
        </w:tc>
      </w:tr>
      <w:tr w:rsidR="001E5924" w:rsidRPr="00CB044C" w:rsidTr="001E5924">
        <w:trPr>
          <w:cantSplit/>
          <w:jc w:val="center"/>
        </w:trPr>
        <w:tc>
          <w:tcPr>
            <w:tcW w:w="3401" w:type="dxa"/>
            <w:tcBorders>
              <w:top w:val="dashSmallGap" w:sz="4" w:space="0" w:color="auto"/>
              <w:left w:val="nil"/>
              <w:bottom w:val="dashSmallGap" w:sz="4" w:space="0" w:color="auto"/>
              <w:right w:val="single" w:sz="2" w:space="0" w:color="auto"/>
            </w:tcBorders>
            <w:shd w:val="clear" w:color="auto" w:fill="E6E6E6"/>
            <w:vAlign w:val="center"/>
          </w:tcPr>
          <w:p w:rsidR="001E5924" w:rsidRPr="00CB044C" w:rsidRDefault="001E5924" w:rsidP="001E5924">
            <w:pPr>
              <w:autoSpaceDE w:val="0"/>
              <w:autoSpaceDN w:val="0"/>
              <w:adjustRightInd w:val="0"/>
              <w:spacing w:before="60" w:after="60" w:line="276" w:lineRule="auto"/>
              <w:rPr>
                <w:rFonts w:ascii="Times New Roman" w:hAnsi="Times New Roman" w:cs="Times New Roman"/>
                <w:sz w:val="20"/>
                <w:szCs w:val="20"/>
              </w:rPr>
            </w:pPr>
            <w:r w:rsidRPr="00CB044C">
              <w:rPr>
                <w:rFonts w:ascii="Times New Roman" w:hAnsi="Times New Roman" w:cs="Times New Roman"/>
                <w:sz w:val="20"/>
                <w:szCs w:val="20"/>
              </w:rPr>
              <w:t>Pressão alta</w:t>
            </w:r>
          </w:p>
        </w:tc>
        <w:tc>
          <w:tcPr>
            <w:tcW w:w="1559" w:type="dxa"/>
            <w:tcBorders>
              <w:top w:val="dashSmallGap" w:sz="4" w:space="0" w:color="auto"/>
              <w:left w:val="single" w:sz="2" w:space="0" w:color="auto"/>
              <w:bottom w:val="dashSmallGap" w:sz="4" w:space="0" w:color="auto"/>
              <w:right w:val="nil"/>
            </w:tcBorders>
            <w:shd w:val="clear" w:color="auto" w:fill="E6E6E6"/>
            <w:vAlign w:val="center"/>
          </w:tcPr>
          <w:p w:rsidR="001E5924" w:rsidRPr="00CB044C" w:rsidRDefault="001E5924" w:rsidP="001E5924">
            <w:pPr>
              <w:autoSpaceDE w:val="0"/>
              <w:autoSpaceDN w:val="0"/>
              <w:adjustRightInd w:val="0"/>
              <w:spacing w:before="60" w:after="60" w:line="276" w:lineRule="auto"/>
              <w:jc w:val="center"/>
              <w:rPr>
                <w:rFonts w:ascii="Times New Roman" w:hAnsi="Times New Roman" w:cs="Times New Roman"/>
                <w:sz w:val="20"/>
                <w:szCs w:val="20"/>
              </w:rPr>
            </w:pPr>
            <w:r w:rsidRPr="00CB044C">
              <w:rPr>
                <w:rFonts w:ascii="Times New Roman" w:hAnsi="Times New Roman" w:cs="Times New Roman"/>
                <w:sz w:val="20"/>
                <w:szCs w:val="20"/>
              </w:rPr>
              <w:t>18,3</w:t>
            </w:r>
          </w:p>
        </w:tc>
        <w:tc>
          <w:tcPr>
            <w:tcW w:w="1701" w:type="dxa"/>
            <w:tcBorders>
              <w:top w:val="dashSmallGap" w:sz="4" w:space="0" w:color="auto"/>
              <w:left w:val="nil"/>
              <w:bottom w:val="dashSmallGap" w:sz="4" w:space="0" w:color="auto"/>
              <w:right w:val="nil"/>
            </w:tcBorders>
            <w:shd w:val="clear" w:color="auto" w:fill="E6E6E6"/>
            <w:vAlign w:val="center"/>
          </w:tcPr>
          <w:p w:rsidR="001E5924" w:rsidRPr="00CB044C" w:rsidRDefault="001E5924" w:rsidP="001E5924">
            <w:pPr>
              <w:spacing w:after="120" w:line="240" w:lineRule="auto"/>
              <w:jc w:val="center"/>
              <w:rPr>
                <w:rFonts w:ascii="Times New Roman" w:hAnsi="Times New Roman" w:cs="Times New Roman"/>
                <w:sz w:val="20"/>
                <w:szCs w:val="20"/>
              </w:rPr>
            </w:pPr>
            <w:r w:rsidRPr="00CB044C">
              <w:rPr>
                <w:rFonts w:ascii="Times New Roman" w:hAnsi="Times New Roman" w:cs="Times New Roman"/>
                <w:sz w:val="20"/>
                <w:szCs w:val="20"/>
              </w:rPr>
              <w:t>30,7</w:t>
            </w:r>
          </w:p>
        </w:tc>
      </w:tr>
      <w:tr w:rsidR="001E5924" w:rsidRPr="00CB044C" w:rsidTr="001E5924">
        <w:trPr>
          <w:cantSplit/>
          <w:jc w:val="center"/>
        </w:trPr>
        <w:tc>
          <w:tcPr>
            <w:tcW w:w="3401" w:type="dxa"/>
            <w:tcBorders>
              <w:top w:val="dashSmallGap" w:sz="4" w:space="0" w:color="auto"/>
              <w:left w:val="nil"/>
              <w:bottom w:val="dashSmallGap" w:sz="4" w:space="0" w:color="auto"/>
              <w:right w:val="single" w:sz="2" w:space="0" w:color="auto"/>
            </w:tcBorders>
            <w:shd w:val="clear" w:color="auto" w:fill="FFFFCC"/>
            <w:vAlign w:val="center"/>
          </w:tcPr>
          <w:p w:rsidR="001E5924" w:rsidRPr="00CB044C" w:rsidRDefault="001E5924" w:rsidP="001E5924">
            <w:pPr>
              <w:autoSpaceDE w:val="0"/>
              <w:autoSpaceDN w:val="0"/>
              <w:adjustRightInd w:val="0"/>
              <w:spacing w:before="60" w:after="60" w:line="276" w:lineRule="auto"/>
              <w:rPr>
                <w:rFonts w:ascii="Times New Roman" w:hAnsi="Times New Roman" w:cs="Times New Roman"/>
                <w:sz w:val="20"/>
                <w:szCs w:val="20"/>
              </w:rPr>
            </w:pPr>
            <w:r w:rsidRPr="00CB044C">
              <w:rPr>
                <w:rFonts w:ascii="Times New Roman" w:hAnsi="Times New Roman" w:cs="Times New Roman"/>
                <w:sz w:val="20"/>
                <w:szCs w:val="20"/>
              </w:rPr>
              <w:t>Problemas nos dentes</w:t>
            </w:r>
          </w:p>
        </w:tc>
        <w:tc>
          <w:tcPr>
            <w:tcW w:w="1559" w:type="dxa"/>
            <w:tcBorders>
              <w:top w:val="dashSmallGap" w:sz="4" w:space="0" w:color="auto"/>
              <w:left w:val="single" w:sz="2" w:space="0" w:color="auto"/>
              <w:bottom w:val="dashSmallGap" w:sz="4" w:space="0" w:color="auto"/>
              <w:right w:val="nil"/>
            </w:tcBorders>
            <w:shd w:val="clear" w:color="auto" w:fill="FFFFCC"/>
            <w:vAlign w:val="center"/>
          </w:tcPr>
          <w:p w:rsidR="001E5924" w:rsidRPr="00CB044C" w:rsidRDefault="001E5924" w:rsidP="001E5924">
            <w:pPr>
              <w:autoSpaceDE w:val="0"/>
              <w:autoSpaceDN w:val="0"/>
              <w:adjustRightInd w:val="0"/>
              <w:spacing w:before="60" w:after="60" w:line="276" w:lineRule="auto"/>
              <w:jc w:val="center"/>
              <w:rPr>
                <w:rFonts w:ascii="Times New Roman" w:hAnsi="Times New Roman" w:cs="Times New Roman"/>
                <w:sz w:val="20"/>
                <w:szCs w:val="20"/>
              </w:rPr>
            </w:pPr>
            <w:r w:rsidRPr="00CB044C">
              <w:rPr>
                <w:rFonts w:ascii="Times New Roman" w:hAnsi="Times New Roman" w:cs="Times New Roman"/>
                <w:sz w:val="20"/>
                <w:szCs w:val="20"/>
              </w:rPr>
              <w:t>47,1</w:t>
            </w:r>
          </w:p>
        </w:tc>
        <w:tc>
          <w:tcPr>
            <w:tcW w:w="1701" w:type="dxa"/>
            <w:tcBorders>
              <w:top w:val="dashSmallGap" w:sz="4" w:space="0" w:color="auto"/>
              <w:left w:val="nil"/>
              <w:bottom w:val="dashSmallGap" w:sz="4" w:space="0" w:color="auto"/>
              <w:right w:val="nil"/>
            </w:tcBorders>
            <w:shd w:val="clear" w:color="auto" w:fill="FFFFCC"/>
            <w:vAlign w:val="center"/>
          </w:tcPr>
          <w:p w:rsidR="001E5924" w:rsidRPr="00CB044C" w:rsidRDefault="001E5924" w:rsidP="001E5924">
            <w:pPr>
              <w:autoSpaceDE w:val="0"/>
              <w:autoSpaceDN w:val="0"/>
              <w:adjustRightInd w:val="0"/>
              <w:spacing w:before="60" w:after="60" w:line="276" w:lineRule="auto"/>
              <w:jc w:val="center"/>
              <w:rPr>
                <w:rFonts w:ascii="Times New Roman" w:hAnsi="Times New Roman" w:cs="Times New Roman"/>
                <w:sz w:val="20"/>
                <w:szCs w:val="20"/>
              </w:rPr>
            </w:pPr>
            <w:r w:rsidRPr="00CB044C">
              <w:rPr>
                <w:rFonts w:ascii="Times New Roman" w:hAnsi="Times New Roman" w:cs="Times New Roman"/>
                <w:sz w:val="20"/>
                <w:szCs w:val="20"/>
              </w:rPr>
              <w:t>49,3</w:t>
            </w:r>
          </w:p>
        </w:tc>
      </w:tr>
      <w:tr w:rsidR="001E5924" w:rsidRPr="00CB044C" w:rsidTr="001E5924">
        <w:trPr>
          <w:cantSplit/>
          <w:jc w:val="center"/>
        </w:trPr>
        <w:tc>
          <w:tcPr>
            <w:tcW w:w="3401" w:type="dxa"/>
            <w:tcBorders>
              <w:top w:val="dashSmallGap" w:sz="4" w:space="0" w:color="auto"/>
              <w:left w:val="nil"/>
              <w:bottom w:val="single" w:sz="4" w:space="0" w:color="auto"/>
              <w:right w:val="single" w:sz="2" w:space="0" w:color="auto"/>
            </w:tcBorders>
            <w:shd w:val="clear" w:color="auto" w:fill="E6E6E6"/>
            <w:vAlign w:val="center"/>
          </w:tcPr>
          <w:p w:rsidR="001E5924" w:rsidRPr="00CB044C" w:rsidRDefault="001E5924" w:rsidP="001E5924">
            <w:pPr>
              <w:autoSpaceDE w:val="0"/>
              <w:autoSpaceDN w:val="0"/>
              <w:adjustRightInd w:val="0"/>
              <w:spacing w:before="60" w:after="60" w:line="276" w:lineRule="auto"/>
              <w:rPr>
                <w:rFonts w:ascii="Times New Roman" w:hAnsi="Times New Roman" w:cs="Times New Roman"/>
                <w:sz w:val="20"/>
                <w:szCs w:val="20"/>
              </w:rPr>
            </w:pPr>
            <w:r w:rsidRPr="00CB044C">
              <w:rPr>
                <w:rFonts w:ascii="Times New Roman" w:hAnsi="Times New Roman" w:cs="Times New Roman"/>
                <w:sz w:val="20"/>
                <w:szCs w:val="20"/>
              </w:rPr>
              <w:t>Deficiência física</w:t>
            </w:r>
          </w:p>
        </w:tc>
        <w:tc>
          <w:tcPr>
            <w:tcW w:w="1559" w:type="dxa"/>
            <w:tcBorders>
              <w:top w:val="dashSmallGap" w:sz="4" w:space="0" w:color="auto"/>
              <w:left w:val="single" w:sz="2" w:space="0" w:color="auto"/>
              <w:bottom w:val="single" w:sz="4" w:space="0" w:color="auto"/>
              <w:right w:val="nil"/>
            </w:tcBorders>
            <w:shd w:val="clear" w:color="auto" w:fill="E6E6E6"/>
            <w:vAlign w:val="center"/>
          </w:tcPr>
          <w:p w:rsidR="001E5924" w:rsidRPr="00CB044C" w:rsidRDefault="001E5924" w:rsidP="001E5924">
            <w:pPr>
              <w:autoSpaceDE w:val="0"/>
              <w:autoSpaceDN w:val="0"/>
              <w:adjustRightInd w:val="0"/>
              <w:spacing w:before="60" w:after="60" w:line="276" w:lineRule="auto"/>
              <w:jc w:val="center"/>
              <w:rPr>
                <w:rFonts w:ascii="Times New Roman" w:hAnsi="Times New Roman" w:cs="Times New Roman"/>
                <w:sz w:val="20"/>
                <w:szCs w:val="20"/>
              </w:rPr>
            </w:pPr>
            <w:r w:rsidRPr="00CB044C">
              <w:rPr>
                <w:rFonts w:ascii="Times New Roman" w:hAnsi="Times New Roman" w:cs="Times New Roman"/>
                <w:sz w:val="20"/>
                <w:szCs w:val="20"/>
              </w:rPr>
              <w:t>12,8</w:t>
            </w:r>
          </w:p>
        </w:tc>
        <w:tc>
          <w:tcPr>
            <w:tcW w:w="1701" w:type="dxa"/>
            <w:tcBorders>
              <w:top w:val="dashSmallGap" w:sz="4" w:space="0" w:color="auto"/>
              <w:left w:val="nil"/>
              <w:bottom w:val="single" w:sz="4" w:space="0" w:color="auto"/>
              <w:right w:val="nil"/>
            </w:tcBorders>
            <w:shd w:val="clear" w:color="auto" w:fill="E6E6E6"/>
            <w:vAlign w:val="center"/>
          </w:tcPr>
          <w:p w:rsidR="001E5924" w:rsidRPr="00CB044C" w:rsidRDefault="001E5924" w:rsidP="001E5924">
            <w:pPr>
              <w:autoSpaceDE w:val="0"/>
              <w:autoSpaceDN w:val="0"/>
              <w:adjustRightInd w:val="0"/>
              <w:spacing w:before="60" w:after="60" w:line="276" w:lineRule="auto"/>
              <w:jc w:val="center"/>
              <w:rPr>
                <w:rFonts w:ascii="Times New Roman" w:hAnsi="Times New Roman" w:cs="Times New Roman"/>
                <w:sz w:val="20"/>
                <w:szCs w:val="20"/>
              </w:rPr>
            </w:pPr>
            <w:r w:rsidRPr="00CB044C">
              <w:rPr>
                <w:rFonts w:ascii="Times New Roman" w:hAnsi="Times New Roman" w:cs="Times New Roman"/>
                <w:sz w:val="20"/>
                <w:szCs w:val="20"/>
              </w:rPr>
              <w:t>13,9</w:t>
            </w:r>
          </w:p>
        </w:tc>
      </w:tr>
      <w:tr w:rsidR="001E5924" w:rsidRPr="00CB044C" w:rsidTr="001E5924">
        <w:trPr>
          <w:cantSplit/>
          <w:jc w:val="center"/>
        </w:trPr>
        <w:tc>
          <w:tcPr>
            <w:tcW w:w="6661" w:type="dxa"/>
            <w:gridSpan w:val="3"/>
            <w:tcBorders>
              <w:top w:val="single" w:sz="4" w:space="0" w:color="auto"/>
              <w:left w:val="nil"/>
              <w:bottom w:val="nil"/>
              <w:right w:val="nil"/>
            </w:tcBorders>
            <w:vAlign w:val="center"/>
          </w:tcPr>
          <w:p w:rsidR="001E5924" w:rsidRPr="00CB044C" w:rsidRDefault="001E5924" w:rsidP="001E5924">
            <w:pPr>
              <w:autoSpaceDE w:val="0"/>
              <w:autoSpaceDN w:val="0"/>
              <w:adjustRightInd w:val="0"/>
              <w:spacing w:before="60" w:after="60" w:line="276" w:lineRule="auto"/>
              <w:rPr>
                <w:rFonts w:ascii="Times New Roman" w:hAnsi="Times New Roman" w:cs="Times New Roman"/>
                <w:sz w:val="16"/>
                <w:szCs w:val="16"/>
              </w:rPr>
            </w:pPr>
            <w:r w:rsidRPr="00CB044C">
              <w:rPr>
                <w:rFonts w:ascii="Times New Roman" w:eastAsia="Times New Roman" w:hAnsi="Times New Roman" w:cs="Times New Roman"/>
                <w:sz w:val="16"/>
                <w:szCs w:val="24"/>
                <w:lang w:eastAsia="pt-BR"/>
              </w:rPr>
              <w:t xml:space="preserve">Fonte: Pesquisa Perfil e Mundo dos Adultos em Situação de Rua de Porto Alegre, 2016 </w:t>
            </w:r>
            <w:r w:rsidRPr="00CB044C">
              <w:rPr>
                <w:rFonts w:ascii="Times New Roman" w:hAnsi="Times New Roman" w:cs="Times New Roman"/>
                <w:sz w:val="16"/>
              </w:rPr>
              <w:t>(N=variável)</w:t>
            </w:r>
            <w:r w:rsidRPr="00CB044C">
              <w:rPr>
                <w:rFonts w:ascii="Times New Roman" w:hAnsi="Times New Roman" w:cs="Times New Roman"/>
                <w:color w:val="FF0000"/>
                <w:sz w:val="16"/>
              </w:rPr>
              <w:br/>
            </w:r>
            <w:r w:rsidRPr="00CB044C">
              <w:rPr>
                <w:rFonts w:ascii="Times New Roman" w:hAnsi="Times New Roman" w:cs="Times New Roman"/>
                <w:sz w:val="16"/>
                <w:szCs w:val="16"/>
              </w:rPr>
              <w:t>Tabela válida apenas para fins de comparação doenças e gênero</w:t>
            </w:r>
          </w:p>
        </w:tc>
      </w:tr>
    </w:tbl>
    <w:p w:rsidR="00CE46E3" w:rsidRPr="00452AB5" w:rsidRDefault="00CE46E3" w:rsidP="00EB3224">
      <w:pPr>
        <w:spacing w:after="0" w:line="360" w:lineRule="auto"/>
        <w:ind w:firstLine="708"/>
        <w:jc w:val="both"/>
        <w:rPr>
          <w:rFonts w:ascii="Times New Roman" w:hAnsi="Times New Roman" w:cs="Times New Roman"/>
          <w:bCs/>
          <w:sz w:val="24"/>
          <w:szCs w:val="24"/>
        </w:rPr>
      </w:pPr>
      <w:r w:rsidRPr="00452AB5">
        <w:rPr>
          <w:rFonts w:ascii="Times New Roman" w:hAnsi="Times New Roman" w:cs="Times New Roman"/>
          <w:bCs/>
          <w:sz w:val="24"/>
          <w:szCs w:val="24"/>
        </w:rPr>
        <w:t xml:space="preserve">Especificamente em relação aos problemas nos dentes, a pesquisa enfatizou, em outra pergunta, se o(a) entrevistado(a) tinha algum problema dentário e, em caso de resposta positiva, que tipo de problemas. É bastante significativo que 60,6% tenha respondido “sim”. </w:t>
      </w:r>
    </w:p>
    <w:p w:rsidR="00DF1A19" w:rsidRPr="00452AB5" w:rsidRDefault="00DF1A19" w:rsidP="00DF1A19">
      <w:pPr>
        <w:spacing w:after="60" w:line="240" w:lineRule="auto"/>
        <w:jc w:val="center"/>
        <w:rPr>
          <w:rFonts w:ascii="Times New Roman" w:eastAsia="Times New Roman" w:hAnsi="Times New Roman" w:cs="Times New Roman"/>
          <w:b/>
          <w:sz w:val="20"/>
          <w:szCs w:val="20"/>
          <w:lang w:eastAsia="pt-BR"/>
        </w:rPr>
      </w:pPr>
      <w:r w:rsidRPr="00452AB5">
        <w:rPr>
          <w:rFonts w:ascii="Times New Roman" w:eastAsia="Times New Roman" w:hAnsi="Times New Roman" w:cs="Times New Roman"/>
          <w:b/>
          <w:sz w:val="20"/>
          <w:szCs w:val="20"/>
          <w:lang w:eastAsia="pt-BR"/>
        </w:rPr>
        <w:t>Tabela 4</w:t>
      </w:r>
      <w:r w:rsidR="00A3355D">
        <w:rPr>
          <w:rFonts w:ascii="Times New Roman" w:eastAsia="Times New Roman" w:hAnsi="Times New Roman" w:cs="Times New Roman"/>
          <w:b/>
          <w:sz w:val="20"/>
          <w:szCs w:val="20"/>
          <w:lang w:eastAsia="pt-BR"/>
        </w:rPr>
        <w:t>6</w:t>
      </w:r>
      <w:r w:rsidRPr="00452AB5">
        <w:rPr>
          <w:rFonts w:ascii="Times New Roman" w:eastAsia="Times New Roman" w:hAnsi="Times New Roman" w:cs="Times New Roman"/>
          <w:b/>
          <w:sz w:val="20"/>
          <w:szCs w:val="20"/>
          <w:lang w:eastAsia="pt-BR"/>
        </w:rPr>
        <w:t xml:space="preserve"> – tem problema dentário</w:t>
      </w:r>
    </w:p>
    <w:tbl>
      <w:tblPr>
        <w:tblW w:w="0" w:type="auto"/>
        <w:jc w:val="center"/>
        <w:tblBorders>
          <w:top w:val="single" w:sz="12" w:space="0" w:color="000000"/>
          <w:left w:val="nil"/>
          <w:bottom w:val="single" w:sz="12" w:space="0" w:color="000000"/>
          <w:right w:val="nil"/>
          <w:insideH w:val="nil"/>
          <w:insideV w:val="nil"/>
        </w:tblBorders>
        <w:tblLayout w:type="fixed"/>
        <w:tblCellMar>
          <w:left w:w="0" w:type="dxa"/>
          <w:right w:w="0" w:type="dxa"/>
        </w:tblCellMar>
        <w:tblLook w:val="00A0" w:firstRow="1" w:lastRow="0" w:firstColumn="1" w:lastColumn="0" w:noHBand="0" w:noVBand="0"/>
      </w:tblPr>
      <w:tblGrid>
        <w:gridCol w:w="2410"/>
        <w:gridCol w:w="1204"/>
        <w:gridCol w:w="936"/>
      </w:tblGrid>
      <w:tr w:rsidR="00DF1A19" w:rsidRPr="00452AB5" w:rsidTr="003E4CCC">
        <w:trPr>
          <w:trHeight w:val="248"/>
          <w:jc w:val="center"/>
        </w:trPr>
        <w:tc>
          <w:tcPr>
            <w:tcW w:w="2410" w:type="dxa"/>
            <w:tcBorders>
              <w:top w:val="single" w:sz="2" w:space="0" w:color="000000"/>
              <w:bottom w:val="single" w:sz="6" w:space="0" w:color="000000"/>
              <w:right w:val="single" w:sz="6" w:space="0" w:color="000000"/>
            </w:tcBorders>
            <w:shd w:val="clear" w:color="auto" w:fill="D9D9D9" w:themeFill="background1" w:themeFillShade="D9"/>
            <w:vAlign w:val="center"/>
          </w:tcPr>
          <w:p w:rsidR="00DF1A19" w:rsidRPr="00452AB5" w:rsidRDefault="00DF1A19" w:rsidP="00DF1A19">
            <w:pPr>
              <w:autoSpaceDE w:val="0"/>
              <w:autoSpaceDN w:val="0"/>
              <w:adjustRightInd w:val="0"/>
              <w:spacing w:before="60" w:after="60" w:line="240" w:lineRule="auto"/>
              <w:ind w:left="57"/>
              <w:jc w:val="center"/>
              <w:rPr>
                <w:rFonts w:ascii="Times New Roman" w:hAnsi="Times New Roman" w:cs="Times New Roman"/>
                <w:b/>
                <w:i/>
                <w:iCs/>
                <w:sz w:val="20"/>
                <w:szCs w:val="20"/>
              </w:rPr>
            </w:pPr>
            <w:r w:rsidRPr="00452AB5">
              <w:rPr>
                <w:rFonts w:ascii="Times New Roman" w:hAnsi="Times New Roman" w:cs="Times New Roman"/>
                <w:b/>
                <w:i/>
                <w:sz w:val="20"/>
                <w:szCs w:val="20"/>
                <w:lang w:val="en-US"/>
              </w:rPr>
              <w:t>Tem problema dentário</w:t>
            </w:r>
          </w:p>
        </w:tc>
        <w:tc>
          <w:tcPr>
            <w:tcW w:w="1204" w:type="dxa"/>
            <w:tcBorders>
              <w:top w:val="single" w:sz="2" w:space="0" w:color="000000"/>
              <w:left w:val="single" w:sz="6" w:space="0" w:color="000000"/>
              <w:bottom w:val="single" w:sz="6" w:space="0" w:color="000000"/>
            </w:tcBorders>
            <w:shd w:val="clear" w:color="auto" w:fill="D9D9D9" w:themeFill="background1" w:themeFillShade="D9"/>
            <w:vAlign w:val="center"/>
          </w:tcPr>
          <w:p w:rsidR="00DF1A19" w:rsidRPr="00452AB5" w:rsidRDefault="00DF1A19" w:rsidP="00DF1A19">
            <w:pPr>
              <w:autoSpaceDE w:val="0"/>
              <w:autoSpaceDN w:val="0"/>
              <w:adjustRightInd w:val="0"/>
              <w:spacing w:before="60" w:after="60" w:line="240" w:lineRule="auto"/>
              <w:ind w:left="57"/>
              <w:jc w:val="center"/>
              <w:rPr>
                <w:rFonts w:ascii="Times New Roman" w:hAnsi="Times New Roman" w:cs="Times New Roman"/>
                <w:b/>
                <w:i/>
                <w:iCs/>
                <w:sz w:val="20"/>
                <w:szCs w:val="20"/>
              </w:rPr>
            </w:pPr>
            <w:r w:rsidRPr="00452AB5">
              <w:rPr>
                <w:rFonts w:ascii="Times New Roman" w:hAnsi="Times New Roman" w:cs="Times New Roman"/>
                <w:b/>
                <w:i/>
                <w:iCs/>
                <w:sz w:val="20"/>
                <w:szCs w:val="20"/>
              </w:rPr>
              <w:t>Freq</w:t>
            </w:r>
          </w:p>
        </w:tc>
        <w:tc>
          <w:tcPr>
            <w:tcW w:w="936" w:type="dxa"/>
            <w:tcBorders>
              <w:top w:val="single" w:sz="2" w:space="0" w:color="000000"/>
              <w:bottom w:val="single" w:sz="6" w:space="0" w:color="000000"/>
            </w:tcBorders>
            <w:shd w:val="clear" w:color="auto" w:fill="D9D9D9" w:themeFill="background1" w:themeFillShade="D9"/>
            <w:vAlign w:val="center"/>
          </w:tcPr>
          <w:p w:rsidR="00DF1A19" w:rsidRPr="00452AB5" w:rsidRDefault="00DF1A19" w:rsidP="00DF1A19">
            <w:pPr>
              <w:autoSpaceDE w:val="0"/>
              <w:autoSpaceDN w:val="0"/>
              <w:adjustRightInd w:val="0"/>
              <w:spacing w:before="60" w:after="60" w:line="240" w:lineRule="auto"/>
              <w:ind w:left="57"/>
              <w:jc w:val="center"/>
              <w:rPr>
                <w:rFonts w:ascii="Times New Roman" w:hAnsi="Times New Roman" w:cs="Times New Roman"/>
                <w:b/>
                <w:i/>
                <w:iCs/>
                <w:sz w:val="20"/>
                <w:szCs w:val="20"/>
              </w:rPr>
            </w:pPr>
            <w:r w:rsidRPr="00452AB5">
              <w:rPr>
                <w:rFonts w:ascii="Times New Roman" w:hAnsi="Times New Roman" w:cs="Times New Roman"/>
                <w:b/>
                <w:i/>
                <w:iCs/>
                <w:sz w:val="20"/>
                <w:szCs w:val="20"/>
              </w:rPr>
              <w:t>%</w:t>
            </w:r>
          </w:p>
        </w:tc>
      </w:tr>
      <w:tr w:rsidR="00DF1A19" w:rsidRPr="00452AB5" w:rsidTr="003E4CCC">
        <w:trPr>
          <w:trHeight w:val="239"/>
          <w:jc w:val="center"/>
        </w:trPr>
        <w:tc>
          <w:tcPr>
            <w:tcW w:w="2410" w:type="dxa"/>
            <w:tcBorders>
              <w:top w:val="dotted" w:sz="4" w:space="0" w:color="auto"/>
              <w:bottom w:val="dashSmallGap" w:sz="4" w:space="0" w:color="auto"/>
              <w:right w:val="single" w:sz="6" w:space="0" w:color="000000"/>
            </w:tcBorders>
            <w:shd w:val="clear" w:color="auto" w:fill="FFFFB3"/>
          </w:tcPr>
          <w:p w:rsidR="00DF1A19" w:rsidRPr="00452AB5" w:rsidRDefault="00DF1A19" w:rsidP="00DF1A19">
            <w:pPr>
              <w:widowControl w:val="0"/>
              <w:autoSpaceDE w:val="0"/>
              <w:autoSpaceDN w:val="0"/>
              <w:adjustRightInd w:val="0"/>
              <w:spacing w:before="60" w:after="60" w:line="240" w:lineRule="auto"/>
              <w:ind w:left="62" w:right="62"/>
              <w:rPr>
                <w:rFonts w:ascii="Times New Roman" w:hAnsi="Times New Roman" w:cs="Times New Roman"/>
                <w:sz w:val="20"/>
                <w:szCs w:val="20"/>
                <w:lang w:val="en-US"/>
              </w:rPr>
            </w:pPr>
            <w:r w:rsidRPr="00452AB5">
              <w:rPr>
                <w:rFonts w:ascii="Times New Roman" w:hAnsi="Times New Roman" w:cs="Times New Roman"/>
                <w:sz w:val="20"/>
                <w:szCs w:val="20"/>
                <w:lang w:val="en-US"/>
              </w:rPr>
              <w:t>Sim</w:t>
            </w:r>
          </w:p>
        </w:tc>
        <w:tc>
          <w:tcPr>
            <w:tcW w:w="1204" w:type="dxa"/>
            <w:tcBorders>
              <w:top w:val="dotted" w:sz="4" w:space="0" w:color="auto"/>
              <w:left w:val="single" w:sz="6" w:space="0" w:color="000000"/>
              <w:bottom w:val="dashSmallGap" w:sz="4" w:space="0" w:color="auto"/>
            </w:tcBorders>
            <w:shd w:val="clear" w:color="auto" w:fill="FFFFB3"/>
          </w:tcPr>
          <w:p w:rsidR="00DF1A19" w:rsidRPr="00452AB5" w:rsidRDefault="00DF1A19" w:rsidP="00DF1A19">
            <w:pPr>
              <w:widowControl w:val="0"/>
              <w:autoSpaceDE w:val="0"/>
              <w:autoSpaceDN w:val="0"/>
              <w:adjustRightInd w:val="0"/>
              <w:spacing w:before="60" w:after="60" w:line="240" w:lineRule="auto"/>
              <w:ind w:left="62" w:right="62"/>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283</w:t>
            </w:r>
          </w:p>
        </w:tc>
        <w:tc>
          <w:tcPr>
            <w:tcW w:w="936" w:type="dxa"/>
            <w:tcBorders>
              <w:top w:val="dotted" w:sz="4" w:space="0" w:color="auto"/>
              <w:bottom w:val="dashSmallGap" w:sz="4" w:space="0" w:color="auto"/>
            </w:tcBorders>
            <w:shd w:val="clear" w:color="auto" w:fill="FFFFB3"/>
          </w:tcPr>
          <w:p w:rsidR="00DF1A19" w:rsidRPr="00452AB5" w:rsidRDefault="00DF1A19" w:rsidP="00DF1A19">
            <w:pPr>
              <w:widowControl w:val="0"/>
              <w:autoSpaceDE w:val="0"/>
              <w:autoSpaceDN w:val="0"/>
              <w:adjustRightInd w:val="0"/>
              <w:spacing w:before="60" w:after="60" w:line="240" w:lineRule="auto"/>
              <w:ind w:left="62" w:right="62"/>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60,6</w:t>
            </w:r>
          </w:p>
        </w:tc>
      </w:tr>
      <w:tr w:rsidR="00DF1A19" w:rsidRPr="00452AB5" w:rsidTr="003E4CCC">
        <w:trPr>
          <w:trHeight w:val="248"/>
          <w:jc w:val="center"/>
        </w:trPr>
        <w:tc>
          <w:tcPr>
            <w:tcW w:w="2410" w:type="dxa"/>
            <w:tcBorders>
              <w:top w:val="dashSmallGap" w:sz="4" w:space="0" w:color="auto"/>
              <w:bottom w:val="dashSmallGap" w:sz="4" w:space="0" w:color="auto"/>
              <w:right w:val="single" w:sz="6" w:space="0" w:color="000000"/>
            </w:tcBorders>
            <w:shd w:val="clear" w:color="auto" w:fill="E7E6E6" w:themeFill="background2"/>
          </w:tcPr>
          <w:p w:rsidR="00DF1A19" w:rsidRPr="00452AB5" w:rsidRDefault="00DF1A19" w:rsidP="00DF1A19">
            <w:pPr>
              <w:widowControl w:val="0"/>
              <w:autoSpaceDE w:val="0"/>
              <w:autoSpaceDN w:val="0"/>
              <w:adjustRightInd w:val="0"/>
              <w:spacing w:before="60" w:after="60" w:line="240" w:lineRule="auto"/>
              <w:ind w:left="62" w:right="62"/>
              <w:rPr>
                <w:rFonts w:ascii="Times New Roman" w:hAnsi="Times New Roman" w:cs="Times New Roman"/>
                <w:sz w:val="20"/>
                <w:szCs w:val="20"/>
                <w:lang w:val="en-US"/>
              </w:rPr>
            </w:pPr>
            <w:r w:rsidRPr="00452AB5">
              <w:rPr>
                <w:rFonts w:ascii="Times New Roman" w:hAnsi="Times New Roman" w:cs="Times New Roman"/>
                <w:sz w:val="20"/>
                <w:szCs w:val="20"/>
                <w:lang w:val="en-US"/>
              </w:rPr>
              <w:t>Não</w:t>
            </w:r>
          </w:p>
        </w:tc>
        <w:tc>
          <w:tcPr>
            <w:tcW w:w="1204" w:type="dxa"/>
            <w:tcBorders>
              <w:top w:val="dashSmallGap" w:sz="4" w:space="0" w:color="auto"/>
              <w:left w:val="single" w:sz="6" w:space="0" w:color="000000"/>
              <w:bottom w:val="dashSmallGap" w:sz="4" w:space="0" w:color="auto"/>
            </w:tcBorders>
            <w:shd w:val="clear" w:color="auto" w:fill="E7E6E6" w:themeFill="background2"/>
          </w:tcPr>
          <w:p w:rsidR="00DF1A19" w:rsidRPr="00452AB5" w:rsidRDefault="00DF1A19" w:rsidP="00DF1A19">
            <w:pPr>
              <w:widowControl w:val="0"/>
              <w:autoSpaceDE w:val="0"/>
              <w:autoSpaceDN w:val="0"/>
              <w:adjustRightInd w:val="0"/>
              <w:spacing w:before="60" w:after="60" w:line="240" w:lineRule="auto"/>
              <w:ind w:left="62" w:right="62"/>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184</w:t>
            </w:r>
          </w:p>
        </w:tc>
        <w:tc>
          <w:tcPr>
            <w:tcW w:w="936" w:type="dxa"/>
            <w:tcBorders>
              <w:top w:val="dashSmallGap" w:sz="4" w:space="0" w:color="auto"/>
              <w:bottom w:val="dashSmallGap" w:sz="4" w:space="0" w:color="auto"/>
            </w:tcBorders>
            <w:shd w:val="clear" w:color="auto" w:fill="E7E6E6" w:themeFill="background2"/>
          </w:tcPr>
          <w:p w:rsidR="00DF1A19" w:rsidRPr="00452AB5" w:rsidRDefault="00DF1A19" w:rsidP="00DF1A19">
            <w:pPr>
              <w:widowControl w:val="0"/>
              <w:autoSpaceDE w:val="0"/>
              <w:autoSpaceDN w:val="0"/>
              <w:adjustRightInd w:val="0"/>
              <w:spacing w:before="60" w:after="60" w:line="240" w:lineRule="auto"/>
              <w:ind w:left="62" w:right="62"/>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39,4</w:t>
            </w:r>
          </w:p>
        </w:tc>
      </w:tr>
      <w:tr w:rsidR="00DF1A19" w:rsidRPr="00452AB5" w:rsidTr="003E4CCC">
        <w:trPr>
          <w:trHeight w:val="248"/>
          <w:jc w:val="center"/>
        </w:trPr>
        <w:tc>
          <w:tcPr>
            <w:tcW w:w="2410" w:type="dxa"/>
            <w:tcBorders>
              <w:top w:val="dashSmallGap" w:sz="4" w:space="0" w:color="auto"/>
              <w:bottom w:val="single" w:sz="4" w:space="0" w:color="auto"/>
              <w:right w:val="single" w:sz="6" w:space="0" w:color="000000"/>
            </w:tcBorders>
            <w:shd w:val="clear" w:color="auto" w:fill="D9D9D9" w:themeFill="background1" w:themeFillShade="D9"/>
          </w:tcPr>
          <w:p w:rsidR="00DF1A19" w:rsidRPr="00452AB5" w:rsidRDefault="00DF1A19" w:rsidP="00DF1A19">
            <w:pPr>
              <w:widowControl w:val="0"/>
              <w:autoSpaceDE w:val="0"/>
              <w:autoSpaceDN w:val="0"/>
              <w:adjustRightInd w:val="0"/>
              <w:spacing w:before="60" w:after="60" w:line="240" w:lineRule="auto"/>
              <w:ind w:left="62" w:right="62"/>
              <w:rPr>
                <w:rFonts w:ascii="Times New Roman" w:hAnsi="Times New Roman" w:cs="Times New Roman"/>
                <w:b/>
                <w:sz w:val="20"/>
                <w:szCs w:val="20"/>
                <w:lang w:val="en-US"/>
              </w:rPr>
            </w:pPr>
            <w:r w:rsidRPr="00452AB5">
              <w:rPr>
                <w:rFonts w:ascii="Times New Roman" w:hAnsi="Times New Roman" w:cs="Times New Roman"/>
                <w:b/>
                <w:sz w:val="20"/>
                <w:szCs w:val="20"/>
                <w:lang w:val="en-US"/>
              </w:rPr>
              <w:t>Total</w:t>
            </w:r>
          </w:p>
        </w:tc>
        <w:tc>
          <w:tcPr>
            <w:tcW w:w="1204" w:type="dxa"/>
            <w:tcBorders>
              <w:top w:val="dashSmallGap" w:sz="4" w:space="0" w:color="auto"/>
              <w:left w:val="single" w:sz="6" w:space="0" w:color="000000"/>
              <w:bottom w:val="single" w:sz="4" w:space="0" w:color="auto"/>
            </w:tcBorders>
            <w:shd w:val="clear" w:color="auto" w:fill="D9D9D9" w:themeFill="background1" w:themeFillShade="D9"/>
          </w:tcPr>
          <w:p w:rsidR="00DF1A19" w:rsidRPr="00452AB5" w:rsidRDefault="00DF1A19" w:rsidP="00DF1A19">
            <w:pPr>
              <w:widowControl w:val="0"/>
              <w:autoSpaceDE w:val="0"/>
              <w:autoSpaceDN w:val="0"/>
              <w:adjustRightInd w:val="0"/>
              <w:spacing w:before="60" w:after="60" w:line="240" w:lineRule="auto"/>
              <w:ind w:left="62" w:right="62"/>
              <w:jc w:val="center"/>
              <w:rPr>
                <w:rFonts w:ascii="Times New Roman" w:hAnsi="Times New Roman" w:cs="Times New Roman"/>
                <w:b/>
                <w:sz w:val="20"/>
                <w:szCs w:val="20"/>
                <w:lang w:val="en-US"/>
              </w:rPr>
            </w:pPr>
            <w:r w:rsidRPr="00452AB5">
              <w:rPr>
                <w:rFonts w:ascii="Times New Roman" w:hAnsi="Times New Roman" w:cs="Times New Roman"/>
                <w:b/>
                <w:sz w:val="20"/>
                <w:szCs w:val="20"/>
                <w:lang w:val="en-US"/>
              </w:rPr>
              <w:t>467</w:t>
            </w:r>
          </w:p>
        </w:tc>
        <w:tc>
          <w:tcPr>
            <w:tcW w:w="936" w:type="dxa"/>
            <w:tcBorders>
              <w:top w:val="dashSmallGap" w:sz="4" w:space="0" w:color="auto"/>
              <w:bottom w:val="single" w:sz="4" w:space="0" w:color="auto"/>
            </w:tcBorders>
            <w:shd w:val="clear" w:color="auto" w:fill="D9D9D9" w:themeFill="background1" w:themeFillShade="D9"/>
          </w:tcPr>
          <w:p w:rsidR="00DF1A19" w:rsidRPr="00452AB5" w:rsidRDefault="00DF1A19" w:rsidP="00DF1A19">
            <w:pPr>
              <w:widowControl w:val="0"/>
              <w:autoSpaceDE w:val="0"/>
              <w:autoSpaceDN w:val="0"/>
              <w:adjustRightInd w:val="0"/>
              <w:spacing w:before="60" w:after="60" w:line="240" w:lineRule="auto"/>
              <w:ind w:left="62" w:right="62"/>
              <w:jc w:val="center"/>
              <w:rPr>
                <w:rFonts w:ascii="Times New Roman" w:hAnsi="Times New Roman" w:cs="Times New Roman"/>
                <w:b/>
                <w:sz w:val="20"/>
                <w:szCs w:val="20"/>
                <w:lang w:val="en-US"/>
              </w:rPr>
            </w:pPr>
            <w:r w:rsidRPr="00452AB5">
              <w:rPr>
                <w:rFonts w:ascii="Times New Roman" w:hAnsi="Times New Roman" w:cs="Times New Roman"/>
                <w:b/>
                <w:sz w:val="20"/>
                <w:szCs w:val="20"/>
                <w:lang w:val="en-US"/>
              </w:rPr>
              <w:t>100,0</w:t>
            </w:r>
          </w:p>
        </w:tc>
      </w:tr>
      <w:tr w:rsidR="00DF1A19" w:rsidRPr="00452AB5" w:rsidTr="003E4CCC">
        <w:trPr>
          <w:trHeight w:val="401"/>
          <w:jc w:val="center"/>
        </w:trPr>
        <w:tc>
          <w:tcPr>
            <w:tcW w:w="4550" w:type="dxa"/>
            <w:gridSpan w:val="3"/>
            <w:tcBorders>
              <w:top w:val="single" w:sz="4" w:space="0" w:color="auto"/>
              <w:bottom w:val="nil"/>
            </w:tcBorders>
            <w:vAlign w:val="center"/>
          </w:tcPr>
          <w:p w:rsidR="00DF1A19" w:rsidRPr="00452AB5" w:rsidRDefault="00DF1A19" w:rsidP="00727764">
            <w:pPr>
              <w:widowControl w:val="0"/>
              <w:tabs>
                <w:tab w:val="left" w:pos="1413"/>
                <w:tab w:val="center" w:pos="4704"/>
              </w:tabs>
              <w:autoSpaceDE w:val="0"/>
              <w:autoSpaceDN w:val="0"/>
              <w:adjustRightInd w:val="0"/>
              <w:spacing w:after="0" w:line="240" w:lineRule="auto"/>
              <w:ind w:left="57"/>
              <w:rPr>
                <w:rFonts w:ascii="Times New Roman" w:hAnsi="Times New Roman" w:cs="Times New Roman"/>
                <w:sz w:val="16"/>
                <w:szCs w:val="16"/>
              </w:rPr>
            </w:pPr>
            <w:r w:rsidRPr="00452AB5">
              <w:rPr>
                <w:rFonts w:ascii="Times New Roman" w:hAnsi="Times New Roman" w:cs="Times New Roman"/>
                <w:sz w:val="16"/>
                <w:szCs w:val="16"/>
              </w:rPr>
              <w:t xml:space="preserve">Fonte: Pesquisa Perfil e o Mundo dos Adultos em Situação de Rua de Porto Alegre, 2016 </w:t>
            </w:r>
            <w:r w:rsidRPr="00452AB5">
              <w:rPr>
                <w:rFonts w:ascii="Times New Roman" w:hAnsi="Times New Roman" w:cs="Times New Roman"/>
                <w:sz w:val="20"/>
                <w:szCs w:val="20"/>
              </w:rPr>
              <w:t>(</w:t>
            </w:r>
            <w:r w:rsidR="00EA21FC">
              <w:rPr>
                <w:rFonts w:ascii="Times New Roman" w:hAnsi="Times New Roman" w:cs="Times New Roman"/>
                <w:sz w:val="20"/>
                <w:szCs w:val="20"/>
              </w:rPr>
              <w:t>N</w:t>
            </w:r>
            <w:r w:rsidRPr="00452AB5">
              <w:rPr>
                <w:rFonts w:ascii="Times New Roman" w:hAnsi="Times New Roman" w:cs="Times New Roman"/>
                <w:sz w:val="20"/>
                <w:szCs w:val="20"/>
              </w:rPr>
              <w:t>=467)</w:t>
            </w:r>
            <w:r w:rsidRPr="00452AB5">
              <w:rPr>
                <w:rFonts w:ascii="Times New Roman" w:hAnsi="Times New Roman" w:cs="Times New Roman"/>
                <w:sz w:val="16"/>
                <w:szCs w:val="16"/>
              </w:rPr>
              <w:t>.</w:t>
            </w:r>
          </w:p>
        </w:tc>
      </w:tr>
    </w:tbl>
    <w:p w:rsidR="00727764" w:rsidRPr="00452AB5" w:rsidRDefault="00727764" w:rsidP="00727764">
      <w:pPr>
        <w:spacing w:after="0" w:line="360" w:lineRule="auto"/>
        <w:ind w:firstLine="708"/>
        <w:jc w:val="both"/>
        <w:rPr>
          <w:rFonts w:ascii="Times New Roman" w:hAnsi="Times New Roman" w:cs="Times New Roman"/>
          <w:bCs/>
          <w:sz w:val="24"/>
          <w:szCs w:val="24"/>
        </w:rPr>
      </w:pPr>
    </w:p>
    <w:p w:rsidR="00727764" w:rsidRDefault="00727764" w:rsidP="00727764">
      <w:pPr>
        <w:spacing w:after="0" w:line="360" w:lineRule="auto"/>
        <w:ind w:firstLine="708"/>
        <w:jc w:val="both"/>
        <w:rPr>
          <w:rFonts w:ascii="Times New Roman" w:hAnsi="Times New Roman" w:cs="Times New Roman"/>
          <w:bCs/>
          <w:sz w:val="24"/>
          <w:szCs w:val="24"/>
        </w:rPr>
      </w:pPr>
      <w:r w:rsidRPr="00452AB5">
        <w:rPr>
          <w:rFonts w:ascii="Times New Roman" w:hAnsi="Times New Roman" w:cs="Times New Roman"/>
          <w:bCs/>
          <w:sz w:val="24"/>
          <w:szCs w:val="24"/>
        </w:rPr>
        <w:t>O principal problema referido pelos que manifestaram possuir problemas dentários foi a “falta de dentes” (45,5%), seguido pela cárie dentária (22,3%).</w:t>
      </w:r>
    </w:p>
    <w:p w:rsidR="00DA2A9F" w:rsidRPr="00452AB5" w:rsidRDefault="00DA2A9F" w:rsidP="00727764">
      <w:pPr>
        <w:spacing w:after="0" w:line="360" w:lineRule="auto"/>
        <w:ind w:firstLine="708"/>
        <w:jc w:val="both"/>
        <w:rPr>
          <w:rFonts w:ascii="Times New Roman" w:hAnsi="Times New Roman" w:cs="Times New Roman"/>
          <w:bCs/>
          <w:sz w:val="24"/>
          <w:szCs w:val="24"/>
        </w:rPr>
      </w:pPr>
    </w:p>
    <w:p w:rsidR="00DF1A19" w:rsidRPr="00452AB5" w:rsidRDefault="00DF1A19" w:rsidP="00EA21FC">
      <w:pPr>
        <w:spacing w:after="60" w:line="240" w:lineRule="auto"/>
        <w:jc w:val="center"/>
        <w:rPr>
          <w:rFonts w:ascii="Times New Roman" w:eastAsia="Times New Roman" w:hAnsi="Times New Roman" w:cs="Times New Roman"/>
          <w:b/>
          <w:sz w:val="20"/>
          <w:szCs w:val="20"/>
          <w:lang w:eastAsia="pt-BR"/>
        </w:rPr>
      </w:pPr>
      <w:r w:rsidRPr="00452AB5">
        <w:rPr>
          <w:rFonts w:ascii="Times New Roman" w:eastAsia="Times New Roman" w:hAnsi="Times New Roman" w:cs="Times New Roman"/>
          <w:b/>
          <w:sz w:val="20"/>
          <w:szCs w:val="20"/>
          <w:lang w:eastAsia="pt-BR"/>
        </w:rPr>
        <w:t>Tabela 4</w:t>
      </w:r>
      <w:r w:rsidR="00A3355D">
        <w:rPr>
          <w:rFonts w:ascii="Times New Roman" w:eastAsia="Times New Roman" w:hAnsi="Times New Roman" w:cs="Times New Roman"/>
          <w:b/>
          <w:sz w:val="20"/>
          <w:szCs w:val="20"/>
          <w:lang w:eastAsia="pt-BR"/>
        </w:rPr>
        <w:t>7</w:t>
      </w:r>
      <w:r w:rsidRPr="00452AB5">
        <w:rPr>
          <w:rFonts w:ascii="Times New Roman" w:eastAsia="Times New Roman" w:hAnsi="Times New Roman" w:cs="Times New Roman"/>
          <w:b/>
          <w:sz w:val="20"/>
          <w:szCs w:val="20"/>
          <w:lang w:eastAsia="pt-BR"/>
        </w:rPr>
        <w:t xml:space="preserve"> - Tipo de problemas dentários</w:t>
      </w:r>
    </w:p>
    <w:tbl>
      <w:tblPr>
        <w:tblW w:w="0" w:type="auto"/>
        <w:jc w:val="center"/>
        <w:tblBorders>
          <w:top w:val="single" w:sz="12" w:space="0" w:color="000000"/>
          <w:left w:val="nil"/>
          <w:bottom w:val="single" w:sz="12" w:space="0" w:color="000000"/>
          <w:right w:val="nil"/>
          <w:insideH w:val="nil"/>
          <w:insideV w:val="nil"/>
        </w:tblBorders>
        <w:tblLayout w:type="fixed"/>
        <w:tblCellMar>
          <w:left w:w="0" w:type="dxa"/>
          <w:right w:w="0" w:type="dxa"/>
        </w:tblCellMar>
        <w:tblLook w:val="00A0" w:firstRow="1" w:lastRow="0" w:firstColumn="1" w:lastColumn="0" w:noHBand="0" w:noVBand="0"/>
      </w:tblPr>
      <w:tblGrid>
        <w:gridCol w:w="2724"/>
        <w:gridCol w:w="890"/>
        <w:gridCol w:w="936"/>
        <w:gridCol w:w="25"/>
      </w:tblGrid>
      <w:tr w:rsidR="00DF1A19" w:rsidRPr="00452AB5" w:rsidTr="003E4CCC">
        <w:trPr>
          <w:gridAfter w:val="1"/>
          <w:wAfter w:w="25" w:type="dxa"/>
          <w:trHeight w:val="248"/>
          <w:jc w:val="center"/>
        </w:trPr>
        <w:tc>
          <w:tcPr>
            <w:tcW w:w="2724" w:type="dxa"/>
            <w:tcBorders>
              <w:top w:val="single" w:sz="2" w:space="0" w:color="000000"/>
              <w:bottom w:val="single" w:sz="6" w:space="0" w:color="000000"/>
              <w:right w:val="single" w:sz="6" w:space="0" w:color="000000"/>
            </w:tcBorders>
            <w:shd w:val="clear" w:color="auto" w:fill="D9D9D9" w:themeFill="background1" w:themeFillShade="D9"/>
          </w:tcPr>
          <w:p w:rsidR="00DF1A19" w:rsidRPr="00452AB5" w:rsidRDefault="00DF1A19" w:rsidP="00DF1A19">
            <w:pPr>
              <w:autoSpaceDE w:val="0"/>
              <w:autoSpaceDN w:val="0"/>
              <w:adjustRightInd w:val="0"/>
              <w:spacing w:before="60" w:after="60" w:line="240" w:lineRule="auto"/>
              <w:ind w:left="57"/>
              <w:jc w:val="center"/>
              <w:rPr>
                <w:rFonts w:ascii="Times New Roman" w:hAnsi="Times New Roman" w:cs="Times New Roman"/>
                <w:b/>
                <w:i/>
                <w:iCs/>
                <w:sz w:val="20"/>
                <w:szCs w:val="20"/>
              </w:rPr>
            </w:pPr>
            <w:r w:rsidRPr="00452AB5">
              <w:rPr>
                <w:rFonts w:ascii="Times New Roman" w:hAnsi="Times New Roman" w:cs="Times New Roman"/>
                <w:b/>
                <w:i/>
                <w:iCs/>
                <w:sz w:val="20"/>
                <w:szCs w:val="20"/>
              </w:rPr>
              <w:t>Tipo de problema dentário</w:t>
            </w:r>
          </w:p>
        </w:tc>
        <w:tc>
          <w:tcPr>
            <w:tcW w:w="890" w:type="dxa"/>
            <w:tcBorders>
              <w:top w:val="single" w:sz="2" w:space="0" w:color="000000"/>
              <w:left w:val="single" w:sz="6" w:space="0" w:color="000000"/>
              <w:bottom w:val="single" w:sz="6" w:space="0" w:color="000000"/>
            </w:tcBorders>
            <w:shd w:val="clear" w:color="auto" w:fill="D9D9D9" w:themeFill="background1" w:themeFillShade="D9"/>
          </w:tcPr>
          <w:p w:rsidR="00DF1A19" w:rsidRPr="00452AB5" w:rsidRDefault="00DF1A19" w:rsidP="00DF1A19">
            <w:pPr>
              <w:autoSpaceDE w:val="0"/>
              <w:autoSpaceDN w:val="0"/>
              <w:adjustRightInd w:val="0"/>
              <w:spacing w:before="60" w:after="60" w:line="240" w:lineRule="auto"/>
              <w:ind w:left="57"/>
              <w:jc w:val="center"/>
              <w:rPr>
                <w:rFonts w:ascii="Times New Roman" w:hAnsi="Times New Roman" w:cs="Times New Roman"/>
                <w:b/>
                <w:i/>
                <w:iCs/>
                <w:sz w:val="20"/>
                <w:szCs w:val="20"/>
              </w:rPr>
            </w:pPr>
            <w:r w:rsidRPr="00452AB5">
              <w:rPr>
                <w:rFonts w:ascii="Times New Roman" w:hAnsi="Times New Roman" w:cs="Times New Roman"/>
                <w:b/>
                <w:i/>
                <w:iCs/>
                <w:sz w:val="20"/>
                <w:szCs w:val="20"/>
              </w:rPr>
              <w:t>Freq</w:t>
            </w:r>
          </w:p>
        </w:tc>
        <w:tc>
          <w:tcPr>
            <w:tcW w:w="936" w:type="dxa"/>
            <w:tcBorders>
              <w:top w:val="single" w:sz="2" w:space="0" w:color="000000"/>
              <w:bottom w:val="single" w:sz="6" w:space="0" w:color="000000"/>
            </w:tcBorders>
            <w:shd w:val="clear" w:color="auto" w:fill="D9D9D9" w:themeFill="background1" w:themeFillShade="D9"/>
          </w:tcPr>
          <w:p w:rsidR="00DF1A19" w:rsidRPr="00452AB5" w:rsidRDefault="00DF1A19" w:rsidP="00DF1A19">
            <w:pPr>
              <w:autoSpaceDE w:val="0"/>
              <w:autoSpaceDN w:val="0"/>
              <w:adjustRightInd w:val="0"/>
              <w:spacing w:before="60" w:after="60" w:line="240" w:lineRule="auto"/>
              <w:ind w:left="57"/>
              <w:jc w:val="center"/>
              <w:rPr>
                <w:rFonts w:ascii="Times New Roman" w:hAnsi="Times New Roman" w:cs="Times New Roman"/>
                <w:b/>
                <w:i/>
                <w:iCs/>
                <w:sz w:val="20"/>
                <w:szCs w:val="20"/>
              </w:rPr>
            </w:pPr>
            <w:r w:rsidRPr="00452AB5">
              <w:rPr>
                <w:rFonts w:ascii="Times New Roman" w:hAnsi="Times New Roman" w:cs="Times New Roman"/>
                <w:b/>
                <w:i/>
                <w:iCs/>
                <w:sz w:val="20"/>
                <w:szCs w:val="20"/>
              </w:rPr>
              <w:t>%</w:t>
            </w:r>
          </w:p>
        </w:tc>
      </w:tr>
      <w:tr w:rsidR="00DF1A19" w:rsidRPr="00452AB5" w:rsidTr="003E4CCC">
        <w:trPr>
          <w:gridAfter w:val="1"/>
          <w:wAfter w:w="25" w:type="dxa"/>
          <w:trHeight w:val="239"/>
          <w:jc w:val="center"/>
        </w:trPr>
        <w:tc>
          <w:tcPr>
            <w:tcW w:w="2724" w:type="dxa"/>
            <w:tcBorders>
              <w:top w:val="dotted" w:sz="4" w:space="0" w:color="auto"/>
              <w:bottom w:val="dashSmallGap" w:sz="4" w:space="0" w:color="auto"/>
              <w:right w:val="single" w:sz="6" w:space="0" w:color="000000"/>
            </w:tcBorders>
            <w:shd w:val="clear" w:color="auto" w:fill="FFFFB3"/>
          </w:tcPr>
          <w:p w:rsidR="00DF1A19" w:rsidRPr="00452AB5" w:rsidRDefault="00DF1A19" w:rsidP="00DF1A19">
            <w:pPr>
              <w:widowControl w:val="0"/>
              <w:autoSpaceDE w:val="0"/>
              <w:autoSpaceDN w:val="0"/>
              <w:adjustRightInd w:val="0"/>
              <w:spacing w:before="60" w:after="6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Cárie</w:t>
            </w:r>
          </w:p>
        </w:tc>
        <w:tc>
          <w:tcPr>
            <w:tcW w:w="890" w:type="dxa"/>
            <w:tcBorders>
              <w:top w:val="dotted" w:sz="4" w:space="0" w:color="auto"/>
              <w:left w:val="single" w:sz="6" w:space="0" w:color="000000"/>
              <w:bottom w:val="dashSmallGap" w:sz="4" w:space="0" w:color="auto"/>
            </w:tcBorders>
            <w:shd w:val="clear" w:color="auto" w:fill="FFFFB3"/>
          </w:tcPr>
          <w:p w:rsidR="00DF1A19" w:rsidRPr="00452AB5" w:rsidRDefault="00DF1A19" w:rsidP="00DF1A19">
            <w:pPr>
              <w:widowControl w:val="0"/>
              <w:autoSpaceDE w:val="0"/>
              <w:autoSpaceDN w:val="0"/>
              <w:adjustRightInd w:val="0"/>
              <w:spacing w:before="60" w:after="6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63</w:t>
            </w:r>
          </w:p>
        </w:tc>
        <w:tc>
          <w:tcPr>
            <w:tcW w:w="936" w:type="dxa"/>
            <w:tcBorders>
              <w:top w:val="dotted" w:sz="4" w:space="0" w:color="auto"/>
              <w:bottom w:val="dashSmallGap" w:sz="4" w:space="0" w:color="auto"/>
            </w:tcBorders>
            <w:shd w:val="clear" w:color="auto" w:fill="FFFFB3"/>
          </w:tcPr>
          <w:p w:rsidR="00DF1A19" w:rsidRPr="00452AB5" w:rsidRDefault="00DF1A19" w:rsidP="00DF1A19">
            <w:pPr>
              <w:widowControl w:val="0"/>
              <w:autoSpaceDE w:val="0"/>
              <w:autoSpaceDN w:val="0"/>
              <w:adjustRightInd w:val="0"/>
              <w:spacing w:before="60" w:after="6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22,3</w:t>
            </w:r>
          </w:p>
        </w:tc>
      </w:tr>
      <w:tr w:rsidR="00DF1A19" w:rsidRPr="00452AB5" w:rsidTr="003E4CCC">
        <w:trPr>
          <w:gridAfter w:val="1"/>
          <w:wAfter w:w="25" w:type="dxa"/>
          <w:trHeight w:val="248"/>
          <w:jc w:val="center"/>
        </w:trPr>
        <w:tc>
          <w:tcPr>
            <w:tcW w:w="2724" w:type="dxa"/>
            <w:tcBorders>
              <w:top w:val="dashSmallGap" w:sz="4" w:space="0" w:color="auto"/>
              <w:bottom w:val="dashSmallGap" w:sz="4" w:space="0" w:color="auto"/>
              <w:right w:val="single" w:sz="6" w:space="0" w:color="000000"/>
            </w:tcBorders>
            <w:shd w:val="clear" w:color="auto" w:fill="E6E6E6"/>
          </w:tcPr>
          <w:p w:rsidR="00DF1A19" w:rsidRPr="00452AB5" w:rsidRDefault="00DF1A19" w:rsidP="00DF1A19">
            <w:pPr>
              <w:widowControl w:val="0"/>
              <w:autoSpaceDE w:val="0"/>
              <w:autoSpaceDN w:val="0"/>
              <w:adjustRightInd w:val="0"/>
              <w:spacing w:before="60" w:after="6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Falta de dentes</w:t>
            </w:r>
          </w:p>
        </w:tc>
        <w:tc>
          <w:tcPr>
            <w:tcW w:w="890" w:type="dxa"/>
            <w:tcBorders>
              <w:top w:val="dashSmallGap" w:sz="4" w:space="0" w:color="auto"/>
              <w:left w:val="single" w:sz="6" w:space="0" w:color="000000"/>
              <w:bottom w:val="dashSmallGap" w:sz="4" w:space="0" w:color="auto"/>
            </w:tcBorders>
            <w:shd w:val="clear" w:color="auto" w:fill="E6E6E6"/>
          </w:tcPr>
          <w:p w:rsidR="00DF1A19" w:rsidRPr="00452AB5" w:rsidRDefault="00DF1A19" w:rsidP="00DF1A19">
            <w:pPr>
              <w:widowControl w:val="0"/>
              <w:autoSpaceDE w:val="0"/>
              <w:autoSpaceDN w:val="0"/>
              <w:adjustRightInd w:val="0"/>
              <w:spacing w:before="60" w:after="6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128</w:t>
            </w:r>
          </w:p>
        </w:tc>
        <w:tc>
          <w:tcPr>
            <w:tcW w:w="936" w:type="dxa"/>
            <w:tcBorders>
              <w:top w:val="dashSmallGap" w:sz="4" w:space="0" w:color="auto"/>
              <w:bottom w:val="dashSmallGap" w:sz="4" w:space="0" w:color="auto"/>
            </w:tcBorders>
            <w:shd w:val="clear" w:color="auto" w:fill="E6E6E6"/>
          </w:tcPr>
          <w:p w:rsidR="00DF1A19" w:rsidRPr="00452AB5" w:rsidRDefault="00DF1A19" w:rsidP="00DF1A19">
            <w:pPr>
              <w:widowControl w:val="0"/>
              <w:autoSpaceDE w:val="0"/>
              <w:autoSpaceDN w:val="0"/>
              <w:adjustRightInd w:val="0"/>
              <w:spacing w:before="60" w:after="6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45,2</w:t>
            </w:r>
          </w:p>
        </w:tc>
      </w:tr>
      <w:tr w:rsidR="00DF1A19" w:rsidRPr="00452AB5" w:rsidTr="003E4CCC">
        <w:trPr>
          <w:gridAfter w:val="1"/>
          <w:wAfter w:w="25" w:type="dxa"/>
          <w:trHeight w:val="248"/>
          <w:jc w:val="center"/>
        </w:trPr>
        <w:tc>
          <w:tcPr>
            <w:tcW w:w="2724" w:type="dxa"/>
            <w:tcBorders>
              <w:top w:val="dashSmallGap" w:sz="4" w:space="0" w:color="auto"/>
              <w:bottom w:val="dashSmallGap" w:sz="4" w:space="0" w:color="auto"/>
              <w:right w:val="single" w:sz="6" w:space="0" w:color="000000"/>
            </w:tcBorders>
            <w:shd w:val="clear" w:color="auto" w:fill="FFFFB3"/>
          </w:tcPr>
          <w:p w:rsidR="00DF1A19" w:rsidRPr="00452AB5" w:rsidRDefault="00DF1A19" w:rsidP="00DF1A19">
            <w:pPr>
              <w:widowControl w:val="0"/>
              <w:autoSpaceDE w:val="0"/>
              <w:autoSpaceDN w:val="0"/>
              <w:adjustRightInd w:val="0"/>
              <w:spacing w:before="60" w:after="6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Dor</w:t>
            </w:r>
          </w:p>
        </w:tc>
        <w:tc>
          <w:tcPr>
            <w:tcW w:w="890" w:type="dxa"/>
            <w:tcBorders>
              <w:top w:val="dashSmallGap" w:sz="4" w:space="0" w:color="auto"/>
              <w:left w:val="single" w:sz="6" w:space="0" w:color="000000"/>
              <w:bottom w:val="dashSmallGap" w:sz="4" w:space="0" w:color="auto"/>
            </w:tcBorders>
            <w:shd w:val="clear" w:color="auto" w:fill="FFFFB3"/>
          </w:tcPr>
          <w:p w:rsidR="00DF1A19" w:rsidRPr="00452AB5" w:rsidRDefault="00DF1A19" w:rsidP="00DF1A19">
            <w:pPr>
              <w:widowControl w:val="0"/>
              <w:autoSpaceDE w:val="0"/>
              <w:autoSpaceDN w:val="0"/>
              <w:adjustRightInd w:val="0"/>
              <w:spacing w:before="60" w:after="6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40</w:t>
            </w:r>
          </w:p>
        </w:tc>
        <w:tc>
          <w:tcPr>
            <w:tcW w:w="936" w:type="dxa"/>
            <w:tcBorders>
              <w:top w:val="dashSmallGap" w:sz="4" w:space="0" w:color="auto"/>
              <w:bottom w:val="dashSmallGap" w:sz="4" w:space="0" w:color="auto"/>
            </w:tcBorders>
            <w:shd w:val="clear" w:color="auto" w:fill="FFFFB3"/>
          </w:tcPr>
          <w:p w:rsidR="00DF1A19" w:rsidRPr="00452AB5" w:rsidRDefault="00DF1A19" w:rsidP="00DF1A19">
            <w:pPr>
              <w:widowControl w:val="0"/>
              <w:autoSpaceDE w:val="0"/>
              <w:autoSpaceDN w:val="0"/>
              <w:adjustRightInd w:val="0"/>
              <w:spacing w:before="60" w:after="6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14,1</w:t>
            </w:r>
          </w:p>
        </w:tc>
      </w:tr>
      <w:tr w:rsidR="00DF1A19" w:rsidRPr="00452AB5" w:rsidTr="003E4CCC">
        <w:trPr>
          <w:gridAfter w:val="1"/>
          <w:wAfter w:w="25" w:type="dxa"/>
          <w:trHeight w:val="258"/>
          <w:jc w:val="center"/>
        </w:trPr>
        <w:tc>
          <w:tcPr>
            <w:tcW w:w="2724" w:type="dxa"/>
            <w:tcBorders>
              <w:top w:val="dashSmallGap" w:sz="4" w:space="0" w:color="auto"/>
              <w:bottom w:val="dashSmallGap" w:sz="4" w:space="0" w:color="auto"/>
              <w:right w:val="single" w:sz="6" w:space="0" w:color="000000"/>
            </w:tcBorders>
            <w:shd w:val="clear" w:color="auto" w:fill="E6E6E6"/>
          </w:tcPr>
          <w:p w:rsidR="00DF1A19" w:rsidRPr="00452AB5" w:rsidRDefault="00DF1A19" w:rsidP="00DF1A19">
            <w:pPr>
              <w:widowControl w:val="0"/>
              <w:autoSpaceDE w:val="0"/>
              <w:autoSpaceDN w:val="0"/>
              <w:adjustRightInd w:val="0"/>
              <w:spacing w:before="60" w:after="6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Outro</w:t>
            </w:r>
          </w:p>
        </w:tc>
        <w:tc>
          <w:tcPr>
            <w:tcW w:w="890" w:type="dxa"/>
            <w:tcBorders>
              <w:top w:val="dashSmallGap" w:sz="4" w:space="0" w:color="auto"/>
              <w:left w:val="single" w:sz="6" w:space="0" w:color="000000"/>
              <w:bottom w:val="dashSmallGap" w:sz="4" w:space="0" w:color="auto"/>
            </w:tcBorders>
            <w:shd w:val="clear" w:color="auto" w:fill="E6E6E6"/>
          </w:tcPr>
          <w:p w:rsidR="00DF1A19" w:rsidRPr="00452AB5" w:rsidRDefault="00DF1A19" w:rsidP="00DF1A19">
            <w:pPr>
              <w:widowControl w:val="0"/>
              <w:autoSpaceDE w:val="0"/>
              <w:autoSpaceDN w:val="0"/>
              <w:adjustRightInd w:val="0"/>
              <w:spacing w:before="60" w:after="6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52</w:t>
            </w:r>
          </w:p>
        </w:tc>
        <w:tc>
          <w:tcPr>
            <w:tcW w:w="936" w:type="dxa"/>
            <w:tcBorders>
              <w:top w:val="dashSmallGap" w:sz="4" w:space="0" w:color="auto"/>
              <w:bottom w:val="dashSmallGap" w:sz="4" w:space="0" w:color="auto"/>
            </w:tcBorders>
            <w:shd w:val="clear" w:color="auto" w:fill="E6E6E6"/>
          </w:tcPr>
          <w:p w:rsidR="00DF1A19" w:rsidRPr="00452AB5" w:rsidRDefault="00DF1A19" w:rsidP="00DF1A19">
            <w:pPr>
              <w:widowControl w:val="0"/>
              <w:autoSpaceDE w:val="0"/>
              <w:autoSpaceDN w:val="0"/>
              <w:adjustRightInd w:val="0"/>
              <w:spacing w:before="60" w:after="6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18,4</w:t>
            </w:r>
          </w:p>
        </w:tc>
      </w:tr>
      <w:tr w:rsidR="00DF1A19" w:rsidRPr="00452AB5" w:rsidTr="003E4CCC">
        <w:trPr>
          <w:gridAfter w:val="1"/>
          <w:wAfter w:w="25" w:type="dxa"/>
          <w:trHeight w:val="248"/>
          <w:jc w:val="center"/>
        </w:trPr>
        <w:tc>
          <w:tcPr>
            <w:tcW w:w="2724" w:type="dxa"/>
            <w:tcBorders>
              <w:top w:val="dashSmallGap" w:sz="4" w:space="0" w:color="auto"/>
              <w:bottom w:val="single" w:sz="4" w:space="0" w:color="auto"/>
              <w:right w:val="single" w:sz="6" w:space="0" w:color="000000"/>
            </w:tcBorders>
            <w:shd w:val="clear" w:color="auto" w:fill="D9D9D9" w:themeFill="background1" w:themeFillShade="D9"/>
          </w:tcPr>
          <w:p w:rsidR="00DF1A19" w:rsidRPr="00452AB5" w:rsidRDefault="00DF1A19" w:rsidP="00DF1A19">
            <w:pPr>
              <w:widowControl w:val="0"/>
              <w:autoSpaceDE w:val="0"/>
              <w:autoSpaceDN w:val="0"/>
              <w:adjustRightInd w:val="0"/>
              <w:spacing w:before="60" w:after="60" w:line="240" w:lineRule="auto"/>
              <w:ind w:left="60" w:right="60"/>
              <w:rPr>
                <w:rFonts w:ascii="Times New Roman" w:hAnsi="Times New Roman" w:cs="Times New Roman"/>
                <w:b/>
                <w:sz w:val="20"/>
                <w:szCs w:val="20"/>
                <w:lang w:val="en-US"/>
              </w:rPr>
            </w:pPr>
            <w:r w:rsidRPr="00452AB5">
              <w:rPr>
                <w:rFonts w:ascii="Times New Roman" w:hAnsi="Times New Roman" w:cs="Times New Roman"/>
                <w:b/>
                <w:sz w:val="20"/>
                <w:szCs w:val="20"/>
                <w:lang w:val="en-US"/>
              </w:rPr>
              <w:t>Total</w:t>
            </w:r>
          </w:p>
        </w:tc>
        <w:tc>
          <w:tcPr>
            <w:tcW w:w="890" w:type="dxa"/>
            <w:tcBorders>
              <w:top w:val="dashSmallGap" w:sz="4" w:space="0" w:color="auto"/>
              <w:left w:val="single" w:sz="6" w:space="0" w:color="000000"/>
              <w:bottom w:val="single" w:sz="4" w:space="0" w:color="auto"/>
            </w:tcBorders>
            <w:shd w:val="clear" w:color="auto" w:fill="D9D9D9" w:themeFill="background1" w:themeFillShade="D9"/>
          </w:tcPr>
          <w:p w:rsidR="00DF1A19" w:rsidRPr="00452AB5" w:rsidRDefault="00DF1A19" w:rsidP="00DF1A19">
            <w:pPr>
              <w:widowControl w:val="0"/>
              <w:autoSpaceDE w:val="0"/>
              <w:autoSpaceDN w:val="0"/>
              <w:adjustRightInd w:val="0"/>
              <w:spacing w:before="60" w:after="60" w:line="240" w:lineRule="auto"/>
              <w:ind w:left="60" w:right="60"/>
              <w:jc w:val="center"/>
              <w:rPr>
                <w:rFonts w:ascii="Times New Roman" w:hAnsi="Times New Roman" w:cs="Times New Roman"/>
                <w:b/>
                <w:sz w:val="20"/>
                <w:szCs w:val="20"/>
                <w:lang w:val="en-US"/>
              </w:rPr>
            </w:pPr>
            <w:r w:rsidRPr="00452AB5">
              <w:rPr>
                <w:rFonts w:ascii="Times New Roman" w:hAnsi="Times New Roman" w:cs="Times New Roman"/>
                <w:b/>
                <w:sz w:val="20"/>
                <w:szCs w:val="20"/>
                <w:lang w:val="en-US"/>
              </w:rPr>
              <w:t>283</w:t>
            </w:r>
          </w:p>
        </w:tc>
        <w:tc>
          <w:tcPr>
            <w:tcW w:w="936" w:type="dxa"/>
            <w:tcBorders>
              <w:top w:val="dashSmallGap" w:sz="4" w:space="0" w:color="auto"/>
              <w:bottom w:val="single" w:sz="4" w:space="0" w:color="auto"/>
            </w:tcBorders>
            <w:shd w:val="clear" w:color="auto" w:fill="D9D9D9" w:themeFill="background1" w:themeFillShade="D9"/>
          </w:tcPr>
          <w:p w:rsidR="00DF1A19" w:rsidRPr="00452AB5" w:rsidRDefault="00DF1A19" w:rsidP="00DF1A19">
            <w:pPr>
              <w:widowControl w:val="0"/>
              <w:autoSpaceDE w:val="0"/>
              <w:autoSpaceDN w:val="0"/>
              <w:adjustRightInd w:val="0"/>
              <w:spacing w:before="60" w:after="60" w:line="240" w:lineRule="auto"/>
              <w:ind w:left="60" w:right="60"/>
              <w:jc w:val="center"/>
              <w:rPr>
                <w:rFonts w:ascii="Times New Roman" w:hAnsi="Times New Roman" w:cs="Times New Roman"/>
                <w:b/>
                <w:sz w:val="20"/>
                <w:szCs w:val="20"/>
                <w:lang w:val="en-US"/>
              </w:rPr>
            </w:pPr>
            <w:r w:rsidRPr="00452AB5">
              <w:rPr>
                <w:rFonts w:ascii="Times New Roman" w:hAnsi="Times New Roman" w:cs="Times New Roman"/>
                <w:b/>
                <w:sz w:val="20"/>
                <w:szCs w:val="20"/>
                <w:lang w:val="en-US"/>
              </w:rPr>
              <w:t>100,0</w:t>
            </w:r>
          </w:p>
        </w:tc>
      </w:tr>
      <w:tr w:rsidR="00DF1A19" w:rsidRPr="00452AB5" w:rsidTr="003E4CCC">
        <w:trPr>
          <w:trHeight w:val="401"/>
          <w:jc w:val="center"/>
        </w:trPr>
        <w:tc>
          <w:tcPr>
            <w:tcW w:w="4550" w:type="dxa"/>
            <w:gridSpan w:val="3"/>
            <w:tcBorders>
              <w:top w:val="single" w:sz="4" w:space="0" w:color="auto"/>
              <w:bottom w:val="nil"/>
            </w:tcBorders>
            <w:vAlign w:val="center"/>
          </w:tcPr>
          <w:p w:rsidR="00DF1A19" w:rsidRPr="00452AB5" w:rsidRDefault="00DF1A19" w:rsidP="00DF1A19">
            <w:pPr>
              <w:widowControl w:val="0"/>
              <w:tabs>
                <w:tab w:val="left" w:pos="1413"/>
                <w:tab w:val="center" w:pos="4704"/>
              </w:tabs>
              <w:autoSpaceDE w:val="0"/>
              <w:autoSpaceDN w:val="0"/>
              <w:adjustRightInd w:val="0"/>
              <w:spacing w:before="60" w:after="60" w:line="240" w:lineRule="auto"/>
              <w:ind w:left="57"/>
              <w:rPr>
                <w:rFonts w:ascii="Times New Roman" w:hAnsi="Times New Roman" w:cs="Times New Roman"/>
                <w:sz w:val="16"/>
                <w:szCs w:val="16"/>
              </w:rPr>
            </w:pPr>
            <w:r w:rsidRPr="00452AB5">
              <w:rPr>
                <w:rFonts w:ascii="Times New Roman" w:hAnsi="Times New Roman" w:cs="Times New Roman"/>
                <w:sz w:val="16"/>
                <w:szCs w:val="16"/>
              </w:rPr>
              <w:t>Fonte: Pesquisa Perfil e o Mundo dos Adultos em Situação de Rua de Porto Alegre, 2016. (N=283)</w:t>
            </w:r>
          </w:p>
        </w:tc>
        <w:tc>
          <w:tcPr>
            <w:tcW w:w="25" w:type="dxa"/>
          </w:tcPr>
          <w:p w:rsidR="00DF1A19" w:rsidRPr="00452AB5" w:rsidRDefault="00DF1A19" w:rsidP="00DF1A19">
            <w:pPr>
              <w:rPr>
                <w:rFonts w:ascii="Times New Roman" w:hAnsi="Times New Roman" w:cs="Times New Roman"/>
                <w:sz w:val="16"/>
                <w:szCs w:val="16"/>
              </w:rPr>
            </w:pPr>
          </w:p>
        </w:tc>
      </w:tr>
    </w:tbl>
    <w:p w:rsidR="00DF1A19" w:rsidRPr="00452AB5" w:rsidRDefault="00DF1A19" w:rsidP="00306FFF">
      <w:pPr>
        <w:spacing w:after="0" w:line="360" w:lineRule="auto"/>
        <w:ind w:firstLine="708"/>
        <w:jc w:val="both"/>
        <w:rPr>
          <w:rFonts w:ascii="Times New Roman" w:hAnsi="Times New Roman" w:cs="Times New Roman"/>
          <w:bCs/>
          <w:sz w:val="24"/>
          <w:szCs w:val="24"/>
        </w:rPr>
      </w:pPr>
    </w:p>
    <w:p w:rsidR="00CE46E3" w:rsidRDefault="00CE46E3" w:rsidP="00306FFF">
      <w:pPr>
        <w:tabs>
          <w:tab w:val="left" w:pos="1843"/>
        </w:tabs>
        <w:spacing w:after="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Se considerarmos que entre os “outros” problemas indicados pelos entrevistados, houve referências a “todos os problemas” elencados ao mesmo tempo e, sobretudo, à falta de dentes e dentes quebrados, fica evidente que se trata de uma população com saúde bucal bastante precária. Esses dados são indicadores da presença de problemas de saúde multifatoriais, que não estão ligados a uma patologia específica, mas um conjunto de desordens que se traduzem em sintomatologias difusas e não diagnosticadas e que podem ser explicadas pelas dificuldades de acesso a tratamento dessa população, especialmente ao tratamento odontológico, como veremos mais adiante. A entrevista também abordou se os entrevistados(as) foram ao dentista por conta dos problemas de saúde bucal, 39% apontaram que sim. </w:t>
      </w:r>
      <w:r w:rsidR="00727764" w:rsidRPr="00452AB5">
        <w:rPr>
          <w:rFonts w:ascii="Times New Roman" w:hAnsi="Times New Roman" w:cs="Times New Roman"/>
          <w:bCs/>
          <w:sz w:val="24"/>
          <w:szCs w:val="24"/>
        </w:rPr>
        <w:t>A ida ao dentista não está necessariamente relacionada à problemas dentários específicos, pois pode ter sido preventiva.</w:t>
      </w:r>
    </w:p>
    <w:p w:rsidR="00DA2A9F" w:rsidRPr="00452AB5" w:rsidRDefault="00DA2A9F" w:rsidP="00306FFF">
      <w:pPr>
        <w:tabs>
          <w:tab w:val="left" w:pos="1843"/>
        </w:tabs>
        <w:spacing w:after="0" w:line="360" w:lineRule="auto"/>
        <w:ind w:firstLine="709"/>
        <w:jc w:val="both"/>
        <w:rPr>
          <w:rFonts w:ascii="Times New Roman" w:hAnsi="Times New Roman" w:cs="Times New Roman"/>
          <w:bCs/>
          <w:sz w:val="24"/>
          <w:szCs w:val="24"/>
        </w:rPr>
      </w:pPr>
    </w:p>
    <w:p w:rsidR="00727764" w:rsidRPr="00452AB5" w:rsidRDefault="00727764" w:rsidP="00727764">
      <w:pPr>
        <w:spacing w:after="60" w:line="240" w:lineRule="auto"/>
        <w:jc w:val="center"/>
        <w:rPr>
          <w:rFonts w:ascii="Times New Roman" w:eastAsia="Times New Roman" w:hAnsi="Times New Roman" w:cs="Times New Roman"/>
          <w:b/>
          <w:sz w:val="20"/>
          <w:szCs w:val="20"/>
          <w:lang w:eastAsia="pt-BR"/>
        </w:rPr>
      </w:pPr>
      <w:r w:rsidRPr="00452AB5">
        <w:rPr>
          <w:rFonts w:ascii="Times New Roman" w:eastAsia="Times New Roman" w:hAnsi="Times New Roman" w:cs="Times New Roman"/>
          <w:b/>
          <w:sz w:val="20"/>
          <w:szCs w:val="20"/>
          <w:lang w:eastAsia="pt-BR"/>
        </w:rPr>
        <w:t>4</w:t>
      </w:r>
      <w:r w:rsidR="00A3355D">
        <w:rPr>
          <w:rFonts w:ascii="Times New Roman" w:eastAsia="Times New Roman" w:hAnsi="Times New Roman" w:cs="Times New Roman"/>
          <w:b/>
          <w:sz w:val="20"/>
          <w:szCs w:val="20"/>
          <w:lang w:eastAsia="pt-BR"/>
        </w:rPr>
        <w:t>8</w:t>
      </w:r>
      <w:r w:rsidRPr="00452AB5">
        <w:rPr>
          <w:rFonts w:ascii="Times New Roman" w:eastAsia="Times New Roman" w:hAnsi="Times New Roman" w:cs="Times New Roman"/>
          <w:b/>
          <w:sz w:val="20"/>
          <w:szCs w:val="20"/>
          <w:lang w:eastAsia="pt-BR"/>
        </w:rPr>
        <w:t>. Ida ao dentista em função de problema dentário</w:t>
      </w:r>
    </w:p>
    <w:tbl>
      <w:tblPr>
        <w:tblW w:w="0" w:type="auto"/>
        <w:jc w:val="center"/>
        <w:tblBorders>
          <w:top w:val="single" w:sz="12" w:space="0" w:color="000000"/>
          <w:left w:val="nil"/>
          <w:bottom w:val="single" w:sz="12" w:space="0" w:color="000000"/>
          <w:right w:val="nil"/>
          <w:insideH w:val="nil"/>
          <w:insideV w:val="nil"/>
        </w:tblBorders>
        <w:tblLayout w:type="fixed"/>
        <w:tblCellMar>
          <w:left w:w="0" w:type="dxa"/>
          <w:right w:w="0" w:type="dxa"/>
        </w:tblCellMar>
        <w:tblLook w:val="00A0" w:firstRow="1" w:lastRow="0" w:firstColumn="1" w:lastColumn="0" w:noHBand="0" w:noVBand="0"/>
      </w:tblPr>
      <w:tblGrid>
        <w:gridCol w:w="2724"/>
        <w:gridCol w:w="890"/>
        <w:gridCol w:w="936"/>
        <w:gridCol w:w="25"/>
      </w:tblGrid>
      <w:tr w:rsidR="00727764" w:rsidRPr="00452AB5" w:rsidTr="003E4CCC">
        <w:trPr>
          <w:gridAfter w:val="1"/>
          <w:wAfter w:w="25" w:type="dxa"/>
          <w:trHeight w:val="248"/>
          <w:jc w:val="center"/>
        </w:trPr>
        <w:tc>
          <w:tcPr>
            <w:tcW w:w="2724" w:type="dxa"/>
            <w:tcBorders>
              <w:top w:val="single" w:sz="2" w:space="0" w:color="000000"/>
              <w:bottom w:val="single" w:sz="6" w:space="0" w:color="000000"/>
              <w:right w:val="single" w:sz="6" w:space="0" w:color="000000"/>
            </w:tcBorders>
            <w:shd w:val="clear" w:color="auto" w:fill="D9D9D9" w:themeFill="background1" w:themeFillShade="D9"/>
          </w:tcPr>
          <w:p w:rsidR="00727764" w:rsidRPr="00452AB5" w:rsidRDefault="00727764" w:rsidP="00727764">
            <w:pPr>
              <w:autoSpaceDE w:val="0"/>
              <w:autoSpaceDN w:val="0"/>
              <w:adjustRightInd w:val="0"/>
              <w:spacing w:before="60" w:after="60" w:line="240" w:lineRule="auto"/>
              <w:ind w:left="57"/>
              <w:jc w:val="center"/>
              <w:rPr>
                <w:rFonts w:ascii="Times New Roman" w:hAnsi="Times New Roman" w:cs="Times New Roman"/>
                <w:b/>
                <w:i/>
                <w:iCs/>
                <w:sz w:val="20"/>
                <w:szCs w:val="20"/>
              </w:rPr>
            </w:pPr>
            <w:r w:rsidRPr="00452AB5">
              <w:rPr>
                <w:rFonts w:ascii="Times New Roman" w:hAnsi="Times New Roman" w:cs="Times New Roman"/>
                <w:b/>
                <w:i/>
                <w:iCs/>
                <w:sz w:val="20"/>
                <w:szCs w:val="20"/>
              </w:rPr>
              <w:t>Ida ao dentista</w:t>
            </w:r>
          </w:p>
        </w:tc>
        <w:tc>
          <w:tcPr>
            <w:tcW w:w="890" w:type="dxa"/>
            <w:tcBorders>
              <w:top w:val="single" w:sz="2" w:space="0" w:color="000000"/>
              <w:left w:val="single" w:sz="6" w:space="0" w:color="000000"/>
              <w:bottom w:val="single" w:sz="6" w:space="0" w:color="000000"/>
            </w:tcBorders>
            <w:shd w:val="clear" w:color="auto" w:fill="D9D9D9" w:themeFill="background1" w:themeFillShade="D9"/>
          </w:tcPr>
          <w:p w:rsidR="00727764" w:rsidRPr="00452AB5" w:rsidRDefault="00727764" w:rsidP="00727764">
            <w:pPr>
              <w:autoSpaceDE w:val="0"/>
              <w:autoSpaceDN w:val="0"/>
              <w:adjustRightInd w:val="0"/>
              <w:spacing w:before="60" w:after="60" w:line="240" w:lineRule="auto"/>
              <w:ind w:left="57"/>
              <w:jc w:val="center"/>
              <w:rPr>
                <w:rFonts w:ascii="Times New Roman" w:hAnsi="Times New Roman" w:cs="Times New Roman"/>
                <w:b/>
                <w:i/>
                <w:iCs/>
                <w:sz w:val="20"/>
                <w:szCs w:val="20"/>
              </w:rPr>
            </w:pPr>
            <w:r w:rsidRPr="00452AB5">
              <w:rPr>
                <w:rFonts w:ascii="Times New Roman" w:hAnsi="Times New Roman" w:cs="Times New Roman"/>
                <w:b/>
                <w:i/>
                <w:iCs/>
                <w:sz w:val="20"/>
                <w:szCs w:val="20"/>
              </w:rPr>
              <w:t>Freq</w:t>
            </w:r>
          </w:p>
        </w:tc>
        <w:tc>
          <w:tcPr>
            <w:tcW w:w="936" w:type="dxa"/>
            <w:tcBorders>
              <w:top w:val="single" w:sz="2" w:space="0" w:color="000000"/>
              <w:bottom w:val="single" w:sz="6" w:space="0" w:color="000000"/>
            </w:tcBorders>
            <w:shd w:val="clear" w:color="auto" w:fill="D9D9D9" w:themeFill="background1" w:themeFillShade="D9"/>
          </w:tcPr>
          <w:p w:rsidR="00727764" w:rsidRPr="00452AB5" w:rsidRDefault="00727764" w:rsidP="00727764">
            <w:pPr>
              <w:autoSpaceDE w:val="0"/>
              <w:autoSpaceDN w:val="0"/>
              <w:adjustRightInd w:val="0"/>
              <w:spacing w:before="60" w:after="60" w:line="240" w:lineRule="auto"/>
              <w:ind w:left="57"/>
              <w:jc w:val="center"/>
              <w:rPr>
                <w:rFonts w:ascii="Times New Roman" w:hAnsi="Times New Roman" w:cs="Times New Roman"/>
                <w:b/>
                <w:i/>
                <w:iCs/>
                <w:sz w:val="20"/>
                <w:szCs w:val="20"/>
              </w:rPr>
            </w:pPr>
            <w:r w:rsidRPr="00452AB5">
              <w:rPr>
                <w:rFonts w:ascii="Times New Roman" w:hAnsi="Times New Roman" w:cs="Times New Roman"/>
                <w:b/>
                <w:i/>
                <w:iCs/>
                <w:sz w:val="20"/>
                <w:szCs w:val="20"/>
              </w:rPr>
              <w:t>%</w:t>
            </w:r>
          </w:p>
        </w:tc>
      </w:tr>
      <w:tr w:rsidR="00727764" w:rsidRPr="00452AB5" w:rsidTr="003E4CCC">
        <w:trPr>
          <w:gridAfter w:val="1"/>
          <w:wAfter w:w="25" w:type="dxa"/>
          <w:trHeight w:val="239"/>
          <w:jc w:val="center"/>
        </w:trPr>
        <w:tc>
          <w:tcPr>
            <w:tcW w:w="2724" w:type="dxa"/>
            <w:tcBorders>
              <w:top w:val="dotted" w:sz="4" w:space="0" w:color="auto"/>
              <w:bottom w:val="dashSmallGap" w:sz="4" w:space="0" w:color="auto"/>
              <w:right w:val="single" w:sz="6" w:space="0" w:color="000000"/>
            </w:tcBorders>
            <w:shd w:val="clear" w:color="auto" w:fill="FFFFB3"/>
          </w:tcPr>
          <w:p w:rsidR="00727764" w:rsidRPr="00452AB5" w:rsidRDefault="00727764" w:rsidP="00727764">
            <w:pPr>
              <w:widowControl w:val="0"/>
              <w:autoSpaceDE w:val="0"/>
              <w:autoSpaceDN w:val="0"/>
              <w:adjustRightInd w:val="0"/>
              <w:spacing w:before="60" w:after="60"/>
              <w:ind w:left="62" w:right="62"/>
              <w:rPr>
                <w:rFonts w:ascii="Times New Roman" w:hAnsi="Times New Roman" w:cs="Times New Roman"/>
                <w:sz w:val="20"/>
                <w:szCs w:val="20"/>
                <w:lang w:val="en-US"/>
              </w:rPr>
            </w:pPr>
            <w:r w:rsidRPr="00452AB5">
              <w:rPr>
                <w:rFonts w:ascii="Times New Roman" w:hAnsi="Times New Roman" w:cs="Times New Roman"/>
                <w:sz w:val="20"/>
                <w:szCs w:val="20"/>
                <w:lang w:val="en-US"/>
              </w:rPr>
              <w:t>Sim</w:t>
            </w:r>
          </w:p>
        </w:tc>
        <w:tc>
          <w:tcPr>
            <w:tcW w:w="890" w:type="dxa"/>
            <w:tcBorders>
              <w:top w:val="dotted" w:sz="4" w:space="0" w:color="auto"/>
              <w:left w:val="single" w:sz="6" w:space="0" w:color="000000"/>
              <w:bottom w:val="dashSmallGap" w:sz="4" w:space="0" w:color="auto"/>
            </w:tcBorders>
            <w:shd w:val="clear" w:color="auto" w:fill="FFFFB3"/>
          </w:tcPr>
          <w:p w:rsidR="00727764" w:rsidRPr="00452AB5" w:rsidRDefault="00727764" w:rsidP="00727764">
            <w:pPr>
              <w:widowControl w:val="0"/>
              <w:autoSpaceDE w:val="0"/>
              <w:autoSpaceDN w:val="0"/>
              <w:adjustRightInd w:val="0"/>
              <w:spacing w:before="60" w:after="60"/>
              <w:ind w:left="62" w:right="62"/>
              <w:jc w:val="right"/>
              <w:rPr>
                <w:rFonts w:ascii="Times New Roman" w:hAnsi="Times New Roman" w:cs="Times New Roman"/>
                <w:sz w:val="20"/>
                <w:szCs w:val="20"/>
                <w:lang w:val="en-US"/>
              </w:rPr>
            </w:pPr>
            <w:r w:rsidRPr="00452AB5">
              <w:rPr>
                <w:rFonts w:ascii="Times New Roman" w:hAnsi="Times New Roman" w:cs="Times New Roman"/>
                <w:sz w:val="20"/>
                <w:szCs w:val="20"/>
                <w:lang w:val="en-US"/>
              </w:rPr>
              <w:t>117</w:t>
            </w:r>
          </w:p>
        </w:tc>
        <w:tc>
          <w:tcPr>
            <w:tcW w:w="936" w:type="dxa"/>
            <w:tcBorders>
              <w:top w:val="dotted" w:sz="4" w:space="0" w:color="auto"/>
              <w:bottom w:val="dashSmallGap" w:sz="4" w:space="0" w:color="auto"/>
            </w:tcBorders>
            <w:shd w:val="clear" w:color="auto" w:fill="FFFFB3"/>
          </w:tcPr>
          <w:p w:rsidR="00727764" w:rsidRPr="00452AB5" w:rsidRDefault="00727764" w:rsidP="00727764">
            <w:pPr>
              <w:widowControl w:val="0"/>
              <w:autoSpaceDE w:val="0"/>
              <w:autoSpaceDN w:val="0"/>
              <w:adjustRightInd w:val="0"/>
              <w:spacing w:before="60" w:after="60"/>
              <w:ind w:left="62" w:right="62"/>
              <w:jc w:val="right"/>
              <w:rPr>
                <w:rFonts w:ascii="Times New Roman" w:hAnsi="Times New Roman" w:cs="Times New Roman"/>
                <w:sz w:val="20"/>
                <w:szCs w:val="20"/>
                <w:lang w:val="en-US"/>
              </w:rPr>
            </w:pPr>
            <w:r w:rsidRPr="00452AB5">
              <w:rPr>
                <w:rFonts w:ascii="Times New Roman" w:hAnsi="Times New Roman" w:cs="Times New Roman"/>
                <w:sz w:val="20"/>
                <w:szCs w:val="20"/>
                <w:lang w:val="en-US"/>
              </w:rPr>
              <w:t>39,0</w:t>
            </w:r>
          </w:p>
        </w:tc>
      </w:tr>
      <w:tr w:rsidR="00727764" w:rsidRPr="00452AB5" w:rsidTr="003E4CCC">
        <w:trPr>
          <w:gridAfter w:val="1"/>
          <w:wAfter w:w="25" w:type="dxa"/>
          <w:trHeight w:val="248"/>
          <w:jc w:val="center"/>
        </w:trPr>
        <w:tc>
          <w:tcPr>
            <w:tcW w:w="2724" w:type="dxa"/>
            <w:tcBorders>
              <w:top w:val="dashSmallGap" w:sz="4" w:space="0" w:color="auto"/>
              <w:bottom w:val="dashSmallGap" w:sz="4" w:space="0" w:color="auto"/>
              <w:right w:val="single" w:sz="6" w:space="0" w:color="000000"/>
            </w:tcBorders>
            <w:shd w:val="clear" w:color="auto" w:fill="E6E6E6"/>
          </w:tcPr>
          <w:p w:rsidR="00727764" w:rsidRPr="00452AB5" w:rsidRDefault="00727764" w:rsidP="00727764">
            <w:pPr>
              <w:widowControl w:val="0"/>
              <w:autoSpaceDE w:val="0"/>
              <w:autoSpaceDN w:val="0"/>
              <w:adjustRightInd w:val="0"/>
              <w:spacing w:before="60" w:after="60"/>
              <w:ind w:left="62" w:right="62"/>
              <w:rPr>
                <w:rFonts w:ascii="Times New Roman" w:hAnsi="Times New Roman" w:cs="Times New Roman"/>
                <w:sz w:val="20"/>
                <w:szCs w:val="20"/>
                <w:lang w:val="en-US"/>
              </w:rPr>
            </w:pPr>
            <w:r w:rsidRPr="00452AB5">
              <w:rPr>
                <w:rFonts w:ascii="Times New Roman" w:hAnsi="Times New Roman" w:cs="Times New Roman"/>
                <w:sz w:val="20"/>
                <w:szCs w:val="20"/>
                <w:lang w:val="en-US"/>
              </w:rPr>
              <w:t>Não</w:t>
            </w:r>
          </w:p>
        </w:tc>
        <w:tc>
          <w:tcPr>
            <w:tcW w:w="890" w:type="dxa"/>
            <w:tcBorders>
              <w:top w:val="dashSmallGap" w:sz="4" w:space="0" w:color="auto"/>
              <w:left w:val="single" w:sz="6" w:space="0" w:color="000000"/>
              <w:bottom w:val="dashSmallGap" w:sz="4" w:space="0" w:color="auto"/>
            </w:tcBorders>
            <w:shd w:val="clear" w:color="auto" w:fill="E6E6E6"/>
          </w:tcPr>
          <w:p w:rsidR="00727764" w:rsidRPr="00452AB5" w:rsidRDefault="00727764" w:rsidP="00727764">
            <w:pPr>
              <w:widowControl w:val="0"/>
              <w:autoSpaceDE w:val="0"/>
              <w:autoSpaceDN w:val="0"/>
              <w:adjustRightInd w:val="0"/>
              <w:spacing w:before="60" w:after="60"/>
              <w:ind w:left="62" w:right="62"/>
              <w:jc w:val="right"/>
              <w:rPr>
                <w:rFonts w:ascii="Times New Roman" w:hAnsi="Times New Roman" w:cs="Times New Roman"/>
                <w:sz w:val="20"/>
                <w:szCs w:val="20"/>
                <w:lang w:val="en-US"/>
              </w:rPr>
            </w:pPr>
            <w:r w:rsidRPr="00452AB5">
              <w:rPr>
                <w:rFonts w:ascii="Times New Roman" w:hAnsi="Times New Roman" w:cs="Times New Roman"/>
                <w:sz w:val="20"/>
                <w:szCs w:val="20"/>
                <w:lang w:val="en-US"/>
              </w:rPr>
              <w:t>183</w:t>
            </w:r>
          </w:p>
        </w:tc>
        <w:tc>
          <w:tcPr>
            <w:tcW w:w="936" w:type="dxa"/>
            <w:tcBorders>
              <w:top w:val="dashSmallGap" w:sz="4" w:space="0" w:color="auto"/>
              <w:bottom w:val="dashSmallGap" w:sz="4" w:space="0" w:color="auto"/>
            </w:tcBorders>
            <w:shd w:val="clear" w:color="auto" w:fill="E6E6E6"/>
          </w:tcPr>
          <w:p w:rsidR="00727764" w:rsidRPr="00452AB5" w:rsidRDefault="00727764" w:rsidP="00727764">
            <w:pPr>
              <w:widowControl w:val="0"/>
              <w:autoSpaceDE w:val="0"/>
              <w:autoSpaceDN w:val="0"/>
              <w:adjustRightInd w:val="0"/>
              <w:spacing w:before="60" w:after="60"/>
              <w:ind w:left="62" w:right="62"/>
              <w:jc w:val="right"/>
              <w:rPr>
                <w:rFonts w:ascii="Times New Roman" w:hAnsi="Times New Roman" w:cs="Times New Roman"/>
                <w:sz w:val="20"/>
                <w:szCs w:val="20"/>
                <w:lang w:val="en-US"/>
              </w:rPr>
            </w:pPr>
            <w:r w:rsidRPr="00452AB5">
              <w:rPr>
                <w:rFonts w:ascii="Times New Roman" w:hAnsi="Times New Roman" w:cs="Times New Roman"/>
                <w:sz w:val="20"/>
                <w:szCs w:val="20"/>
                <w:lang w:val="en-US"/>
              </w:rPr>
              <w:t>61,0</w:t>
            </w:r>
          </w:p>
        </w:tc>
      </w:tr>
      <w:tr w:rsidR="00727764" w:rsidRPr="00452AB5" w:rsidTr="003E4CCC">
        <w:trPr>
          <w:gridAfter w:val="1"/>
          <w:wAfter w:w="25" w:type="dxa"/>
          <w:trHeight w:val="248"/>
          <w:jc w:val="center"/>
        </w:trPr>
        <w:tc>
          <w:tcPr>
            <w:tcW w:w="2724" w:type="dxa"/>
            <w:tcBorders>
              <w:top w:val="dashSmallGap" w:sz="4" w:space="0" w:color="auto"/>
              <w:bottom w:val="single" w:sz="4" w:space="0" w:color="auto"/>
              <w:right w:val="single" w:sz="6" w:space="0" w:color="000000"/>
            </w:tcBorders>
            <w:shd w:val="clear" w:color="auto" w:fill="D9D9D9" w:themeFill="background1" w:themeFillShade="D9"/>
          </w:tcPr>
          <w:p w:rsidR="00727764" w:rsidRPr="00452AB5" w:rsidRDefault="00727764" w:rsidP="00727764">
            <w:pPr>
              <w:widowControl w:val="0"/>
              <w:autoSpaceDE w:val="0"/>
              <w:autoSpaceDN w:val="0"/>
              <w:adjustRightInd w:val="0"/>
              <w:spacing w:before="60" w:after="60"/>
              <w:ind w:left="62" w:right="62"/>
              <w:rPr>
                <w:rFonts w:ascii="Times New Roman" w:hAnsi="Times New Roman" w:cs="Times New Roman"/>
                <w:sz w:val="20"/>
                <w:szCs w:val="20"/>
                <w:lang w:val="en-US"/>
              </w:rPr>
            </w:pPr>
            <w:r w:rsidRPr="00452AB5">
              <w:rPr>
                <w:rFonts w:ascii="Times New Roman" w:hAnsi="Times New Roman" w:cs="Times New Roman"/>
                <w:sz w:val="20"/>
                <w:szCs w:val="20"/>
                <w:lang w:val="en-US"/>
              </w:rPr>
              <w:t>Total</w:t>
            </w:r>
          </w:p>
        </w:tc>
        <w:tc>
          <w:tcPr>
            <w:tcW w:w="890" w:type="dxa"/>
            <w:tcBorders>
              <w:top w:val="dashSmallGap" w:sz="4" w:space="0" w:color="auto"/>
              <w:left w:val="single" w:sz="6" w:space="0" w:color="000000"/>
              <w:bottom w:val="single" w:sz="4" w:space="0" w:color="auto"/>
            </w:tcBorders>
            <w:shd w:val="clear" w:color="auto" w:fill="D9D9D9" w:themeFill="background1" w:themeFillShade="D9"/>
          </w:tcPr>
          <w:p w:rsidR="00727764" w:rsidRPr="00452AB5" w:rsidRDefault="00727764" w:rsidP="00727764">
            <w:pPr>
              <w:widowControl w:val="0"/>
              <w:autoSpaceDE w:val="0"/>
              <w:autoSpaceDN w:val="0"/>
              <w:adjustRightInd w:val="0"/>
              <w:spacing w:before="60" w:after="60"/>
              <w:ind w:left="62" w:right="62"/>
              <w:jc w:val="right"/>
              <w:rPr>
                <w:rFonts w:ascii="Times New Roman" w:hAnsi="Times New Roman" w:cs="Times New Roman"/>
                <w:sz w:val="20"/>
                <w:szCs w:val="20"/>
                <w:lang w:val="en-US"/>
              </w:rPr>
            </w:pPr>
            <w:r w:rsidRPr="00452AB5">
              <w:rPr>
                <w:rFonts w:ascii="Times New Roman" w:hAnsi="Times New Roman" w:cs="Times New Roman"/>
                <w:sz w:val="20"/>
                <w:szCs w:val="20"/>
                <w:lang w:val="en-US"/>
              </w:rPr>
              <w:t>300</w:t>
            </w:r>
          </w:p>
        </w:tc>
        <w:tc>
          <w:tcPr>
            <w:tcW w:w="936" w:type="dxa"/>
            <w:tcBorders>
              <w:top w:val="dashSmallGap" w:sz="4" w:space="0" w:color="auto"/>
              <w:bottom w:val="single" w:sz="4" w:space="0" w:color="auto"/>
            </w:tcBorders>
            <w:shd w:val="clear" w:color="auto" w:fill="D9D9D9" w:themeFill="background1" w:themeFillShade="D9"/>
          </w:tcPr>
          <w:p w:rsidR="00727764" w:rsidRPr="00452AB5" w:rsidRDefault="00727764" w:rsidP="00727764">
            <w:pPr>
              <w:widowControl w:val="0"/>
              <w:autoSpaceDE w:val="0"/>
              <w:autoSpaceDN w:val="0"/>
              <w:adjustRightInd w:val="0"/>
              <w:spacing w:before="60" w:after="60"/>
              <w:ind w:left="62" w:right="62"/>
              <w:jc w:val="right"/>
              <w:rPr>
                <w:rFonts w:ascii="Times New Roman" w:hAnsi="Times New Roman" w:cs="Times New Roman"/>
                <w:sz w:val="20"/>
                <w:szCs w:val="20"/>
                <w:lang w:val="en-US"/>
              </w:rPr>
            </w:pPr>
            <w:r w:rsidRPr="00452AB5">
              <w:rPr>
                <w:rFonts w:ascii="Times New Roman" w:hAnsi="Times New Roman" w:cs="Times New Roman"/>
                <w:sz w:val="20"/>
                <w:szCs w:val="20"/>
                <w:lang w:val="en-US"/>
              </w:rPr>
              <w:t>100,0</w:t>
            </w:r>
          </w:p>
        </w:tc>
      </w:tr>
      <w:tr w:rsidR="00727764" w:rsidRPr="00452AB5" w:rsidTr="003E4CCC">
        <w:trPr>
          <w:trHeight w:val="401"/>
          <w:jc w:val="center"/>
        </w:trPr>
        <w:tc>
          <w:tcPr>
            <w:tcW w:w="4550" w:type="dxa"/>
            <w:gridSpan w:val="3"/>
            <w:tcBorders>
              <w:top w:val="single" w:sz="4" w:space="0" w:color="auto"/>
              <w:bottom w:val="nil"/>
            </w:tcBorders>
            <w:vAlign w:val="center"/>
          </w:tcPr>
          <w:p w:rsidR="00727764" w:rsidRPr="00452AB5" w:rsidRDefault="00727764" w:rsidP="00727764">
            <w:pPr>
              <w:widowControl w:val="0"/>
              <w:tabs>
                <w:tab w:val="left" w:pos="1413"/>
                <w:tab w:val="center" w:pos="4704"/>
              </w:tabs>
              <w:autoSpaceDE w:val="0"/>
              <w:autoSpaceDN w:val="0"/>
              <w:adjustRightInd w:val="0"/>
              <w:spacing w:before="60" w:after="60" w:line="240" w:lineRule="auto"/>
              <w:ind w:left="57"/>
              <w:rPr>
                <w:rFonts w:ascii="Times New Roman" w:hAnsi="Times New Roman" w:cs="Times New Roman"/>
                <w:sz w:val="16"/>
                <w:szCs w:val="16"/>
              </w:rPr>
            </w:pPr>
            <w:r w:rsidRPr="00452AB5">
              <w:rPr>
                <w:rFonts w:ascii="Times New Roman" w:hAnsi="Times New Roman" w:cs="Times New Roman"/>
                <w:sz w:val="16"/>
                <w:szCs w:val="16"/>
              </w:rPr>
              <w:t>Fonte: Pesquisa Perfil e o Mundo dos Adultos em Situação de Rua de Porto Alegre, 2016. (N=300)</w:t>
            </w:r>
          </w:p>
        </w:tc>
        <w:tc>
          <w:tcPr>
            <w:tcW w:w="25" w:type="dxa"/>
          </w:tcPr>
          <w:p w:rsidR="00727764" w:rsidRPr="00452AB5" w:rsidRDefault="00727764" w:rsidP="00727764">
            <w:pPr>
              <w:rPr>
                <w:rFonts w:ascii="Times New Roman" w:hAnsi="Times New Roman" w:cs="Times New Roman"/>
                <w:sz w:val="16"/>
                <w:szCs w:val="16"/>
              </w:rPr>
            </w:pPr>
          </w:p>
        </w:tc>
      </w:tr>
    </w:tbl>
    <w:p w:rsidR="00CE46E3" w:rsidRDefault="00CE46E3" w:rsidP="00306FFF">
      <w:pPr>
        <w:tabs>
          <w:tab w:val="left" w:pos="1843"/>
        </w:tabs>
        <w:spacing w:after="0" w:line="240" w:lineRule="auto"/>
        <w:ind w:firstLine="708"/>
        <w:jc w:val="both"/>
        <w:rPr>
          <w:rFonts w:ascii="Times New Roman" w:hAnsi="Times New Roman" w:cs="Times New Roman"/>
          <w:bCs/>
          <w:sz w:val="24"/>
          <w:szCs w:val="24"/>
        </w:rPr>
      </w:pPr>
    </w:p>
    <w:p w:rsidR="00306FFF" w:rsidRPr="00452AB5" w:rsidRDefault="00306FFF" w:rsidP="00306FFF">
      <w:pPr>
        <w:tabs>
          <w:tab w:val="left" w:pos="1843"/>
        </w:tabs>
        <w:spacing w:after="0" w:line="240" w:lineRule="auto"/>
        <w:ind w:firstLine="708"/>
        <w:jc w:val="both"/>
        <w:rPr>
          <w:rFonts w:ascii="Times New Roman" w:hAnsi="Times New Roman" w:cs="Times New Roman"/>
          <w:bCs/>
          <w:sz w:val="24"/>
          <w:szCs w:val="24"/>
        </w:rPr>
      </w:pPr>
    </w:p>
    <w:p w:rsidR="00CE46E3" w:rsidRPr="00452AB5" w:rsidRDefault="00EA21FC" w:rsidP="00306FFF">
      <w:pPr>
        <w:tabs>
          <w:tab w:val="left" w:pos="1843"/>
        </w:tabs>
        <w:spacing w:after="0" w:line="240" w:lineRule="auto"/>
        <w:ind w:firstLine="709"/>
        <w:jc w:val="both"/>
        <w:rPr>
          <w:rFonts w:ascii="Times New Roman" w:hAnsi="Times New Roman" w:cs="Times New Roman"/>
          <w:b/>
          <w:bCs/>
          <w:sz w:val="24"/>
          <w:szCs w:val="24"/>
        </w:rPr>
      </w:pPr>
      <w:r>
        <w:rPr>
          <w:rFonts w:ascii="Times New Roman" w:hAnsi="Times New Roman" w:cs="Times New Roman"/>
          <w:b/>
          <w:bCs/>
          <w:sz w:val="24"/>
          <w:szCs w:val="24"/>
        </w:rPr>
        <w:t>4</w:t>
      </w:r>
      <w:r w:rsidR="00CE46E3" w:rsidRPr="00452AB5">
        <w:rPr>
          <w:rFonts w:ascii="Times New Roman" w:hAnsi="Times New Roman" w:cs="Times New Roman"/>
          <w:b/>
          <w:bCs/>
          <w:sz w:val="24"/>
          <w:szCs w:val="24"/>
        </w:rPr>
        <w:t>.5.2 Produtos que utilizam</w:t>
      </w:r>
      <w:r w:rsidR="006338F4">
        <w:rPr>
          <w:rFonts w:ascii="Times New Roman" w:hAnsi="Times New Roman" w:cs="Times New Roman"/>
          <w:b/>
          <w:bCs/>
          <w:sz w:val="24"/>
          <w:szCs w:val="24"/>
        </w:rPr>
        <w:t>/consomem</w:t>
      </w:r>
    </w:p>
    <w:p w:rsidR="00306FFF" w:rsidRDefault="00306FFF" w:rsidP="00306FFF">
      <w:pPr>
        <w:tabs>
          <w:tab w:val="left" w:pos="1843"/>
        </w:tabs>
        <w:spacing w:after="0" w:line="360" w:lineRule="auto"/>
        <w:ind w:firstLine="709"/>
        <w:jc w:val="both"/>
        <w:rPr>
          <w:rFonts w:ascii="Times New Roman" w:hAnsi="Times New Roman" w:cs="Times New Roman"/>
          <w:bCs/>
          <w:sz w:val="24"/>
          <w:szCs w:val="24"/>
        </w:rPr>
      </w:pPr>
    </w:p>
    <w:p w:rsidR="00CE46E3" w:rsidRPr="00452AB5" w:rsidRDefault="00CE46E3" w:rsidP="00306FFF">
      <w:pPr>
        <w:tabs>
          <w:tab w:val="left" w:pos="1843"/>
        </w:tabs>
        <w:spacing w:after="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As questões referentes aos problemas de saúde ou doenças identificados pelos participantes da pesquisa não tiveram por objetivo chegar a um diagnóstico do estado de saúde atual a partir de indicadores clínicos próprios do modelo biomédico. Trata-se de verificar, com base no que os próprios informantes indicaram, as diferentes maneiras de se perceber o corpo, seus limites e as alterações nas funções orgânicas que são consideradas evidências relevantes. </w:t>
      </w:r>
    </w:p>
    <w:p w:rsidR="00CF44DA" w:rsidRPr="00452AB5" w:rsidRDefault="00CF44DA" w:rsidP="00CF44DA">
      <w:pPr>
        <w:spacing w:after="60" w:line="240" w:lineRule="auto"/>
        <w:jc w:val="center"/>
        <w:rPr>
          <w:rFonts w:ascii="Times New Roman" w:eastAsia="Times New Roman" w:hAnsi="Times New Roman" w:cs="Times New Roman"/>
          <w:b/>
          <w:sz w:val="20"/>
          <w:szCs w:val="20"/>
          <w:lang w:eastAsia="pt-BR"/>
        </w:rPr>
      </w:pPr>
      <w:r w:rsidRPr="00452AB5">
        <w:rPr>
          <w:rFonts w:ascii="Times New Roman" w:eastAsia="Times New Roman" w:hAnsi="Times New Roman" w:cs="Times New Roman"/>
          <w:b/>
          <w:sz w:val="20"/>
          <w:szCs w:val="20"/>
          <w:lang w:eastAsia="pt-BR"/>
        </w:rPr>
        <w:t>Tabela 4</w:t>
      </w:r>
      <w:r w:rsidR="00A3355D">
        <w:rPr>
          <w:rFonts w:ascii="Times New Roman" w:eastAsia="Times New Roman" w:hAnsi="Times New Roman" w:cs="Times New Roman"/>
          <w:b/>
          <w:sz w:val="20"/>
          <w:szCs w:val="20"/>
          <w:lang w:eastAsia="pt-BR"/>
        </w:rPr>
        <w:t>9</w:t>
      </w:r>
      <w:r w:rsidRPr="00452AB5">
        <w:rPr>
          <w:rFonts w:ascii="Times New Roman" w:eastAsia="Times New Roman" w:hAnsi="Times New Roman" w:cs="Times New Roman"/>
          <w:b/>
          <w:sz w:val="20"/>
          <w:szCs w:val="20"/>
          <w:lang w:eastAsia="pt-BR"/>
        </w:rPr>
        <w:t xml:space="preserve"> – Uso de produtos que que podem ser prejudiciais à saúde – 2016</w:t>
      </w:r>
    </w:p>
    <w:tbl>
      <w:tblPr>
        <w:tblStyle w:val="LightShading12"/>
        <w:tblW w:w="0" w:type="auto"/>
        <w:jc w:val="center"/>
        <w:tblLook w:val="04A0" w:firstRow="1" w:lastRow="0" w:firstColumn="1" w:lastColumn="0" w:noHBand="0" w:noVBand="1"/>
      </w:tblPr>
      <w:tblGrid>
        <w:gridCol w:w="2450"/>
        <w:gridCol w:w="781"/>
        <w:gridCol w:w="756"/>
        <w:gridCol w:w="782"/>
        <w:gridCol w:w="756"/>
        <w:gridCol w:w="782"/>
        <w:gridCol w:w="756"/>
        <w:gridCol w:w="779"/>
        <w:gridCol w:w="802"/>
      </w:tblGrid>
      <w:tr w:rsidR="00CF44DA" w:rsidRPr="00452AB5" w:rsidTr="00CF44DA">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450" w:type="dxa"/>
            <w:vMerge w:val="restart"/>
            <w:tcBorders>
              <w:right w:val="single" w:sz="4" w:space="0" w:color="auto"/>
            </w:tcBorders>
            <w:shd w:val="clear" w:color="auto" w:fill="E7E6E6" w:themeFill="background2"/>
            <w:vAlign w:val="center"/>
          </w:tcPr>
          <w:p w:rsidR="00CF44DA" w:rsidRPr="00452AB5" w:rsidRDefault="00CF44DA" w:rsidP="00CF44DA">
            <w:pPr>
              <w:spacing w:before="60" w:after="60"/>
              <w:jc w:val="center"/>
              <w:rPr>
                <w:rFonts w:ascii="Times New Roman" w:hAnsi="Times New Roman" w:cs="Times New Roman"/>
                <w:color w:val="auto"/>
                <w:sz w:val="20"/>
                <w:szCs w:val="20"/>
              </w:rPr>
            </w:pPr>
            <w:r w:rsidRPr="00452AB5">
              <w:rPr>
                <w:rFonts w:ascii="Times New Roman" w:hAnsi="Times New Roman" w:cs="Times New Roman"/>
                <w:color w:val="auto"/>
                <w:sz w:val="20"/>
                <w:szCs w:val="20"/>
              </w:rPr>
              <w:t>Produtos</w:t>
            </w:r>
          </w:p>
        </w:tc>
        <w:tc>
          <w:tcPr>
            <w:tcW w:w="1537" w:type="dxa"/>
            <w:gridSpan w:val="2"/>
            <w:tcBorders>
              <w:left w:val="single" w:sz="4" w:space="0" w:color="auto"/>
            </w:tcBorders>
            <w:shd w:val="clear" w:color="auto" w:fill="E7E6E6" w:themeFill="background2"/>
            <w:vAlign w:val="center"/>
          </w:tcPr>
          <w:p w:rsidR="00CF44DA" w:rsidRPr="00452AB5" w:rsidRDefault="00CF44DA" w:rsidP="00CF44DA">
            <w:pPr>
              <w:spacing w:before="60" w:after="6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color w:val="auto"/>
                <w:sz w:val="20"/>
                <w:szCs w:val="20"/>
              </w:rPr>
            </w:pPr>
            <w:r w:rsidRPr="00452AB5">
              <w:rPr>
                <w:rFonts w:ascii="Times New Roman" w:hAnsi="Times New Roman" w:cs="Times New Roman"/>
                <w:i/>
                <w:color w:val="auto"/>
                <w:sz w:val="20"/>
                <w:szCs w:val="20"/>
              </w:rPr>
              <w:t>Todos os dias</w:t>
            </w:r>
          </w:p>
        </w:tc>
        <w:tc>
          <w:tcPr>
            <w:tcW w:w="1538" w:type="dxa"/>
            <w:gridSpan w:val="2"/>
            <w:shd w:val="clear" w:color="auto" w:fill="E7E6E6" w:themeFill="background2"/>
            <w:vAlign w:val="center"/>
          </w:tcPr>
          <w:p w:rsidR="00CF44DA" w:rsidRPr="00452AB5" w:rsidRDefault="00CF44DA" w:rsidP="00CF44DA">
            <w:pPr>
              <w:spacing w:before="60" w:after="6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color w:val="auto"/>
                <w:sz w:val="20"/>
                <w:szCs w:val="20"/>
              </w:rPr>
            </w:pPr>
            <w:r w:rsidRPr="00452AB5">
              <w:rPr>
                <w:rFonts w:ascii="Times New Roman" w:hAnsi="Times New Roman" w:cs="Times New Roman"/>
                <w:i/>
                <w:color w:val="auto"/>
                <w:sz w:val="20"/>
                <w:szCs w:val="20"/>
              </w:rPr>
              <w:t>De vez em quando</w:t>
            </w:r>
          </w:p>
        </w:tc>
        <w:tc>
          <w:tcPr>
            <w:tcW w:w="1538" w:type="dxa"/>
            <w:gridSpan w:val="2"/>
            <w:shd w:val="clear" w:color="auto" w:fill="E7E6E6" w:themeFill="background2"/>
            <w:vAlign w:val="center"/>
          </w:tcPr>
          <w:p w:rsidR="00CF44DA" w:rsidRPr="00452AB5" w:rsidRDefault="00CF44DA" w:rsidP="00CF44DA">
            <w:pPr>
              <w:spacing w:before="60" w:after="6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color w:val="auto"/>
                <w:sz w:val="20"/>
                <w:szCs w:val="20"/>
              </w:rPr>
            </w:pPr>
            <w:r w:rsidRPr="00452AB5">
              <w:rPr>
                <w:rFonts w:ascii="Times New Roman" w:hAnsi="Times New Roman" w:cs="Times New Roman"/>
                <w:i/>
                <w:color w:val="auto"/>
                <w:sz w:val="20"/>
                <w:szCs w:val="20"/>
              </w:rPr>
              <w:t>Não usa</w:t>
            </w:r>
          </w:p>
        </w:tc>
        <w:tc>
          <w:tcPr>
            <w:tcW w:w="1581" w:type="dxa"/>
            <w:gridSpan w:val="2"/>
            <w:shd w:val="clear" w:color="auto" w:fill="E7E6E6" w:themeFill="background2"/>
            <w:vAlign w:val="center"/>
          </w:tcPr>
          <w:p w:rsidR="00CF44DA" w:rsidRPr="00452AB5" w:rsidRDefault="00CF44DA" w:rsidP="00CF44DA">
            <w:pPr>
              <w:spacing w:before="60" w:after="6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color w:val="auto"/>
                <w:sz w:val="20"/>
                <w:szCs w:val="20"/>
              </w:rPr>
            </w:pPr>
            <w:r w:rsidRPr="00452AB5">
              <w:rPr>
                <w:rFonts w:ascii="Times New Roman" w:hAnsi="Times New Roman" w:cs="Times New Roman"/>
                <w:i/>
                <w:color w:val="auto"/>
                <w:sz w:val="20"/>
                <w:szCs w:val="20"/>
              </w:rPr>
              <w:t>Total</w:t>
            </w:r>
          </w:p>
        </w:tc>
      </w:tr>
      <w:tr w:rsidR="00CF44DA" w:rsidRPr="00452AB5" w:rsidTr="00CF44D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450" w:type="dxa"/>
            <w:vMerge/>
            <w:tcBorders>
              <w:bottom w:val="single" w:sz="4" w:space="0" w:color="auto"/>
              <w:right w:val="single" w:sz="4" w:space="0" w:color="auto"/>
            </w:tcBorders>
          </w:tcPr>
          <w:p w:rsidR="00CF44DA" w:rsidRPr="00452AB5" w:rsidRDefault="00CF44DA" w:rsidP="00CF44DA">
            <w:pPr>
              <w:spacing w:before="60" w:after="60"/>
              <w:jc w:val="both"/>
              <w:rPr>
                <w:rFonts w:ascii="Times New Roman" w:hAnsi="Times New Roman" w:cs="Times New Roman"/>
                <w:color w:val="auto"/>
                <w:sz w:val="20"/>
                <w:szCs w:val="20"/>
              </w:rPr>
            </w:pPr>
          </w:p>
        </w:tc>
        <w:tc>
          <w:tcPr>
            <w:tcW w:w="781" w:type="dxa"/>
            <w:tcBorders>
              <w:left w:val="single" w:sz="4" w:space="0" w:color="auto"/>
              <w:bottom w:val="single" w:sz="4" w:space="0" w:color="auto"/>
            </w:tcBorders>
            <w:shd w:val="clear" w:color="auto" w:fill="E7E6E6" w:themeFill="background2"/>
            <w:vAlign w:val="center"/>
          </w:tcPr>
          <w:p w:rsidR="00CF44DA" w:rsidRPr="00452AB5" w:rsidRDefault="00CF44DA" w:rsidP="00CF44DA">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color w:val="auto"/>
                <w:sz w:val="20"/>
                <w:szCs w:val="20"/>
              </w:rPr>
            </w:pPr>
            <w:r w:rsidRPr="00452AB5">
              <w:rPr>
                <w:rFonts w:ascii="Times New Roman" w:hAnsi="Times New Roman" w:cs="Times New Roman"/>
                <w:b/>
                <w:i/>
                <w:color w:val="auto"/>
                <w:sz w:val="20"/>
                <w:szCs w:val="20"/>
              </w:rPr>
              <w:t>Freq</w:t>
            </w:r>
          </w:p>
        </w:tc>
        <w:tc>
          <w:tcPr>
            <w:tcW w:w="756" w:type="dxa"/>
            <w:tcBorders>
              <w:bottom w:val="single" w:sz="4" w:space="0" w:color="auto"/>
            </w:tcBorders>
            <w:shd w:val="clear" w:color="auto" w:fill="E7E6E6" w:themeFill="background2"/>
            <w:vAlign w:val="center"/>
          </w:tcPr>
          <w:p w:rsidR="00CF44DA" w:rsidRPr="00452AB5" w:rsidRDefault="00CF44DA" w:rsidP="00CF44DA">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color w:val="auto"/>
                <w:sz w:val="20"/>
                <w:szCs w:val="20"/>
              </w:rPr>
            </w:pPr>
            <w:r w:rsidRPr="00452AB5">
              <w:rPr>
                <w:rFonts w:ascii="Times New Roman" w:hAnsi="Times New Roman" w:cs="Times New Roman"/>
                <w:b/>
                <w:i/>
                <w:color w:val="auto"/>
                <w:sz w:val="20"/>
                <w:szCs w:val="20"/>
              </w:rPr>
              <w:t>%</w:t>
            </w:r>
          </w:p>
        </w:tc>
        <w:tc>
          <w:tcPr>
            <w:tcW w:w="782" w:type="dxa"/>
            <w:tcBorders>
              <w:bottom w:val="single" w:sz="4" w:space="0" w:color="auto"/>
            </w:tcBorders>
            <w:shd w:val="clear" w:color="auto" w:fill="E7E6E6" w:themeFill="background2"/>
            <w:vAlign w:val="center"/>
          </w:tcPr>
          <w:p w:rsidR="00CF44DA" w:rsidRPr="00452AB5" w:rsidRDefault="00CF44DA" w:rsidP="00CF44DA">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color w:val="auto"/>
                <w:sz w:val="20"/>
                <w:szCs w:val="20"/>
              </w:rPr>
            </w:pPr>
            <w:r w:rsidRPr="00452AB5">
              <w:rPr>
                <w:rFonts w:ascii="Times New Roman" w:hAnsi="Times New Roman" w:cs="Times New Roman"/>
                <w:b/>
                <w:i/>
                <w:color w:val="auto"/>
                <w:sz w:val="20"/>
                <w:szCs w:val="20"/>
              </w:rPr>
              <w:t>Freq</w:t>
            </w:r>
          </w:p>
        </w:tc>
        <w:tc>
          <w:tcPr>
            <w:tcW w:w="756" w:type="dxa"/>
            <w:tcBorders>
              <w:bottom w:val="single" w:sz="4" w:space="0" w:color="auto"/>
            </w:tcBorders>
            <w:shd w:val="clear" w:color="auto" w:fill="E7E6E6" w:themeFill="background2"/>
            <w:vAlign w:val="center"/>
          </w:tcPr>
          <w:p w:rsidR="00CF44DA" w:rsidRPr="00452AB5" w:rsidRDefault="00CF44DA" w:rsidP="00CF44DA">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color w:val="auto"/>
                <w:sz w:val="20"/>
                <w:szCs w:val="20"/>
              </w:rPr>
            </w:pPr>
            <w:r w:rsidRPr="00452AB5">
              <w:rPr>
                <w:rFonts w:ascii="Times New Roman" w:hAnsi="Times New Roman" w:cs="Times New Roman"/>
                <w:b/>
                <w:i/>
                <w:color w:val="auto"/>
                <w:sz w:val="20"/>
                <w:szCs w:val="20"/>
              </w:rPr>
              <w:t>%</w:t>
            </w:r>
          </w:p>
        </w:tc>
        <w:tc>
          <w:tcPr>
            <w:tcW w:w="782" w:type="dxa"/>
            <w:tcBorders>
              <w:bottom w:val="single" w:sz="4" w:space="0" w:color="auto"/>
            </w:tcBorders>
            <w:shd w:val="clear" w:color="auto" w:fill="E7E6E6" w:themeFill="background2"/>
            <w:vAlign w:val="center"/>
          </w:tcPr>
          <w:p w:rsidR="00CF44DA" w:rsidRPr="00452AB5" w:rsidRDefault="00CF44DA" w:rsidP="00CF44DA">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color w:val="auto"/>
                <w:sz w:val="20"/>
                <w:szCs w:val="20"/>
              </w:rPr>
            </w:pPr>
            <w:r w:rsidRPr="00452AB5">
              <w:rPr>
                <w:rFonts w:ascii="Times New Roman" w:hAnsi="Times New Roman" w:cs="Times New Roman"/>
                <w:b/>
                <w:i/>
                <w:color w:val="auto"/>
                <w:sz w:val="20"/>
                <w:szCs w:val="20"/>
              </w:rPr>
              <w:t>Freq</w:t>
            </w:r>
          </w:p>
        </w:tc>
        <w:tc>
          <w:tcPr>
            <w:tcW w:w="756" w:type="dxa"/>
            <w:tcBorders>
              <w:bottom w:val="single" w:sz="4" w:space="0" w:color="auto"/>
            </w:tcBorders>
            <w:shd w:val="clear" w:color="auto" w:fill="E7E6E6" w:themeFill="background2"/>
            <w:vAlign w:val="center"/>
          </w:tcPr>
          <w:p w:rsidR="00CF44DA" w:rsidRPr="00452AB5" w:rsidRDefault="00CF44DA" w:rsidP="00CF44DA">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i/>
                <w:color w:val="auto"/>
                <w:sz w:val="20"/>
                <w:szCs w:val="20"/>
              </w:rPr>
            </w:pPr>
            <w:r w:rsidRPr="00452AB5">
              <w:rPr>
                <w:rFonts w:ascii="Times New Roman" w:hAnsi="Times New Roman" w:cs="Times New Roman"/>
                <w:b/>
                <w:i/>
                <w:color w:val="auto"/>
                <w:sz w:val="20"/>
                <w:szCs w:val="20"/>
              </w:rPr>
              <w:t>%</w:t>
            </w:r>
          </w:p>
        </w:tc>
        <w:tc>
          <w:tcPr>
            <w:tcW w:w="779" w:type="dxa"/>
            <w:tcBorders>
              <w:bottom w:val="single" w:sz="4" w:space="0" w:color="auto"/>
            </w:tcBorders>
            <w:shd w:val="clear" w:color="auto" w:fill="E7E6E6" w:themeFill="background2"/>
            <w:vAlign w:val="center"/>
          </w:tcPr>
          <w:p w:rsidR="00CF44DA" w:rsidRPr="00452AB5" w:rsidRDefault="00CF44DA" w:rsidP="00CF44DA">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color w:val="auto"/>
                <w:sz w:val="20"/>
                <w:szCs w:val="20"/>
              </w:rPr>
            </w:pPr>
            <w:r w:rsidRPr="00452AB5">
              <w:rPr>
                <w:rFonts w:ascii="Times New Roman" w:hAnsi="Times New Roman" w:cs="Times New Roman"/>
                <w:i/>
                <w:color w:val="auto"/>
                <w:sz w:val="20"/>
                <w:szCs w:val="20"/>
              </w:rPr>
              <w:t>Freq</w:t>
            </w:r>
          </w:p>
        </w:tc>
        <w:tc>
          <w:tcPr>
            <w:tcW w:w="802" w:type="dxa"/>
            <w:tcBorders>
              <w:bottom w:val="single" w:sz="4" w:space="0" w:color="auto"/>
            </w:tcBorders>
            <w:shd w:val="clear" w:color="auto" w:fill="E7E6E6" w:themeFill="background2"/>
            <w:vAlign w:val="center"/>
          </w:tcPr>
          <w:p w:rsidR="00CF44DA" w:rsidRPr="00452AB5" w:rsidRDefault="00CF44DA" w:rsidP="00CF44DA">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color w:val="auto"/>
                <w:sz w:val="20"/>
                <w:szCs w:val="20"/>
              </w:rPr>
            </w:pPr>
            <w:r w:rsidRPr="00452AB5">
              <w:rPr>
                <w:rFonts w:ascii="Times New Roman" w:hAnsi="Times New Roman" w:cs="Times New Roman"/>
                <w:i/>
                <w:color w:val="auto"/>
                <w:sz w:val="20"/>
                <w:szCs w:val="20"/>
              </w:rPr>
              <w:t>%</w:t>
            </w:r>
          </w:p>
        </w:tc>
      </w:tr>
      <w:tr w:rsidR="00CF44DA" w:rsidRPr="00452AB5" w:rsidTr="00CF44DA">
        <w:trPr>
          <w:jc w:val="center"/>
        </w:trPr>
        <w:tc>
          <w:tcPr>
            <w:cnfStyle w:val="001000000000" w:firstRow="0" w:lastRow="0" w:firstColumn="1" w:lastColumn="0" w:oddVBand="0" w:evenVBand="0" w:oddHBand="0" w:evenHBand="0" w:firstRowFirstColumn="0" w:firstRowLastColumn="0" w:lastRowFirstColumn="0" w:lastRowLastColumn="0"/>
            <w:tcW w:w="2450" w:type="dxa"/>
            <w:tcBorders>
              <w:top w:val="single" w:sz="4" w:space="0" w:color="auto"/>
              <w:bottom w:val="dashSmallGap" w:sz="4" w:space="0" w:color="auto"/>
              <w:right w:val="single" w:sz="4" w:space="0" w:color="auto"/>
            </w:tcBorders>
            <w:shd w:val="clear" w:color="auto" w:fill="FFFFB3"/>
          </w:tcPr>
          <w:p w:rsidR="00CF44DA" w:rsidRPr="00452AB5" w:rsidRDefault="00CF44DA" w:rsidP="00CF44DA">
            <w:pPr>
              <w:spacing w:before="60" w:after="60"/>
              <w:rPr>
                <w:rFonts w:ascii="Times New Roman" w:hAnsi="Times New Roman" w:cs="Times New Roman"/>
                <w:b w:val="0"/>
                <w:color w:val="auto"/>
                <w:sz w:val="20"/>
                <w:szCs w:val="20"/>
              </w:rPr>
            </w:pPr>
            <w:r w:rsidRPr="00452AB5">
              <w:rPr>
                <w:rFonts w:ascii="Times New Roman" w:hAnsi="Times New Roman" w:cs="Times New Roman"/>
                <w:b w:val="0"/>
                <w:color w:val="auto"/>
                <w:sz w:val="20"/>
                <w:szCs w:val="20"/>
              </w:rPr>
              <w:t>Medicamentos (xaropes, calmantes ou analgésicos)</w:t>
            </w:r>
          </w:p>
        </w:tc>
        <w:tc>
          <w:tcPr>
            <w:tcW w:w="781" w:type="dxa"/>
            <w:tcBorders>
              <w:top w:val="single" w:sz="4" w:space="0" w:color="auto"/>
              <w:left w:val="single" w:sz="4" w:space="0" w:color="auto"/>
              <w:bottom w:val="dashSmallGap" w:sz="4" w:space="0" w:color="auto"/>
            </w:tcBorders>
            <w:shd w:val="clear" w:color="auto" w:fill="FFFFB3"/>
            <w:vAlign w:val="center"/>
          </w:tcPr>
          <w:p w:rsidR="00CF44DA" w:rsidRPr="00452AB5" w:rsidRDefault="00CF44DA" w:rsidP="00CF44DA">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86</w:t>
            </w:r>
          </w:p>
        </w:tc>
        <w:tc>
          <w:tcPr>
            <w:tcW w:w="756" w:type="dxa"/>
            <w:tcBorders>
              <w:top w:val="single" w:sz="4" w:space="0" w:color="auto"/>
              <w:bottom w:val="dashSmallGap" w:sz="4" w:space="0" w:color="auto"/>
            </w:tcBorders>
            <w:shd w:val="clear" w:color="auto" w:fill="FFFFB3"/>
            <w:vAlign w:val="center"/>
          </w:tcPr>
          <w:p w:rsidR="00CF44DA" w:rsidRPr="00452AB5" w:rsidRDefault="00CF44DA" w:rsidP="00CF44DA">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18,9</w:t>
            </w:r>
          </w:p>
        </w:tc>
        <w:tc>
          <w:tcPr>
            <w:tcW w:w="782" w:type="dxa"/>
            <w:tcBorders>
              <w:top w:val="single" w:sz="4" w:space="0" w:color="auto"/>
              <w:bottom w:val="dashSmallGap" w:sz="4" w:space="0" w:color="auto"/>
            </w:tcBorders>
            <w:shd w:val="clear" w:color="auto" w:fill="FFFFB3"/>
            <w:vAlign w:val="center"/>
          </w:tcPr>
          <w:p w:rsidR="00CF44DA" w:rsidRPr="00452AB5" w:rsidRDefault="00CF44DA" w:rsidP="00CF44DA">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80</w:t>
            </w:r>
          </w:p>
        </w:tc>
        <w:tc>
          <w:tcPr>
            <w:tcW w:w="756" w:type="dxa"/>
            <w:tcBorders>
              <w:top w:val="single" w:sz="4" w:space="0" w:color="auto"/>
              <w:bottom w:val="dashSmallGap" w:sz="4" w:space="0" w:color="auto"/>
            </w:tcBorders>
            <w:shd w:val="clear" w:color="auto" w:fill="FFFFB3"/>
            <w:vAlign w:val="center"/>
          </w:tcPr>
          <w:p w:rsidR="00CF44DA" w:rsidRPr="00452AB5" w:rsidRDefault="00CF44DA" w:rsidP="00CF44DA">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17,5</w:t>
            </w:r>
          </w:p>
        </w:tc>
        <w:tc>
          <w:tcPr>
            <w:tcW w:w="782" w:type="dxa"/>
            <w:tcBorders>
              <w:top w:val="single" w:sz="4" w:space="0" w:color="auto"/>
              <w:bottom w:val="dashSmallGap" w:sz="4" w:space="0" w:color="auto"/>
            </w:tcBorders>
            <w:shd w:val="clear" w:color="auto" w:fill="FFFFB3"/>
            <w:vAlign w:val="center"/>
          </w:tcPr>
          <w:p w:rsidR="00CF44DA" w:rsidRPr="00452AB5" w:rsidRDefault="00CF44DA" w:rsidP="00CF44DA">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290</w:t>
            </w:r>
          </w:p>
        </w:tc>
        <w:tc>
          <w:tcPr>
            <w:tcW w:w="756" w:type="dxa"/>
            <w:tcBorders>
              <w:top w:val="single" w:sz="4" w:space="0" w:color="auto"/>
              <w:bottom w:val="dashSmallGap" w:sz="4" w:space="0" w:color="auto"/>
            </w:tcBorders>
            <w:shd w:val="clear" w:color="auto" w:fill="FFFFB3"/>
            <w:vAlign w:val="center"/>
          </w:tcPr>
          <w:p w:rsidR="00CF44DA" w:rsidRPr="00452AB5" w:rsidRDefault="00CF44DA" w:rsidP="00CF44DA">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63,6</w:t>
            </w:r>
          </w:p>
        </w:tc>
        <w:tc>
          <w:tcPr>
            <w:tcW w:w="779" w:type="dxa"/>
            <w:tcBorders>
              <w:top w:val="single" w:sz="4" w:space="0" w:color="auto"/>
              <w:bottom w:val="dashSmallGap" w:sz="4" w:space="0" w:color="auto"/>
            </w:tcBorders>
            <w:shd w:val="clear" w:color="auto" w:fill="FFFFB3"/>
            <w:vAlign w:val="center"/>
          </w:tcPr>
          <w:p w:rsidR="00CF44DA" w:rsidRPr="00452AB5" w:rsidRDefault="00CF44DA" w:rsidP="00CF44DA">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456</w:t>
            </w:r>
          </w:p>
        </w:tc>
        <w:tc>
          <w:tcPr>
            <w:tcW w:w="802" w:type="dxa"/>
            <w:tcBorders>
              <w:top w:val="single" w:sz="4" w:space="0" w:color="auto"/>
              <w:bottom w:val="dashSmallGap" w:sz="4" w:space="0" w:color="auto"/>
            </w:tcBorders>
            <w:shd w:val="clear" w:color="auto" w:fill="FFFFB3"/>
            <w:vAlign w:val="center"/>
          </w:tcPr>
          <w:p w:rsidR="00CF44DA" w:rsidRPr="00452AB5" w:rsidRDefault="00CF44DA" w:rsidP="00CF44DA">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100,0</w:t>
            </w:r>
          </w:p>
        </w:tc>
      </w:tr>
      <w:tr w:rsidR="00CF44DA" w:rsidRPr="00452AB5" w:rsidTr="00CF44D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450" w:type="dxa"/>
            <w:tcBorders>
              <w:top w:val="dashSmallGap" w:sz="4" w:space="0" w:color="auto"/>
              <w:bottom w:val="dashSmallGap" w:sz="4" w:space="0" w:color="auto"/>
              <w:right w:val="single" w:sz="4" w:space="0" w:color="auto"/>
            </w:tcBorders>
            <w:shd w:val="clear" w:color="auto" w:fill="E7E6E6" w:themeFill="background2"/>
          </w:tcPr>
          <w:p w:rsidR="00CF44DA" w:rsidRPr="00452AB5" w:rsidRDefault="00CF44DA" w:rsidP="00CF44DA">
            <w:pPr>
              <w:spacing w:before="60" w:after="60"/>
              <w:rPr>
                <w:rFonts w:ascii="Times New Roman" w:hAnsi="Times New Roman" w:cs="Times New Roman"/>
                <w:b w:val="0"/>
                <w:color w:val="auto"/>
                <w:sz w:val="20"/>
                <w:szCs w:val="20"/>
              </w:rPr>
            </w:pPr>
            <w:r w:rsidRPr="00452AB5">
              <w:rPr>
                <w:rFonts w:ascii="Times New Roman" w:hAnsi="Times New Roman" w:cs="Times New Roman"/>
                <w:b w:val="0"/>
                <w:color w:val="auto"/>
                <w:sz w:val="20"/>
                <w:szCs w:val="20"/>
              </w:rPr>
              <w:t>Loló (benzina, gasolina, solvente, cola de sapateiro)</w:t>
            </w:r>
          </w:p>
        </w:tc>
        <w:tc>
          <w:tcPr>
            <w:tcW w:w="781" w:type="dxa"/>
            <w:tcBorders>
              <w:top w:val="dashSmallGap" w:sz="4" w:space="0" w:color="auto"/>
              <w:left w:val="single" w:sz="4" w:space="0" w:color="auto"/>
              <w:bottom w:val="dashSmallGap" w:sz="4" w:space="0" w:color="auto"/>
            </w:tcBorders>
            <w:shd w:val="clear" w:color="auto" w:fill="E7E6E6" w:themeFill="background2"/>
            <w:vAlign w:val="center"/>
          </w:tcPr>
          <w:p w:rsidR="00CF44DA" w:rsidRPr="00452AB5" w:rsidRDefault="00CF44DA" w:rsidP="00CF44DA">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8</w:t>
            </w:r>
          </w:p>
        </w:tc>
        <w:tc>
          <w:tcPr>
            <w:tcW w:w="756" w:type="dxa"/>
            <w:tcBorders>
              <w:top w:val="dashSmallGap" w:sz="4" w:space="0" w:color="auto"/>
              <w:bottom w:val="dashSmallGap" w:sz="4" w:space="0" w:color="auto"/>
            </w:tcBorders>
            <w:shd w:val="clear" w:color="auto" w:fill="E7E6E6" w:themeFill="background2"/>
            <w:vAlign w:val="center"/>
          </w:tcPr>
          <w:p w:rsidR="00CF44DA" w:rsidRPr="00452AB5" w:rsidRDefault="00CF44DA" w:rsidP="00CF44DA">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1,8</w:t>
            </w:r>
          </w:p>
        </w:tc>
        <w:tc>
          <w:tcPr>
            <w:tcW w:w="782" w:type="dxa"/>
            <w:tcBorders>
              <w:top w:val="dashSmallGap" w:sz="4" w:space="0" w:color="auto"/>
              <w:bottom w:val="dashSmallGap" w:sz="4" w:space="0" w:color="auto"/>
            </w:tcBorders>
            <w:shd w:val="clear" w:color="auto" w:fill="E7E6E6" w:themeFill="background2"/>
            <w:vAlign w:val="center"/>
          </w:tcPr>
          <w:p w:rsidR="00CF44DA" w:rsidRPr="00452AB5" w:rsidRDefault="00CF44DA" w:rsidP="00CF44DA">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18</w:t>
            </w:r>
          </w:p>
        </w:tc>
        <w:tc>
          <w:tcPr>
            <w:tcW w:w="756" w:type="dxa"/>
            <w:tcBorders>
              <w:top w:val="dashSmallGap" w:sz="4" w:space="0" w:color="auto"/>
              <w:bottom w:val="dashSmallGap" w:sz="4" w:space="0" w:color="auto"/>
            </w:tcBorders>
            <w:shd w:val="clear" w:color="auto" w:fill="E7E6E6" w:themeFill="background2"/>
            <w:vAlign w:val="center"/>
          </w:tcPr>
          <w:p w:rsidR="00CF44DA" w:rsidRPr="00452AB5" w:rsidRDefault="00CF44DA" w:rsidP="00CF44DA">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6,2</w:t>
            </w:r>
          </w:p>
        </w:tc>
        <w:tc>
          <w:tcPr>
            <w:tcW w:w="782" w:type="dxa"/>
            <w:tcBorders>
              <w:top w:val="dashSmallGap" w:sz="4" w:space="0" w:color="auto"/>
              <w:bottom w:val="dashSmallGap" w:sz="4" w:space="0" w:color="auto"/>
            </w:tcBorders>
            <w:shd w:val="clear" w:color="auto" w:fill="E7E6E6" w:themeFill="background2"/>
            <w:vAlign w:val="center"/>
          </w:tcPr>
          <w:p w:rsidR="00CF44DA" w:rsidRPr="00452AB5" w:rsidRDefault="00CF44DA" w:rsidP="00CF44DA">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417</w:t>
            </w:r>
          </w:p>
        </w:tc>
        <w:tc>
          <w:tcPr>
            <w:tcW w:w="756" w:type="dxa"/>
            <w:tcBorders>
              <w:top w:val="dashSmallGap" w:sz="4" w:space="0" w:color="auto"/>
              <w:bottom w:val="dashSmallGap" w:sz="4" w:space="0" w:color="auto"/>
            </w:tcBorders>
            <w:shd w:val="clear" w:color="auto" w:fill="E7E6E6" w:themeFill="background2"/>
            <w:vAlign w:val="center"/>
          </w:tcPr>
          <w:p w:rsidR="00CF44DA" w:rsidRPr="00452AB5" w:rsidRDefault="00CF44DA" w:rsidP="00CF44DA">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92,1</w:t>
            </w:r>
          </w:p>
        </w:tc>
        <w:tc>
          <w:tcPr>
            <w:tcW w:w="779" w:type="dxa"/>
            <w:tcBorders>
              <w:top w:val="dashSmallGap" w:sz="4" w:space="0" w:color="auto"/>
              <w:bottom w:val="dashSmallGap" w:sz="4" w:space="0" w:color="auto"/>
            </w:tcBorders>
            <w:shd w:val="clear" w:color="auto" w:fill="E7E6E6" w:themeFill="background2"/>
            <w:vAlign w:val="center"/>
          </w:tcPr>
          <w:p w:rsidR="00CF44DA" w:rsidRPr="00452AB5" w:rsidRDefault="00CF44DA" w:rsidP="00CF44DA">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453</w:t>
            </w:r>
          </w:p>
        </w:tc>
        <w:tc>
          <w:tcPr>
            <w:tcW w:w="802" w:type="dxa"/>
            <w:tcBorders>
              <w:top w:val="dashSmallGap" w:sz="4" w:space="0" w:color="auto"/>
              <w:bottom w:val="dashSmallGap" w:sz="4" w:space="0" w:color="auto"/>
            </w:tcBorders>
            <w:shd w:val="clear" w:color="auto" w:fill="E7E6E6" w:themeFill="background2"/>
            <w:vAlign w:val="center"/>
          </w:tcPr>
          <w:p w:rsidR="00CF44DA" w:rsidRPr="00452AB5" w:rsidRDefault="00CF44DA" w:rsidP="00CF44DA">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100,0</w:t>
            </w:r>
          </w:p>
        </w:tc>
      </w:tr>
      <w:tr w:rsidR="00CF44DA" w:rsidRPr="00452AB5" w:rsidTr="00CF44DA">
        <w:trPr>
          <w:jc w:val="center"/>
        </w:trPr>
        <w:tc>
          <w:tcPr>
            <w:cnfStyle w:val="001000000000" w:firstRow="0" w:lastRow="0" w:firstColumn="1" w:lastColumn="0" w:oddVBand="0" w:evenVBand="0" w:oddHBand="0" w:evenHBand="0" w:firstRowFirstColumn="0" w:firstRowLastColumn="0" w:lastRowFirstColumn="0" w:lastRowLastColumn="0"/>
            <w:tcW w:w="2450" w:type="dxa"/>
            <w:tcBorders>
              <w:top w:val="dashSmallGap" w:sz="4" w:space="0" w:color="auto"/>
              <w:bottom w:val="dashSmallGap" w:sz="4" w:space="0" w:color="auto"/>
              <w:right w:val="single" w:sz="4" w:space="0" w:color="auto"/>
            </w:tcBorders>
            <w:shd w:val="clear" w:color="auto" w:fill="FFFFB3"/>
          </w:tcPr>
          <w:p w:rsidR="00CF44DA" w:rsidRPr="00452AB5" w:rsidRDefault="00CF44DA" w:rsidP="00CF44DA">
            <w:pPr>
              <w:spacing w:before="60" w:after="60"/>
              <w:rPr>
                <w:rFonts w:ascii="Times New Roman" w:hAnsi="Times New Roman" w:cs="Times New Roman"/>
                <w:b w:val="0"/>
                <w:color w:val="auto"/>
                <w:sz w:val="20"/>
                <w:szCs w:val="20"/>
              </w:rPr>
            </w:pPr>
            <w:r w:rsidRPr="00452AB5">
              <w:rPr>
                <w:rFonts w:ascii="Times New Roman" w:hAnsi="Times New Roman" w:cs="Times New Roman"/>
                <w:b w:val="0"/>
                <w:color w:val="auto"/>
                <w:sz w:val="20"/>
                <w:szCs w:val="20"/>
              </w:rPr>
              <w:t>Maconha (verde, pau podre, beck, baseado)</w:t>
            </w:r>
          </w:p>
        </w:tc>
        <w:tc>
          <w:tcPr>
            <w:tcW w:w="781" w:type="dxa"/>
            <w:tcBorders>
              <w:top w:val="dashSmallGap" w:sz="4" w:space="0" w:color="auto"/>
              <w:left w:val="single" w:sz="4" w:space="0" w:color="auto"/>
              <w:bottom w:val="dashSmallGap" w:sz="4" w:space="0" w:color="auto"/>
            </w:tcBorders>
            <w:shd w:val="clear" w:color="auto" w:fill="FFFFB3"/>
            <w:vAlign w:val="center"/>
          </w:tcPr>
          <w:p w:rsidR="00CF44DA" w:rsidRPr="00452AB5" w:rsidRDefault="00CF44DA" w:rsidP="00CF44DA">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97</w:t>
            </w:r>
          </w:p>
        </w:tc>
        <w:tc>
          <w:tcPr>
            <w:tcW w:w="756" w:type="dxa"/>
            <w:tcBorders>
              <w:top w:val="dashSmallGap" w:sz="4" w:space="0" w:color="auto"/>
              <w:bottom w:val="dashSmallGap" w:sz="4" w:space="0" w:color="auto"/>
            </w:tcBorders>
            <w:shd w:val="clear" w:color="auto" w:fill="FFFFB3"/>
            <w:vAlign w:val="center"/>
          </w:tcPr>
          <w:p w:rsidR="00CF44DA" w:rsidRPr="00452AB5" w:rsidRDefault="00CF44DA" w:rsidP="00CF44DA">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21,4</w:t>
            </w:r>
          </w:p>
        </w:tc>
        <w:tc>
          <w:tcPr>
            <w:tcW w:w="782" w:type="dxa"/>
            <w:tcBorders>
              <w:top w:val="dashSmallGap" w:sz="4" w:space="0" w:color="auto"/>
              <w:bottom w:val="dashSmallGap" w:sz="4" w:space="0" w:color="auto"/>
            </w:tcBorders>
            <w:shd w:val="clear" w:color="auto" w:fill="FFFFB3"/>
            <w:vAlign w:val="center"/>
          </w:tcPr>
          <w:p w:rsidR="00CF44DA" w:rsidRPr="00452AB5" w:rsidRDefault="00CF44DA" w:rsidP="00CF44DA">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96</w:t>
            </w:r>
          </w:p>
        </w:tc>
        <w:tc>
          <w:tcPr>
            <w:tcW w:w="756" w:type="dxa"/>
            <w:tcBorders>
              <w:top w:val="dashSmallGap" w:sz="4" w:space="0" w:color="auto"/>
              <w:bottom w:val="dashSmallGap" w:sz="4" w:space="0" w:color="auto"/>
            </w:tcBorders>
            <w:shd w:val="clear" w:color="auto" w:fill="FFFFB3"/>
            <w:vAlign w:val="center"/>
          </w:tcPr>
          <w:p w:rsidR="00CF44DA" w:rsidRPr="00452AB5" w:rsidRDefault="00CF44DA" w:rsidP="00CF44DA">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21,1</w:t>
            </w:r>
          </w:p>
        </w:tc>
        <w:tc>
          <w:tcPr>
            <w:tcW w:w="782" w:type="dxa"/>
            <w:tcBorders>
              <w:top w:val="dashSmallGap" w:sz="4" w:space="0" w:color="auto"/>
              <w:bottom w:val="dashSmallGap" w:sz="4" w:space="0" w:color="auto"/>
            </w:tcBorders>
            <w:shd w:val="clear" w:color="auto" w:fill="FFFFB3"/>
            <w:vAlign w:val="center"/>
          </w:tcPr>
          <w:p w:rsidR="00CF44DA" w:rsidRPr="00452AB5" w:rsidRDefault="00CF44DA" w:rsidP="00CF44DA">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261</w:t>
            </w:r>
          </w:p>
        </w:tc>
        <w:tc>
          <w:tcPr>
            <w:tcW w:w="756" w:type="dxa"/>
            <w:tcBorders>
              <w:top w:val="dashSmallGap" w:sz="4" w:space="0" w:color="auto"/>
              <w:bottom w:val="dashSmallGap" w:sz="4" w:space="0" w:color="auto"/>
            </w:tcBorders>
            <w:shd w:val="clear" w:color="auto" w:fill="FFFFB3"/>
            <w:vAlign w:val="center"/>
          </w:tcPr>
          <w:p w:rsidR="00CF44DA" w:rsidRPr="00452AB5" w:rsidRDefault="00CF44DA" w:rsidP="00CF44DA">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57,5</w:t>
            </w:r>
          </w:p>
        </w:tc>
        <w:tc>
          <w:tcPr>
            <w:tcW w:w="779" w:type="dxa"/>
            <w:tcBorders>
              <w:top w:val="dashSmallGap" w:sz="4" w:space="0" w:color="auto"/>
              <w:bottom w:val="dashSmallGap" w:sz="4" w:space="0" w:color="auto"/>
            </w:tcBorders>
            <w:shd w:val="clear" w:color="auto" w:fill="FFFFB3"/>
            <w:vAlign w:val="center"/>
          </w:tcPr>
          <w:p w:rsidR="00CF44DA" w:rsidRPr="00452AB5" w:rsidRDefault="00CF44DA" w:rsidP="00CF44DA">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454</w:t>
            </w:r>
          </w:p>
        </w:tc>
        <w:tc>
          <w:tcPr>
            <w:tcW w:w="802" w:type="dxa"/>
            <w:tcBorders>
              <w:top w:val="dashSmallGap" w:sz="4" w:space="0" w:color="auto"/>
              <w:bottom w:val="dashSmallGap" w:sz="4" w:space="0" w:color="auto"/>
            </w:tcBorders>
            <w:shd w:val="clear" w:color="auto" w:fill="FFFFB3"/>
            <w:vAlign w:val="center"/>
          </w:tcPr>
          <w:p w:rsidR="00CF44DA" w:rsidRPr="00452AB5" w:rsidRDefault="00CF44DA" w:rsidP="00CF44DA">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100,0</w:t>
            </w:r>
          </w:p>
        </w:tc>
      </w:tr>
      <w:tr w:rsidR="00CF44DA" w:rsidRPr="00452AB5" w:rsidTr="00CF44D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450" w:type="dxa"/>
            <w:tcBorders>
              <w:top w:val="dashSmallGap" w:sz="4" w:space="0" w:color="auto"/>
              <w:bottom w:val="dashSmallGap" w:sz="4" w:space="0" w:color="auto"/>
              <w:right w:val="single" w:sz="4" w:space="0" w:color="auto"/>
            </w:tcBorders>
            <w:shd w:val="clear" w:color="auto" w:fill="E7E6E6" w:themeFill="background2"/>
          </w:tcPr>
          <w:p w:rsidR="00CF44DA" w:rsidRPr="00452AB5" w:rsidRDefault="00CF44DA" w:rsidP="00CF44DA">
            <w:pPr>
              <w:spacing w:before="60" w:after="60"/>
              <w:rPr>
                <w:rFonts w:ascii="Times New Roman" w:hAnsi="Times New Roman" w:cs="Times New Roman"/>
                <w:b w:val="0"/>
                <w:color w:val="auto"/>
                <w:sz w:val="20"/>
                <w:szCs w:val="20"/>
              </w:rPr>
            </w:pPr>
            <w:r w:rsidRPr="00452AB5">
              <w:rPr>
                <w:rFonts w:ascii="Times New Roman" w:hAnsi="Times New Roman" w:cs="Times New Roman"/>
                <w:b w:val="0"/>
                <w:color w:val="auto"/>
                <w:sz w:val="20"/>
                <w:szCs w:val="20"/>
              </w:rPr>
              <w:t>Bebida alcoólica (cachaça, cerveja, uísque)</w:t>
            </w:r>
          </w:p>
        </w:tc>
        <w:tc>
          <w:tcPr>
            <w:tcW w:w="781" w:type="dxa"/>
            <w:tcBorders>
              <w:top w:val="dashSmallGap" w:sz="4" w:space="0" w:color="auto"/>
              <w:left w:val="single" w:sz="4" w:space="0" w:color="auto"/>
              <w:bottom w:val="dashSmallGap" w:sz="4" w:space="0" w:color="auto"/>
            </w:tcBorders>
            <w:shd w:val="clear" w:color="auto" w:fill="E7E6E6" w:themeFill="background2"/>
            <w:vAlign w:val="center"/>
          </w:tcPr>
          <w:p w:rsidR="00CF44DA" w:rsidRPr="00452AB5" w:rsidRDefault="00CF44DA" w:rsidP="00CF44DA">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114</w:t>
            </w:r>
          </w:p>
        </w:tc>
        <w:tc>
          <w:tcPr>
            <w:tcW w:w="756" w:type="dxa"/>
            <w:tcBorders>
              <w:top w:val="dashSmallGap" w:sz="4" w:space="0" w:color="auto"/>
              <w:bottom w:val="dashSmallGap" w:sz="4" w:space="0" w:color="auto"/>
            </w:tcBorders>
            <w:shd w:val="clear" w:color="auto" w:fill="E7E6E6" w:themeFill="background2"/>
            <w:vAlign w:val="center"/>
          </w:tcPr>
          <w:p w:rsidR="00CF44DA" w:rsidRPr="00452AB5" w:rsidRDefault="00CF44DA" w:rsidP="00CF44DA">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24,6</w:t>
            </w:r>
          </w:p>
        </w:tc>
        <w:tc>
          <w:tcPr>
            <w:tcW w:w="782" w:type="dxa"/>
            <w:tcBorders>
              <w:top w:val="dashSmallGap" w:sz="4" w:space="0" w:color="auto"/>
              <w:bottom w:val="dashSmallGap" w:sz="4" w:space="0" w:color="auto"/>
            </w:tcBorders>
            <w:shd w:val="clear" w:color="auto" w:fill="E7E6E6" w:themeFill="background2"/>
            <w:vAlign w:val="center"/>
          </w:tcPr>
          <w:p w:rsidR="00CF44DA" w:rsidRPr="00452AB5" w:rsidRDefault="00CF44DA" w:rsidP="00CF44DA">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167</w:t>
            </w:r>
          </w:p>
        </w:tc>
        <w:tc>
          <w:tcPr>
            <w:tcW w:w="756" w:type="dxa"/>
            <w:tcBorders>
              <w:top w:val="dashSmallGap" w:sz="4" w:space="0" w:color="auto"/>
              <w:bottom w:val="dashSmallGap" w:sz="4" w:space="0" w:color="auto"/>
            </w:tcBorders>
            <w:shd w:val="clear" w:color="auto" w:fill="E7E6E6" w:themeFill="background2"/>
            <w:vAlign w:val="center"/>
          </w:tcPr>
          <w:p w:rsidR="00CF44DA" w:rsidRPr="00452AB5" w:rsidRDefault="00CF44DA" w:rsidP="00CF44DA">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36,9</w:t>
            </w:r>
          </w:p>
        </w:tc>
        <w:tc>
          <w:tcPr>
            <w:tcW w:w="782" w:type="dxa"/>
            <w:tcBorders>
              <w:top w:val="dashSmallGap" w:sz="4" w:space="0" w:color="auto"/>
              <w:bottom w:val="dashSmallGap" w:sz="4" w:space="0" w:color="auto"/>
            </w:tcBorders>
            <w:shd w:val="clear" w:color="auto" w:fill="E7E6E6" w:themeFill="background2"/>
            <w:vAlign w:val="center"/>
          </w:tcPr>
          <w:p w:rsidR="00CF44DA" w:rsidRPr="00452AB5" w:rsidRDefault="00CF44DA" w:rsidP="00CF44DA">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174</w:t>
            </w:r>
          </w:p>
        </w:tc>
        <w:tc>
          <w:tcPr>
            <w:tcW w:w="756" w:type="dxa"/>
            <w:tcBorders>
              <w:top w:val="dashSmallGap" w:sz="4" w:space="0" w:color="auto"/>
              <w:bottom w:val="dashSmallGap" w:sz="4" w:space="0" w:color="auto"/>
            </w:tcBorders>
            <w:shd w:val="clear" w:color="auto" w:fill="E7E6E6" w:themeFill="background2"/>
            <w:vAlign w:val="center"/>
          </w:tcPr>
          <w:p w:rsidR="00CF44DA" w:rsidRPr="00452AB5" w:rsidRDefault="00CF44DA" w:rsidP="00CF44DA">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38,5</w:t>
            </w:r>
          </w:p>
        </w:tc>
        <w:tc>
          <w:tcPr>
            <w:tcW w:w="779" w:type="dxa"/>
            <w:tcBorders>
              <w:top w:val="dashSmallGap" w:sz="4" w:space="0" w:color="auto"/>
              <w:bottom w:val="dashSmallGap" w:sz="4" w:space="0" w:color="auto"/>
            </w:tcBorders>
            <w:shd w:val="clear" w:color="auto" w:fill="E7E6E6" w:themeFill="background2"/>
            <w:vAlign w:val="center"/>
          </w:tcPr>
          <w:p w:rsidR="00CF44DA" w:rsidRPr="00452AB5" w:rsidRDefault="00CF44DA" w:rsidP="00CF44DA">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452</w:t>
            </w:r>
          </w:p>
        </w:tc>
        <w:tc>
          <w:tcPr>
            <w:tcW w:w="802" w:type="dxa"/>
            <w:tcBorders>
              <w:top w:val="dashSmallGap" w:sz="4" w:space="0" w:color="auto"/>
              <w:bottom w:val="dashSmallGap" w:sz="4" w:space="0" w:color="auto"/>
            </w:tcBorders>
            <w:shd w:val="clear" w:color="auto" w:fill="E7E6E6" w:themeFill="background2"/>
            <w:vAlign w:val="center"/>
          </w:tcPr>
          <w:p w:rsidR="00CF44DA" w:rsidRPr="00452AB5" w:rsidRDefault="00CF44DA" w:rsidP="00CF44DA">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100,0</w:t>
            </w:r>
          </w:p>
        </w:tc>
      </w:tr>
      <w:tr w:rsidR="00CF44DA" w:rsidRPr="00452AB5" w:rsidTr="00CF44DA">
        <w:trPr>
          <w:jc w:val="center"/>
        </w:trPr>
        <w:tc>
          <w:tcPr>
            <w:cnfStyle w:val="001000000000" w:firstRow="0" w:lastRow="0" w:firstColumn="1" w:lastColumn="0" w:oddVBand="0" w:evenVBand="0" w:oddHBand="0" w:evenHBand="0" w:firstRowFirstColumn="0" w:firstRowLastColumn="0" w:lastRowFirstColumn="0" w:lastRowLastColumn="0"/>
            <w:tcW w:w="2450" w:type="dxa"/>
            <w:tcBorders>
              <w:top w:val="dashSmallGap" w:sz="4" w:space="0" w:color="auto"/>
              <w:bottom w:val="dashSmallGap" w:sz="4" w:space="0" w:color="auto"/>
              <w:right w:val="single" w:sz="4" w:space="0" w:color="auto"/>
            </w:tcBorders>
            <w:shd w:val="clear" w:color="auto" w:fill="FFFFB3"/>
          </w:tcPr>
          <w:p w:rsidR="00CF44DA" w:rsidRPr="00452AB5" w:rsidRDefault="00CF44DA" w:rsidP="00CF44DA">
            <w:pPr>
              <w:spacing w:before="60" w:after="60"/>
              <w:rPr>
                <w:rFonts w:ascii="Times New Roman" w:hAnsi="Times New Roman" w:cs="Times New Roman"/>
                <w:b w:val="0"/>
                <w:color w:val="auto"/>
                <w:sz w:val="20"/>
                <w:szCs w:val="20"/>
              </w:rPr>
            </w:pPr>
            <w:r w:rsidRPr="00452AB5">
              <w:rPr>
                <w:rFonts w:ascii="Times New Roman" w:hAnsi="Times New Roman" w:cs="Times New Roman"/>
                <w:b w:val="0"/>
                <w:color w:val="auto"/>
                <w:sz w:val="20"/>
                <w:szCs w:val="20"/>
              </w:rPr>
              <w:t>Craque (pedra, brita, diaba)</w:t>
            </w:r>
          </w:p>
        </w:tc>
        <w:tc>
          <w:tcPr>
            <w:tcW w:w="781" w:type="dxa"/>
            <w:tcBorders>
              <w:top w:val="dashSmallGap" w:sz="4" w:space="0" w:color="auto"/>
              <w:left w:val="single" w:sz="4" w:space="0" w:color="auto"/>
              <w:bottom w:val="dashSmallGap" w:sz="4" w:space="0" w:color="auto"/>
            </w:tcBorders>
            <w:shd w:val="clear" w:color="auto" w:fill="FFFFB3"/>
            <w:vAlign w:val="center"/>
          </w:tcPr>
          <w:p w:rsidR="00CF44DA" w:rsidRPr="00452AB5" w:rsidRDefault="00CF44DA" w:rsidP="00CF44DA">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71</w:t>
            </w:r>
          </w:p>
        </w:tc>
        <w:tc>
          <w:tcPr>
            <w:tcW w:w="756" w:type="dxa"/>
            <w:tcBorders>
              <w:top w:val="dashSmallGap" w:sz="4" w:space="0" w:color="auto"/>
              <w:bottom w:val="dashSmallGap" w:sz="4" w:space="0" w:color="auto"/>
            </w:tcBorders>
            <w:shd w:val="clear" w:color="auto" w:fill="FFFFB3"/>
            <w:vAlign w:val="center"/>
          </w:tcPr>
          <w:p w:rsidR="00CF44DA" w:rsidRPr="00452AB5" w:rsidRDefault="00CF44DA" w:rsidP="00CF44DA">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15,8</w:t>
            </w:r>
          </w:p>
        </w:tc>
        <w:tc>
          <w:tcPr>
            <w:tcW w:w="782" w:type="dxa"/>
            <w:tcBorders>
              <w:top w:val="dashSmallGap" w:sz="4" w:space="0" w:color="auto"/>
              <w:bottom w:val="dashSmallGap" w:sz="4" w:space="0" w:color="auto"/>
            </w:tcBorders>
            <w:shd w:val="clear" w:color="auto" w:fill="FFFFB3"/>
            <w:vAlign w:val="center"/>
          </w:tcPr>
          <w:p w:rsidR="00CF44DA" w:rsidRPr="00452AB5" w:rsidRDefault="00CF44DA" w:rsidP="00CF44DA">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83</w:t>
            </w:r>
          </w:p>
        </w:tc>
        <w:tc>
          <w:tcPr>
            <w:tcW w:w="756" w:type="dxa"/>
            <w:tcBorders>
              <w:top w:val="dashSmallGap" w:sz="4" w:space="0" w:color="auto"/>
              <w:bottom w:val="dashSmallGap" w:sz="4" w:space="0" w:color="auto"/>
            </w:tcBorders>
            <w:shd w:val="clear" w:color="auto" w:fill="FFFFB3"/>
            <w:vAlign w:val="center"/>
          </w:tcPr>
          <w:p w:rsidR="00CF44DA" w:rsidRPr="00452AB5" w:rsidRDefault="00CF44DA" w:rsidP="00CF44DA">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18,4</w:t>
            </w:r>
          </w:p>
        </w:tc>
        <w:tc>
          <w:tcPr>
            <w:tcW w:w="782" w:type="dxa"/>
            <w:tcBorders>
              <w:top w:val="dashSmallGap" w:sz="4" w:space="0" w:color="auto"/>
              <w:bottom w:val="dashSmallGap" w:sz="4" w:space="0" w:color="auto"/>
            </w:tcBorders>
            <w:shd w:val="clear" w:color="auto" w:fill="FFFFB3"/>
            <w:vAlign w:val="center"/>
          </w:tcPr>
          <w:p w:rsidR="00CF44DA" w:rsidRPr="00452AB5" w:rsidRDefault="00CF44DA" w:rsidP="00CF44DA">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296</w:t>
            </w:r>
          </w:p>
        </w:tc>
        <w:tc>
          <w:tcPr>
            <w:tcW w:w="756" w:type="dxa"/>
            <w:tcBorders>
              <w:top w:val="dashSmallGap" w:sz="4" w:space="0" w:color="auto"/>
              <w:bottom w:val="dashSmallGap" w:sz="4" w:space="0" w:color="auto"/>
            </w:tcBorders>
            <w:shd w:val="clear" w:color="auto" w:fill="FFFFB3"/>
            <w:vAlign w:val="center"/>
          </w:tcPr>
          <w:p w:rsidR="00CF44DA" w:rsidRPr="00452AB5" w:rsidRDefault="00CF44DA" w:rsidP="00CF44DA">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65,8</w:t>
            </w:r>
          </w:p>
        </w:tc>
        <w:tc>
          <w:tcPr>
            <w:tcW w:w="779" w:type="dxa"/>
            <w:tcBorders>
              <w:top w:val="dashSmallGap" w:sz="4" w:space="0" w:color="auto"/>
              <w:bottom w:val="dashSmallGap" w:sz="4" w:space="0" w:color="auto"/>
            </w:tcBorders>
            <w:shd w:val="clear" w:color="auto" w:fill="FFFFB3"/>
            <w:vAlign w:val="center"/>
          </w:tcPr>
          <w:p w:rsidR="00CF44DA" w:rsidRPr="00452AB5" w:rsidRDefault="00CF44DA" w:rsidP="00CF44DA">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450</w:t>
            </w:r>
          </w:p>
        </w:tc>
        <w:tc>
          <w:tcPr>
            <w:tcW w:w="802" w:type="dxa"/>
            <w:tcBorders>
              <w:top w:val="dashSmallGap" w:sz="4" w:space="0" w:color="auto"/>
              <w:bottom w:val="dashSmallGap" w:sz="4" w:space="0" w:color="auto"/>
            </w:tcBorders>
            <w:shd w:val="clear" w:color="auto" w:fill="FFFFB3"/>
            <w:vAlign w:val="center"/>
          </w:tcPr>
          <w:p w:rsidR="00CF44DA" w:rsidRPr="00452AB5" w:rsidRDefault="00CF44DA" w:rsidP="00CF44DA">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100,0</w:t>
            </w:r>
          </w:p>
        </w:tc>
      </w:tr>
      <w:tr w:rsidR="00CF44DA" w:rsidRPr="00452AB5" w:rsidTr="00CF44D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450" w:type="dxa"/>
            <w:tcBorders>
              <w:top w:val="dashSmallGap" w:sz="4" w:space="0" w:color="auto"/>
              <w:bottom w:val="dashSmallGap" w:sz="4" w:space="0" w:color="auto"/>
              <w:right w:val="single" w:sz="4" w:space="0" w:color="auto"/>
            </w:tcBorders>
            <w:shd w:val="clear" w:color="auto" w:fill="E7E6E6" w:themeFill="background2"/>
          </w:tcPr>
          <w:p w:rsidR="00CF44DA" w:rsidRPr="00452AB5" w:rsidRDefault="00CF44DA" w:rsidP="00CF44DA">
            <w:pPr>
              <w:spacing w:before="60" w:after="60"/>
              <w:rPr>
                <w:rFonts w:ascii="Times New Roman" w:hAnsi="Times New Roman" w:cs="Times New Roman"/>
                <w:b w:val="0"/>
                <w:color w:val="auto"/>
                <w:sz w:val="20"/>
                <w:szCs w:val="20"/>
              </w:rPr>
            </w:pPr>
            <w:r w:rsidRPr="00452AB5">
              <w:rPr>
                <w:rFonts w:ascii="Times New Roman" w:hAnsi="Times New Roman" w:cs="Times New Roman"/>
                <w:b w:val="0"/>
                <w:color w:val="auto"/>
                <w:sz w:val="20"/>
                <w:szCs w:val="20"/>
              </w:rPr>
              <w:t>OX / Merla</w:t>
            </w:r>
          </w:p>
        </w:tc>
        <w:tc>
          <w:tcPr>
            <w:tcW w:w="781" w:type="dxa"/>
            <w:tcBorders>
              <w:top w:val="dashSmallGap" w:sz="4" w:space="0" w:color="auto"/>
              <w:left w:val="single" w:sz="4" w:space="0" w:color="auto"/>
              <w:bottom w:val="dashSmallGap" w:sz="4" w:space="0" w:color="auto"/>
            </w:tcBorders>
            <w:shd w:val="clear" w:color="auto" w:fill="E7E6E6" w:themeFill="background2"/>
            <w:vAlign w:val="center"/>
          </w:tcPr>
          <w:p w:rsidR="00CF44DA" w:rsidRPr="00452AB5" w:rsidRDefault="00CF44DA" w:rsidP="00CF44DA">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5</w:t>
            </w:r>
          </w:p>
        </w:tc>
        <w:tc>
          <w:tcPr>
            <w:tcW w:w="756" w:type="dxa"/>
            <w:tcBorders>
              <w:top w:val="dashSmallGap" w:sz="4" w:space="0" w:color="auto"/>
              <w:bottom w:val="dashSmallGap" w:sz="4" w:space="0" w:color="auto"/>
            </w:tcBorders>
            <w:shd w:val="clear" w:color="auto" w:fill="E7E6E6" w:themeFill="background2"/>
            <w:vAlign w:val="center"/>
          </w:tcPr>
          <w:p w:rsidR="00CF44DA" w:rsidRPr="00452AB5" w:rsidRDefault="00CF44DA" w:rsidP="00CF44DA">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1,1</w:t>
            </w:r>
          </w:p>
        </w:tc>
        <w:tc>
          <w:tcPr>
            <w:tcW w:w="782" w:type="dxa"/>
            <w:tcBorders>
              <w:top w:val="dashSmallGap" w:sz="4" w:space="0" w:color="auto"/>
              <w:bottom w:val="dashSmallGap" w:sz="4" w:space="0" w:color="auto"/>
            </w:tcBorders>
            <w:shd w:val="clear" w:color="auto" w:fill="E7E6E6" w:themeFill="background2"/>
            <w:vAlign w:val="center"/>
          </w:tcPr>
          <w:p w:rsidR="00CF44DA" w:rsidRPr="00452AB5" w:rsidRDefault="00CF44DA" w:rsidP="00CF44DA">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20</w:t>
            </w:r>
          </w:p>
        </w:tc>
        <w:tc>
          <w:tcPr>
            <w:tcW w:w="756" w:type="dxa"/>
            <w:tcBorders>
              <w:top w:val="dashSmallGap" w:sz="4" w:space="0" w:color="auto"/>
              <w:bottom w:val="dashSmallGap" w:sz="4" w:space="0" w:color="auto"/>
            </w:tcBorders>
            <w:shd w:val="clear" w:color="auto" w:fill="E7E6E6" w:themeFill="background2"/>
            <w:vAlign w:val="center"/>
          </w:tcPr>
          <w:p w:rsidR="00CF44DA" w:rsidRPr="00452AB5" w:rsidRDefault="00CF44DA" w:rsidP="00CF44DA">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4,4</w:t>
            </w:r>
          </w:p>
        </w:tc>
        <w:tc>
          <w:tcPr>
            <w:tcW w:w="782" w:type="dxa"/>
            <w:tcBorders>
              <w:top w:val="dashSmallGap" w:sz="4" w:space="0" w:color="auto"/>
              <w:bottom w:val="dashSmallGap" w:sz="4" w:space="0" w:color="auto"/>
            </w:tcBorders>
            <w:shd w:val="clear" w:color="auto" w:fill="E7E6E6" w:themeFill="background2"/>
            <w:vAlign w:val="center"/>
          </w:tcPr>
          <w:p w:rsidR="00CF44DA" w:rsidRPr="00452AB5" w:rsidRDefault="00CF44DA" w:rsidP="00CF44DA">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428</w:t>
            </w:r>
          </w:p>
        </w:tc>
        <w:tc>
          <w:tcPr>
            <w:tcW w:w="756" w:type="dxa"/>
            <w:tcBorders>
              <w:top w:val="dashSmallGap" w:sz="4" w:space="0" w:color="auto"/>
              <w:bottom w:val="dashSmallGap" w:sz="4" w:space="0" w:color="auto"/>
            </w:tcBorders>
            <w:shd w:val="clear" w:color="auto" w:fill="E7E6E6" w:themeFill="background2"/>
            <w:vAlign w:val="center"/>
          </w:tcPr>
          <w:p w:rsidR="00CF44DA" w:rsidRPr="00452AB5" w:rsidRDefault="00CF44DA" w:rsidP="00CF44DA">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94,5</w:t>
            </w:r>
          </w:p>
        </w:tc>
        <w:tc>
          <w:tcPr>
            <w:tcW w:w="779" w:type="dxa"/>
            <w:tcBorders>
              <w:top w:val="dashSmallGap" w:sz="4" w:space="0" w:color="auto"/>
              <w:bottom w:val="dashSmallGap" w:sz="4" w:space="0" w:color="auto"/>
            </w:tcBorders>
            <w:shd w:val="clear" w:color="auto" w:fill="E7E6E6" w:themeFill="background2"/>
            <w:vAlign w:val="center"/>
          </w:tcPr>
          <w:p w:rsidR="00CF44DA" w:rsidRPr="00452AB5" w:rsidRDefault="00CF44DA" w:rsidP="00CF44DA">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453</w:t>
            </w:r>
          </w:p>
        </w:tc>
        <w:tc>
          <w:tcPr>
            <w:tcW w:w="802" w:type="dxa"/>
            <w:tcBorders>
              <w:top w:val="dashSmallGap" w:sz="4" w:space="0" w:color="auto"/>
              <w:bottom w:val="dashSmallGap" w:sz="4" w:space="0" w:color="auto"/>
            </w:tcBorders>
            <w:shd w:val="clear" w:color="auto" w:fill="E7E6E6" w:themeFill="background2"/>
            <w:vAlign w:val="center"/>
          </w:tcPr>
          <w:p w:rsidR="00CF44DA" w:rsidRPr="00452AB5" w:rsidRDefault="00CF44DA" w:rsidP="00CF44DA">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100,0</w:t>
            </w:r>
          </w:p>
        </w:tc>
      </w:tr>
      <w:tr w:rsidR="00CF44DA" w:rsidRPr="00452AB5" w:rsidTr="00CF44DA">
        <w:trPr>
          <w:jc w:val="center"/>
        </w:trPr>
        <w:tc>
          <w:tcPr>
            <w:cnfStyle w:val="001000000000" w:firstRow="0" w:lastRow="0" w:firstColumn="1" w:lastColumn="0" w:oddVBand="0" w:evenVBand="0" w:oddHBand="0" w:evenHBand="0" w:firstRowFirstColumn="0" w:firstRowLastColumn="0" w:lastRowFirstColumn="0" w:lastRowLastColumn="0"/>
            <w:tcW w:w="2450" w:type="dxa"/>
            <w:tcBorders>
              <w:top w:val="dashSmallGap" w:sz="4" w:space="0" w:color="auto"/>
              <w:bottom w:val="dashSmallGap" w:sz="4" w:space="0" w:color="auto"/>
              <w:right w:val="single" w:sz="4" w:space="0" w:color="auto"/>
            </w:tcBorders>
            <w:shd w:val="clear" w:color="auto" w:fill="FFFFB3"/>
          </w:tcPr>
          <w:p w:rsidR="00CF44DA" w:rsidRPr="00452AB5" w:rsidRDefault="00CF44DA" w:rsidP="00CF44DA">
            <w:pPr>
              <w:spacing w:before="60" w:after="60"/>
              <w:rPr>
                <w:rFonts w:ascii="Times New Roman" w:hAnsi="Times New Roman" w:cs="Times New Roman"/>
                <w:b w:val="0"/>
                <w:color w:val="auto"/>
                <w:sz w:val="20"/>
                <w:szCs w:val="20"/>
              </w:rPr>
            </w:pPr>
            <w:r w:rsidRPr="00452AB5">
              <w:rPr>
                <w:rFonts w:ascii="Times New Roman" w:hAnsi="Times New Roman" w:cs="Times New Roman"/>
                <w:b w:val="0"/>
                <w:color w:val="auto"/>
                <w:sz w:val="20"/>
                <w:szCs w:val="20"/>
              </w:rPr>
              <w:t>Cocaína (pó)</w:t>
            </w:r>
          </w:p>
        </w:tc>
        <w:tc>
          <w:tcPr>
            <w:tcW w:w="781" w:type="dxa"/>
            <w:tcBorders>
              <w:top w:val="dashSmallGap" w:sz="4" w:space="0" w:color="auto"/>
              <w:left w:val="single" w:sz="4" w:space="0" w:color="auto"/>
              <w:bottom w:val="dashSmallGap" w:sz="4" w:space="0" w:color="auto"/>
            </w:tcBorders>
            <w:shd w:val="clear" w:color="auto" w:fill="FFFFB3"/>
            <w:vAlign w:val="center"/>
          </w:tcPr>
          <w:p w:rsidR="00CF44DA" w:rsidRPr="00452AB5" w:rsidRDefault="00CF44DA" w:rsidP="00CF44DA">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19</w:t>
            </w:r>
          </w:p>
        </w:tc>
        <w:tc>
          <w:tcPr>
            <w:tcW w:w="756" w:type="dxa"/>
            <w:tcBorders>
              <w:top w:val="dashSmallGap" w:sz="4" w:space="0" w:color="auto"/>
              <w:bottom w:val="dashSmallGap" w:sz="4" w:space="0" w:color="auto"/>
            </w:tcBorders>
            <w:shd w:val="clear" w:color="auto" w:fill="FFFFB3"/>
            <w:vAlign w:val="center"/>
          </w:tcPr>
          <w:p w:rsidR="00CF44DA" w:rsidRPr="00452AB5" w:rsidRDefault="00CF44DA" w:rsidP="00CF44DA">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4,2</w:t>
            </w:r>
          </w:p>
        </w:tc>
        <w:tc>
          <w:tcPr>
            <w:tcW w:w="782" w:type="dxa"/>
            <w:tcBorders>
              <w:top w:val="dashSmallGap" w:sz="4" w:space="0" w:color="auto"/>
              <w:bottom w:val="dashSmallGap" w:sz="4" w:space="0" w:color="auto"/>
            </w:tcBorders>
            <w:shd w:val="clear" w:color="auto" w:fill="FFFFB3"/>
            <w:vAlign w:val="center"/>
          </w:tcPr>
          <w:p w:rsidR="00CF44DA" w:rsidRPr="00452AB5" w:rsidRDefault="00CF44DA" w:rsidP="00CF44DA">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63</w:t>
            </w:r>
          </w:p>
        </w:tc>
        <w:tc>
          <w:tcPr>
            <w:tcW w:w="756" w:type="dxa"/>
            <w:tcBorders>
              <w:top w:val="dashSmallGap" w:sz="4" w:space="0" w:color="auto"/>
              <w:bottom w:val="dashSmallGap" w:sz="4" w:space="0" w:color="auto"/>
            </w:tcBorders>
            <w:shd w:val="clear" w:color="auto" w:fill="FFFFB3"/>
            <w:vAlign w:val="center"/>
          </w:tcPr>
          <w:p w:rsidR="00CF44DA" w:rsidRPr="00452AB5" w:rsidRDefault="00CF44DA" w:rsidP="00CF44DA">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14,0</w:t>
            </w:r>
          </w:p>
        </w:tc>
        <w:tc>
          <w:tcPr>
            <w:tcW w:w="782" w:type="dxa"/>
            <w:tcBorders>
              <w:top w:val="dashSmallGap" w:sz="4" w:space="0" w:color="auto"/>
              <w:bottom w:val="dashSmallGap" w:sz="4" w:space="0" w:color="auto"/>
            </w:tcBorders>
            <w:shd w:val="clear" w:color="auto" w:fill="FFFFB3"/>
            <w:vAlign w:val="center"/>
          </w:tcPr>
          <w:p w:rsidR="00CF44DA" w:rsidRPr="00452AB5" w:rsidRDefault="00CF44DA" w:rsidP="00CF44DA">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369</w:t>
            </w:r>
          </w:p>
        </w:tc>
        <w:tc>
          <w:tcPr>
            <w:tcW w:w="756" w:type="dxa"/>
            <w:tcBorders>
              <w:top w:val="dashSmallGap" w:sz="4" w:space="0" w:color="auto"/>
              <w:bottom w:val="dashSmallGap" w:sz="4" w:space="0" w:color="auto"/>
            </w:tcBorders>
            <w:shd w:val="clear" w:color="auto" w:fill="FFFFB3"/>
            <w:vAlign w:val="center"/>
          </w:tcPr>
          <w:p w:rsidR="00CF44DA" w:rsidRPr="00452AB5" w:rsidRDefault="00CF44DA" w:rsidP="00CF44DA">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81,8</w:t>
            </w:r>
          </w:p>
        </w:tc>
        <w:tc>
          <w:tcPr>
            <w:tcW w:w="779" w:type="dxa"/>
            <w:tcBorders>
              <w:top w:val="dashSmallGap" w:sz="4" w:space="0" w:color="auto"/>
              <w:bottom w:val="dashSmallGap" w:sz="4" w:space="0" w:color="auto"/>
            </w:tcBorders>
            <w:shd w:val="clear" w:color="auto" w:fill="FFFFB3"/>
            <w:vAlign w:val="center"/>
          </w:tcPr>
          <w:p w:rsidR="00CF44DA" w:rsidRPr="00452AB5" w:rsidRDefault="00CF44DA" w:rsidP="00CF44DA">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451</w:t>
            </w:r>
          </w:p>
        </w:tc>
        <w:tc>
          <w:tcPr>
            <w:tcW w:w="802" w:type="dxa"/>
            <w:tcBorders>
              <w:top w:val="dashSmallGap" w:sz="4" w:space="0" w:color="auto"/>
              <w:bottom w:val="dashSmallGap" w:sz="4" w:space="0" w:color="auto"/>
            </w:tcBorders>
            <w:shd w:val="clear" w:color="auto" w:fill="FFFFB3"/>
            <w:vAlign w:val="center"/>
          </w:tcPr>
          <w:p w:rsidR="00CF44DA" w:rsidRPr="00452AB5" w:rsidRDefault="00CF44DA" w:rsidP="00CF44DA">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100,0</w:t>
            </w:r>
          </w:p>
        </w:tc>
      </w:tr>
      <w:tr w:rsidR="00CF44DA" w:rsidRPr="00452AB5" w:rsidTr="00CF44D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450" w:type="dxa"/>
            <w:tcBorders>
              <w:top w:val="dashSmallGap" w:sz="4" w:space="0" w:color="auto"/>
              <w:bottom w:val="dashSmallGap" w:sz="4" w:space="0" w:color="auto"/>
              <w:right w:val="single" w:sz="4" w:space="0" w:color="auto"/>
            </w:tcBorders>
            <w:shd w:val="clear" w:color="auto" w:fill="E7E6E6" w:themeFill="background2"/>
          </w:tcPr>
          <w:p w:rsidR="00CF44DA" w:rsidRPr="00452AB5" w:rsidRDefault="00CF44DA" w:rsidP="00CF44DA">
            <w:pPr>
              <w:spacing w:before="60" w:after="60"/>
              <w:rPr>
                <w:rFonts w:ascii="Times New Roman" w:hAnsi="Times New Roman" w:cs="Times New Roman"/>
                <w:b w:val="0"/>
                <w:color w:val="auto"/>
                <w:sz w:val="20"/>
                <w:szCs w:val="20"/>
              </w:rPr>
            </w:pPr>
            <w:r w:rsidRPr="00452AB5">
              <w:rPr>
                <w:rFonts w:ascii="Times New Roman" w:hAnsi="Times New Roman" w:cs="Times New Roman"/>
                <w:b w:val="0"/>
                <w:color w:val="auto"/>
                <w:sz w:val="20"/>
                <w:szCs w:val="20"/>
              </w:rPr>
              <w:t>Cigarro</w:t>
            </w:r>
          </w:p>
        </w:tc>
        <w:tc>
          <w:tcPr>
            <w:tcW w:w="781" w:type="dxa"/>
            <w:tcBorders>
              <w:top w:val="dashSmallGap" w:sz="4" w:space="0" w:color="auto"/>
              <w:left w:val="single" w:sz="4" w:space="0" w:color="auto"/>
              <w:bottom w:val="dashSmallGap" w:sz="4" w:space="0" w:color="auto"/>
            </w:tcBorders>
            <w:shd w:val="clear" w:color="auto" w:fill="E7E6E6" w:themeFill="background2"/>
            <w:vAlign w:val="center"/>
          </w:tcPr>
          <w:p w:rsidR="00CF44DA" w:rsidRPr="00452AB5" w:rsidRDefault="00CF44DA" w:rsidP="00CF44DA">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235</w:t>
            </w:r>
          </w:p>
        </w:tc>
        <w:tc>
          <w:tcPr>
            <w:tcW w:w="756" w:type="dxa"/>
            <w:tcBorders>
              <w:top w:val="dashSmallGap" w:sz="4" w:space="0" w:color="auto"/>
              <w:bottom w:val="dashSmallGap" w:sz="4" w:space="0" w:color="auto"/>
            </w:tcBorders>
            <w:shd w:val="clear" w:color="auto" w:fill="E7E6E6" w:themeFill="background2"/>
            <w:vAlign w:val="center"/>
          </w:tcPr>
          <w:p w:rsidR="00CF44DA" w:rsidRPr="00452AB5" w:rsidRDefault="00CF44DA" w:rsidP="00CF44DA">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51,8</w:t>
            </w:r>
          </w:p>
        </w:tc>
        <w:tc>
          <w:tcPr>
            <w:tcW w:w="782" w:type="dxa"/>
            <w:tcBorders>
              <w:top w:val="dashSmallGap" w:sz="4" w:space="0" w:color="auto"/>
              <w:bottom w:val="dashSmallGap" w:sz="4" w:space="0" w:color="auto"/>
            </w:tcBorders>
            <w:shd w:val="clear" w:color="auto" w:fill="E7E6E6" w:themeFill="background2"/>
            <w:vAlign w:val="center"/>
          </w:tcPr>
          <w:p w:rsidR="00CF44DA" w:rsidRPr="00452AB5" w:rsidRDefault="00CF44DA" w:rsidP="00CF44DA">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62</w:t>
            </w:r>
          </w:p>
        </w:tc>
        <w:tc>
          <w:tcPr>
            <w:tcW w:w="756" w:type="dxa"/>
            <w:tcBorders>
              <w:top w:val="dashSmallGap" w:sz="4" w:space="0" w:color="auto"/>
              <w:bottom w:val="dashSmallGap" w:sz="4" w:space="0" w:color="auto"/>
            </w:tcBorders>
            <w:shd w:val="clear" w:color="auto" w:fill="E7E6E6" w:themeFill="background2"/>
            <w:vAlign w:val="center"/>
          </w:tcPr>
          <w:p w:rsidR="00CF44DA" w:rsidRPr="00452AB5" w:rsidRDefault="00CF44DA" w:rsidP="00CF44DA">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13,7</w:t>
            </w:r>
          </w:p>
        </w:tc>
        <w:tc>
          <w:tcPr>
            <w:tcW w:w="782" w:type="dxa"/>
            <w:tcBorders>
              <w:top w:val="dashSmallGap" w:sz="4" w:space="0" w:color="auto"/>
              <w:bottom w:val="dashSmallGap" w:sz="4" w:space="0" w:color="auto"/>
            </w:tcBorders>
            <w:shd w:val="clear" w:color="auto" w:fill="E7E6E6" w:themeFill="background2"/>
            <w:vAlign w:val="center"/>
          </w:tcPr>
          <w:p w:rsidR="00CF44DA" w:rsidRPr="00452AB5" w:rsidRDefault="00CF44DA" w:rsidP="00CF44DA">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157</w:t>
            </w:r>
          </w:p>
        </w:tc>
        <w:tc>
          <w:tcPr>
            <w:tcW w:w="756" w:type="dxa"/>
            <w:tcBorders>
              <w:top w:val="dashSmallGap" w:sz="4" w:space="0" w:color="auto"/>
              <w:bottom w:val="dashSmallGap" w:sz="4" w:space="0" w:color="auto"/>
            </w:tcBorders>
            <w:shd w:val="clear" w:color="auto" w:fill="E7E6E6" w:themeFill="background2"/>
            <w:vAlign w:val="center"/>
          </w:tcPr>
          <w:p w:rsidR="00CF44DA" w:rsidRPr="00452AB5" w:rsidRDefault="00CF44DA" w:rsidP="00CF44DA">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34,6</w:t>
            </w:r>
          </w:p>
        </w:tc>
        <w:tc>
          <w:tcPr>
            <w:tcW w:w="779" w:type="dxa"/>
            <w:tcBorders>
              <w:top w:val="dashSmallGap" w:sz="4" w:space="0" w:color="auto"/>
              <w:bottom w:val="dashSmallGap" w:sz="4" w:space="0" w:color="auto"/>
            </w:tcBorders>
            <w:shd w:val="clear" w:color="auto" w:fill="E7E6E6" w:themeFill="background2"/>
            <w:vAlign w:val="center"/>
          </w:tcPr>
          <w:p w:rsidR="00CF44DA" w:rsidRPr="00452AB5" w:rsidRDefault="00CF44DA" w:rsidP="00CF44DA">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454</w:t>
            </w:r>
          </w:p>
        </w:tc>
        <w:tc>
          <w:tcPr>
            <w:tcW w:w="802" w:type="dxa"/>
            <w:tcBorders>
              <w:top w:val="dashSmallGap" w:sz="4" w:space="0" w:color="auto"/>
              <w:bottom w:val="dashSmallGap" w:sz="4" w:space="0" w:color="auto"/>
            </w:tcBorders>
            <w:shd w:val="clear" w:color="auto" w:fill="E7E6E6" w:themeFill="background2"/>
            <w:vAlign w:val="center"/>
          </w:tcPr>
          <w:p w:rsidR="00CF44DA" w:rsidRPr="00452AB5" w:rsidRDefault="00CF44DA" w:rsidP="00CF44DA">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100,0</w:t>
            </w:r>
          </w:p>
        </w:tc>
      </w:tr>
      <w:tr w:rsidR="00CF44DA" w:rsidRPr="00452AB5" w:rsidTr="00CF44DA">
        <w:trPr>
          <w:jc w:val="center"/>
        </w:trPr>
        <w:tc>
          <w:tcPr>
            <w:cnfStyle w:val="001000000000" w:firstRow="0" w:lastRow="0" w:firstColumn="1" w:lastColumn="0" w:oddVBand="0" w:evenVBand="0" w:oddHBand="0" w:evenHBand="0" w:firstRowFirstColumn="0" w:firstRowLastColumn="0" w:lastRowFirstColumn="0" w:lastRowLastColumn="0"/>
            <w:tcW w:w="2450" w:type="dxa"/>
            <w:tcBorders>
              <w:top w:val="dashSmallGap" w:sz="4" w:space="0" w:color="auto"/>
              <w:bottom w:val="dashSmallGap" w:sz="4" w:space="0" w:color="auto"/>
              <w:right w:val="single" w:sz="4" w:space="0" w:color="auto"/>
            </w:tcBorders>
            <w:shd w:val="clear" w:color="auto" w:fill="FFFFB3"/>
          </w:tcPr>
          <w:p w:rsidR="00CF44DA" w:rsidRPr="00452AB5" w:rsidRDefault="00CF44DA" w:rsidP="00CF44DA">
            <w:pPr>
              <w:spacing w:before="60" w:after="60"/>
              <w:rPr>
                <w:rFonts w:ascii="Times New Roman" w:hAnsi="Times New Roman" w:cs="Times New Roman"/>
                <w:b w:val="0"/>
                <w:color w:val="auto"/>
                <w:sz w:val="20"/>
                <w:szCs w:val="20"/>
              </w:rPr>
            </w:pPr>
            <w:r w:rsidRPr="00452AB5">
              <w:rPr>
                <w:rFonts w:ascii="Times New Roman" w:hAnsi="Times New Roman" w:cs="Times New Roman"/>
                <w:b w:val="0"/>
                <w:color w:val="auto"/>
                <w:sz w:val="20"/>
                <w:szCs w:val="20"/>
              </w:rPr>
              <w:t>Heroína</w:t>
            </w:r>
          </w:p>
        </w:tc>
        <w:tc>
          <w:tcPr>
            <w:tcW w:w="781" w:type="dxa"/>
            <w:tcBorders>
              <w:top w:val="dashSmallGap" w:sz="4" w:space="0" w:color="auto"/>
              <w:left w:val="single" w:sz="4" w:space="0" w:color="auto"/>
              <w:bottom w:val="dashSmallGap" w:sz="4" w:space="0" w:color="auto"/>
            </w:tcBorders>
            <w:shd w:val="clear" w:color="auto" w:fill="FFFFB3"/>
            <w:vAlign w:val="center"/>
          </w:tcPr>
          <w:p w:rsidR="00CF44DA" w:rsidRPr="00452AB5" w:rsidRDefault="00CF44DA" w:rsidP="00CF44DA">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4</w:t>
            </w:r>
          </w:p>
        </w:tc>
        <w:tc>
          <w:tcPr>
            <w:tcW w:w="756" w:type="dxa"/>
            <w:tcBorders>
              <w:top w:val="dashSmallGap" w:sz="4" w:space="0" w:color="auto"/>
              <w:bottom w:val="dashSmallGap" w:sz="4" w:space="0" w:color="auto"/>
            </w:tcBorders>
            <w:shd w:val="clear" w:color="auto" w:fill="FFFFB3"/>
            <w:vAlign w:val="center"/>
          </w:tcPr>
          <w:p w:rsidR="00CF44DA" w:rsidRPr="00452AB5" w:rsidRDefault="00CF44DA" w:rsidP="00CF44DA">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0,9</w:t>
            </w:r>
          </w:p>
        </w:tc>
        <w:tc>
          <w:tcPr>
            <w:tcW w:w="782" w:type="dxa"/>
            <w:tcBorders>
              <w:top w:val="dashSmallGap" w:sz="4" w:space="0" w:color="auto"/>
              <w:bottom w:val="dashSmallGap" w:sz="4" w:space="0" w:color="auto"/>
            </w:tcBorders>
            <w:shd w:val="clear" w:color="auto" w:fill="FFFFB3"/>
            <w:vAlign w:val="center"/>
          </w:tcPr>
          <w:p w:rsidR="00CF44DA" w:rsidRPr="00452AB5" w:rsidRDefault="00CF44DA" w:rsidP="00CF44DA">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18</w:t>
            </w:r>
          </w:p>
        </w:tc>
        <w:tc>
          <w:tcPr>
            <w:tcW w:w="756" w:type="dxa"/>
            <w:tcBorders>
              <w:top w:val="dashSmallGap" w:sz="4" w:space="0" w:color="auto"/>
              <w:bottom w:val="dashSmallGap" w:sz="4" w:space="0" w:color="auto"/>
            </w:tcBorders>
            <w:shd w:val="clear" w:color="auto" w:fill="FFFFB3"/>
            <w:vAlign w:val="center"/>
          </w:tcPr>
          <w:p w:rsidR="00CF44DA" w:rsidRPr="00452AB5" w:rsidRDefault="00CF44DA" w:rsidP="00CF44DA">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4,0</w:t>
            </w:r>
          </w:p>
        </w:tc>
        <w:tc>
          <w:tcPr>
            <w:tcW w:w="782" w:type="dxa"/>
            <w:tcBorders>
              <w:top w:val="dashSmallGap" w:sz="4" w:space="0" w:color="auto"/>
              <w:bottom w:val="dashSmallGap" w:sz="4" w:space="0" w:color="auto"/>
            </w:tcBorders>
            <w:shd w:val="clear" w:color="auto" w:fill="FFFFB3"/>
            <w:vAlign w:val="center"/>
          </w:tcPr>
          <w:p w:rsidR="00CF44DA" w:rsidRPr="00452AB5" w:rsidRDefault="00CF44DA" w:rsidP="00CF44DA">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429</w:t>
            </w:r>
          </w:p>
        </w:tc>
        <w:tc>
          <w:tcPr>
            <w:tcW w:w="756" w:type="dxa"/>
            <w:tcBorders>
              <w:top w:val="dashSmallGap" w:sz="4" w:space="0" w:color="auto"/>
              <w:bottom w:val="dashSmallGap" w:sz="4" w:space="0" w:color="auto"/>
            </w:tcBorders>
            <w:shd w:val="clear" w:color="auto" w:fill="FFFFB3"/>
            <w:vAlign w:val="center"/>
          </w:tcPr>
          <w:p w:rsidR="00CF44DA" w:rsidRPr="00452AB5" w:rsidRDefault="00CF44DA" w:rsidP="00CF44DA">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95,1</w:t>
            </w:r>
          </w:p>
        </w:tc>
        <w:tc>
          <w:tcPr>
            <w:tcW w:w="779" w:type="dxa"/>
            <w:tcBorders>
              <w:top w:val="dashSmallGap" w:sz="4" w:space="0" w:color="auto"/>
              <w:bottom w:val="dashSmallGap" w:sz="4" w:space="0" w:color="auto"/>
            </w:tcBorders>
            <w:shd w:val="clear" w:color="auto" w:fill="FFFFB3"/>
            <w:vAlign w:val="center"/>
          </w:tcPr>
          <w:p w:rsidR="00CF44DA" w:rsidRPr="00452AB5" w:rsidRDefault="00CF44DA" w:rsidP="00CF44DA">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451</w:t>
            </w:r>
          </w:p>
        </w:tc>
        <w:tc>
          <w:tcPr>
            <w:tcW w:w="802" w:type="dxa"/>
            <w:tcBorders>
              <w:top w:val="dashSmallGap" w:sz="4" w:space="0" w:color="auto"/>
              <w:bottom w:val="dashSmallGap" w:sz="4" w:space="0" w:color="auto"/>
            </w:tcBorders>
            <w:shd w:val="clear" w:color="auto" w:fill="FFFFB3"/>
            <w:vAlign w:val="center"/>
          </w:tcPr>
          <w:p w:rsidR="00CF44DA" w:rsidRPr="00452AB5" w:rsidRDefault="00CF44DA" w:rsidP="00CF44DA">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100,0</w:t>
            </w:r>
          </w:p>
        </w:tc>
      </w:tr>
      <w:tr w:rsidR="00CF44DA" w:rsidRPr="00452AB5" w:rsidTr="00CF44D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450" w:type="dxa"/>
            <w:tcBorders>
              <w:top w:val="dashSmallGap" w:sz="4" w:space="0" w:color="auto"/>
              <w:bottom w:val="dashSmallGap" w:sz="4" w:space="0" w:color="auto"/>
              <w:right w:val="single" w:sz="4" w:space="0" w:color="auto"/>
            </w:tcBorders>
            <w:shd w:val="clear" w:color="auto" w:fill="E7E6E6" w:themeFill="background2"/>
          </w:tcPr>
          <w:p w:rsidR="00CF44DA" w:rsidRPr="00452AB5" w:rsidRDefault="00CF44DA" w:rsidP="00CF44DA">
            <w:pPr>
              <w:spacing w:before="60" w:after="60"/>
              <w:rPr>
                <w:rFonts w:ascii="Times New Roman" w:hAnsi="Times New Roman" w:cs="Times New Roman"/>
                <w:b w:val="0"/>
                <w:color w:val="auto"/>
                <w:sz w:val="20"/>
                <w:szCs w:val="20"/>
              </w:rPr>
            </w:pPr>
            <w:r w:rsidRPr="00452AB5">
              <w:rPr>
                <w:rFonts w:ascii="Times New Roman" w:hAnsi="Times New Roman" w:cs="Times New Roman"/>
                <w:b w:val="0"/>
                <w:color w:val="auto"/>
                <w:sz w:val="20"/>
                <w:szCs w:val="20"/>
              </w:rPr>
              <w:t>Ecstasy</w:t>
            </w:r>
          </w:p>
        </w:tc>
        <w:tc>
          <w:tcPr>
            <w:tcW w:w="781" w:type="dxa"/>
            <w:tcBorders>
              <w:top w:val="dashSmallGap" w:sz="4" w:space="0" w:color="auto"/>
              <w:left w:val="single" w:sz="4" w:space="0" w:color="auto"/>
              <w:bottom w:val="dashSmallGap" w:sz="4" w:space="0" w:color="auto"/>
            </w:tcBorders>
            <w:shd w:val="clear" w:color="auto" w:fill="E7E6E6" w:themeFill="background2"/>
            <w:vAlign w:val="center"/>
          </w:tcPr>
          <w:p w:rsidR="00CF44DA" w:rsidRPr="00452AB5" w:rsidRDefault="00CF44DA" w:rsidP="00CF44DA">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1</w:t>
            </w:r>
          </w:p>
        </w:tc>
        <w:tc>
          <w:tcPr>
            <w:tcW w:w="756" w:type="dxa"/>
            <w:tcBorders>
              <w:top w:val="dashSmallGap" w:sz="4" w:space="0" w:color="auto"/>
              <w:bottom w:val="dashSmallGap" w:sz="4" w:space="0" w:color="auto"/>
            </w:tcBorders>
            <w:shd w:val="clear" w:color="auto" w:fill="E7E6E6" w:themeFill="background2"/>
            <w:vAlign w:val="center"/>
          </w:tcPr>
          <w:p w:rsidR="00CF44DA" w:rsidRPr="00452AB5" w:rsidRDefault="00CF44DA" w:rsidP="00CF44DA">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0,2</w:t>
            </w:r>
          </w:p>
        </w:tc>
        <w:tc>
          <w:tcPr>
            <w:tcW w:w="782" w:type="dxa"/>
            <w:tcBorders>
              <w:top w:val="dashSmallGap" w:sz="4" w:space="0" w:color="auto"/>
              <w:bottom w:val="dashSmallGap" w:sz="4" w:space="0" w:color="auto"/>
            </w:tcBorders>
            <w:shd w:val="clear" w:color="auto" w:fill="E7E6E6" w:themeFill="background2"/>
            <w:vAlign w:val="center"/>
          </w:tcPr>
          <w:p w:rsidR="00CF44DA" w:rsidRPr="00452AB5" w:rsidRDefault="00CF44DA" w:rsidP="00CF44DA">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22</w:t>
            </w:r>
          </w:p>
        </w:tc>
        <w:tc>
          <w:tcPr>
            <w:tcW w:w="756" w:type="dxa"/>
            <w:tcBorders>
              <w:top w:val="dashSmallGap" w:sz="4" w:space="0" w:color="auto"/>
              <w:bottom w:val="dashSmallGap" w:sz="4" w:space="0" w:color="auto"/>
            </w:tcBorders>
            <w:shd w:val="clear" w:color="auto" w:fill="E7E6E6" w:themeFill="background2"/>
            <w:vAlign w:val="center"/>
          </w:tcPr>
          <w:p w:rsidR="00CF44DA" w:rsidRPr="00452AB5" w:rsidRDefault="00CF44DA" w:rsidP="00CF44DA">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4,9</w:t>
            </w:r>
          </w:p>
        </w:tc>
        <w:tc>
          <w:tcPr>
            <w:tcW w:w="782" w:type="dxa"/>
            <w:tcBorders>
              <w:top w:val="dashSmallGap" w:sz="4" w:space="0" w:color="auto"/>
              <w:bottom w:val="dashSmallGap" w:sz="4" w:space="0" w:color="auto"/>
            </w:tcBorders>
            <w:shd w:val="clear" w:color="auto" w:fill="E7E6E6" w:themeFill="background2"/>
            <w:vAlign w:val="center"/>
          </w:tcPr>
          <w:p w:rsidR="00CF44DA" w:rsidRPr="00452AB5" w:rsidRDefault="00CF44DA" w:rsidP="00CF44DA">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430</w:t>
            </w:r>
          </w:p>
        </w:tc>
        <w:tc>
          <w:tcPr>
            <w:tcW w:w="756" w:type="dxa"/>
            <w:tcBorders>
              <w:top w:val="dashSmallGap" w:sz="4" w:space="0" w:color="auto"/>
              <w:bottom w:val="dashSmallGap" w:sz="4" w:space="0" w:color="auto"/>
            </w:tcBorders>
            <w:shd w:val="clear" w:color="auto" w:fill="E7E6E6" w:themeFill="background2"/>
            <w:vAlign w:val="center"/>
          </w:tcPr>
          <w:p w:rsidR="00CF44DA" w:rsidRPr="00452AB5" w:rsidRDefault="00CF44DA" w:rsidP="00CF44DA">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94,9</w:t>
            </w:r>
          </w:p>
        </w:tc>
        <w:tc>
          <w:tcPr>
            <w:tcW w:w="779" w:type="dxa"/>
            <w:tcBorders>
              <w:top w:val="dashSmallGap" w:sz="4" w:space="0" w:color="auto"/>
              <w:bottom w:val="dashSmallGap" w:sz="4" w:space="0" w:color="auto"/>
            </w:tcBorders>
            <w:shd w:val="clear" w:color="auto" w:fill="E7E6E6" w:themeFill="background2"/>
            <w:vAlign w:val="center"/>
          </w:tcPr>
          <w:p w:rsidR="00CF44DA" w:rsidRPr="00452AB5" w:rsidRDefault="00CF44DA" w:rsidP="00CF44DA">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453</w:t>
            </w:r>
          </w:p>
        </w:tc>
        <w:tc>
          <w:tcPr>
            <w:tcW w:w="802" w:type="dxa"/>
            <w:tcBorders>
              <w:top w:val="dashSmallGap" w:sz="4" w:space="0" w:color="auto"/>
              <w:bottom w:val="dashSmallGap" w:sz="4" w:space="0" w:color="auto"/>
            </w:tcBorders>
            <w:shd w:val="clear" w:color="auto" w:fill="E7E6E6" w:themeFill="background2"/>
            <w:vAlign w:val="center"/>
          </w:tcPr>
          <w:p w:rsidR="00CF44DA" w:rsidRPr="00452AB5" w:rsidRDefault="00CF44DA" w:rsidP="00CF44DA">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100,0</w:t>
            </w:r>
          </w:p>
        </w:tc>
      </w:tr>
      <w:tr w:rsidR="00CF44DA" w:rsidRPr="00452AB5" w:rsidTr="00CF44DA">
        <w:trPr>
          <w:jc w:val="center"/>
        </w:trPr>
        <w:tc>
          <w:tcPr>
            <w:cnfStyle w:val="001000000000" w:firstRow="0" w:lastRow="0" w:firstColumn="1" w:lastColumn="0" w:oddVBand="0" w:evenVBand="0" w:oddHBand="0" w:evenHBand="0" w:firstRowFirstColumn="0" w:firstRowLastColumn="0" w:lastRowFirstColumn="0" w:lastRowLastColumn="0"/>
            <w:tcW w:w="2450" w:type="dxa"/>
            <w:tcBorders>
              <w:top w:val="dashSmallGap" w:sz="4" w:space="0" w:color="auto"/>
              <w:bottom w:val="single" w:sz="4" w:space="0" w:color="auto"/>
              <w:right w:val="single" w:sz="4" w:space="0" w:color="auto"/>
            </w:tcBorders>
            <w:shd w:val="clear" w:color="auto" w:fill="FFFFB3"/>
          </w:tcPr>
          <w:p w:rsidR="00CF44DA" w:rsidRPr="00452AB5" w:rsidRDefault="00CF44DA" w:rsidP="00CF44DA">
            <w:pPr>
              <w:spacing w:before="60" w:after="60"/>
              <w:rPr>
                <w:rFonts w:ascii="Times New Roman" w:hAnsi="Times New Roman" w:cs="Times New Roman"/>
                <w:b w:val="0"/>
                <w:color w:val="auto"/>
                <w:sz w:val="20"/>
                <w:szCs w:val="20"/>
              </w:rPr>
            </w:pPr>
            <w:r w:rsidRPr="00452AB5">
              <w:rPr>
                <w:rFonts w:ascii="Times New Roman" w:hAnsi="Times New Roman" w:cs="Times New Roman"/>
                <w:b w:val="0"/>
                <w:color w:val="auto"/>
                <w:sz w:val="20"/>
                <w:szCs w:val="20"/>
              </w:rPr>
              <w:t>Álcool medicinal</w:t>
            </w:r>
          </w:p>
        </w:tc>
        <w:tc>
          <w:tcPr>
            <w:tcW w:w="781" w:type="dxa"/>
            <w:tcBorders>
              <w:top w:val="dashSmallGap" w:sz="4" w:space="0" w:color="auto"/>
              <w:left w:val="single" w:sz="4" w:space="0" w:color="auto"/>
              <w:bottom w:val="single" w:sz="4" w:space="0" w:color="auto"/>
            </w:tcBorders>
            <w:shd w:val="clear" w:color="auto" w:fill="FFFFB3"/>
            <w:vAlign w:val="center"/>
          </w:tcPr>
          <w:p w:rsidR="00CF44DA" w:rsidRPr="00452AB5" w:rsidRDefault="00CF44DA" w:rsidP="00CF44DA">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7</w:t>
            </w:r>
          </w:p>
        </w:tc>
        <w:tc>
          <w:tcPr>
            <w:tcW w:w="756" w:type="dxa"/>
            <w:tcBorders>
              <w:top w:val="dashSmallGap" w:sz="4" w:space="0" w:color="auto"/>
              <w:bottom w:val="single" w:sz="4" w:space="0" w:color="auto"/>
            </w:tcBorders>
            <w:shd w:val="clear" w:color="auto" w:fill="FFFFB3"/>
            <w:vAlign w:val="center"/>
          </w:tcPr>
          <w:p w:rsidR="00CF44DA" w:rsidRPr="00452AB5" w:rsidRDefault="00CF44DA" w:rsidP="00CF44DA">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1,6</w:t>
            </w:r>
          </w:p>
        </w:tc>
        <w:tc>
          <w:tcPr>
            <w:tcW w:w="782" w:type="dxa"/>
            <w:tcBorders>
              <w:top w:val="dashSmallGap" w:sz="4" w:space="0" w:color="auto"/>
              <w:bottom w:val="single" w:sz="4" w:space="0" w:color="auto"/>
            </w:tcBorders>
            <w:shd w:val="clear" w:color="auto" w:fill="FFFFB3"/>
            <w:vAlign w:val="center"/>
          </w:tcPr>
          <w:p w:rsidR="00CF44DA" w:rsidRPr="00452AB5" w:rsidRDefault="00CF44DA" w:rsidP="00CF44DA">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25</w:t>
            </w:r>
          </w:p>
        </w:tc>
        <w:tc>
          <w:tcPr>
            <w:tcW w:w="756" w:type="dxa"/>
            <w:tcBorders>
              <w:top w:val="dashSmallGap" w:sz="4" w:space="0" w:color="auto"/>
              <w:bottom w:val="single" w:sz="4" w:space="0" w:color="auto"/>
            </w:tcBorders>
            <w:shd w:val="clear" w:color="auto" w:fill="FFFFB3"/>
            <w:vAlign w:val="center"/>
          </w:tcPr>
          <w:p w:rsidR="00CF44DA" w:rsidRPr="00452AB5" w:rsidRDefault="00CF44DA" w:rsidP="00CF44DA">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5,7</w:t>
            </w:r>
          </w:p>
        </w:tc>
        <w:tc>
          <w:tcPr>
            <w:tcW w:w="782" w:type="dxa"/>
            <w:tcBorders>
              <w:top w:val="dashSmallGap" w:sz="4" w:space="0" w:color="auto"/>
              <w:bottom w:val="single" w:sz="4" w:space="0" w:color="auto"/>
            </w:tcBorders>
            <w:shd w:val="clear" w:color="auto" w:fill="FFFFB3"/>
            <w:vAlign w:val="center"/>
          </w:tcPr>
          <w:p w:rsidR="00CF44DA" w:rsidRPr="00452AB5" w:rsidRDefault="00CF44DA" w:rsidP="00CF44DA">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409</w:t>
            </w:r>
          </w:p>
        </w:tc>
        <w:tc>
          <w:tcPr>
            <w:tcW w:w="756" w:type="dxa"/>
            <w:tcBorders>
              <w:top w:val="dashSmallGap" w:sz="4" w:space="0" w:color="auto"/>
              <w:bottom w:val="single" w:sz="4" w:space="0" w:color="auto"/>
            </w:tcBorders>
            <w:shd w:val="clear" w:color="auto" w:fill="FFFFB3"/>
            <w:vAlign w:val="center"/>
          </w:tcPr>
          <w:p w:rsidR="00CF44DA" w:rsidRPr="00452AB5" w:rsidRDefault="00CF44DA" w:rsidP="00CF44DA">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92,7</w:t>
            </w:r>
          </w:p>
        </w:tc>
        <w:tc>
          <w:tcPr>
            <w:tcW w:w="779" w:type="dxa"/>
            <w:tcBorders>
              <w:top w:val="dashSmallGap" w:sz="4" w:space="0" w:color="auto"/>
              <w:bottom w:val="single" w:sz="4" w:space="0" w:color="auto"/>
            </w:tcBorders>
            <w:shd w:val="clear" w:color="auto" w:fill="FFFFB3"/>
            <w:vAlign w:val="center"/>
          </w:tcPr>
          <w:p w:rsidR="00CF44DA" w:rsidRPr="00452AB5" w:rsidRDefault="00CF44DA" w:rsidP="00CF44DA">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441</w:t>
            </w:r>
          </w:p>
        </w:tc>
        <w:tc>
          <w:tcPr>
            <w:tcW w:w="802" w:type="dxa"/>
            <w:tcBorders>
              <w:top w:val="dashSmallGap" w:sz="4" w:space="0" w:color="auto"/>
            </w:tcBorders>
            <w:shd w:val="clear" w:color="auto" w:fill="FFFFB3"/>
            <w:vAlign w:val="center"/>
          </w:tcPr>
          <w:p w:rsidR="00CF44DA" w:rsidRPr="00452AB5" w:rsidRDefault="00CF44DA" w:rsidP="00CF44DA">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452AB5">
              <w:rPr>
                <w:rFonts w:ascii="Times New Roman" w:hAnsi="Times New Roman" w:cs="Times New Roman"/>
                <w:color w:val="auto"/>
                <w:sz w:val="20"/>
                <w:szCs w:val="20"/>
              </w:rPr>
              <w:t>100,0</w:t>
            </w:r>
          </w:p>
        </w:tc>
      </w:tr>
      <w:tr w:rsidR="00CF44DA" w:rsidRPr="00452AB5" w:rsidTr="00CF44D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8644" w:type="dxa"/>
            <w:gridSpan w:val="9"/>
            <w:tcBorders>
              <w:bottom w:val="nil"/>
            </w:tcBorders>
            <w:shd w:val="clear" w:color="auto" w:fill="FFFFFF" w:themeFill="background1"/>
          </w:tcPr>
          <w:p w:rsidR="00CF44DA" w:rsidRPr="00452AB5" w:rsidRDefault="00CF44DA" w:rsidP="00CF44DA">
            <w:pPr>
              <w:jc w:val="both"/>
              <w:rPr>
                <w:rFonts w:ascii="Times New Roman" w:hAnsi="Times New Roman" w:cs="Times New Roman"/>
                <w:b w:val="0"/>
                <w:sz w:val="16"/>
                <w:szCs w:val="16"/>
              </w:rPr>
            </w:pPr>
            <w:r w:rsidRPr="00452AB5">
              <w:rPr>
                <w:rFonts w:ascii="Times New Roman" w:hAnsi="Times New Roman" w:cs="Times New Roman"/>
                <w:b w:val="0"/>
                <w:sz w:val="16"/>
                <w:szCs w:val="16"/>
              </w:rPr>
              <w:t>Fonte: Pesquisa Perfil e o Mundo dos Adultos em Situação de Rua de Porto Alegre, 2016 2016 (</w:t>
            </w:r>
            <w:r w:rsidR="00EA21FC">
              <w:rPr>
                <w:rFonts w:ascii="Times New Roman" w:hAnsi="Times New Roman" w:cs="Times New Roman"/>
                <w:b w:val="0"/>
                <w:sz w:val="16"/>
                <w:szCs w:val="16"/>
              </w:rPr>
              <w:t>N</w:t>
            </w:r>
            <w:r w:rsidRPr="00452AB5">
              <w:rPr>
                <w:rFonts w:ascii="Times New Roman" w:hAnsi="Times New Roman" w:cs="Times New Roman"/>
                <w:b w:val="0"/>
                <w:sz w:val="16"/>
                <w:szCs w:val="16"/>
                <w:vertAlign w:val="superscript"/>
              </w:rPr>
              <w:t>medicamentos</w:t>
            </w:r>
            <w:r w:rsidRPr="00452AB5">
              <w:rPr>
                <w:rFonts w:ascii="Times New Roman" w:hAnsi="Times New Roman" w:cs="Times New Roman"/>
                <w:b w:val="0"/>
                <w:sz w:val="16"/>
                <w:szCs w:val="16"/>
              </w:rPr>
              <w:t xml:space="preserve">=456; </w:t>
            </w:r>
            <w:r w:rsidR="00EA21FC">
              <w:rPr>
                <w:rFonts w:ascii="Times New Roman" w:hAnsi="Times New Roman" w:cs="Times New Roman"/>
                <w:b w:val="0"/>
                <w:sz w:val="16"/>
                <w:szCs w:val="16"/>
              </w:rPr>
              <w:t>N</w:t>
            </w:r>
            <w:r w:rsidRPr="00452AB5">
              <w:rPr>
                <w:rFonts w:ascii="Times New Roman" w:hAnsi="Times New Roman" w:cs="Times New Roman"/>
                <w:b w:val="0"/>
                <w:sz w:val="16"/>
                <w:szCs w:val="16"/>
                <w:vertAlign w:val="superscript"/>
              </w:rPr>
              <w:t>loló</w:t>
            </w:r>
            <w:r w:rsidRPr="00452AB5">
              <w:rPr>
                <w:rFonts w:ascii="Times New Roman" w:hAnsi="Times New Roman" w:cs="Times New Roman"/>
                <w:b w:val="0"/>
                <w:sz w:val="16"/>
                <w:szCs w:val="16"/>
              </w:rPr>
              <w:t xml:space="preserve">=453;  </w:t>
            </w:r>
            <w:r w:rsidR="00EA21FC">
              <w:rPr>
                <w:rFonts w:ascii="Times New Roman" w:hAnsi="Times New Roman" w:cs="Times New Roman"/>
                <w:b w:val="0"/>
                <w:sz w:val="16"/>
                <w:szCs w:val="16"/>
              </w:rPr>
              <w:t>N</w:t>
            </w:r>
            <w:r w:rsidRPr="00452AB5">
              <w:rPr>
                <w:rFonts w:ascii="Times New Roman" w:hAnsi="Times New Roman" w:cs="Times New Roman"/>
                <w:b w:val="0"/>
                <w:sz w:val="16"/>
                <w:szCs w:val="16"/>
                <w:vertAlign w:val="superscript"/>
              </w:rPr>
              <w:t>maconha</w:t>
            </w:r>
            <w:r w:rsidRPr="00452AB5">
              <w:rPr>
                <w:rFonts w:ascii="Times New Roman" w:hAnsi="Times New Roman" w:cs="Times New Roman"/>
                <w:b w:val="0"/>
                <w:sz w:val="16"/>
                <w:szCs w:val="16"/>
              </w:rPr>
              <w:t xml:space="preserve">=454; </w:t>
            </w:r>
            <w:r w:rsidR="00EA21FC">
              <w:rPr>
                <w:rFonts w:ascii="Times New Roman" w:hAnsi="Times New Roman" w:cs="Times New Roman"/>
                <w:b w:val="0"/>
                <w:sz w:val="16"/>
                <w:szCs w:val="16"/>
              </w:rPr>
              <w:t>N</w:t>
            </w:r>
            <w:r w:rsidRPr="00452AB5">
              <w:rPr>
                <w:rFonts w:ascii="Times New Roman" w:hAnsi="Times New Roman" w:cs="Times New Roman"/>
                <w:b w:val="0"/>
                <w:sz w:val="16"/>
                <w:szCs w:val="16"/>
                <w:vertAlign w:val="superscript"/>
              </w:rPr>
              <w:t>bebidaalccólica</w:t>
            </w:r>
            <w:r w:rsidRPr="00452AB5">
              <w:rPr>
                <w:rFonts w:ascii="Times New Roman" w:hAnsi="Times New Roman" w:cs="Times New Roman"/>
                <w:b w:val="0"/>
                <w:sz w:val="16"/>
                <w:szCs w:val="16"/>
              </w:rPr>
              <w:t xml:space="preserve">=452; </w:t>
            </w:r>
            <w:r w:rsidR="00EA21FC">
              <w:rPr>
                <w:rFonts w:ascii="Times New Roman" w:hAnsi="Times New Roman" w:cs="Times New Roman"/>
                <w:b w:val="0"/>
                <w:sz w:val="16"/>
                <w:szCs w:val="16"/>
              </w:rPr>
              <w:t>N</w:t>
            </w:r>
            <w:r w:rsidRPr="00452AB5">
              <w:rPr>
                <w:rFonts w:ascii="Times New Roman" w:hAnsi="Times New Roman" w:cs="Times New Roman"/>
                <w:b w:val="0"/>
                <w:sz w:val="16"/>
                <w:szCs w:val="16"/>
                <w:vertAlign w:val="superscript"/>
              </w:rPr>
              <w:t>craquel</w:t>
            </w:r>
            <w:r w:rsidRPr="00452AB5">
              <w:rPr>
                <w:rFonts w:ascii="Times New Roman" w:hAnsi="Times New Roman" w:cs="Times New Roman"/>
                <w:b w:val="0"/>
                <w:sz w:val="16"/>
                <w:szCs w:val="16"/>
              </w:rPr>
              <w:t xml:space="preserve">=450; </w:t>
            </w:r>
            <w:r w:rsidR="00EA21FC">
              <w:rPr>
                <w:rFonts w:ascii="Times New Roman" w:hAnsi="Times New Roman" w:cs="Times New Roman"/>
                <w:b w:val="0"/>
                <w:sz w:val="16"/>
                <w:szCs w:val="16"/>
              </w:rPr>
              <w:t>N</w:t>
            </w:r>
            <w:r w:rsidRPr="00452AB5">
              <w:rPr>
                <w:rFonts w:ascii="Times New Roman" w:hAnsi="Times New Roman" w:cs="Times New Roman"/>
                <w:b w:val="0"/>
                <w:sz w:val="16"/>
                <w:szCs w:val="16"/>
                <w:vertAlign w:val="superscript"/>
              </w:rPr>
              <w:t>OX/merlal</w:t>
            </w:r>
            <w:r w:rsidRPr="00452AB5">
              <w:rPr>
                <w:rFonts w:ascii="Times New Roman" w:hAnsi="Times New Roman" w:cs="Times New Roman"/>
                <w:b w:val="0"/>
                <w:sz w:val="16"/>
                <w:szCs w:val="16"/>
              </w:rPr>
              <w:t xml:space="preserve">=453; 2016 </w:t>
            </w:r>
            <w:r w:rsidR="00EA21FC">
              <w:rPr>
                <w:rFonts w:ascii="Times New Roman" w:hAnsi="Times New Roman" w:cs="Times New Roman"/>
                <w:b w:val="0"/>
                <w:sz w:val="16"/>
                <w:szCs w:val="16"/>
              </w:rPr>
              <w:t>N</w:t>
            </w:r>
            <w:r w:rsidRPr="00452AB5">
              <w:rPr>
                <w:rFonts w:ascii="Times New Roman" w:hAnsi="Times New Roman" w:cs="Times New Roman"/>
                <w:b w:val="0"/>
                <w:sz w:val="16"/>
                <w:szCs w:val="16"/>
                <w:vertAlign w:val="superscript"/>
              </w:rPr>
              <w:t>cocaina</w:t>
            </w:r>
            <w:r w:rsidRPr="00452AB5">
              <w:rPr>
                <w:rFonts w:ascii="Times New Roman" w:hAnsi="Times New Roman" w:cs="Times New Roman"/>
                <w:b w:val="0"/>
                <w:sz w:val="16"/>
                <w:szCs w:val="16"/>
              </w:rPr>
              <w:t xml:space="preserve">=451; </w:t>
            </w:r>
            <w:r w:rsidR="00EA21FC">
              <w:rPr>
                <w:rFonts w:ascii="Times New Roman" w:hAnsi="Times New Roman" w:cs="Times New Roman"/>
                <w:b w:val="0"/>
                <w:sz w:val="16"/>
                <w:szCs w:val="16"/>
              </w:rPr>
              <w:t>N</w:t>
            </w:r>
            <w:r w:rsidRPr="00452AB5">
              <w:rPr>
                <w:rFonts w:ascii="Times New Roman" w:hAnsi="Times New Roman" w:cs="Times New Roman"/>
                <w:b w:val="0"/>
                <w:sz w:val="16"/>
                <w:szCs w:val="16"/>
              </w:rPr>
              <w:t>s</w:t>
            </w:r>
            <w:r w:rsidRPr="00452AB5">
              <w:rPr>
                <w:rFonts w:ascii="Times New Roman" w:hAnsi="Times New Roman" w:cs="Times New Roman"/>
                <w:b w:val="0"/>
                <w:sz w:val="16"/>
                <w:szCs w:val="16"/>
                <w:vertAlign w:val="superscript"/>
              </w:rPr>
              <w:t>cigarro</w:t>
            </w:r>
            <w:r w:rsidRPr="00452AB5">
              <w:rPr>
                <w:rFonts w:ascii="Times New Roman" w:hAnsi="Times New Roman" w:cs="Times New Roman"/>
                <w:b w:val="0"/>
                <w:sz w:val="16"/>
                <w:szCs w:val="16"/>
              </w:rPr>
              <w:t xml:space="preserve">=454; </w:t>
            </w:r>
            <w:r w:rsidR="00EA21FC">
              <w:rPr>
                <w:rFonts w:ascii="Times New Roman" w:hAnsi="Times New Roman" w:cs="Times New Roman"/>
                <w:b w:val="0"/>
                <w:sz w:val="16"/>
                <w:szCs w:val="16"/>
              </w:rPr>
              <w:t>N</w:t>
            </w:r>
            <w:r w:rsidRPr="00452AB5">
              <w:rPr>
                <w:rFonts w:ascii="Times New Roman" w:hAnsi="Times New Roman" w:cs="Times New Roman"/>
                <w:b w:val="0"/>
                <w:sz w:val="16"/>
                <w:szCs w:val="16"/>
                <w:vertAlign w:val="superscript"/>
              </w:rPr>
              <w:t>heroína</w:t>
            </w:r>
            <w:r w:rsidRPr="00452AB5">
              <w:rPr>
                <w:rFonts w:ascii="Times New Roman" w:hAnsi="Times New Roman" w:cs="Times New Roman"/>
                <w:b w:val="0"/>
                <w:sz w:val="16"/>
                <w:szCs w:val="16"/>
              </w:rPr>
              <w:t xml:space="preserve">=451; </w:t>
            </w:r>
            <w:r w:rsidR="00EA21FC">
              <w:rPr>
                <w:rFonts w:ascii="Times New Roman" w:hAnsi="Times New Roman" w:cs="Times New Roman"/>
                <w:b w:val="0"/>
                <w:sz w:val="16"/>
                <w:szCs w:val="16"/>
              </w:rPr>
              <w:t>N</w:t>
            </w:r>
            <w:r w:rsidRPr="00452AB5">
              <w:rPr>
                <w:rFonts w:ascii="Times New Roman" w:hAnsi="Times New Roman" w:cs="Times New Roman"/>
                <w:b w:val="0"/>
                <w:sz w:val="16"/>
                <w:szCs w:val="16"/>
                <w:vertAlign w:val="superscript"/>
              </w:rPr>
              <w:t>ecstasy</w:t>
            </w:r>
            <w:r w:rsidRPr="00452AB5">
              <w:rPr>
                <w:rFonts w:ascii="Times New Roman" w:hAnsi="Times New Roman" w:cs="Times New Roman"/>
                <w:b w:val="0"/>
                <w:sz w:val="16"/>
                <w:szCs w:val="16"/>
              </w:rPr>
              <w:t xml:space="preserve">=453; </w:t>
            </w:r>
            <w:r w:rsidR="00EA21FC">
              <w:rPr>
                <w:rFonts w:ascii="Times New Roman" w:hAnsi="Times New Roman" w:cs="Times New Roman"/>
                <w:b w:val="0"/>
                <w:sz w:val="16"/>
                <w:szCs w:val="16"/>
              </w:rPr>
              <w:t>N</w:t>
            </w:r>
            <w:r w:rsidRPr="00452AB5">
              <w:rPr>
                <w:rFonts w:ascii="Times New Roman" w:hAnsi="Times New Roman" w:cs="Times New Roman"/>
                <w:b w:val="0"/>
                <w:sz w:val="16"/>
                <w:szCs w:val="16"/>
                <w:vertAlign w:val="superscript"/>
              </w:rPr>
              <w:t>álccolmedicinal</w:t>
            </w:r>
            <w:r w:rsidRPr="00452AB5">
              <w:rPr>
                <w:rFonts w:ascii="Times New Roman" w:hAnsi="Times New Roman" w:cs="Times New Roman"/>
                <w:b w:val="0"/>
                <w:sz w:val="16"/>
                <w:szCs w:val="16"/>
              </w:rPr>
              <w:t>=441).</w:t>
            </w:r>
          </w:p>
        </w:tc>
      </w:tr>
    </w:tbl>
    <w:p w:rsidR="00CE46E3" w:rsidRDefault="00CE46E3" w:rsidP="00CE46E3">
      <w:pPr>
        <w:tabs>
          <w:tab w:val="left" w:pos="1843"/>
        </w:tabs>
        <w:spacing w:after="120" w:line="360" w:lineRule="auto"/>
        <w:ind w:firstLine="709"/>
        <w:jc w:val="both"/>
        <w:rPr>
          <w:rFonts w:ascii="Times New Roman" w:hAnsi="Times New Roman" w:cs="Times New Roman"/>
          <w:bCs/>
          <w:sz w:val="24"/>
          <w:szCs w:val="24"/>
        </w:rPr>
      </w:pPr>
    </w:p>
    <w:p w:rsidR="00306FFF" w:rsidRDefault="00306FFF" w:rsidP="00CE46E3">
      <w:pPr>
        <w:tabs>
          <w:tab w:val="left" w:pos="1843"/>
        </w:tabs>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Parte dessas formas de autopercepção constitui subsídios para o entendimento dos modelos explicativos da enfermidade que as pessoas desenvolvem ao longo de seus percursos biográficos. É importante ressaltar, porém, conforme destacou Alves (1993), que as percepções, crenças e ações dos indivíduos são heterogêneas, complexas e ambíguas.</w:t>
      </w:r>
    </w:p>
    <w:p w:rsidR="00306FFF" w:rsidRPr="00452AB5" w:rsidRDefault="00306FFF" w:rsidP="00306FFF">
      <w:pPr>
        <w:tabs>
          <w:tab w:val="left" w:pos="1843"/>
        </w:tabs>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Com relação à questão sobre o uso de produtos que podem ser prejudiciais à saúde, o produto mais utilizado foi o cigarro, consumido por 51,8% dos entrevistados todos os dias e 13,7% de vez em quando. Em seguida, as bebidas alcóolicas, consumidas todos os idas por 24,6% e de vez em quando por 36,9% dos entrevistados, respectivamente.  Entre as drogas ilícitas mais consumidas estão a maconha e o craque.</w:t>
      </w:r>
    </w:p>
    <w:p w:rsidR="00CE46E3" w:rsidRPr="00452AB5" w:rsidRDefault="00CE46E3" w:rsidP="00CE46E3">
      <w:pPr>
        <w:tabs>
          <w:tab w:val="left" w:pos="1843"/>
        </w:tabs>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É importante observar que para esta pesquisa foram incluídos alguns itens não contemplados nas pesquisas anteriores, como o loló, a merla e o ecstasy, num esforço de incluir novos produtos que passaram a fazer parte do conjunto das drogas ilícitas comercializadas e consumidas atualmente e também das variações nos usos possíveis de outras substâncias, como é o caso dos solventes e da cola de sapateiro, cuja inalação possui efeitos estupefacientes. Em que pese a sua inclusão, fica evidente que os produtos mais acessíveis tendem a ser aqueles consumidos com mais frequência, o que explica os baixos percentuais de entrevistados que admitiram fazer uso de drogas sintéticas como ecstasy, de cocaína e heroína, mais caras. É preciso considerar ainda que esses resultados certamente subestimam o número de consumidores desses produtos, uma vez que as especificidades metodológicas da pesquisa – aplicação de cadastro e questionário – não possibilitam o estabelecimento de uma relação de confiança durável entre pesquisador e pesquisado, o que certamente constrange o entrevistado a admitir o uso de diversas substâncias, especialmente aquelas que só podem ser obtidas ilegalmente. </w:t>
      </w:r>
    </w:p>
    <w:p w:rsidR="00CE46E3" w:rsidRDefault="00CE46E3" w:rsidP="00CE46E3">
      <w:pPr>
        <w:tabs>
          <w:tab w:val="left" w:pos="1843"/>
        </w:tabs>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Procuramos analisar também o perfil dos entrevistados quanto ao uso desses produtos segundo a faixa etária. Na tabela a seguir, consideramos os percentuais apenas para os produtos mais utilizados: medicamentos, maconha, bebidas alcoólicas, craque, cocaína e cigarro. De maneira semelhante ao que foi observado em 2007-8, o uso de drogas ilícitas como maconha, craque e cocaína tende a ser mais comumente observado nas faixas etárias mais jovens (18 a 24 anos e 25 a 34 anos), enquanto o consumo de cigarro e bebidas alcoólicas é mais prevalecente nas faixas etárias mais velhas (45 a 59 anos e 60 anos ou mais). </w:t>
      </w:r>
    </w:p>
    <w:p w:rsidR="006338F4" w:rsidRDefault="006338F4">
      <w:pPr>
        <w:rPr>
          <w:rFonts w:ascii="Times New Roman" w:hAnsi="Times New Roman" w:cs="Times New Roman"/>
          <w:bCs/>
          <w:sz w:val="24"/>
          <w:szCs w:val="24"/>
        </w:rPr>
      </w:pPr>
    </w:p>
    <w:p w:rsidR="00CE46E3" w:rsidRPr="00452AB5" w:rsidRDefault="00CE46E3" w:rsidP="00EA21FC">
      <w:pPr>
        <w:spacing w:after="120"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T</w:t>
      </w:r>
      <w:r w:rsidR="001432CB">
        <w:rPr>
          <w:rFonts w:ascii="Times New Roman" w:hAnsi="Times New Roman" w:cs="Times New Roman"/>
          <w:b/>
          <w:sz w:val="20"/>
          <w:szCs w:val="20"/>
        </w:rPr>
        <w:t>ABELA</w:t>
      </w:r>
      <w:r w:rsidRPr="00452AB5">
        <w:rPr>
          <w:rFonts w:ascii="Times New Roman" w:hAnsi="Times New Roman" w:cs="Times New Roman"/>
          <w:b/>
          <w:sz w:val="20"/>
          <w:szCs w:val="20"/>
        </w:rPr>
        <w:t xml:space="preserve"> </w:t>
      </w:r>
      <w:r w:rsidR="00A3355D">
        <w:rPr>
          <w:rFonts w:ascii="Times New Roman" w:hAnsi="Times New Roman" w:cs="Times New Roman"/>
          <w:b/>
          <w:sz w:val="20"/>
          <w:szCs w:val="20"/>
        </w:rPr>
        <w:t>50</w:t>
      </w:r>
      <w:r w:rsidRPr="00452AB5">
        <w:rPr>
          <w:rFonts w:ascii="Times New Roman" w:hAnsi="Times New Roman" w:cs="Times New Roman"/>
          <w:b/>
          <w:sz w:val="20"/>
          <w:szCs w:val="20"/>
        </w:rPr>
        <w:t xml:space="preserve"> – Distribuição do uso de produtos que podem fazer mal à</w:t>
      </w:r>
      <w:r w:rsidR="00CF44DA" w:rsidRPr="00452AB5">
        <w:rPr>
          <w:rFonts w:ascii="Times New Roman" w:hAnsi="Times New Roman" w:cs="Times New Roman"/>
          <w:b/>
          <w:sz w:val="20"/>
          <w:szCs w:val="20"/>
        </w:rPr>
        <w:br/>
      </w:r>
      <w:r w:rsidRPr="00452AB5">
        <w:rPr>
          <w:rFonts w:ascii="Times New Roman" w:hAnsi="Times New Roman" w:cs="Times New Roman"/>
          <w:b/>
          <w:sz w:val="20"/>
          <w:szCs w:val="20"/>
        </w:rPr>
        <w:t>saúde segundo a faixa etária do entrevistado (%)</w:t>
      </w:r>
    </w:p>
    <w:tbl>
      <w:tblPr>
        <w:tblW w:w="0" w:type="auto"/>
        <w:tblInd w:w="709" w:type="dxa"/>
        <w:tblLayout w:type="fixed"/>
        <w:tblLook w:val="04A0" w:firstRow="1" w:lastRow="0" w:firstColumn="1" w:lastColumn="0" w:noHBand="0" w:noVBand="1"/>
      </w:tblPr>
      <w:tblGrid>
        <w:gridCol w:w="1086"/>
        <w:gridCol w:w="732"/>
        <w:gridCol w:w="729"/>
        <w:gridCol w:w="580"/>
        <w:gridCol w:w="580"/>
        <w:gridCol w:w="580"/>
        <w:gridCol w:w="582"/>
        <w:gridCol w:w="582"/>
        <w:gridCol w:w="582"/>
        <w:gridCol w:w="582"/>
        <w:gridCol w:w="582"/>
        <w:gridCol w:w="582"/>
        <w:gridCol w:w="582"/>
      </w:tblGrid>
      <w:tr w:rsidR="00CE46E3" w:rsidRPr="00452AB5" w:rsidTr="00DA2A9F">
        <w:trPr>
          <w:trHeight w:val="495"/>
        </w:trPr>
        <w:tc>
          <w:tcPr>
            <w:tcW w:w="1086" w:type="dxa"/>
            <w:tcBorders>
              <w:left w:val="nil"/>
              <w:right w:val="nil"/>
            </w:tcBorders>
            <w:shd w:val="clear" w:color="auto" w:fill="E7E6E6" w:themeFill="background2"/>
            <w:vAlign w:val="center"/>
            <w:hideMark/>
          </w:tcPr>
          <w:p w:rsidR="00CE46E3" w:rsidRPr="001E5924" w:rsidRDefault="00CE46E3" w:rsidP="004B0CC3">
            <w:pPr>
              <w:spacing w:after="120" w:line="240" w:lineRule="auto"/>
              <w:jc w:val="center"/>
              <w:rPr>
                <w:rFonts w:ascii="Times New Roman" w:hAnsi="Times New Roman" w:cs="Times New Roman"/>
                <w:b/>
                <w:sz w:val="20"/>
                <w:szCs w:val="20"/>
              </w:rPr>
            </w:pPr>
            <w:r w:rsidRPr="001E5924">
              <w:rPr>
                <w:rFonts w:ascii="Times New Roman" w:hAnsi="Times New Roman" w:cs="Times New Roman"/>
                <w:b/>
                <w:sz w:val="20"/>
                <w:szCs w:val="20"/>
              </w:rPr>
              <w:t>Substâncias</w:t>
            </w:r>
          </w:p>
        </w:tc>
        <w:tc>
          <w:tcPr>
            <w:tcW w:w="1461" w:type="dxa"/>
            <w:gridSpan w:val="2"/>
            <w:tcBorders>
              <w:left w:val="nil"/>
              <w:right w:val="nil"/>
            </w:tcBorders>
            <w:shd w:val="clear" w:color="auto" w:fill="E7E6E6" w:themeFill="background2"/>
            <w:vAlign w:val="center"/>
            <w:hideMark/>
          </w:tcPr>
          <w:p w:rsidR="00CE46E3" w:rsidRPr="001E5924" w:rsidRDefault="00CE46E3" w:rsidP="004B0CC3">
            <w:pPr>
              <w:spacing w:after="120" w:line="240" w:lineRule="auto"/>
              <w:jc w:val="center"/>
              <w:rPr>
                <w:rFonts w:ascii="Times New Roman" w:hAnsi="Times New Roman" w:cs="Times New Roman"/>
                <w:b/>
                <w:sz w:val="20"/>
                <w:szCs w:val="20"/>
              </w:rPr>
            </w:pPr>
            <w:r w:rsidRPr="001E5924">
              <w:rPr>
                <w:rFonts w:ascii="Times New Roman" w:hAnsi="Times New Roman" w:cs="Times New Roman"/>
                <w:b/>
                <w:sz w:val="20"/>
                <w:szCs w:val="20"/>
              </w:rPr>
              <w:t>Medicamentos</w:t>
            </w:r>
          </w:p>
        </w:tc>
        <w:tc>
          <w:tcPr>
            <w:tcW w:w="1160" w:type="dxa"/>
            <w:gridSpan w:val="2"/>
            <w:tcBorders>
              <w:left w:val="nil"/>
              <w:right w:val="nil"/>
            </w:tcBorders>
            <w:shd w:val="clear" w:color="auto" w:fill="E7E6E6" w:themeFill="background2"/>
            <w:vAlign w:val="center"/>
            <w:hideMark/>
          </w:tcPr>
          <w:p w:rsidR="00CE46E3" w:rsidRPr="001E5924" w:rsidRDefault="00CE46E3" w:rsidP="004B0CC3">
            <w:pPr>
              <w:spacing w:after="120" w:line="240" w:lineRule="auto"/>
              <w:jc w:val="center"/>
              <w:rPr>
                <w:rFonts w:ascii="Times New Roman" w:hAnsi="Times New Roman" w:cs="Times New Roman"/>
                <w:b/>
                <w:sz w:val="20"/>
                <w:szCs w:val="20"/>
              </w:rPr>
            </w:pPr>
            <w:r w:rsidRPr="001E5924">
              <w:rPr>
                <w:rFonts w:ascii="Times New Roman" w:hAnsi="Times New Roman" w:cs="Times New Roman"/>
                <w:b/>
                <w:sz w:val="20"/>
                <w:szCs w:val="20"/>
              </w:rPr>
              <w:t>Maconha</w:t>
            </w:r>
          </w:p>
        </w:tc>
        <w:tc>
          <w:tcPr>
            <w:tcW w:w="1162" w:type="dxa"/>
            <w:gridSpan w:val="2"/>
            <w:tcBorders>
              <w:left w:val="nil"/>
              <w:right w:val="nil"/>
            </w:tcBorders>
            <w:shd w:val="clear" w:color="auto" w:fill="E7E6E6" w:themeFill="background2"/>
            <w:vAlign w:val="center"/>
            <w:hideMark/>
          </w:tcPr>
          <w:p w:rsidR="00CE46E3" w:rsidRPr="001E5924" w:rsidRDefault="004B0CC3" w:rsidP="004B0CC3">
            <w:pPr>
              <w:spacing w:after="120" w:line="240" w:lineRule="auto"/>
              <w:rPr>
                <w:rFonts w:ascii="Times New Roman" w:hAnsi="Times New Roman" w:cs="Times New Roman"/>
                <w:b/>
                <w:sz w:val="20"/>
                <w:szCs w:val="20"/>
              </w:rPr>
            </w:pPr>
            <w:r w:rsidRPr="001E5924">
              <w:rPr>
                <w:rFonts w:ascii="Times New Roman" w:hAnsi="Times New Roman" w:cs="Times New Roman"/>
                <w:b/>
                <w:sz w:val="20"/>
                <w:szCs w:val="20"/>
              </w:rPr>
              <w:t>Bebida alcoólica</w:t>
            </w:r>
          </w:p>
        </w:tc>
        <w:tc>
          <w:tcPr>
            <w:tcW w:w="1164" w:type="dxa"/>
            <w:gridSpan w:val="2"/>
            <w:tcBorders>
              <w:left w:val="nil"/>
              <w:right w:val="nil"/>
            </w:tcBorders>
            <w:shd w:val="clear" w:color="auto" w:fill="E7E6E6" w:themeFill="background2"/>
            <w:vAlign w:val="center"/>
            <w:hideMark/>
          </w:tcPr>
          <w:p w:rsidR="00CE46E3" w:rsidRPr="001E5924" w:rsidRDefault="00CE46E3" w:rsidP="004B0CC3">
            <w:pPr>
              <w:spacing w:after="120" w:line="240" w:lineRule="auto"/>
              <w:jc w:val="center"/>
              <w:rPr>
                <w:rFonts w:ascii="Times New Roman" w:hAnsi="Times New Roman" w:cs="Times New Roman"/>
                <w:b/>
                <w:sz w:val="20"/>
                <w:szCs w:val="20"/>
              </w:rPr>
            </w:pPr>
            <w:r w:rsidRPr="001E5924">
              <w:rPr>
                <w:rFonts w:ascii="Times New Roman" w:hAnsi="Times New Roman" w:cs="Times New Roman"/>
                <w:b/>
                <w:sz w:val="20"/>
                <w:szCs w:val="20"/>
              </w:rPr>
              <w:t>Craque</w:t>
            </w:r>
          </w:p>
        </w:tc>
        <w:tc>
          <w:tcPr>
            <w:tcW w:w="1164" w:type="dxa"/>
            <w:gridSpan w:val="2"/>
            <w:tcBorders>
              <w:left w:val="nil"/>
              <w:right w:val="nil"/>
            </w:tcBorders>
            <w:shd w:val="clear" w:color="auto" w:fill="E7E6E6" w:themeFill="background2"/>
            <w:vAlign w:val="center"/>
            <w:hideMark/>
          </w:tcPr>
          <w:p w:rsidR="00CE46E3" w:rsidRPr="001E5924" w:rsidRDefault="00CE46E3" w:rsidP="004B0CC3">
            <w:pPr>
              <w:spacing w:after="120" w:line="240" w:lineRule="auto"/>
              <w:jc w:val="center"/>
              <w:rPr>
                <w:rFonts w:ascii="Times New Roman" w:hAnsi="Times New Roman" w:cs="Times New Roman"/>
                <w:b/>
                <w:sz w:val="20"/>
                <w:szCs w:val="20"/>
              </w:rPr>
            </w:pPr>
            <w:r w:rsidRPr="001E5924">
              <w:rPr>
                <w:rFonts w:ascii="Times New Roman" w:hAnsi="Times New Roman" w:cs="Times New Roman"/>
                <w:b/>
                <w:sz w:val="20"/>
                <w:szCs w:val="20"/>
              </w:rPr>
              <w:t>Cocaína</w:t>
            </w:r>
          </w:p>
        </w:tc>
        <w:tc>
          <w:tcPr>
            <w:tcW w:w="1164" w:type="dxa"/>
            <w:gridSpan w:val="2"/>
            <w:tcBorders>
              <w:left w:val="nil"/>
              <w:right w:val="nil"/>
            </w:tcBorders>
            <w:shd w:val="clear" w:color="auto" w:fill="E7E6E6" w:themeFill="background2"/>
            <w:vAlign w:val="center"/>
            <w:hideMark/>
          </w:tcPr>
          <w:p w:rsidR="00CE46E3" w:rsidRPr="001E5924" w:rsidRDefault="00CE46E3" w:rsidP="004B0CC3">
            <w:pPr>
              <w:spacing w:after="120" w:line="240" w:lineRule="auto"/>
              <w:jc w:val="center"/>
              <w:rPr>
                <w:rFonts w:ascii="Times New Roman" w:hAnsi="Times New Roman" w:cs="Times New Roman"/>
                <w:b/>
                <w:sz w:val="20"/>
                <w:szCs w:val="20"/>
              </w:rPr>
            </w:pPr>
            <w:r w:rsidRPr="001E5924">
              <w:rPr>
                <w:rFonts w:ascii="Times New Roman" w:hAnsi="Times New Roman" w:cs="Times New Roman"/>
                <w:b/>
                <w:sz w:val="20"/>
                <w:szCs w:val="20"/>
              </w:rPr>
              <w:t>Cigarro</w:t>
            </w:r>
          </w:p>
        </w:tc>
      </w:tr>
      <w:tr w:rsidR="00CE46E3" w:rsidRPr="00452AB5" w:rsidTr="00DA2A9F">
        <w:trPr>
          <w:trHeight w:val="1134"/>
        </w:trPr>
        <w:tc>
          <w:tcPr>
            <w:tcW w:w="1086" w:type="dxa"/>
            <w:tcBorders>
              <w:top w:val="nil"/>
              <w:left w:val="nil"/>
              <w:bottom w:val="nil"/>
              <w:right w:val="nil"/>
            </w:tcBorders>
            <w:shd w:val="clear" w:color="auto" w:fill="FFFF99"/>
            <w:vAlign w:val="center"/>
            <w:hideMark/>
          </w:tcPr>
          <w:p w:rsidR="00CE46E3" w:rsidRPr="001E5924" w:rsidRDefault="00CE46E3" w:rsidP="004B0CC3">
            <w:pPr>
              <w:spacing w:after="120" w:line="240" w:lineRule="auto"/>
              <w:jc w:val="center"/>
              <w:rPr>
                <w:rFonts w:ascii="Times New Roman" w:hAnsi="Times New Roman" w:cs="Times New Roman"/>
                <w:b/>
                <w:sz w:val="20"/>
                <w:szCs w:val="20"/>
              </w:rPr>
            </w:pPr>
            <w:r w:rsidRPr="001E5924">
              <w:rPr>
                <w:rFonts w:ascii="Times New Roman" w:hAnsi="Times New Roman" w:cs="Times New Roman"/>
                <w:b/>
                <w:sz w:val="20"/>
                <w:szCs w:val="20"/>
              </w:rPr>
              <w:t>Faixa etária</w:t>
            </w:r>
          </w:p>
        </w:tc>
        <w:tc>
          <w:tcPr>
            <w:tcW w:w="732" w:type="dxa"/>
            <w:tcBorders>
              <w:top w:val="nil"/>
              <w:left w:val="nil"/>
              <w:bottom w:val="nil"/>
              <w:right w:val="nil"/>
            </w:tcBorders>
            <w:shd w:val="clear" w:color="auto" w:fill="FFFF99"/>
            <w:textDirection w:val="btLr"/>
            <w:vAlign w:val="center"/>
            <w:hideMark/>
          </w:tcPr>
          <w:p w:rsidR="00CE46E3" w:rsidRPr="001E5924" w:rsidRDefault="00CE46E3" w:rsidP="004B0CC3">
            <w:pPr>
              <w:spacing w:after="120" w:line="240" w:lineRule="auto"/>
              <w:ind w:left="113" w:right="113"/>
              <w:jc w:val="center"/>
              <w:rPr>
                <w:rFonts w:ascii="Times New Roman" w:hAnsi="Times New Roman" w:cs="Times New Roman"/>
                <w:b/>
                <w:sz w:val="20"/>
                <w:szCs w:val="20"/>
              </w:rPr>
            </w:pPr>
            <w:r w:rsidRPr="001E5924">
              <w:rPr>
                <w:rFonts w:ascii="Times New Roman" w:hAnsi="Times New Roman" w:cs="Times New Roman"/>
                <w:b/>
                <w:sz w:val="20"/>
                <w:szCs w:val="20"/>
              </w:rPr>
              <w:t>Todos os dias</w:t>
            </w:r>
          </w:p>
        </w:tc>
        <w:tc>
          <w:tcPr>
            <w:tcW w:w="729" w:type="dxa"/>
            <w:tcBorders>
              <w:top w:val="nil"/>
              <w:left w:val="nil"/>
              <w:bottom w:val="nil"/>
              <w:right w:val="nil"/>
            </w:tcBorders>
            <w:shd w:val="clear" w:color="auto" w:fill="FFFF99"/>
            <w:textDirection w:val="btLr"/>
            <w:vAlign w:val="center"/>
            <w:hideMark/>
          </w:tcPr>
          <w:p w:rsidR="00CE46E3" w:rsidRPr="001E5924" w:rsidRDefault="00CE46E3" w:rsidP="004B0CC3">
            <w:pPr>
              <w:spacing w:after="120" w:line="240" w:lineRule="auto"/>
              <w:ind w:left="113" w:right="113"/>
              <w:jc w:val="center"/>
              <w:rPr>
                <w:rFonts w:ascii="Times New Roman" w:hAnsi="Times New Roman" w:cs="Times New Roman"/>
                <w:b/>
                <w:sz w:val="20"/>
                <w:szCs w:val="20"/>
              </w:rPr>
            </w:pPr>
            <w:r w:rsidRPr="001E5924">
              <w:rPr>
                <w:rFonts w:ascii="Times New Roman" w:hAnsi="Times New Roman" w:cs="Times New Roman"/>
                <w:b/>
                <w:sz w:val="20"/>
                <w:szCs w:val="20"/>
              </w:rPr>
              <w:t>De vez em quando</w:t>
            </w:r>
          </w:p>
        </w:tc>
        <w:tc>
          <w:tcPr>
            <w:tcW w:w="580" w:type="dxa"/>
            <w:tcBorders>
              <w:top w:val="nil"/>
              <w:left w:val="nil"/>
              <w:bottom w:val="nil"/>
              <w:right w:val="nil"/>
            </w:tcBorders>
            <w:shd w:val="clear" w:color="auto" w:fill="FFFF99"/>
            <w:textDirection w:val="btLr"/>
            <w:vAlign w:val="center"/>
            <w:hideMark/>
          </w:tcPr>
          <w:p w:rsidR="00CE46E3" w:rsidRPr="001E5924" w:rsidRDefault="00CE46E3" w:rsidP="004B0CC3">
            <w:pPr>
              <w:spacing w:after="120" w:line="240" w:lineRule="auto"/>
              <w:ind w:left="113" w:right="113"/>
              <w:jc w:val="center"/>
              <w:rPr>
                <w:rFonts w:ascii="Times New Roman" w:hAnsi="Times New Roman" w:cs="Times New Roman"/>
                <w:b/>
                <w:sz w:val="20"/>
                <w:szCs w:val="20"/>
              </w:rPr>
            </w:pPr>
            <w:r w:rsidRPr="001E5924">
              <w:rPr>
                <w:rFonts w:ascii="Times New Roman" w:hAnsi="Times New Roman" w:cs="Times New Roman"/>
                <w:b/>
                <w:sz w:val="20"/>
                <w:szCs w:val="20"/>
              </w:rPr>
              <w:t>Todos os dias</w:t>
            </w:r>
          </w:p>
        </w:tc>
        <w:tc>
          <w:tcPr>
            <w:tcW w:w="580" w:type="dxa"/>
            <w:tcBorders>
              <w:top w:val="nil"/>
              <w:left w:val="nil"/>
              <w:bottom w:val="nil"/>
              <w:right w:val="nil"/>
            </w:tcBorders>
            <w:shd w:val="clear" w:color="auto" w:fill="FFFF99"/>
            <w:textDirection w:val="btLr"/>
            <w:vAlign w:val="center"/>
            <w:hideMark/>
          </w:tcPr>
          <w:p w:rsidR="00CE46E3" w:rsidRPr="001E5924" w:rsidRDefault="00CE46E3" w:rsidP="004B0CC3">
            <w:pPr>
              <w:spacing w:after="120" w:line="240" w:lineRule="auto"/>
              <w:ind w:left="113" w:right="113"/>
              <w:jc w:val="center"/>
              <w:rPr>
                <w:rFonts w:ascii="Times New Roman" w:hAnsi="Times New Roman" w:cs="Times New Roman"/>
                <w:b/>
                <w:sz w:val="20"/>
                <w:szCs w:val="20"/>
              </w:rPr>
            </w:pPr>
            <w:r w:rsidRPr="001E5924">
              <w:rPr>
                <w:rFonts w:ascii="Times New Roman" w:hAnsi="Times New Roman" w:cs="Times New Roman"/>
                <w:b/>
                <w:sz w:val="20"/>
                <w:szCs w:val="20"/>
              </w:rPr>
              <w:t>De vez em quando</w:t>
            </w:r>
          </w:p>
        </w:tc>
        <w:tc>
          <w:tcPr>
            <w:tcW w:w="580" w:type="dxa"/>
            <w:tcBorders>
              <w:top w:val="nil"/>
              <w:left w:val="nil"/>
              <w:bottom w:val="nil"/>
              <w:right w:val="nil"/>
            </w:tcBorders>
            <w:shd w:val="clear" w:color="auto" w:fill="FFFF99"/>
            <w:textDirection w:val="btLr"/>
            <w:vAlign w:val="center"/>
            <w:hideMark/>
          </w:tcPr>
          <w:p w:rsidR="00CE46E3" w:rsidRPr="001E5924" w:rsidRDefault="00CE46E3" w:rsidP="004B0CC3">
            <w:pPr>
              <w:spacing w:after="120" w:line="240" w:lineRule="auto"/>
              <w:ind w:left="113" w:right="113"/>
              <w:jc w:val="center"/>
              <w:rPr>
                <w:rFonts w:ascii="Times New Roman" w:hAnsi="Times New Roman" w:cs="Times New Roman"/>
                <w:b/>
                <w:sz w:val="20"/>
                <w:szCs w:val="20"/>
              </w:rPr>
            </w:pPr>
            <w:r w:rsidRPr="001E5924">
              <w:rPr>
                <w:rFonts w:ascii="Times New Roman" w:hAnsi="Times New Roman" w:cs="Times New Roman"/>
                <w:b/>
                <w:sz w:val="20"/>
                <w:szCs w:val="20"/>
              </w:rPr>
              <w:t>Todos os dias</w:t>
            </w:r>
          </w:p>
        </w:tc>
        <w:tc>
          <w:tcPr>
            <w:tcW w:w="582" w:type="dxa"/>
            <w:tcBorders>
              <w:top w:val="nil"/>
              <w:left w:val="nil"/>
              <w:bottom w:val="nil"/>
              <w:right w:val="nil"/>
            </w:tcBorders>
            <w:shd w:val="clear" w:color="auto" w:fill="FFFF99"/>
            <w:textDirection w:val="btLr"/>
            <w:vAlign w:val="center"/>
            <w:hideMark/>
          </w:tcPr>
          <w:p w:rsidR="00CE46E3" w:rsidRPr="001E5924" w:rsidRDefault="00CE46E3" w:rsidP="004B0CC3">
            <w:pPr>
              <w:spacing w:after="120" w:line="240" w:lineRule="auto"/>
              <w:ind w:left="113" w:right="113"/>
              <w:jc w:val="center"/>
              <w:rPr>
                <w:rFonts w:ascii="Times New Roman" w:hAnsi="Times New Roman" w:cs="Times New Roman"/>
                <w:b/>
                <w:sz w:val="20"/>
                <w:szCs w:val="20"/>
              </w:rPr>
            </w:pPr>
            <w:r w:rsidRPr="001E5924">
              <w:rPr>
                <w:rFonts w:ascii="Times New Roman" w:hAnsi="Times New Roman" w:cs="Times New Roman"/>
                <w:b/>
                <w:sz w:val="20"/>
                <w:szCs w:val="20"/>
              </w:rPr>
              <w:t>De vez em quando</w:t>
            </w:r>
          </w:p>
        </w:tc>
        <w:tc>
          <w:tcPr>
            <w:tcW w:w="582" w:type="dxa"/>
            <w:tcBorders>
              <w:top w:val="nil"/>
              <w:left w:val="nil"/>
              <w:bottom w:val="nil"/>
              <w:right w:val="nil"/>
            </w:tcBorders>
            <w:shd w:val="clear" w:color="auto" w:fill="FFFF99"/>
            <w:textDirection w:val="btLr"/>
            <w:vAlign w:val="center"/>
            <w:hideMark/>
          </w:tcPr>
          <w:p w:rsidR="00CE46E3" w:rsidRPr="001E5924" w:rsidRDefault="00CE46E3" w:rsidP="004B0CC3">
            <w:pPr>
              <w:spacing w:after="120" w:line="240" w:lineRule="auto"/>
              <w:ind w:left="113" w:right="113"/>
              <w:jc w:val="center"/>
              <w:rPr>
                <w:rFonts w:ascii="Times New Roman" w:hAnsi="Times New Roman" w:cs="Times New Roman"/>
                <w:b/>
                <w:sz w:val="20"/>
                <w:szCs w:val="20"/>
              </w:rPr>
            </w:pPr>
            <w:r w:rsidRPr="001E5924">
              <w:rPr>
                <w:rFonts w:ascii="Times New Roman" w:hAnsi="Times New Roman" w:cs="Times New Roman"/>
                <w:b/>
                <w:sz w:val="20"/>
                <w:szCs w:val="20"/>
              </w:rPr>
              <w:t>Todos os dias</w:t>
            </w:r>
          </w:p>
        </w:tc>
        <w:tc>
          <w:tcPr>
            <w:tcW w:w="582" w:type="dxa"/>
            <w:tcBorders>
              <w:top w:val="nil"/>
              <w:left w:val="nil"/>
              <w:bottom w:val="nil"/>
              <w:right w:val="nil"/>
            </w:tcBorders>
            <w:shd w:val="clear" w:color="auto" w:fill="FFFF99"/>
            <w:textDirection w:val="btLr"/>
            <w:vAlign w:val="center"/>
            <w:hideMark/>
          </w:tcPr>
          <w:p w:rsidR="00CE46E3" w:rsidRPr="001E5924" w:rsidRDefault="00CE46E3" w:rsidP="004B0CC3">
            <w:pPr>
              <w:spacing w:after="120" w:line="240" w:lineRule="auto"/>
              <w:ind w:left="113" w:right="113"/>
              <w:jc w:val="center"/>
              <w:rPr>
                <w:rFonts w:ascii="Times New Roman" w:hAnsi="Times New Roman" w:cs="Times New Roman"/>
                <w:b/>
                <w:sz w:val="20"/>
                <w:szCs w:val="20"/>
              </w:rPr>
            </w:pPr>
            <w:r w:rsidRPr="001E5924">
              <w:rPr>
                <w:rFonts w:ascii="Times New Roman" w:hAnsi="Times New Roman" w:cs="Times New Roman"/>
                <w:b/>
                <w:sz w:val="20"/>
                <w:szCs w:val="20"/>
              </w:rPr>
              <w:t>De vez em quando</w:t>
            </w:r>
          </w:p>
        </w:tc>
        <w:tc>
          <w:tcPr>
            <w:tcW w:w="582" w:type="dxa"/>
            <w:tcBorders>
              <w:top w:val="nil"/>
              <w:left w:val="nil"/>
              <w:bottom w:val="nil"/>
              <w:right w:val="nil"/>
            </w:tcBorders>
            <w:shd w:val="clear" w:color="auto" w:fill="FFFF99"/>
            <w:textDirection w:val="btLr"/>
            <w:vAlign w:val="center"/>
            <w:hideMark/>
          </w:tcPr>
          <w:p w:rsidR="00CE46E3" w:rsidRPr="001E5924" w:rsidRDefault="00CE46E3" w:rsidP="004B0CC3">
            <w:pPr>
              <w:spacing w:after="120" w:line="240" w:lineRule="auto"/>
              <w:ind w:left="113" w:right="113"/>
              <w:jc w:val="center"/>
              <w:rPr>
                <w:rFonts w:ascii="Times New Roman" w:hAnsi="Times New Roman" w:cs="Times New Roman"/>
                <w:b/>
                <w:sz w:val="20"/>
                <w:szCs w:val="20"/>
              </w:rPr>
            </w:pPr>
            <w:r w:rsidRPr="001E5924">
              <w:rPr>
                <w:rFonts w:ascii="Times New Roman" w:hAnsi="Times New Roman" w:cs="Times New Roman"/>
                <w:b/>
                <w:sz w:val="20"/>
                <w:szCs w:val="20"/>
              </w:rPr>
              <w:t>Todos os dias</w:t>
            </w:r>
          </w:p>
        </w:tc>
        <w:tc>
          <w:tcPr>
            <w:tcW w:w="582" w:type="dxa"/>
            <w:tcBorders>
              <w:top w:val="nil"/>
              <w:left w:val="nil"/>
              <w:bottom w:val="nil"/>
              <w:right w:val="nil"/>
            </w:tcBorders>
            <w:shd w:val="clear" w:color="auto" w:fill="FFFF99"/>
            <w:textDirection w:val="btLr"/>
            <w:vAlign w:val="center"/>
            <w:hideMark/>
          </w:tcPr>
          <w:p w:rsidR="00CE46E3" w:rsidRPr="001E5924" w:rsidRDefault="00CE46E3" w:rsidP="004B0CC3">
            <w:pPr>
              <w:spacing w:after="120" w:line="240" w:lineRule="auto"/>
              <w:ind w:left="113" w:right="113"/>
              <w:jc w:val="center"/>
              <w:rPr>
                <w:rFonts w:ascii="Times New Roman" w:hAnsi="Times New Roman" w:cs="Times New Roman"/>
                <w:b/>
                <w:sz w:val="20"/>
                <w:szCs w:val="20"/>
              </w:rPr>
            </w:pPr>
            <w:r w:rsidRPr="001E5924">
              <w:rPr>
                <w:rFonts w:ascii="Times New Roman" w:hAnsi="Times New Roman" w:cs="Times New Roman"/>
                <w:b/>
                <w:sz w:val="20"/>
                <w:szCs w:val="20"/>
              </w:rPr>
              <w:t>De vez em quando</w:t>
            </w:r>
          </w:p>
        </w:tc>
        <w:tc>
          <w:tcPr>
            <w:tcW w:w="582" w:type="dxa"/>
            <w:tcBorders>
              <w:top w:val="nil"/>
              <w:left w:val="nil"/>
              <w:bottom w:val="nil"/>
              <w:right w:val="nil"/>
            </w:tcBorders>
            <w:shd w:val="clear" w:color="auto" w:fill="FFFF99"/>
            <w:textDirection w:val="btLr"/>
            <w:vAlign w:val="center"/>
            <w:hideMark/>
          </w:tcPr>
          <w:p w:rsidR="00CE46E3" w:rsidRPr="001E5924" w:rsidRDefault="00CE46E3" w:rsidP="004B0CC3">
            <w:pPr>
              <w:spacing w:after="120" w:line="240" w:lineRule="auto"/>
              <w:ind w:left="113" w:right="113"/>
              <w:jc w:val="center"/>
              <w:rPr>
                <w:rFonts w:ascii="Times New Roman" w:hAnsi="Times New Roman" w:cs="Times New Roman"/>
                <w:b/>
                <w:sz w:val="20"/>
                <w:szCs w:val="20"/>
              </w:rPr>
            </w:pPr>
            <w:r w:rsidRPr="001E5924">
              <w:rPr>
                <w:rFonts w:ascii="Times New Roman" w:hAnsi="Times New Roman" w:cs="Times New Roman"/>
                <w:b/>
                <w:sz w:val="20"/>
                <w:szCs w:val="20"/>
              </w:rPr>
              <w:t>Todos os dias</w:t>
            </w:r>
          </w:p>
        </w:tc>
        <w:tc>
          <w:tcPr>
            <w:tcW w:w="582" w:type="dxa"/>
            <w:tcBorders>
              <w:top w:val="nil"/>
              <w:left w:val="nil"/>
              <w:bottom w:val="nil"/>
              <w:right w:val="nil"/>
            </w:tcBorders>
            <w:shd w:val="clear" w:color="auto" w:fill="FFFF99"/>
            <w:textDirection w:val="btLr"/>
            <w:vAlign w:val="center"/>
            <w:hideMark/>
          </w:tcPr>
          <w:p w:rsidR="00CE46E3" w:rsidRPr="001E5924" w:rsidRDefault="00CE46E3" w:rsidP="004B0CC3">
            <w:pPr>
              <w:spacing w:after="120" w:line="240" w:lineRule="auto"/>
              <w:ind w:left="113" w:right="113"/>
              <w:jc w:val="center"/>
              <w:rPr>
                <w:rFonts w:ascii="Times New Roman" w:hAnsi="Times New Roman" w:cs="Times New Roman"/>
                <w:b/>
                <w:sz w:val="20"/>
                <w:szCs w:val="20"/>
              </w:rPr>
            </w:pPr>
            <w:r w:rsidRPr="001E5924">
              <w:rPr>
                <w:rFonts w:ascii="Times New Roman" w:hAnsi="Times New Roman" w:cs="Times New Roman"/>
                <w:b/>
                <w:sz w:val="20"/>
                <w:szCs w:val="20"/>
              </w:rPr>
              <w:t>De vez em quando</w:t>
            </w:r>
          </w:p>
        </w:tc>
      </w:tr>
      <w:tr w:rsidR="00CE46E3" w:rsidRPr="00452AB5" w:rsidTr="00DA2A9F">
        <w:tc>
          <w:tcPr>
            <w:tcW w:w="1086" w:type="dxa"/>
            <w:tcBorders>
              <w:top w:val="nil"/>
              <w:left w:val="nil"/>
              <w:bottom w:val="nil"/>
              <w:right w:val="nil"/>
            </w:tcBorders>
            <w:shd w:val="clear" w:color="auto" w:fill="E7E6E6" w:themeFill="background2"/>
            <w:vAlign w:val="center"/>
            <w:hideMark/>
          </w:tcPr>
          <w:p w:rsidR="00CE46E3" w:rsidRPr="00452AB5" w:rsidRDefault="00CE46E3" w:rsidP="004B0CC3">
            <w:pPr>
              <w:spacing w:after="120" w:line="240" w:lineRule="auto"/>
              <w:rPr>
                <w:rFonts w:ascii="Times New Roman" w:hAnsi="Times New Roman" w:cs="Times New Roman"/>
                <w:sz w:val="20"/>
                <w:szCs w:val="20"/>
              </w:rPr>
            </w:pPr>
            <w:r w:rsidRPr="00452AB5">
              <w:rPr>
                <w:rFonts w:ascii="Times New Roman" w:hAnsi="Times New Roman" w:cs="Times New Roman"/>
                <w:sz w:val="20"/>
                <w:szCs w:val="20"/>
              </w:rPr>
              <w:t>18 a 24</w:t>
            </w:r>
          </w:p>
        </w:tc>
        <w:tc>
          <w:tcPr>
            <w:tcW w:w="732" w:type="dxa"/>
            <w:tcBorders>
              <w:top w:val="nil"/>
              <w:left w:val="nil"/>
              <w:bottom w:val="nil"/>
              <w:right w:val="nil"/>
            </w:tcBorders>
            <w:shd w:val="clear" w:color="auto" w:fill="E7E6E6" w:themeFill="background2"/>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4,7</w:t>
            </w:r>
          </w:p>
        </w:tc>
        <w:tc>
          <w:tcPr>
            <w:tcW w:w="729" w:type="dxa"/>
            <w:tcBorders>
              <w:top w:val="nil"/>
              <w:left w:val="nil"/>
              <w:bottom w:val="nil"/>
              <w:right w:val="nil"/>
            </w:tcBorders>
            <w:shd w:val="clear" w:color="auto" w:fill="E7E6E6" w:themeFill="background2"/>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13,8</w:t>
            </w:r>
          </w:p>
        </w:tc>
        <w:tc>
          <w:tcPr>
            <w:tcW w:w="580" w:type="dxa"/>
            <w:tcBorders>
              <w:top w:val="nil"/>
              <w:left w:val="nil"/>
              <w:bottom w:val="nil"/>
              <w:right w:val="nil"/>
            </w:tcBorders>
            <w:shd w:val="clear" w:color="auto" w:fill="E7E6E6" w:themeFill="background2"/>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14,4</w:t>
            </w:r>
          </w:p>
        </w:tc>
        <w:tc>
          <w:tcPr>
            <w:tcW w:w="580" w:type="dxa"/>
            <w:tcBorders>
              <w:top w:val="nil"/>
              <w:left w:val="nil"/>
              <w:bottom w:val="nil"/>
              <w:right w:val="nil"/>
            </w:tcBorders>
            <w:shd w:val="clear" w:color="auto" w:fill="E7E6E6" w:themeFill="background2"/>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8,3</w:t>
            </w:r>
          </w:p>
        </w:tc>
        <w:tc>
          <w:tcPr>
            <w:tcW w:w="580" w:type="dxa"/>
            <w:tcBorders>
              <w:top w:val="nil"/>
              <w:left w:val="nil"/>
              <w:bottom w:val="nil"/>
              <w:right w:val="nil"/>
            </w:tcBorders>
            <w:shd w:val="clear" w:color="auto" w:fill="E7E6E6" w:themeFill="background2"/>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4,7</w:t>
            </w:r>
          </w:p>
        </w:tc>
        <w:tc>
          <w:tcPr>
            <w:tcW w:w="582" w:type="dxa"/>
            <w:tcBorders>
              <w:top w:val="nil"/>
              <w:left w:val="nil"/>
              <w:bottom w:val="nil"/>
              <w:right w:val="nil"/>
            </w:tcBorders>
            <w:shd w:val="clear" w:color="auto" w:fill="E7E6E6" w:themeFill="background2"/>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13,3</w:t>
            </w:r>
          </w:p>
        </w:tc>
        <w:tc>
          <w:tcPr>
            <w:tcW w:w="582" w:type="dxa"/>
            <w:tcBorders>
              <w:top w:val="nil"/>
              <w:left w:val="nil"/>
              <w:bottom w:val="nil"/>
              <w:right w:val="nil"/>
            </w:tcBorders>
            <w:shd w:val="clear" w:color="auto" w:fill="E7E6E6" w:themeFill="background2"/>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13,0</w:t>
            </w:r>
          </w:p>
        </w:tc>
        <w:tc>
          <w:tcPr>
            <w:tcW w:w="582" w:type="dxa"/>
            <w:tcBorders>
              <w:top w:val="nil"/>
              <w:left w:val="nil"/>
              <w:bottom w:val="nil"/>
              <w:right w:val="nil"/>
            </w:tcBorders>
            <w:shd w:val="clear" w:color="auto" w:fill="E7E6E6" w:themeFill="background2"/>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6,1</w:t>
            </w:r>
          </w:p>
        </w:tc>
        <w:tc>
          <w:tcPr>
            <w:tcW w:w="582" w:type="dxa"/>
            <w:tcBorders>
              <w:top w:val="nil"/>
              <w:left w:val="nil"/>
              <w:bottom w:val="nil"/>
              <w:right w:val="nil"/>
            </w:tcBorders>
            <w:shd w:val="clear" w:color="auto" w:fill="E7E6E6" w:themeFill="background2"/>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5,3</w:t>
            </w:r>
          </w:p>
        </w:tc>
        <w:tc>
          <w:tcPr>
            <w:tcW w:w="582" w:type="dxa"/>
            <w:tcBorders>
              <w:top w:val="nil"/>
              <w:left w:val="nil"/>
              <w:bottom w:val="nil"/>
              <w:right w:val="nil"/>
            </w:tcBorders>
            <w:shd w:val="clear" w:color="auto" w:fill="E7E6E6" w:themeFill="background2"/>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12,7</w:t>
            </w:r>
          </w:p>
        </w:tc>
        <w:tc>
          <w:tcPr>
            <w:tcW w:w="582" w:type="dxa"/>
            <w:tcBorders>
              <w:top w:val="nil"/>
              <w:left w:val="nil"/>
              <w:bottom w:val="nil"/>
              <w:right w:val="nil"/>
            </w:tcBorders>
            <w:shd w:val="clear" w:color="auto" w:fill="E7E6E6" w:themeFill="background2"/>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10,8</w:t>
            </w:r>
          </w:p>
        </w:tc>
        <w:tc>
          <w:tcPr>
            <w:tcW w:w="582" w:type="dxa"/>
            <w:tcBorders>
              <w:top w:val="nil"/>
              <w:left w:val="nil"/>
              <w:bottom w:val="nil"/>
              <w:right w:val="nil"/>
            </w:tcBorders>
            <w:shd w:val="clear" w:color="auto" w:fill="E7E6E6" w:themeFill="background2"/>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8,1</w:t>
            </w:r>
          </w:p>
        </w:tc>
      </w:tr>
      <w:tr w:rsidR="00CE46E3" w:rsidRPr="00452AB5" w:rsidTr="00DA2A9F">
        <w:tc>
          <w:tcPr>
            <w:tcW w:w="1086" w:type="dxa"/>
            <w:tcBorders>
              <w:top w:val="nil"/>
              <w:left w:val="nil"/>
              <w:bottom w:val="nil"/>
              <w:right w:val="nil"/>
            </w:tcBorders>
            <w:shd w:val="clear" w:color="auto" w:fill="FFFF99"/>
            <w:vAlign w:val="center"/>
            <w:hideMark/>
          </w:tcPr>
          <w:p w:rsidR="00CE46E3" w:rsidRPr="00452AB5" w:rsidRDefault="00CE46E3" w:rsidP="004B0CC3">
            <w:pPr>
              <w:spacing w:after="120" w:line="240" w:lineRule="auto"/>
              <w:rPr>
                <w:rFonts w:ascii="Times New Roman" w:hAnsi="Times New Roman" w:cs="Times New Roman"/>
                <w:sz w:val="20"/>
                <w:szCs w:val="20"/>
              </w:rPr>
            </w:pPr>
            <w:r w:rsidRPr="00452AB5">
              <w:rPr>
                <w:rFonts w:ascii="Times New Roman" w:hAnsi="Times New Roman" w:cs="Times New Roman"/>
                <w:sz w:val="20"/>
                <w:szCs w:val="20"/>
              </w:rPr>
              <w:t>25 a 34</w:t>
            </w:r>
          </w:p>
        </w:tc>
        <w:tc>
          <w:tcPr>
            <w:tcW w:w="732" w:type="dxa"/>
            <w:tcBorders>
              <w:top w:val="nil"/>
              <w:left w:val="nil"/>
              <w:bottom w:val="nil"/>
              <w:right w:val="nil"/>
            </w:tcBorders>
            <w:shd w:val="clear" w:color="auto" w:fill="FFFF99"/>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27,1</w:t>
            </w:r>
          </w:p>
        </w:tc>
        <w:tc>
          <w:tcPr>
            <w:tcW w:w="729" w:type="dxa"/>
            <w:tcBorders>
              <w:top w:val="nil"/>
              <w:left w:val="nil"/>
              <w:bottom w:val="nil"/>
              <w:right w:val="nil"/>
            </w:tcBorders>
            <w:shd w:val="clear" w:color="auto" w:fill="FFFF99"/>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33,8</w:t>
            </w:r>
          </w:p>
        </w:tc>
        <w:tc>
          <w:tcPr>
            <w:tcW w:w="580" w:type="dxa"/>
            <w:tcBorders>
              <w:top w:val="nil"/>
              <w:left w:val="nil"/>
              <w:bottom w:val="nil"/>
              <w:right w:val="nil"/>
            </w:tcBorders>
            <w:shd w:val="clear" w:color="auto" w:fill="FFFF99"/>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49,5</w:t>
            </w:r>
          </w:p>
        </w:tc>
        <w:tc>
          <w:tcPr>
            <w:tcW w:w="580" w:type="dxa"/>
            <w:tcBorders>
              <w:top w:val="nil"/>
              <w:left w:val="nil"/>
              <w:bottom w:val="nil"/>
              <w:right w:val="nil"/>
            </w:tcBorders>
            <w:shd w:val="clear" w:color="auto" w:fill="FFFF99"/>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35,4</w:t>
            </w:r>
          </w:p>
        </w:tc>
        <w:tc>
          <w:tcPr>
            <w:tcW w:w="580" w:type="dxa"/>
            <w:tcBorders>
              <w:top w:val="nil"/>
              <w:left w:val="nil"/>
              <w:bottom w:val="nil"/>
              <w:right w:val="nil"/>
            </w:tcBorders>
            <w:shd w:val="clear" w:color="auto" w:fill="FFFF99"/>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26,2</w:t>
            </w:r>
          </w:p>
        </w:tc>
        <w:tc>
          <w:tcPr>
            <w:tcW w:w="582" w:type="dxa"/>
            <w:tcBorders>
              <w:top w:val="nil"/>
              <w:left w:val="nil"/>
              <w:bottom w:val="nil"/>
              <w:right w:val="nil"/>
            </w:tcBorders>
            <w:shd w:val="clear" w:color="auto" w:fill="FFFF99"/>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32,5</w:t>
            </w:r>
          </w:p>
        </w:tc>
        <w:tc>
          <w:tcPr>
            <w:tcW w:w="582" w:type="dxa"/>
            <w:tcBorders>
              <w:top w:val="nil"/>
              <w:left w:val="nil"/>
              <w:bottom w:val="nil"/>
              <w:right w:val="nil"/>
            </w:tcBorders>
            <w:shd w:val="clear" w:color="auto" w:fill="FFFF99"/>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47,8</w:t>
            </w:r>
          </w:p>
        </w:tc>
        <w:tc>
          <w:tcPr>
            <w:tcW w:w="582" w:type="dxa"/>
            <w:tcBorders>
              <w:top w:val="nil"/>
              <w:left w:val="nil"/>
              <w:bottom w:val="nil"/>
              <w:right w:val="nil"/>
            </w:tcBorders>
            <w:shd w:val="clear" w:color="auto" w:fill="FFFF99"/>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42,7</w:t>
            </w:r>
          </w:p>
        </w:tc>
        <w:tc>
          <w:tcPr>
            <w:tcW w:w="582" w:type="dxa"/>
            <w:tcBorders>
              <w:top w:val="nil"/>
              <w:left w:val="nil"/>
              <w:bottom w:val="nil"/>
              <w:right w:val="nil"/>
            </w:tcBorders>
            <w:shd w:val="clear" w:color="auto" w:fill="FFFF99"/>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47,4</w:t>
            </w:r>
          </w:p>
        </w:tc>
        <w:tc>
          <w:tcPr>
            <w:tcW w:w="582" w:type="dxa"/>
            <w:tcBorders>
              <w:top w:val="nil"/>
              <w:left w:val="nil"/>
              <w:bottom w:val="nil"/>
              <w:right w:val="nil"/>
            </w:tcBorders>
            <w:shd w:val="clear" w:color="auto" w:fill="FFFF99"/>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31,7</w:t>
            </w:r>
          </w:p>
        </w:tc>
        <w:tc>
          <w:tcPr>
            <w:tcW w:w="582" w:type="dxa"/>
            <w:tcBorders>
              <w:top w:val="nil"/>
              <w:left w:val="nil"/>
              <w:bottom w:val="nil"/>
              <w:right w:val="nil"/>
            </w:tcBorders>
            <w:shd w:val="clear" w:color="auto" w:fill="FFFF99"/>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33,6</w:t>
            </w:r>
          </w:p>
        </w:tc>
        <w:tc>
          <w:tcPr>
            <w:tcW w:w="582" w:type="dxa"/>
            <w:tcBorders>
              <w:top w:val="nil"/>
              <w:left w:val="nil"/>
              <w:bottom w:val="nil"/>
              <w:right w:val="nil"/>
            </w:tcBorders>
            <w:shd w:val="clear" w:color="auto" w:fill="FFFF99"/>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27,4</w:t>
            </w:r>
          </w:p>
        </w:tc>
      </w:tr>
      <w:tr w:rsidR="00CE46E3" w:rsidRPr="00452AB5" w:rsidTr="00DA2A9F">
        <w:tc>
          <w:tcPr>
            <w:tcW w:w="1086" w:type="dxa"/>
            <w:tcBorders>
              <w:top w:val="nil"/>
              <w:left w:val="nil"/>
              <w:bottom w:val="nil"/>
              <w:right w:val="nil"/>
            </w:tcBorders>
            <w:shd w:val="clear" w:color="auto" w:fill="E7E6E6" w:themeFill="background2"/>
            <w:vAlign w:val="center"/>
            <w:hideMark/>
          </w:tcPr>
          <w:p w:rsidR="00CE46E3" w:rsidRPr="00452AB5" w:rsidRDefault="00CE46E3" w:rsidP="004B0CC3">
            <w:pPr>
              <w:spacing w:after="120" w:line="240" w:lineRule="auto"/>
              <w:rPr>
                <w:rFonts w:ascii="Times New Roman" w:hAnsi="Times New Roman" w:cs="Times New Roman"/>
                <w:sz w:val="20"/>
                <w:szCs w:val="20"/>
              </w:rPr>
            </w:pPr>
            <w:r w:rsidRPr="00452AB5">
              <w:rPr>
                <w:rFonts w:ascii="Times New Roman" w:hAnsi="Times New Roman" w:cs="Times New Roman"/>
                <w:sz w:val="20"/>
                <w:szCs w:val="20"/>
              </w:rPr>
              <w:t>35 a 44</w:t>
            </w:r>
          </w:p>
        </w:tc>
        <w:tc>
          <w:tcPr>
            <w:tcW w:w="732" w:type="dxa"/>
            <w:tcBorders>
              <w:top w:val="nil"/>
              <w:left w:val="nil"/>
              <w:bottom w:val="nil"/>
              <w:right w:val="nil"/>
            </w:tcBorders>
            <w:shd w:val="clear" w:color="auto" w:fill="E7E6E6" w:themeFill="background2"/>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24,7</w:t>
            </w:r>
          </w:p>
        </w:tc>
        <w:tc>
          <w:tcPr>
            <w:tcW w:w="729" w:type="dxa"/>
            <w:tcBorders>
              <w:top w:val="nil"/>
              <w:left w:val="nil"/>
              <w:bottom w:val="nil"/>
              <w:right w:val="nil"/>
            </w:tcBorders>
            <w:shd w:val="clear" w:color="auto" w:fill="E7E6E6" w:themeFill="background2"/>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22,5</w:t>
            </w:r>
          </w:p>
        </w:tc>
        <w:tc>
          <w:tcPr>
            <w:tcW w:w="580" w:type="dxa"/>
            <w:tcBorders>
              <w:top w:val="nil"/>
              <w:left w:val="nil"/>
              <w:bottom w:val="nil"/>
              <w:right w:val="nil"/>
            </w:tcBorders>
            <w:shd w:val="clear" w:color="auto" w:fill="E7E6E6" w:themeFill="background2"/>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20,6</w:t>
            </w:r>
          </w:p>
        </w:tc>
        <w:tc>
          <w:tcPr>
            <w:tcW w:w="580" w:type="dxa"/>
            <w:tcBorders>
              <w:top w:val="nil"/>
              <w:left w:val="nil"/>
              <w:bottom w:val="nil"/>
              <w:right w:val="nil"/>
            </w:tcBorders>
            <w:shd w:val="clear" w:color="auto" w:fill="E7E6E6" w:themeFill="background2"/>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33,3</w:t>
            </w:r>
          </w:p>
        </w:tc>
        <w:tc>
          <w:tcPr>
            <w:tcW w:w="580" w:type="dxa"/>
            <w:tcBorders>
              <w:top w:val="nil"/>
              <w:left w:val="nil"/>
              <w:bottom w:val="nil"/>
              <w:right w:val="nil"/>
            </w:tcBorders>
            <w:shd w:val="clear" w:color="auto" w:fill="E7E6E6" w:themeFill="background2"/>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29,0</w:t>
            </w:r>
          </w:p>
        </w:tc>
        <w:tc>
          <w:tcPr>
            <w:tcW w:w="582" w:type="dxa"/>
            <w:tcBorders>
              <w:top w:val="nil"/>
              <w:left w:val="nil"/>
              <w:bottom w:val="nil"/>
              <w:right w:val="nil"/>
            </w:tcBorders>
            <w:shd w:val="clear" w:color="auto" w:fill="E7E6E6" w:themeFill="background2"/>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25,3</w:t>
            </w:r>
          </w:p>
        </w:tc>
        <w:tc>
          <w:tcPr>
            <w:tcW w:w="582" w:type="dxa"/>
            <w:tcBorders>
              <w:top w:val="nil"/>
              <w:left w:val="nil"/>
              <w:bottom w:val="nil"/>
              <w:right w:val="nil"/>
            </w:tcBorders>
            <w:shd w:val="clear" w:color="auto" w:fill="E7E6E6" w:themeFill="background2"/>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29,0</w:t>
            </w:r>
          </w:p>
        </w:tc>
        <w:tc>
          <w:tcPr>
            <w:tcW w:w="582" w:type="dxa"/>
            <w:tcBorders>
              <w:top w:val="nil"/>
              <w:left w:val="nil"/>
              <w:bottom w:val="nil"/>
              <w:right w:val="nil"/>
            </w:tcBorders>
            <w:shd w:val="clear" w:color="auto" w:fill="E7E6E6" w:themeFill="background2"/>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30,5</w:t>
            </w:r>
          </w:p>
        </w:tc>
        <w:tc>
          <w:tcPr>
            <w:tcW w:w="582" w:type="dxa"/>
            <w:tcBorders>
              <w:top w:val="nil"/>
              <w:left w:val="nil"/>
              <w:bottom w:val="nil"/>
              <w:right w:val="nil"/>
            </w:tcBorders>
            <w:shd w:val="clear" w:color="auto" w:fill="E7E6E6" w:themeFill="background2"/>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21,1</w:t>
            </w:r>
          </w:p>
        </w:tc>
        <w:tc>
          <w:tcPr>
            <w:tcW w:w="582" w:type="dxa"/>
            <w:tcBorders>
              <w:top w:val="nil"/>
              <w:left w:val="nil"/>
              <w:bottom w:val="nil"/>
              <w:right w:val="nil"/>
            </w:tcBorders>
            <w:shd w:val="clear" w:color="auto" w:fill="E7E6E6" w:themeFill="background2"/>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33,3</w:t>
            </w:r>
          </w:p>
        </w:tc>
        <w:tc>
          <w:tcPr>
            <w:tcW w:w="582" w:type="dxa"/>
            <w:tcBorders>
              <w:top w:val="nil"/>
              <w:left w:val="nil"/>
              <w:bottom w:val="nil"/>
              <w:right w:val="nil"/>
            </w:tcBorders>
            <w:shd w:val="clear" w:color="auto" w:fill="E7E6E6" w:themeFill="background2"/>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27,2</w:t>
            </w:r>
          </w:p>
        </w:tc>
        <w:tc>
          <w:tcPr>
            <w:tcW w:w="582" w:type="dxa"/>
            <w:tcBorders>
              <w:top w:val="nil"/>
              <w:left w:val="nil"/>
              <w:bottom w:val="nil"/>
              <w:right w:val="nil"/>
            </w:tcBorders>
            <w:shd w:val="clear" w:color="auto" w:fill="E7E6E6" w:themeFill="background2"/>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35,5</w:t>
            </w:r>
          </w:p>
        </w:tc>
      </w:tr>
      <w:tr w:rsidR="00CE46E3" w:rsidRPr="00452AB5" w:rsidTr="00DA2A9F">
        <w:tc>
          <w:tcPr>
            <w:tcW w:w="1086" w:type="dxa"/>
            <w:tcBorders>
              <w:top w:val="nil"/>
              <w:left w:val="nil"/>
              <w:bottom w:val="nil"/>
              <w:right w:val="nil"/>
            </w:tcBorders>
            <w:shd w:val="clear" w:color="auto" w:fill="FFFF99"/>
            <w:vAlign w:val="center"/>
            <w:hideMark/>
          </w:tcPr>
          <w:p w:rsidR="00CE46E3" w:rsidRPr="00452AB5" w:rsidRDefault="00CE46E3" w:rsidP="004B0CC3">
            <w:pPr>
              <w:spacing w:after="120" w:line="240" w:lineRule="auto"/>
              <w:rPr>
                <w:rFonts w:ascii="Times New Roman" w:hAnsi="Times New Roman" w:cs="Times New Roman"/>
                <w:sz w:val="20"/>
                <w:szCs w:val="20"/>
              </w:rPr>
            </w:pPr>
            <w:r w:rsidRPr="00452AB5">
              <w:rPr>
                <w:rFonts w:ascii="Times New Roman" w:hAnsi="Times New Roman" w:cs="Times New Roman"/>
                <w:sz w:val="20"/>
                <w:szCs w:val="20"/>
              </w:rPr>
              <w:t>45 a 59</w:t>
            </w:r>
          </w:p>
        </w:tc>
        <w:tc>
          <w:tcPr>
            <w:tcW w:w="732" w:type="dxa"/>
            <w:tcBorders>
              <w:top w:val="nil"/>
              <w:left w:val="nil"/>
              <w:bottom w:val="nil"/>
              <w:right w:val="nil"/>
            </w:tcBorders>
            <w:shd w:val="clear" w:color="auto" w:fill="FFFF99"/>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34,1</w:t>
            </w:r>
          </w:p>
        </w:tc>
        <w:tc>
          <w:tcPr>
            <w:tcW w:w="729" w:type="dxa"/>
            <w:tcBorders>
              <w:top w:val="nil"/>
              <w:left w:val="nil"/>
              <w:bottom w:val="nil"/>
              <w:right w:val="nil"/>
            </w:tcBorders>
            <w:shd w:val="clear" w:color="auto" w:fill="FFFF99"/>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20,0</w:t>
            </w:r>
          </w:p>
        </w:tc>
        <w:tc>
          <w:tcPr>
            <w:tcW w:w="580" w:type="dxa"/>
            <w:tcBorders>
              <w:top w:val="nil"/>
              <w:left w:val="nil"/>
              <w:bottom w:val="nil"/>
              <w:right w:val="nil"/>
            </w:tcBorders>
            <w:shd w:val="clear" w:color="auto" w:fill="FFFF99"/>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14,4</w:t>
            </w:r>
          </w:p>
        </w:tc>
        <w:tc>
          <w:tcPr>
            <w:tcW w:w="580" w:type="dxa"/>
            <w:tcBorders>
              <w:top w:val="nil"/>
              <w:left w:val="nil"/>
              <w:bottom w:val="nil"/>
              <w:right w:val="nil"/>
            </w:tcBorders>
            <w:shd w:val="clear" w:color="auto" w:fill="FFFF99"/>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18,8</w:t>
            </w:r>
          </w:p>
        </w:tc>
        <w:tc>
          <w:tcPr>
            <w:tcW w:w="580" w:type="dxa"/>
            <w:tcBorders>
              <w:top w:val="nil"/>
              <w:left w:val="nil"/>
              <w:bottom w:val="nil"/>
              <w:right w:val="nil"/>
            </w:tcBorders>
            <w:shd w:val="clear" w:color="auto" w:fill="FFFF99"/>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33,6</w:t>
            </w:r>
          </w:p>
        </w:tc>
        <w:tc>
          <w:tcPr>
            <w:tcW w:w="582" w:type="dxa"/>
            <w:tcBorders>
              <w:top w:val="nil"/>
              <w:left w:val="nil"/>
              <w:bottom w:val="nil"/>
              <w:right w:val="nil"/>
            </w:tcBorders>
            <w:shd w:val="clear" w:color="auto" w:fill="FFFF99"/>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21,1</w:t>
            </w:r>
          </w:p>
        </w:tc>
        <w:tc>
          <w:tcPr>
            <w:tcW w:w="582" w:type="dxa"/>
            <w:tcBorders>
              <w:top w:val="nil"/>
              <w:left w:val="nil"/>
              <w:bottom w:val="nil"/>
              <w:right w:val="nil"/>
            </w:tcBorders>
            <w:shd w:val="clear" w:color="auto" w:fill="FFFF99"/>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10,1</w:t>
            </w:r>
          </w:p>
        </w:tc>
        <w:tc>
          <w:tcPr>
            <w:tcW w:w="582" w:type="dxa"/>
            <w:tcBorders>
              <w:top w:val="nil"/>
              <w:left w:val="nil"/>
              <w:bottom w:val="nil"/>
              <w:right w:val="nil"/>
            </w:tcBorders>
            <w:shd w:val="clear" w:color="auto" w:fill="FFFF99"/>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18,3</w:t>
            </w:r>
          </w:p>
        </w:tc>
        <w:tc>
          <w:tcPr>
            <w:tcW w:w="582" w:type="dxa"/>
            <w:tcBorders>
              <w:top w:val="nil"/>
              <w:left w:val="nil"/>
              <w:bottom w:val="nil"/>
              <w:right w:val="nil"/>
            </w:tcBorders>
            <w:shd w:val="clear" w:color="auto" w:fill="FFFF99"/>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26,3</w:t>
            </w:r>
          </w:p>
        </w:tc>
        <w:tc>
          <w:tcPr>
            <w:tcW w:w="582" w:type="dxa"/>
            <w:tcBorders>
              <w:top w:val="nil"/>
              <w:left w:val="nil"/>
              <w:bottom w:val="nil"/>
              <w:right w:val="nil"/>
            </w:tcBorders>
            <w:shd w:val="clear" w:color="auto" w:fill="FFFF99"/>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15,9</w:t>
            </w:r>
          </w:p>
        </w:tc>
        <w:tc>
          <w:tcPr>
            <w:tcW w:w="582" w:type="dxa"/>
            <w:tcBorders>
              <w:top w:val="nil"/>
              <w:left w:val="nil"/>
              <w:bottom w:val="nil"/>
              <w:right w:val="nil"/>
            </w:tcBorders>
            <w:shd w:val="clear" w:color="auto" w:fill="FFFF99"/>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22,8</w:t>
            </w:r>
          </w:p>
        </w:tc>
        <w:tc>
          <w:tcPr>
            <w:tcW w:w="582" w:type="dxa"/>
            <w:tcBorders>
              <w:top w:val="nil"/>
              <w:left w:val="nil"/>
              <w:bottom w:val="nil"/>
              <w:right w:val="nil"/>
            </w:tcBorders>
            <w:shd w:val="clear" w:color="auto" w:fill="FFFF99"/>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22,6</w:t>
            </w:r>
          </w:p>
        </w:tc>
      </w:tr>
      <w:tr w:rsidR="00CE46E3" w:rsidRPr="00452AB5" w:rsidTr="00DA2A9F">
        <w:tc>
          <w:tcPr>
            <w:tcW w:w="1086" w:type="dxa"/>
            <w:tcBorders>
              <w:top w:val="nil"/>
              <w:left w:val="nil"/>
              <w:right w:val="nil"/>
            </w:tcBorders>
            <w:shd w:val="clear" w:color="auto" w:fill="E7E6E6" w:themeFill="background2"/>
            <w:vAlign w:val="center"/>
            <w:hideMark/>
          </w:tcPr>
          <w:p w:rsidR="00CE46E3" w:rsidRPr="00452AB5" w:rsidRDefault="00CE46E3" w:rsidP="004B0CC3">
            <w:pPr>
              <w:spacing w:after="120" w:line="240" w:lineRule="auto"/>
              <w:rPr>
                <w:rFonts w:ascii="Times New Roman" w:hAnsi="Times New Roman" w:cs="Times New Roman"/>
                <w:sz w:val="20"/>
                <w:szCs w:val="20"/>
              </w:rPr>
            </w:pPr>
            <w:r w:rsidRPr="00452AB5">
              <w:rPr>
                <w:rFonts w:ascii="Times New Roman" w:hAnsi="Times New Roman" w:cs="Times New Roman"/>
                <w:sz w:val="20"/>
                <w:szCs w:val="20"/>
              </w:rPr>
              <w:t>60 anos ou mais</w:t>
            </w:r>
          </w:p>
        </w:tc>
        <w:tc>
          <w:tcPr>
            <w:tcW w:w="732" w:type="dxa"/>
            <w:tcBorders>
              <w:top w:val="nil"/>
              <w:left w:val="nil"/>
              <w:right w:val="nil"/>
            </w:tcBorders>
            <w:shd w:val="clear" w:color="auto" w:fill="E7E6E6" w:themeFill="background2"/>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9,4</w:t>
            </w:r>
          </w:p>
        </w:tc>
        <w:tc>
          <w:tcPr>
            <w:tcW w:w="729" w:type="dxa"/>
            <w:tcBorders>
              <w:top w:val="nil"/>
              <w:left w:val="nil"/>
              <w:right w:val="nil"/>
            </w:tcBorders>
            <w:shd w:val="clear" w:color="auto" w:fill="E7E6E6" w:themeFill="background2"/>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10,0</w:t>
            </w:r>
          </w:p>
        </w:tc>
        <w:tc>
          <w:tcPr>
            <w:tcW w:w="580" w:type="dxa"/>
            <w:tcBorders>
              <w:top w:val="nil"/>
              <w:left w:val="nil"/>
              <w:right w:val="nil"/>
            </w:tcBorders>
            <w:shd w:val="clear" w:color="auto" w:fill="E7E6E6" w:themeFill="background2"/>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1,0</w:t>
            </w:r>
          </w:p>
        </w:tc>
        <w:tc>
          <w:tcPr>
            <w:tcW w:w="580" w:type="dxa"/>
            <w:tcBorders>
              <w:top w:val="nil"/>
              <w:left w:val="nil"/>
              <w:right w:val="nil"/>
            </w:tcBorders>
            <w:shd w:val="clear" w:color="auto" w:fill="E7E6E6" w:themeFill="background2"/>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4,2</w:t>
            </w:r>
          </w:p>
        </w:tc>
        <w:tc>
          <w:tcPr>
            <w:tcW w:w="580" w:type="dxa"/>
            <w:tcBorders>
              <w:top w:val="nil"/>
              <w:left w:val="nil"/>
              <w:right w:val="nil"/>
            </w:tcBorders>
            <w:shd w:val="clear" w:color="auto" w:fill="E7E6E6" w:themeFill="background2"/>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6,5</w:t>
            </w:r>
          </w:p>
        </w:tc>
        <w:tc>
          <w:tcPr>
            <w:tcW w:w="582" w:type="dxa"/>
            <w:tcBorders>
              <w:top w:val="nil"/>
              <w:left w:val="nil"/>
              <w:right w:val="nil"/>
            </w:tcBorders>
            <w:shd w:val="clear" w:color="auto" w:fill="E7E6E6" w:themeFill="background2"/>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7,8</w:t>
            </w:r>
          </w:p>
        </w:tc>
        <w:tc>
          <w:tcPr>
            <w:tcW w:w="582" w:type="dxa"/>
            <w:tcBorders>
              <w:top w:val="nil"/>
              <w:left w:val="nil"/>
              <w:right w:val="nil"/>
            </w:tcBorders>
            <w:shd w:val="clear" w:color="auto" w:fill="E7E6E6" w:themeFill="background2"/>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0,0</w:t>
            </w:r>
          </w:p>
        </w:tc>
        <w:tc>
          <w:tcPr>
            <w:tcW w:w="582" w:type="dxa"/>
            <w:tcBorders>
              <w:top w:val="nil"/>
              <w:left w:val="nil"/>
              <w:right w:val="nil"/>
            </w:tcBorders>
            <w:shd w:val="clear" w:color="auto" w:fill="E7E6E6" w:themeFill="background2"/>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2,4</w:t>
            </w:r>
          </w:p>
        </w:tc>
        <w:tc>
          <w:tcPr>
            <w:tcW w:w="582" w:type="dxa"/>
            <w:tcBorders>
              <w:top w:val="nil"/>
              <w:left w:val="nil"/>
              <w:right w:val="nil"/>
            </w:tcBorders>
            <w:shd w:val="clear" w:color="auto" w:fill="E7E6E6" w:themeFill="background2"/>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0,0</w:t>
            </w:r>
          </w:p>
        </w:tc>
        <w:tc>
          <w:tcPr>
            <w:tcW w:w="582" w:type="dxa"/>
            <w:tcBorders>
              <w:top w:val="nil"/>
              <w:left w:val="nil"/>
              <w:right w:val="nil"/>
            </w:tcBorders>
            <w:shd w:val="clear" w:color="auto" w:fill="E7E6E6" w:themeFill="background2"/>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6,3</w:t>
            </w:r>
          </w:p>
        </w:tc>
        <w:tc>
          <w:tcPr>
            <w:tcW w:w="582" w:type="dxa"/>
            <w:tcBorders>
              <w:top w:val="nil"/>
              <w:left w:val="nil"/>
              <w:right w:val="nil"/>
            </w:tcBorders>
            <w:shd w:val="clear" w:color="auto" w:fill="E7E6E6" w:themeFill="background2"/>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5,6</w:t>
            </w:r>
          </w:p>
        </w:tc>
        <w:tc>
          <w:tcPr>
            <w:tcW w:w="582" w:type="dxa"/>
            <w:tcBorders>
              <w:top w:val="nil"/>
              <w:left w:val="nil"/>
              <w:right w:val="nil"/>
            </w:tcBorders>
            <w:shd w:val="clear" w:color="auto" w:fill="E7E6E6" w:themeFill="background2"/>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6,5</w:t>
            </w:r>
          </w:p>
        </w:tc>
      </w:tr>
      <w:tr w:rsidR="00CE46E3" w:rsidRPr="00452AB5" w:rsidTr="00DA2A9F">
        <w:tc>
          <w:tcPr>
            <w:tcW w:w="1086" w:type="dxa"/>
            <w:tcBorders>
              <w:top w:val="nil"/>
              <w:left w:val="nil"/>
              <w:bottom w:val="single" w:sz="4" w:space="0" w:color="auto"/>
              <w:right w:val="nil"/>
            </w:tcBorders>
            <w:shd w:val="clear" w:color="auto" w:fill="FFFF99"/>
            <w:vAlign w:val="center"/>
            <w:hideMark/>
          </w:tcPr>
          <w:p w:rsidR="00CE46E3" w:rsidRPr="00452AB5" w:rsidRDefault="00CE46E3" w:rsidP="004B0CC3">
            <w:pPr>
              <w:spacing w:after="120" w:line="240" w:lineRule="auto"/>
              <w:rPr>
                <w:rFonts w:ascii="Times New Roman" w:hAnsi="Times New Roman" w:cs="Times New Roman"/>
                <w:sz w:val="20"/>
                <w:szCs w:val="20"/>
              </w:rPr>
            </w:pPr>
            <w:r w:rsidRPr="00452AB5">
              <w:rPr>
                <w:rFonts w:ascii="Times New Roman" w:hAnsi="Times New Roman" w:cs="Times New Roman"/>
                <w:sz w:val="20"/>
                <w:szCs w:val="20"/>
              </w:rPr>
              <w:t>Total</w:t>
            </w:r>
          </w:p>
        </w:tc>
        <w:tc>
          <w:tcPr>
            <w:tcW w:w="732" w:type="dxa"/>
            <w:tcBorders>
              <w:top w:val="nil"/>
              <w:left w:val="nil"/>
              <w:bottom w:val="single" w:sz="4" w:space="0" w:color="auto"/>
              <w:right w:val="nil"/>
            </w:tcBorders>
            <w:shd w:val="clear" w:color="auto" w:fill="FFFF99"/>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100</w:t>
            </w:r>
          </w:p>
        </w:tc>
        <w:tc>
          <w:tcPr>
            <w:tcW w:w="729" w:type="dxa"/>
            <w:tcBorders>
              <w:top w:val="nil"/>
              <w:left w:val="nil"/>
              <w:bottom w:val="single" w:sz="4" w:space="0" w:color="auto"/>
              <w:right w:val="nil"/>
            </w:tcBorders>
            <w:shd w:val="clear" w:color="auto" w:fill="FFFF99"/>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100</w:t>
            </w:r>
          </w:p>
        </w:tc>
        <w:tc>
          <w:tcPr>
            <w:tcW w:w="580" w:type="dxa"/>
            <w:tcBorders>
              <w:top w:val="nil"/>
              <w:left w:val="nil"/>
              <w:bottom w:val="single" w:sz="4" w:space="0" w:color="auto"/>
              <w:right w:val="nil"/>
            </w:tcBorders>
            <w:shd w:val="clear" w:color="auto" w:fill="FFFF99"/>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100</w:t>
            </w:r>
          </w:p>
        </w:tc>
        <w:tc>
          <w:tcPr>
            <w:tcW w:w="580" w:type="dxa"/>
            <w:tcBorders>
              <w:top w:val="nil"/>
              <w:left w:val="nil"/>
              <w:bottom w:val="single" w:sz="4" w:space="0" w:color="auto"/>
              <w:right w:val="nil"/>
            </w:tcBorders>
            <w:shd w:val="clear" w:color="auto" w:fill="FFFF99"/>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100</w:t>
            </w:r>
          </w:p>
        </w:tc>
        <w:tc>
          <w:tcPr>
            <w:tcW w:w="580" w:type="dxa"/>
            <w:tcBorders>
              <w:top w:val="nil"/>
              <w:left w:val="nil"/>
              <w:bottom w:val="single" w:sz="4" w:space="0" w:color="auto"/>
              <w:right w:val="nil"/>
            </w:tcBorders>
            <w:shd w:val="clear" w:color="auto" w:fill="FFFF99"/>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100</w:t>
            </w:r>
          </w:p>
        </w:tc>
        <w:tc>
          <w:tcPr>
            <w:tcW w:w="582" w:type="dxa"/>
            <w:tcBorders>
              <w:top w:val="nil"/>
              <w:left w:val="nil"/>
              <w:bottom w:val="single" w:sz="4" w:space="0" w:color="auto"/>
              <w:right w:val="nil"/>
            </w:tcBorders>
            <w:shd w:val="clear" w:color="auto" w:fill="FFFF99"/>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100</w:t>
            </w:r>
          </w:p>
        </w:tc>
        <w:tc>
          <w:tcPr>
            <w:tcW w:w="582" w:type="dxa"/>
            <w:tcBorders>
              <w:top w:val="nil"/>
              <w:left w:val="nil"/>
              <w:bottom w:val="single" w:sz="4" w:space="0" w:color="auto"/>
              <w:right w:val="nil"/>
            </w:tcBorders>
            <w:shd w:val="clear" w:color="auto" w:fill="FFFF99"/>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100</w:t>
            </w:r>
          </w:p>
        </w:tc>
        <w:tc>
          <w:tcPr>
            <w:tcW w:w="582" w:type="dxa"/>
            <w:tcBorders>
              <w:top w:val="nil"/>
              <w:left w:val="nil"/>
              <w:bottom w:val="single" w:sz="4" w:space="0" w:color="auto"/>
              <w:right w:val="nil"/>
            </w:tcBorders>
            <w:shd w:val="clear" w:color="auto" w:fill="FFFF99"/>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100</w:t>
            </w:r>
          </w:p>
        </w:tc>
        <w:tc>
          <w:tcPr>
            <w:tcW w:w="582" w:type="dxa"/>
            <w:tcBorders>
              <w:top w:val="nil"/>
              <w:left w:val="nil"/>
              <w:bottom w:val="single" w:sz="4" w:space="0" w:color="auto"/>
              <w:right w:val="nil"/>
            </w:tcBorders>
            <w:shd w:val="clear" w:color="auto" w:fill="FFFF99"/>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100</w:t>
            </w:r>
          </w:p>
        </w:tc>
        <w:tc>
          <w:tcPr>
            <w:tcW w:w="582" w:type="dxa"/>
            <w:tcBorders>
              <w:top w:val="nil"/>
              <w:left w:val="nil"/>
              <w:bottom w:val="single" w:sz="4" w:space="0" w:color="auto"/>
              <w:right w:val="nil"/>
            </w:tcBorders>
            <w:shd w:val="clear" w:color="auto" w:fill="FFFF99"/>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100</w:t>
            </w:r>
          </w:p>
        </w:tc>
        <w:tc>
          <w:tcPr>
            <w:tcW w:w="582" w:type="dxa"/>
            <w:tcBorders>
              <w:top w:val="nil"/>
              <w:left w:val="nil"/>
              <w:bottom w:val="single" w:sz="4" w:space="0" w:color="auto"/>
              <w:right w:val="nil"/>
            </w:tcBorders>
            <w:shd w:val="clear" w:color="auto" w:fill="FFFF99"/>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100</w:t>
            </w:r>
          </w:p>
        </w:tc>
        <w:tc>
          <w:tcPr>
            <w:tcW w:w="582" w:type="dxa"/>
            <w:tcBorders>
              <w:top w:val="nil"/>
              <w:left w:val="nil"/>
              <w:bottom w:val="single" w:sz="4" w:space="0" w:color="auto"/>
              <w:right w:val="nil"/>
            </w:tcBorders>
            <w:shd w:val="clear" w:color="auto" w:fill="FFFF99"/>
            <w:vAlign w:val="center"/>
            <w:hideMark/>
          </w:tcPr>
          <w:p w:rsidR="00CE46E3" w:rsidRPr="00452AB5" w:rsidRDefault="00CE46E3" w:rsidP="004B0CC3">
            <w:pPr>
              <w:spacing w:after="120" w:line="240" w:lineRule="auto"/>
              <w:jc w:val="center"/>
              <w:rPr>
                <w:rFonts w:ascii="Times New Roman" w:hAnsi="Times New Roman" w:cs="Times New Roman"/>
                <w:sz w:val="20"/>
                <w:szCs w:val="20"/>
              </w:rPr>
            </w:pPr>
            <w:r w:rsidRPr="00452AB5">
              <w:rPr>
                <w:rFonts w:ascii="Times New Roman" w:hAnsi="Times New Roman" w:cs="Times New Roman"/>
                <w:sz w:val="20"/>
                <w:szCs w:val="20"/>
              </w:rPr>
              <w:t>100</w:t>
            </w:r>
          </w:p>
        </w:tc>
      </w:tr>
      <w:tr w:rsidR="00CE46E3" w:rsidRPr="00452AB5" w:rsidTr="00DA2A9F">
        <w:tc>
          <w:tcPr>
            <w:tcW w:w="8361" w:type="dxa"/>
            <w:gridSpan w:val="13"/>
            <w:tcBorders>
              <w:top w:val="single" w:sz="4" w:space="0" w:color="auto"/>
              <w:left w:val="nil"/>
              <w:right w:val="nil"/>
            </w:tcBorders>
            <w:shd w:val="clear" w:color="auto" w:fill="auto"/>
          </w:tcPr>
          <w:p w:rsidR="00CE46E3" w:rsidRPr="00452AB5" w:rsidRDefault="00CE46E3" w:rsidP="00ED67B9">
            <w:pPr>
              <w:spacing w:after="0" w:line="240" w:lineRule="auto"/>
              <w:jc w:val="both"/>
              <w:rPr>
                <w:rFonts w:ascii="Times New Roman" w:hAnsi="Times New Roman" w:cs="Times New Roman"/>
                <w:sz w:val="16"/>
                <w:szCs w:val="16"/>
              </w:rPr>
            </w:pPr>
            <w:r w:rsidRPr="00452AB5">
              <w:rPr>
                <w:rFonts w:ascii="Times New Roman" w:hAnsi="Times New Roman" w:cs="Times New Roman"/>
                <w:sz w:val="16"/>
                <w:szCs w:val="16"/>
              </w:rPr>
              <w:t xml:space="preserve">Fonte: Pesquisa Perfil e o Mundo dos Adultos em Situação de Rua de Porto Alegre, 2016 </w:t>
            </w:r>
          </w:p>
        </w:tc>
      </w:tr>
    </w:tbl>
    <w:p w:rsidR="00CE46E3" w:rsidRPr="00452AB5" w:rsidRDefault="00CE46E3" w:rsidP="00CE46E3">
      <w:pPr>
        <w:spacing w:after="0" w:line="360" w:lineRule="auto"/>
        <w:ind w:firstLine="708"/>
        <w:jc w:val="both"/>
        <w:rPr>
          <w:rFonts w:ascii="Times New Roman" w:hAnsi="Times New Roman" w:cs="Times New Roman"/>
          <w:sz w:val="24"/>
          <w:szCs w:val="24"/>
        </w:rPr>
      </w:pPr>
    </w:p>
    <w:p w:rsidR="00CE46E3" w:rsidRDefault="00CE46E3" w:rsidP="00CE46E3">
      <w:pPr>
        <w:tabs>
          <w:tab w:val="left" w:pos="1843"/>
        </w:tabs>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Quando comparados aos dados coletados nas pesquisas anteriores, observamos que houve aumento no consumo de produtos que podem fazer mal à saúde, na maior parte dos casos exceto o cigarro, que apresentou certa queda entre os entrevistados que admitiram fumar todos os dias. Essa queda pode ser confirmada quando comparamos o percentual de entrevistados que afirmou não fazer uso do cigarro. O aumento da negativa de uso foi expressivo tanto entre aqueles que fazem uso todos os dias, quanto entre os usuários eventuais, especialmente o álcool medicinal e as drogas ilícitas, como a cocaína, o craque, a heroína e a maconha. </w:t>
      </w:r>
    </w:p>
    <w:p w:rsidR="00DA2A9F" w:rsidRDefault="00DA2A9F">
      <w:pPr>
        <w:rPr>
          <w:rFonts w:ascii="Times New Roman" w:hAnsi="Times New Roman" w:cs="Times New Roman"/>
          <w:bCs/>
          <w:sz w:val="24"/>
          <w:szCs w:val="24"/>
        </w:rPr>
      </w:pPr>
      <w:r>
        <w:rPr>
          <w:rFonts w:ascii="Times New Roman" w:hAnsi="Times New Roman" w:cs="Times New Roman"/>
          <w:bCs/>
          <w:sz w:val="24"/>
          <w:szCs w:val="24"/>
        </w:rPr>
        <w:br w:type="page"/>
      </w:r>
    </w:p>
    <w:p w:rsidR="00CE46E3" w:rsidRPr="00452AB5" w:rsidRDefault="00CE46E3" w:rsidP="00CE46E3">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sidRPr="00452AB5">
        <w:rPr>
          <w:rFonts w:ascii="Times New Roman" w:hAnsi="Times New Roman" w:cs="Times New Roman"/>
          <w:b/>
          <w:bCs/>
          <w:color w:val="000000"/>
          <w:sz w:val="20"/>
          <w:szCs w:val="20"/>
        </w:rPr>
        <w:t>T</w:t>
      </w:r>
      <w:r w:rsidR="00536B04">
        <w:rPr>
          <w:rFonts w:ascii="Times New Roman" w:hAnsi="Times New Roman" w:cs="Times New Roman"/>
          <w:b/>
          <w:bCs/>
          <w:color w:val="000000"/>
          <w:sz w:val="20"/>
          <w:szCs w:val="20"/>
        </w:rPr>
        <w:t>ABELA 51</w:t>
      </w:r>
      <w:r w:rsidRPr="00452AB5">
        <w:rPr>
          <w:rFonts w:ascii="Times New Roman" w:hAnsi="Times New Roman" w:cs="Times New Roman"/>
          <w:b/>
          <w:bCs/>
          <w:color w:val="000000"/>
          <w:sz w:val="20"/>
          <w:szCs w:val="20"/>
        </w:rPr>
        <w:t xml:space="preserve"> – Uso de produtos que podem fazer mal à saúde </w:t>
      </w:r>
      <w:r w:rsidR="00EA21FC">
        <w:rPr>
          <w:rFonts w:ascii="Times New Roman" w:hAnsi="Times New Roman" w:cs="Times New Roman"/>
          <w:b/>
          <w:bCs/>
          <w:color w:val="000000"/>
          <w:sz w:val="20"/>
          <w:szCs w:val="20"/>
        </w:rPr>
        <w:t>(%) 2007, 2011e 2016</w:t>
      </w:r>
      <w:r w:rsidRPr="00452AB5">
        <w:rPr>
          <w:rFonts w:ascii="Times New Roman" w:hAnsi="Times New Roman" w:cs="Times New Roman"/>
          <w:b/>
          <w:bCs/>
          <w:color w:val="000000"/>
          <w:sz w:val="20"/>
          <w:szCs w:val="20"/>
        </w:rPr>
        <w:t xml:space="preserve"> </w:t>
      </w:r>
    </w:p>
    <w:tbl>
      <w:tblPr>
        <w:tblW w:w="0" w:type="auto"/>
        <w:tblInd w:w="284" w:type="dxa"/>
        <w:tblLayout w:type="fixed"/>
        <w:tblLook w:val="04A0" w:firstRow="1" w:lastRow="0" w:firstColumn="1" w:lastColumn="0" w:noHBand="0" w:noVBand="1"/>
      </w:tblPr>
      <w:tblGrid>
        <w:gridCol w:w="1701"/>
        <w:gridCol w:w="709"/>
        <w:gridCol w:w="708"/>
        <w:gridCol w:w="851"/>
        <w:gridCol w:w="709"/>
        <w:gridCol w:w="708"/>
        <w:gridCol w:w="709"/>
        <w:gridCol w:w="709"/>
        <w:gridCol w:w="709"/>
        <w:gridCol w:w="850"/>
      </w:tblGrid>
      <w:tr w:rsidR="00CE46E3" w:rsidRPr="00452AB5" w:rsidTr="003E4CCC">
        <w:tc>
          <w:tcPr>
            <w:tcW w:w="1701" w:type="dxa"/>
            <w:tcBorders>
              <w:left w:val="nil"/>
              <w:right w:val="nil"/>
            </w:tcBorders>
            <w:shd w:val="clear" w:color="auto" w:fill="E7E6E6" w:themeFill="background2"/>
          </w:tcPr>
          <w:p w:rsidR="00CE46E3" w:rsidRPr="00452AB5" w:rsidRDefault="00CE46E3" w:rsidP="00ED67B9">
            <w:pPr>
              <w:spacing w:after="120" w:line="240" w:lineRule="auto"/>
              <w:jc w:val="center"/>
              <w:rPr>
                <w:rFonts w:ascii="Times New Roman" w:hAnsi="Times New Roman" w:cs="Times New Roman"/>
                <w:sz w:val="20"/>
                <w:szCs w:val="20"/>
              </w:rPr>
            </w:pPr>
          </w:p>
        </w:tc>
        <w:tc>
          <w:tcPr>
            <w:tcW w:w="2268" w:type="dxa"/>
            <w:gridSpan w:val="3"/>
            <w:tcBorders>
              <w:left w:val="nil"/>
              <w:right w:val="nil"/>
            </w:tcBorders>
            <w:shd w:val="clear" w:color="auto" w:fill="E7E6E6" w:themeFill="background2"/>
            <w:hideMark/>
          </w:tcPr>
          <w:p w:rsidR="00CE46E3" w:rsidRPr="004F21EB" w:rsidRDefault="00CE46E3" w:rsidP="00ED67B9">
            <w:pPr>
              <w:spacing w:after="120" w:line="240" w:lineRule="auto"/>
              <w:jc w:val="center"/>
              <w:rPr>
                <w:rFonts w:ascii="Times New Roman" w:hAnsi="Times New Roman" w:cs="Times New Roman"/>
                <w:b/>
                <w:sz w:val="20"/>
                <w:szCs w:val="20"/>
              </w:rPr>
            </w:pPr>
            <w:r w:rsidRPr="004F21EB">
              <w:rPr>
                <w:rFonts w:ascii="Times New Roman" w:hAnsi="Times New Roman" w:cs="Times New Roman"/>
                <w:b/>
                <w:sz w:val="20"/>
                <w:szCs w:val="20"/>
              </w:rPr>
              <w:t>Todos os dias</w:t>
            </w:r>
          </w:p>
        </w:tc>
        <w:tc>
          <w:tcPr>
            <w:tcW w:w="2126" w:type="dxa"/>
            <w:gridSpan w:val="3"/>
            <w:tcBorders>
              <w:left w:val="nil"/>
              <w:right w:val="nil"/>
            </w:tcBorders>
            <w:shd w:val="clear" w:color="auto" w:fill="E7E6E6" w:themeFill="background2"/>
            <w:hideMark/>
          </w:tcPr>
          <w:p w:rsidR="00CE46E3" w:rsidRPr="004F21EB" w:rsidRDefault="00CE46E3" w:rsidP="00ED67B9">
            <w:pPr>
              <w:spacing w:after="120" w:line="240" w:lineRule="auto"/>
              <w:jc w:val="center"/>
              <w:rPr>
                <w:rFonts w:ascii="Times New Roman" w:hAnsi="Times New Roman" w:cs="Times New Roman"/>
                <w:b/>
                <w:sz w:val="20"/>
                <w:szCs w:val="20"/>
              </w:rPr>
            </w:pPr>
            <w:r w:rsidRPr="004F21EB">
              <w:rPr>
                <w:rFonts w:ascii="Times New Roman" w:hAnsi="Times New Roman" w:cs="Times New Roman"/>
                <w:b/>
                <w:sz w:val="20"/>
                <w:szCs w:val="20"/>
              </w:rPr>
              <w:t>De vez em quando</w:t>
            </w:r>
          </w:p>
        </w:tc>
        <w:tc>
          <w:tcPr>
            <w:tcW w:w="2268" w:type="dxa"/>
            <w:gridSpan w:val="3"/>
            <w:tcBorders>
              <w:left w:val="nil"/>
              <w:right w:val="nil"/>
            </w:tcBorders>
            <w:shd w:val="clear" w:color="auto" w:fill="E7E6E6" w:themeFill="background2"/>
            <w:hideMark/>
          </w:tcPr>
          <w:p w:rsidR="00CE46E3" w:rsidRPr="004F21EB" w:rsidRDefault="00CE46E3" w:rsidP="00ED67B9">
            <w:pPr>
              <w:spacing w:after="120" w:line="240" w:lineRule="auto"/>
              <w:jc w:val="center"/>
              <w:rPr>
                <w:rFonts w:ascii="Times New Roman" w:hAnsi="Times New Roman" w:cs="Times New Roman"/>
                <w:b/>
                <w:sz w:val="20"/>
                <w:szCs w:val="20"/>
              </w:rPr>
            </w:pPr>
            <w:r w:rsidRPr="004F21EB">
              <w:rPr>
                <w:rFonts w:ascii="Times New Roman" w:hAnsi="Times New Roman" w:cs="Times New Roman"/>
                <w:b/>
                <w:sz w:val="20"/>
                <w:szCs w:val="20"/>
              </w:rPr>
              <w:t>Não usa</w:t>
            </w:r>
          </w:p>
        </w:tc>
      </w:tr>
      <w:tr w:rsidR="00CE46E3" w:rsidRPr="00452AB5" w:rsidTr="003E4CCC">
        <w:tc>
          <w:tcPr>
            <w:tcW w:w="1701" w:type="dxa"/>
            <w:tcBorders>
              <w:top w:val="nil"/>
              <w:left w:val="nil"/>
              <w:bottom w:val="nil"/>
              <w:right w:val="nil"/>
            </w:tcBorders>
            <w:shd w:val="clear" w:color="auto" w:fill="FFFF99"/>
            <w:hideMark/>
          </w:tcPr>
          <w:p w:rsidR="00CE46E3" w:rsidRPr="00452AB5" w:rsidRDefault="00CE46E3" w:rsidP="00ED67B9">
            <w:pPr>
              <w:spacing w:after="120" w:line="240" w:lineRule="auto"/>
              <w:rPr>
                <w:rFonts w:ascii="Times New Roman" w:hAnsi="Times New Roman" w:cs="Times New Roman"/>
                <w:color w:val="000000"/>
                <w:sz w:val="20"/>
                <w:szCs w:val="20"/>
              </w:rPr>
            </w:pPr>
            <w:r w:rsidRPr="00452AB5">
              <w:rPr>
                <w:rFonts w:ascii="Times New Roman" w:hAnsi="Times New Roman" w:cs="Times New Roman"/>
                <w:color w:val="000000"/>
                <w:sz w:val="20"/>
                <w:szCs w:val="20"/>
              </w:rPr>
              <w:t>Produtos</w:t>
            </w:r>
          </w:p>
        </w:tc>
        <w:tc>
          <w:tcPr>
            <w:tcW w:w="709" w:type="dxa"/>
            <w:tcBorders>
              <w:top w:val="nil"/>
              <w:left w:val="nil"/>
              <w:bottom w:val="nil"/>
              <w:right w:val="nil"/>
            </w:tcBorders>
            <w:shd w:val="clear" w:color="auto" w:fill="FFFF99"/>
            <w:hideMark/>
          </w:tcPr>
          <w:p w:rsidR="00CE46E3" w:rsidRPr="00452AB5" w:rsidRDefault="00CE46E3" w:rsidP="00ED67B9">
            <w:pPr>
              <w:spacing w:after="120" w:line="240" w:lineRule="auto"/>
              <w:jc w:val="center"/>
              <w:rPr>
                <w:rFonts w:ascii="Times New Roman" w:hAnsi="Times New Roman" w:cs="Times New Roman"/>
                <w:b/>
                <w:color w:val="000000"/>
                <w:sz w:val="20"/>
                <w:szCs w:val="20"/>
              </w:rPr>
            </w:pPr>
            <w:r w:rsidRPr="00452AB5">
              <w:rPr>
                <w:rFonts w:ascii="Times New Roman" w:hAnsi="Times New Roman" w:cs="Times New Roman"/>
                <w:b/>
                <w:color w:val="000000"/>
                <w:sz w:val="20"/>
                <w:szCs w:val="20"/>
              </w:rPr>
              <w:t>2007</w:t>
            </w:r>
          </w:p>
        </w:tc>
        <w:tc>
          <w:tcPr>
            <w:tcW w:w="708" w:type="dxa"/>
            <w:tcBorders>
              <w:top w:val="nil"/>
              <w:left w:val="nil"/>
              <w:bottom w:val="nil"/>
              <w:right w:val="nil"/>
            </w:tcBorders>
            <w:shd w:val="clear" w:color="auto" w:fill="FFFF99"/>
            <w:hideMark/>
          </w:tcPr>
          <w:p w:rsidR="00CE46E3" w:rsidRPr="00452AB5" w:rsidRDefault="00CE46E3" w:rsidP="00ED67B9">
            <w:pPr>
              <w:spacing w:after="120" w:line="240" w:lineRule="auto"/>
              <w:jc w:val="center"/>
              <w:rPr>
                <w:rFonts w:ascii="Times New Roman" w:hAnsi="Times New Roman" w:cs="Times New Roman"/>
                <w:b/>
                <w:color w:val="000000"/>
                <w:sz w:val="20"/>
                <w:szCs w:val="20"/>
              </w:rPr>
            </w:pPr>
            <w:r w:rsidRPr="00452AB5">
              <w:rPr>
                <w:rFonts w:ascii="Times New Roman" w:hAnsi="Times New Roman" w:cs="Times New Roman"/>
                <w:b/>
                <w:color w:val="000000"/>
                <w:sz w:val="20"/>
                <w:szCs w:val="20"/>
              </w:rPr>
              <w:t>2011</w:t>
            </w:r>
          </w:p>
        </w:tc>
        <w:tc>
          <w:tcPr>
            <w:tcW w:w="851" w:type="dxa"/>
            <w:tcBorders>
              <w:top w:val="nil"/>
              <w:left w:val="nil"/>
              <w:bottom w:val="nil"/>
              <w:right w:val="nil"/>
            </w:tcBorders>
            <w:shd w:val="clear" w:color="auto" w:fill="FFFF99"/>
            <w:hideMark/>
          </w:tcPr>
          <w:p w:rsidR="00CE46E3" w:rsidRPr="00452AB5" w:rsidRDefault="00CE46E3" w:rsidP="00ED67B9">
            <w:pPr>
              <w:spacing w:after="120" w:line="240" w:lineRule="auto"/>
              <w:jc w:val="center"/>
              <w:rPr>
                <w:rFonts w:ascii="Times New Roman" w:hAnsi="Times New Roman" w:cs="Times New Roman"/>
                <w:b/>
                <w:color w:val="000000"/>
                <w:sz w:val="20"/>
                <w:szCs w:val="20"/>
              </w:rPr>
            </w:pPr>
            <w:r w:rsidRPr="00452AB5">
              <w:rPr>
                <w:rFonts w:ascii="Times New Roman" w:hAnsi="Times New Roman" w:cs="Times New Roman"/>
                <w:b/>
                <w:color w:val="000000"/>
                <w:sz w:val="20"/>
                <w:szCs w:val="20"/>
              </w:rPr>
              <w:t>2016</w:t>
            </w:r>
          </w:p>
        </w:tc>
        <w:tc>
          <w:tcPr>
            <w:tcW w:w="709" w:type="dxa"/>
            <w:tcBorders>
              <w:top w:val="nil"/>
              <w:left w:val="nil"/>
              <w:bottom w:val="nil"/>
              <w:right w:val="nil"/>
            </w:tcBorders>
            <w:shd w:val="clear" w:color="auto" w:fill="FFFF99"/>
            <w:hideMark/>
          </w:tcPr>
          <w:p w:rsidR="00CE46E3" w:rsidRPr="00452AB5" w:rsidRDefault="00CE46E3" w:rsidP="00ED67B9">
            <w:pPr>
              <w:spacing w:after="120" w:line="240" w:lineRule="auto"/>
              <w:jc w:val="center"/>
              <w:rPr>
                <w:rFonts w:ascii="Times New Roman" w:hAnsi="Times New Roman" w:cs="Times New Roman"/>
                <w:b/>
                <w:color w:val="000000"/>
                <w:sz w:val="20"/>
                <w:szCs w:val="20"/>
              </w:rPr>
            </w:pPr>
            <w:r w:rsidRPr="00452AB5">
              <w:rPr>
                <w:rFonts w:ascii="Times New Roman" w:hAnsi="Times New Roman" w:cs="Times New Roman"/>
                <w:b/>
                <w:color w:val="000000"/>
                <w:sz w:val="20"/>
                <w:szCs w:val="20"/>
              </w:rPr>
              <w:t>2007</w:t>
            </w:r>
          </w:p>
        </w:tc>
        <w:tc>
          <w:tcPr>
            <w:tcW w:w="708" w:type="dxa"/>
            <w:tcBorders>
              <w:top w:val="nil"/>
              <w:left w:val="nil"/>
              <w:bottom w:val="nil"/>
              <w:right w:val="nil"/>
            </w:tcBorders>
            <w:shd w:val="clear" w:color="auto" w:fill="FFFF99"/>
            <w:hideMark/>
          </w:tcPr>
          <w:p w:rsidR="00CE46E3" w:rsidRPr="00452AB5" w:rsidRDefault="00CE46E3" w:rsidP="00ED67B9">
            <w:pPr>
              <w:spacing w:after="120" w:line="240" w:lineRule="auto"/>
              <w:jc w:val="center"/>
              <w:rPr>
                <w:rFonts w:ascii="Times New Roman" w:hAnsi="Times New Roman" w:cs="Times New Roman"/>
                <w:b/>
                <w:color w:val="000000"/>
                <w:sz w:val="20"/>
                <w:szCs w:val="20"/>
              </w:rPr>
            </w:pPr>
            <w:r w:rsidRPr="00452AB5">
              <w:rPr>
                <w:rFonts w:ascii="Times New Roman" w:hAnsi="Times New Roman" w:cs="Times New Roman"/>
                <w:b/>
                <w:color w:val="000000"/>
                <w:sz w:val="20"/>
                <w:szCs w:val="20"/>
              </w:rPr>
              <w:t>2011</w:t>
            </w:r>
          </w:p>
        </w:tc>
        <w:tc>
          <w:tcPr>
            <w:tcW w:w="709" w:type="dxa"/>
            <w:tcBorders>
              <w:top w:val="nil"/>
              <w:left w:val="nil"/>
              <w:bottom w:val="nil"/>
              <w:right w:val="nil"/>
            </w:tcBorders>
            <w:shd w:val="clear" w:color="auto" w:fill="FFFF99"/>
            <w:hideMark/>
          </w:tcPr>
          <w:p w:rsidR="00CE46E3" w:rsidRPr="00452AB5" w:rsidRDefault="00CE46E3" w:rsidP="00ED67B9">
            <w:pPr>
              <w:spacing w:after="120" w:line="240" w:lineRule="auto"/>
              <w:jc w:val="center"/>
              <w:rPr>
                <w:rFonts w:ascii="Times New Roman" w:hAnsi="Times New Roman" w:cs="Times New Roman"/>
                <w:b/>
                <w:color w:val="000000"/>
                <w:sz w:val="20"/>
                <w:szCs w:val="20"/>
              </w:rPr>
            </w:pPr>
            <w:r w:rsidRPr="00452AB5">
              <w:rPr>
                <w:rFonts w:ascii="Times New Roman" w:hAnsi="Times New Roman" w:cs="Times New Roman"/>
                <w:b/>
                <w:color w:val="000000"/>
                <w:sz w:val="20"/>
                <w:szCs w:val="20"/>
              </w:rPr>
              <w:t>2016</w:t>
            </w:r>
          </w:p>
        </w:tc>
        <w:tc>
          <w:tcPr>
            <w:tcW w:w="709" w:type="dxa"/>
            <w:tcBorders>
              <w:top w:val="nil"/>
              <w:left w:val="nil"/>
              <w:bottom w:val="nil"/>
              <w:right w:val="nil"/>
            </w:tcBorders>
            <w:shd w:val="clear" w:color="auto" w:fill="FFFF99"/>
            <w:hideMark/>
          </w:tcPr>
          <w:p w:rsidR="00CE46E3" w:rsidRPr="00452AB5" w:rsidRDefault="00CE46E3" w:rsidP="00ED67B9">
            <w:pPr>
              <w:spacing w:after="120" w:line="240" w:lineRule="auto"/>
              <w:jc w:val="center"/>
              <w:rPr>
                <w:rFonts w:ascii="Times New Roman" w:hAnsi="Times New Roman" w:cs="Times New Roman"/>
                <w:b/>
                <w:color w:val="000000"/>
                <w:sz w:val="20"/>
                <w:szCs w:val="20"/>
              </w:rPr>
            </w:pPr>
            <w:r w:rsidRPr="00452AB5">
              <w:rPr>
                <w:rFonts w:ascii="Times New Roman" w:hAnsi="Times New Roman" w:cs="Times New Roman"/>
                <w:b/>
                <w:color w:val="000000"/>
                <w:sz w:val="20"/>
                <w:szCs w:val="20"/>
              </w:rPr>
              <w:t>2007</w:t>
            </w:r>
          </w:p>
        </w:tc>
        <w:tc>
          <w:tcPr>
            <w:tcW w:w="709" w:type="dxa"/>
            <w:tcBorders>
              <w:top w:val="nil"/>
              <w:left w:val="nil"/>
              <w:bottom w:val="nil"/>
              <w:right w:val="nil"/>
            </w:tcBorders>
            <w:shd w:val="clear" w:color="auto" w:fill="FFFF99"/>
            <w:hideMark/>
          </w:tcPr>
          <w:p w:rsidR="00CE46E3" w:rsidRPr="00452AB5" w:rsidRDefault="00CE46E3" w:rsidP="00ED67B9">
            <w:pPr>
              <w:spacing w:after="120" w:line="240" w:lineRule="auto"/>
              <w:jc w:val="center"/>
              <w:rPr>
                <w:rFonts w:ascii="Times New Roman" w:hAnsi="Times New Roman" w:cs="Times New Roman"/>
                <w:b/>
                <w:color w:val="000000"/>
                <w:sz w:val="20"/>
                <w:szCs w:val="20"/>
              </w:rPr>
            </w:pPr>
            <w:r w:rsidRPr="00452AB5">
              <w:rPr>
                <w:rFonts w:ascii="Times New Roman" w:hAnsi="Times New Roman" w:cs="Times New Roman"/>
                <w:b/>
                <w:color w:val="000000"/>
                <w:sz w:val="20"/>
                <w:szCs w:val="20"/>
              </w:rPr>
              <w:t>2011</w:t>
            </w:r>
          </w:p>
        </w:tc>
        <w:tc>
          <w:tcPr>
            <w:tcW w:w="850" w:type="dxa"/>
            <w:tcBorders>
              <w:top w:val="nil"/>
              <w:left w:val="nil"/>
              <w:bottom w:val="nil"/>
              <w:right w:val="nil"/>
            </w:tcBorders>
            <w:shd w:val="clear" w:color="auto" w:fill="FFFF99"/>
            <w:hideMark/>
          </w:tcPr>
          <w:p w:rsidR="00CE46E3" w:rsidRPr="00452AB5" w:rsidRDefault="00CE46E3" w:rsidP="00ED67B9">
            <w:pPr>
              <w:spacing w:after="120" w:line="240" w:lineRule="auto"/>
              <w:jc w:val="center"/>
              <w:rPr>
                <w:rFonts w:ascii="Times New Roman" w:hAnsi="Times New Roman" w:cs="Times New Roman"/>
                <w:b/>
                <w:color w:val="000000"/>
                <w:sz w:val="20"/>
                <w:szCs w:val="20"/>
              </w:rPr>
            </w:pPr>
            <w:r w:rsidRPr="00452AB5">
              <w:rPr>
                <w:rFonts w:ascii="Times New Roman" w:hAnsi="Times New Roman" w:cs="Times New Roman"/>
                <w:b/>
                <w:color w:val="000000"/>
                <w:sz w:val="20"/>
                <w:szCs w:val="20"/>
              </w:rPr>
              <w:t>2016</w:t>
            </w:r>
          </w:p>
        </w:tc>
      </w:tr>
      <w:tr w:rsidR="00CE46E3" w:rsidRPr="00452AB5" w:rsidTr="003E4CCC">
        <w:tc>
          <w:tcPr>
            <w:tcW w:w="1701" w:type="dxa"/>
            <w:tcBorders>
              <w:top w:val="nil"/>
              <w:left w:val="nil"/>
              <w:bottom w:val="nil"/>
              <w:right w:val="nil"/>
            </w:tcBorders>
            <w:shd w:val="clear" w:color="auto" w:fill="E7E6E6" w:themeFill="background2"/>
            <w:hideMark/>
          </w:tcPr>
          <w:p w:rsidR="00CE46E3" w:rsidRPr="00452AB5" w:rsidRDefault="00CE46E3" w:rsidP="00ED67B9">
            <w:pPr>
              <w:spacing w:after="120" w:line="240" w:lineRule="auto"/>
              <w:rPr>
                <w:rFonts w:ascii="Times New Roman" w:hAnsi="Times New Roman" w:cs="Times New Roman"/>
                <w:color w:val="000000"/>
                <w:sz w:val="20"/>
                <w:szCs w:val="20"/>
              </w:rPr>
            </w:pPr>
            <w:r w:rsidRPr="00452AB5">
              <w:rPr>
                <w:rFonts w:ascii="Times New Roman" w:hAnsi="Times New Roman" w:cs="Times New Roman"/>
                <w:color w:val="000000"/>
                <w:sz w:val="20"/>
                <w:szCs w:val="20"/>
              </w:rPr>
              <w:t>Álcool medicinal</w:t>
            </w:r>
          </w:p>
        </w:tc>
        <w:tc>
          <w:tcPr>
            <w:tcW w:w="709" w:type="dxa"/>
            <w:tcBorders>
              <w:top w:val="nil"/>
              <w:left w:val="nil"/>
              <w:bottom w:val="nil"/>
              <w:right w:val="nil"/>
            </w:tcBorders>
            <w:shd w:val="clear" w:color="auto" w:fill="E7E6E6" w:themeFill="background2"/>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0,4</w:t>
            </w:r>
          </w:p>
        </w:tc>
        <w:tc>
          <w:tcPr>
            <w:tcW w:w="708" w:type="dxa"/>
            <w:tcBorders>
              <w:top w:val="nil"/>
              <w:left w:val="nil"/>
              <w:bottom w:val="nil"/>
              <w:right w:val="nil"/>
            </w:tcBorders>
            <w:shd w:val="clear" w:color="auto" w:fill="E7E6E6" w:themeFill="background2"/>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0,2</w:t>
            </w:r>
          </w:p>
        </w:tc>
        <w:tc>
          <w:tcPr>
            <w:tcW w:w="851" w:type="dxa"/>
            <w:tcBorders>
              <w:top w:val="nil"/>
              <w:left w:val="nil"/>
              <w:bottom w:val="nil"/>
              <w:right w:val="nil"/>
            </w:tcBorders>
            <w:shd w:val="clear" w:color="auto" w:fill="E7E6E6" w:themeFill="background2"/>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1,6</w:t>
            </w:r>
          </w:p>
        </w:tc>
        <w:tc>
          <w:tcPr>
            <w:tcW w:w="709" w:type="dxa"/>
            <w:tcBorders>
              <w:top w:val="nil"/>
              <w:left w:val="nil"/>
              <w:bottom w:val="nil"/>
              <w:right w:val="nil"/>
            </w:tcBorders>
            <w:shd w:val="clear" w:color="auto" w:fill="E7E6E6" w:themeFill="background2"/>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1,7</w:t>
            </w:r>
          </w:p>
        </w:tc>
        <w:tc>
          <w:tcPr>
            <w:tcW w:w="708" w:type="dxa"/>
            <w:tcBorders>
              <w:top w:val="nil"/>
              <w:left w:val="nil"/>
              <w:bottom w:val="nil"/>
              <w:right w:val="nil"/>
            </w:tcBorders>
            <w:shd w:val="clear" w:color="auto" w:fill="E7E6E6" w:themeFill="background2"/>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2,8</w:t>
            </w:r>
          </w:p>
        </w:tc>
        <w:tc>
          <w:tcPr>
            <w:tcW w:w="709" w:type="dxa"/>
            <w:tcBorders>
              <w:top w:val="nil"/>
              <w:left w:val="nil"/>
              <w:bottom w:val="nil"/>
              <w:right w:val="nil"/>
            </w:tcBorders>
            <w:shd w:val="clear" w:color="auto" w:fill="E7E6E6" w:themeFill="background2"/>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5,7</w:t>
            </w:r>
          </w:p>
        </w:tc>
        <w:tc>
          <w:tcPr>
            <w:tcW w:w="709" w:type="dxa"/>
            <w:tcBorders>
              <w:top w:val="nil"/>
              <w:left w:val="nil"/>
              <w:bottom w:val="nil"/>
              <w:right w:val="nil"/>
            </w:tcBorders>
            <w:shd w:val="clear" w:color="auto" w:fill="E7E6E6" w:themeFill="background2"/>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89,4</w:t>
            </w:r>
          </w:p>
        </w:tc>
        <w:tc>
          <w:tcPr>
            <w:tcW w:w="709" w:type="dxa"/>
            <w:tcBorders>
              <w:top w:val="nil"/>
              <w:left w:val="nil"/>
              <w:bottom w:val="nil"/>
              <w:right w:val="nil"/>
            </w:tcBorders>
            <w:shd w:val="clear" w:color="auto" w:fill="E7E6E6" w:themeFill="background2"/>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88</w:t>
            </w:r>
          </w:p>
        </w:tc>
        <w:tc>
          <w:tcPr>
            <w:tcW w:w="850" w:type="dxa"/>
            <w:tcBorders>
              <w:top w:val="nil"/>
              <w:left w:val="nil"/>
              <w:bottom w:val="nil"/>
              <w:right w:val="nil"/>
            </w:tcBorders>
            <w:shd w:val="clear" w:color="auto" w:fill="E7E6E6" w:themeFill="background2"/>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92,7</w:t>
            </w:r>
          </w:p>
        </w:tc>
      </w:tr>
      <w:tr w:rsidR="00CE46E3" w:rsidRPr="00452AB5" w:rsidTr="003E4CCC">
        <w:tc>
          <w:tcPr>
            <w:tcW w:w="1701" w:type="dxa"/>
            <w:tcBorders>
              <w:top w:val="nil"/>
              <w:left w:val="nil"/>
              <w:bottom w:val="nil"/>
              <w:right w:val="nil"/>
            </w:tcBorders>
            <w:shd w:val="clear" w:color="auto" w:fill="FFFF99"/>
            <w:hideMark/>
          </w:tcPr>
          <w:p w:rsidR="00CE46E3" w:rsidRPr="00452AB5" w:rsidRDefault="00CE46E3" w:rsidP="00ED67B9">
            <w:pPr>
              <w:spacing w:after="120" w:line="240" w:lineRule="auto"/>
              <w:rPr>
                <w:rFonts w:ascii="Times New Roman" w:hAnsi="Times New Roman" w:cs="Times New Roman"/>
                <w:color w:val="000000"/>
                <w:sz w:val="20"/>
                <w:szCs w:val="20"/>
              </w:rPr>
            </w:pPr>
            <w:r w:rsidRPr="00452AB5">
              <w:rPr>
                <w:rFonts w:ascii="Times New Roman" w:hAnsi="Times New Roman" w:cs="Times New Roman"/>
                <w:color w:val="000000"/>
                <w:sz w:val="20"/>
                <w:szCs w:val="20"/>
              </w:rPr>
              <w:t>Bebida alcóolica</w:t>
            </w:r>
          </w:p>
        </w:tc>
        <w:tc>
          <w:tcPr>
            <w:tcW w:w="709" w:type="dxa"/>
            <w:tcBorders>
              <w:top w:val="nil"/>
              <w:left w:val="nil"/>
              <w:bottom w:val="nil"/>
              <w:right w:val="nil"/>
            </w:tcBorders>
            <w:shd w:val="clear" w:color="auto" w:fill="FFFF99"/>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22,9</w:t>
            </w:r>
          </w:p>
        </w:tc>
        <w:tc>
          <w:tcPr>
            <w:tcW w:w="708" w:type="dxa"/>
            <w:tcBorders>
              <w:top w:val="nil"/>
              <w:left w:val="nil"/>
              <w:bottom w:val="nil"/>
              <w:right w:val="nil"/>
            </w:tcBorders>
            <w:shd w:val="clear" w:color="auto" w:fill="FFFF99"/>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26,6</w:t>
            </w:r>
          </w:p>
        </w:tc>
        <w:tc>
          <w:tcPr>
            <w:tcW w:w="851" w:type="dxa"/>
            <w:tcBorders>
              <w:top w:val="nil"/>
              <w:left w:val="nil"/>
              <w:bottom w:val="nil"/>
              <w:right w:val="nil"/>
            </w:tcBorders>
            <w:shd w:val="clear" w:color="auto" w:fill="FFFF99"/>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24,6</w:t>
            </w:r>
          </w:p>
        </w:tc>
        <w:tc>
          <w:tcPr>
            <w:tcW w:w="709" w:type="dxa"/>
            <w:tcBorders>
              <w:top w:val="nil"/>
              <w:left w:val="nil"/>
              <w:bottom w:val="nil"/>
              <w:right w:val="nil"/>
            </w:tcBorders>
            <w:shd w:val="clear" w:color="auto" w:fill="FFFF99"/>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31,1</w:t>
            </w:r>
          </w:p>
        </w:tc>
        <w:tc>
          <w:tcPr>
            <w:tcW w:w="708" w:type="dxa"/>
            <w:tcBorders>
              <w:top w:val="nil"/>
              <w:left w:val="nil"/>
              <w:bottom w:val="nil"/>
              <w:right w:val="nil"/>
            </w:tcBorders>
            <w:shd w:val="clear" w:color="auto" w:fill="FFFF99"/>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29,5</w:t>
            </w:r>
          </w:p>
        </w:tc>
        <w:tc>
          <w:tcPr>
            <w:tcW w:w="709" w:type="dxa"/>
            <w:tcBorders>
              <w:top w:val="nil"/>
              <w:left w:val="nil"/>
              <w:bottom w:val="nil"/>
              <w:right w:val="nil"/>
            </w:tcBorders>
            <w:shd w:val="clear" w:color="auto" w:fill="FFFF99"/>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36,9</w:t>
            </w:r>
          </w:p>
        </w:tc>
        <w:tc>
          <w:tcPr>
            <w:tcW w:w="709" w:type="dxa"/>
            <w:tcBorders>
              <w:top w:val="nil"/>
              <w:left w:val="nil"/>
              <w:bottom w:val="nil"/>
              <w:right w:val="nil"/>
            </w:tcBorders>
            <w:shd w:val="clear" w:color="auto" w:fill="FFFF99"/>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39,1</w:t>
            </w:r>
          </w:p>
        </w:tc>
        <w:tc>
          <w:tcPr>
            <w:tcW w:w="709" w:type="dxa"/>
            <w:tcBorders>
              <w:top w:val="nil"/>
              <w:left w:val="nil"/>
              <w:bottom w:val="nil"/>
              <w:right w:val="nil"/>
            </w:tcBorders>
            <w:shd w:val="clear" w:color="auto" w:fill="FFFF99"/>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37,7</w:t>
            </w:r>
          </w:p>
        </w:tc>
        <w:tc>
          <w:tcPr>
            <w:tcW w:w="850" w:type="dxa"/>
            <w:tcBorders>
              <w:top w:val="nil"/>
              <w:left w:val="nil"/>
              <w:bottom w:val="nil"/>
              <w:right w:val="nil"/>
            </w:tcBorders>
            <w:shd w:val="clear" w:color="auto" w:fill="FFFF99"/>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38,5</w:t>
            </w:r>
          </w:p>
        </w:tc>
      </w:tr>
      <w:tr w:rsidR="00CE46E3" w:rsidRPr="00452AB5" w:rsidTr="003E4CCC">
        <w:tc>
          <w:tcPr>
            <w:tcW w:w="1701" w:type="dxa"/>
            <w:tcBorders>
              <w:top w:val="nil"/>
              <w:left w:val="nil"/>
              <w:bottom w:val="nil"/>
              <w:right w:val="nil"/>
            </w:tcBorders>
            <w:shd w:val="clear" w:color="auto" w:fill="E7E6E6" w:themeFill="background2"/>
            <w:hideMark/>
          </w:tcPr>
          <w:p w:rsidR="00CE46E3" w:rsidRPr="00452AB5" w:rsidRDefault="00CE46E3" w:rsidP="00ED67B9">
            <w:pPr>
              <w:spacing w:after="120" w:line="240" w:lineRule="auto"/>
              <w:rPr>
                <w:rFonts w:ascii="Times New Roman" w:hAnsi="Times New Roman" w:cs="Times New Roman"/>
                <w:color w:val="000000"/>
                <w:sz w:val="20"/>
                <w:szCs w:val="20"/>
              </w:rPr>
            </w:pPr>
            <w:r w:rsidRPr="00452AB5">
              <w:rPr>
                <w:rFonts w:ascii="Times New Roman" w:hAnsi="Times New Roman" w:cs="Times New Roman"/>
                <w:color w:val="000000"/>
                <w:sz w:val="20"/>
                <w:szCs w:val="20"/>
              </w:rPr>
              <w:t>Cigarro</w:t>
            </w:r>
          </w:p>
        </w:tc>
        <w:tc>
          <w:tcPr>
            <w:tcW w:w="709" w:type="dxa"/>
            <w:tcBorders>
              <w:top w:val="nil"/>
              <w:left w:val="nil"/>
              <w:bottom w:val="nil"/>
              <w:right w:val="nil"/>
            </w:tcBorders>
            <w:shd w:val="clear" w:color="auto" w:fill="E7E6E6" w:themeFill="background2"/>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56,2</w:t>
            </w:r>
          </w:p>
        </w:tc>
        <w:tc>
          <w:tcPr>
            <w:tcW w:w="708" w:type="dxa"/>
            <w:tcBorders>
              <w:top w:val="nil"/>
              <w:left w:val="nil"/>
              <w:bottom w:val="nil"/>
              <w:right w:val="nil"/>
            </w:tcBorders>
            <w:shd w:val="clear" w:color="auto" w:fill="E7E6E6" w:themeFill="background2"/>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58,8</w:t>
            </w:r>
          </w:p>
        </w:tc>
        <w:tc>
          <w:tcPr>
            <w:tcW w:w="851" w:type="dxa"/>
            <w:tcBorders>
              <w:top w:val="nil"/>
              <w:left w:val="nil"/>
              <w:bottom w:val="nil"/>
              <w:right w:val="nil"/>
            </w:tcBorders>
            <w:shd w:val="clear" w:color="auto" w:fill="E7E6E6" w:themeFill="background2"/>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51,8</w:t>
            </w:r>
          </w:p>
        </w:tc>
        <w:tc>
          <w:tcPr>
            <w:tcW w:w="709" w:type="dxa"/>
            <w:tcBorders>
              <w:top w:val="nil"/>
              <w:left w:val="nil"/>
              <w:bottom w:val="nil"/>
              <w:right w:val="nil"/>
            </w:tcBorders>
            <w:shd w:val="clear" w:color="auto" w:fill="E7E6E6" w:themeFill="background2"/>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11,6</w:t>
            </w:r>
          </w:p>
        </w:tc>
        <w:tc>
          <w:tcPr>
            <w:tcW w:w="708" w:type="dxa"/>
            <w:tcBorders>
              <w:top w:val="nil"/>
              <w:left w:val="nil"/>
              <w:bottom w:val="nil"/>
              <w:right w:val="nil"/>
            </w:tcBorders>
            <w:shd w:val="clear" w:color="auto" w:fill="E7E6E6" w:themeFill="background2"/>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8,8</w:t>
            </w:r>
          </w:p>
        </w:tc>
        <w:tc>
          <w:tcPr>
            <w:tcW w:w="709" w:type="dxa"/>
            <w:tcBorders>
              <w:top w:val="nil"/>
              <w:left w:val="nil"/>
              <w:bottom w:val="nil"/>
              <w:right w:val="nil"/>
            </w:tcBorders>
            <w:shd w:val="clear" w:color="auto" w:fill="E7E6E6" w:themeFill="background2"/>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13,7</w:t>
            </w:r>
          </w:p>
        </w:tc>
        <w:tc>
          <w:tcPr>
            <w:tcW w:w="709" w:type="dxa"/>
            <w:tcBorders>
              <w:top w:val="nil"/>
              <w:left w:val="nil"/>
              <w:bottom w:val="nil"/>
              <w:right w:val="nil"/>
            </w:tcBorders>
            <w:shd w:val="clear" w:color="auto" w:fill="E7E6E6" w:themeFill="background2"/>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24,4</w:t>
            </w:r>
          </w:p>
        </w:tc>
        <w:tc>
          <w:tcPr>
            <w:tcW w:w="709" w:type="dxa"/>
            <w:tcBorders>
              <w:top w:val="nil"/>
              <w:left w:val="nil"/>
              <w:bottom w:val="nil"/>
              <w:right w:val="nil"/>
            </w:tcBorders>
            <w:shd w:val="clear" w:color="auto" w:fill="E7E6E6" w:themeFill="background2"/>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26</w:t>
            </w:r>
          </w:p>
        </w:tc>
        <w:tc>
          <w:tcPr>
            <w:tcW w:w="850" w:type="dxa"/>
            <w:tcBorders>
              <w:top w:val="nil"/>
              <w:left w:val="nil"/>
              <w:bottom w:val="nil"/>
              <w:right w:val="nil"/>
            </w:tcBorders>
            <w:shd w:val="clear" w:color="auto" w:fill="E7E6E6" w:themeFill="background2"/>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34,6</w:t>
            </w:r>
          </w:p>
        </w:tc>
      </w:tr>
      <w:tr w:rsidR="00CE46E3" w:rsidRPr="00452AB5" w:rsidTr="003E4CCC">
        <w:tc>
          <w:tcPr>
            <w:tcW w:w="1701" w:type="dxa"/>
            <w:tcBorders>
              <w:top w:val="nil"/>
              <w:left w:val="nil"/>
              <w:bottom w:val="nil"/>
              <w:right w:val="nil"/>
            </w:tcBorders>
            <w:shd w:val="clear" w:color="auto" w:fill="FFFF99"/>
            <w:hideMark/>
          </w:tcPr>
          <w:p w:rsidR="00CE46E3" w:rsidRPr="00452AB5" w:rsidRDefault="00CE46E3" w:rsidP="00ED67B9">
            <w:pPr>
              <w:spacing w:after="120" w:line="240" w:lineRule="auto"/>
              <w:rPr>
                <w:rFonts w:ascii="Times New Roman" w:hAnsi="Times New Roman" w:cs="Times New Roman"/>
                <w:color w:val="000000"/>
                <w:sz w:val="20"/>
                <w:szCs w:val="20"/>
              </w:rPr>
            </w:pPr>
            <w:r w:rsidRPr="00452AB5">
              <w:rPr>
                <w:rFonts w:ascii="Times New Roman" w:hAnsi="Times New Roman" w:cs="Times New Roman"/>
                <w:color w:val="000000"/>
                <w:sz w:val="20"/>
                <w:szCs w:val="20"/>
              </w:rPr>
              <w:t>Cocaína</w:t>
            </w:r>
          </w:p>
        </w:tc>
        <w:tc>
          <w:tcPr>
            <w:tcW w:w="709" w:type="dxa"/>
            <w:tcBorders>
              <w:top w:val="nil"/>
              <w:left w:val="nil"/>
              <w:bottom w:val="nil"/>
              <w:right w:val="nil"/>
            </w:tcBorders>
            <w:shd w:val="clear" w:color="auto" w:fill="FFFF99"/>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1,4</w:t>
            </w:r>
          </w:p>
        </w:tc>
        <w:tc>
          <w:tcPr>
            <w:tcW w:w="708" w:type="dxa"/>
            <w:tcBorders>
              <w:top w:val="nil"/>
              <w:left w:val="nil"/>
              <w:bottom w:val="nil"/>
              <w:right w:val="nil"/>
            </w:tcBorders>
            <w:shd w:val="clear" w:color="auto" w:fill="FFFF99"/>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2,6</w:t>
            </w:r>
          </w:p>
        </w:tc>
        <w:tc>
          <w:tcPr>
            <w:tcW w:w="851" w:type="dxa"/>
            <w:tcBorders>
              <w:top w:val="nil"/>
              <w:left w:val="nil"/>
              <w:bottom w:val="nil"/>
              <w:right w:val="nil"/>
            </w:tcBorders>
            <w:shd w:val="clear" w:color="auto" w:fill="FFFF99"/>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4,2</w:t>
            </w:r>
          </w:p>
        </w:tc>
        <w:tc>
          <w:tcPr>
            <w:tcW w:w="709" w:type="dxa"/>
            <w:tcBorders>
              <w:top w:val="nil"/>
              <w:left w:val="nil"/>
              <w:bottom w:val="nil"/>
              <w:right w:val="nil"/>
            </w:tcBorders>
            <w:shd w:val="clear" w:color="auto" w:fill="FFFF99"/>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6,1</w:t>
            </w:r>
          </w:p>
        </w:tc>
        <w:tc>
          <w:tcPr>
            <w:tcW w:w="708" w:type="dxa"/>
            <w:tcBorders>
              <w:top w:val="nil"/>
              <w:left w:val="nil"/>
              <w:bottom w:val="nil"/>
              <w:right w:val="nil"/>
            </w:tcBorders>
            <w:shd w:val="clear" w:color="auto" w:fill="FFFF99"/>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6,6</w:t>
            </w:r>
          </w:p>
        </w:tc>
        <w:tc>
          <w:tcPr>
            <w:tcW w:w="709" w:type="dxa"/>
            <w:tcBorders>
              <w:top w:val="nil"/>
              <w:left w:val="nil"/>
              <w:bottom w:val="nil"/>
              <w:right w:val="nil"/>
            </w:tcBorders>
            <w:shd w:val="clear" w:color="auto" w:fill="FFFF99"/>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14</w:t>
            </w:r>
          </w:p>
        </w:tc>
        <w:tc>
          <w:tcPr>
            <w:tcW w:w="709" w:type="dxa"/>
            <w:tcBorders>
              <w:top w:val="nil"/>
              <w:left w:val="nil"/>
              <w:bottom w:val="nil"/>
              <w:right w:val="nil"/>
            </w:tcBorders>
            <w:shd w:val="clear" w:color="auto" w:fill="FFFF99"/>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84,8</w:t>
            </w:r>
          </w:p>
        </w:tc>
        <w:tc>
          <w:tcPr>
            <w:tcW w:w="709" w:type="dxa"/>
            <w:tcBorders>
              <w:top w:val="nil"/>
              <w:left w:val="nil"/>
              <w:bottom w:val="nil"/>
              <w:right w:val="nil"/>
            </w:tcBorders>
            <w:shd w:val="clear" w:color="auto" w:fill="FFFF99"/>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83,6</w:t>
            </w:r>
          </w:p>
        </w:tc>
        <w:tc>
          <w:tcPr>
            <w:tcW w:w="850" w:type="dxa"/>
            <w:tcBorders>
              <w:top w:val="nil"/>
              <w:left w:val="nil"/>
              <w:bottom w:val="nil"/>
              <w:right w:val="nil"/>
            </w:tcBorders>
            <w:shd w:val="clear" w:color="auto" w:fill="FFFF99"/>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81,8</w:t>
            </w:r>
          </w:p>
        </w:tc>
      </w:tr>
      <w:tr w:rsidR="00CE46E3" w:rsidRPr="00452AB5" w:rsidTr="003E4CCC">
        <w:tc>
          <w:tcPr>
            <w:tcW w:w="1701" w:type="dxa"/>
            <w:tcBorders>
              <w:top w:val="nil"/>
              <w:left w:val="nil"/>
              <w:bottom w:val="nil"/>
              <w:right w:val="nil"/>
            </w:tcBorders>
            <w:shd w:val="clear" w:color="auto" w:fill="E7E6E6" w:themeFill="background2"/>
            <w:hideMark/>
          </w:tcPr>
          <w:p w:rsidR="00CE46E3" w:rsidRPr="00452AB5" w:rsidRDefault="00CE46E3" w:rsidP="00ED67B9">
            <w:pPr>
              <w:spacing w:after="120" w:line="240" w:lineRule="auto"/>
              <w:rPr>
                <w:rFonts w:ascii="Times New Roman" w:hAnsi="Times New Roman" w:cs="Times New Roman"/>
                <w:color w:val="000000"/>
                <w:sz w:val="20"/>
                <w:szCs w:val="20"/>
              </w:rPr>
            </w:pPr>
            <w:r w:rsidRPr="00452AB5">
              <w:rPr>
                <w:rFonts w:ascii="Times New Roman" w:hAnsi="Times New Roman" w:cs="Times New Roman"/>
                <w:color w:val="000000"/>
                <w:sz w:val="20"/>
                <w:szCs w:val="20"/>
              </w:rPr>
              <w:t>Craque</w:t>
            </w:r>
          </w:p>
        </w:tc>
        <w:tc>
          <w:tcPr>
            <w:tcW w:w="709" w:type="dxa"/>
            <w:tcBorders>
              <w:top w:val="nil"/>
              <w:left w:val="nil"/>
              <w:bottom w:val="nil"/>
              <w:right w:val="nil"/>
            </w:tcBorders>
            <w:shd w:val="clear" w:color="auto" w:fill="E7E6E6" w:themeFill="background2"/>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11,1</w:t>
            </w:r>
          </w:p>
        </w:tc>
        <w:tc>
          <w:tcPr>
            <w:tcW w:w="708" w:type="dxa"/>
            <w:tcBorders>
              <w:top w:val="nil"/>
              <w:left w:val="nil"/>
              <w:bottom w:val="nil"/>
              <w:right w:val="nil"/>
            </w:tcBorders>
            <w:shd w:val="clear" w:color="auto" w:fill="E7E6E6" w:themeFill="background2"/>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12,8</w:t>
            </w:r>
          </w:p>
        </w:tc>
        <w:tc>
          <w:tcPr>
            <w:tcW w:w="851" w:type="dxa"/>
            <w:tcBorders>
              <w:top w:val="nil"/>
              <w:left w:val="nil"/>
              <w:bottom w:val="nil"/>
              <w:right w:val="nil"/>
            </w:tcBorders>
            <w:shd w:val="clear" w:color="auto" w:fill="E7E6E6" w:themeFill="background2"/>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15,8</w:t>
            </w:r>
          </w:p>
        </w:tc>
        <w:tc>
          <w:tcPr>
            <w:tcW w:w="709" w:type="dxa"/>
            <w:tcBorders>
              <w:top w:val="nil"/>
              <w:left w:val="nil"/>
              <w:bottom w:val="nil"/>
              <w:right w:val="nil"/>
            </w:tcBorders>
            <w:shd w:val="clear" w:color="auto" w:fill="E7E6E6" w:themeFill="background2"/>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12,2</w:t>
            </w:r>
          </w:p>
        </w:tc>
        <w:tc>
          <w:tcPr>
            <w:tcW w:w="708" w:type="dxa"/>
            <w:tcBorders>
              <w:top w:val="nil"/>
              <w:left w:val="nil"/>
              <w:bottom w:val="nil"/>
              <w:right w:val="nil"/>
            </w:tcBorders>
            <w:shd w:val="clear" w:color="auto" w:fill="E7E6E6" w:themeFill="background2"/>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15</w:t>
            </w:r>
          </w:p>
        </w:tc>
        <w:tc>
          <w:tcPr>
            <w:tcW w:w="709" w:type="dxa"/>
            <w:tcBorders>
              <w:top w:val="nil"/>
              <w:left w:val="nil"/>
              <w:bottom w:val="nil"/>
              <w:right w:val="nil"/>
            </w:tcBorders>
            <w:shd w:val="clear" w:color="auto" w:fill="E7E6E6" w:themeFill="background2"/>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18,4</w:t>
            </w:r>
          </w:p>
        </w:tc>
        <w:tc>
          <w:tcPr>
            <w:tcW w:w="709" w:type="dxa"/>
            <w:tcBorders>
              <w:top w:val="nil"/>
              <w:left w:val="nil"/>
              <w:bottom w:val="nil"/>
              <w:right w:val="nil"/>
            </w:tcBorders>
            <w:shd w:val="clear" w:color="auto" w:fill="E7E6E6" w:themeFill="background2"/>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69,3</w:t>
            </w:r>
          </w:p>
        </w:tc>
        <w:tc>
          <w:tcPr>
            <w:tcW w:w="709" w:type="dxa"/>
            <w:tcBorders>
              <w:top w:val="nil"/>
              <w:left w:val="nil"/>
              <w:bottom w:val="nil"/>
              <w:right w:val="nil"/>
            </w:tcBorders>
            <w:shd w:val="clear" w:color="auto" w:fill="E7E6E6" w:themeFill="background2"/>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65,9</w:t>
            </w:r>
          </w:p>
        </w:tc>
        <w:tc>
          <w:tcPr>
            <w:tcW w:w="850" w:type="dxa"/>
            <w:tcBorders>
              <w:top w:val="nil"/>
              <w:left w:val="nil"/>
              <w:bottom w:val="nil"/>
              <w:right w:val="nil"/>
            </w:tcBorders>
            <w:shd w:val="clear" w:color="auto" w:fill="E7E6E6" w:themeFill="background2"/>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65,8</w:t>
            </w:r>
          </w:p>
        </w:tc>
      </w:tr>
      <w:tr w:rsidR="00CE46E3" w:rsidRPr="00452AB5" w:rsidTr="003E4CCC">
        <w:tc>
          <w:tcPr>
            <w:tcW w:w="1701" w:type="dxa"/>
            <w:tcBorders>
              <w:top w:val="nil"/>
              <w:left w:val="nil"/>
              <w:bottom w:val="nil"/>
              <w:right w:val="nil"/>
            </w:tcBorders>
            <w:shd w:val="clear" w:color="auto" w:fill="FFFF99"/>
            <w:hideMark/>
          </w:tcPr>
          <w:p w:rsidR="00CE46E3" w:rsidRPr="00452AB5" w:rsidRDefault="00CE46E3" w:rsidP="00ED67B9">
            <w:pPr>
              <w:spacing w:after="120" w:line="240" w:lineRule="auto"/>
              <w:rPr>
                <w:rFonts w:ascii="Times New Roman" w:hAnsi="Times New Roman" w:cs="Times New Roman"/>
                <w:color w:val="000000"/>
                <w:sz w:val="20"/>
                <w:szCs w:val="20"/>
              </w:rPr>
            </w:pPr>
            <w:r w:rsidRPr="00452AB5">
              <w:rPr>
                <w:rFonts w:ascii="Times New Roman" w:hAnsi="Times New Roman" w:cs="Times New Roman"/>
                <w:color w:val="000000"/>
                <w:sz w:val="20"/>
                <w:szCs w:val="20"/>
              </w:rPr>
              <w:t>Heroína</w:t>
            </w:r>
          </w:p>
        </w:tc>
        <w:tc>
          <w:tcPr>
            <w:tcW w:w="709" w:type="dxa"/>
            <w:tcBorders>
              <w:top w:val="nil"/>
              <w:left w:val="nil"/>
              <w:bottom w:val="nil"/>
              <w:right w:val="nil"/>
            </w:tcBorders>
            <w:shd w:val="clear" w:color="auto" w:fill="FFFF99"/>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0,3</w:t>
            </w:r>
          </w:p>
        </w:tc>
        <w:tc>
          <w:tcPr>
            <w:tcW w:w="708" w:type="dxa"/>
            <w:tcBorders>
              <w:top w:val="nil"/>
              <w:left w:val="nil"/>
              <w:bottom w:val="nil"/>
              <w:right w:val="nil"/>
            </w:tcBorders>
            <w:shd w:val="clear" w:color="auto" w:fill="FFFF99"/>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0,4</w:t>
            </w:r>
          </w:p>
        </w:tc>
        <w:tc>
          <w:tcPr>
            <w:tcW w:w="851" w:type="dxa"/>
            <w:tcBorders>
              <w:top w:val="nil"/>
              <w:left w:val="nil"/>
              <w:bottom w:val="nil"/>
              <w:right w:val="nil"/>
            </w:tcBorders>
            <w:shd w:val="clear" w:color="auto" w:fill="FFFF99"/>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0,9</w:t>
            </w:r>
          </w:p>
        </w:tc>
        <w:tc>
          <w:tcPr>
            <w:tcW w:w="709" w:type="dxa"/>
            <w:tcBorders>
              <w:top w:val="nil"/>
              <w:left w:val="nil"/>
              <w:bottom w:val="nil"/>
              <w:right w:val="nil"/>
            </w:tcBorders>
            <w:shd w:val="clear" w:color="auto" w:fill="FFFF99"/>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0,9</w:t>
            </w:r>
          </w:p>
        </w:tc>
        <w:tc>
          <w:tcPr>
            <w:tcW w:w="708" w:type="dxa"/>
            <w:tcBorders>
              <w:top w:val="nil"/>
              <w:left w:val="nil"/>
              <w:bottom w:val="nil"/>
              <w:right w:val="nil"/>
            </w:tcBorders>
            <w:shd w:val="clear" w:color="auto" w:fill="FFFF99"/>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1,7</w:t>
            </w:r>
          </w:p>
        </w:tc>
        <w:tc>
          <w:tcPr>
            <w:tcW w:w="709" w:type="dxa"/>
            <w:tcBorders>
              <w:top w:val="nil"/>
              <w:left w:val="nil"/>
              <w:bottom w:val="nil"/>
              <w:right w:val="nil"/>
            </w:tcBorders>
            <w:shd w:val="clear" w:color="auto" w:fill="FFFF99"/>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4</w:t>
            </w:r>
          </w:p>
        </w:tc>
        <w:tc>
          <w:tcPr>
            <w:tcW w:w="709" w:type="dxa"/>
            <w:tcBorders>
              <w:top w:val="nil"/>
              <w:left w:val="nil"/>
              <w:bottom w:val="nil"/>
              <w:right w:val="nil"/>
            </w:tcBorders>
            <w:shd w:val="clear" w:color="auto" w:fill="FFFF99"/>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91,1</w:t>
            </w:r>
          </w:p>
        </w:tc>
        <w:tc>
          <w:tcPr>
            <w:tcW w:w="709" w:type="dxa"/>
            <w:tcBorders>
              <w:top w:val="nil"/>
              <w:left w:val="nil"/>
              <w:bottom w:val="nil"/>
              <w:right w:val="nil"/>
            </w:tcBorders>
            <w:shd w:val="clear" w:color="auto" w:fill="FFFF99"/>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91</w:t>
            </w:r>
          </w:p>
        </w:tc>
        <w:tc>
          <w:tcPr>
            <w:tcW w:w="850" w:type="dxa"/>
            <w:tcBorders>
              <w:top w:val="nil"/>
              <w:left w:val="nil"/>
              <w:bottom w:val="nil"/>
              <w:right w:val="nil"/>
            </w:tcBorders>
            <w:shd w:val="clear" w:color="auto" w:fill="FFFF99"/>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95,1</w:t>
            </w:r>
          </w:p>
        </w:tc>
      </w:tr>
      <w:tr w:rsidR="00CE46E3" w:rsidRPr="00452AB5" w:rsidTr="003E4CCC">
        <w:tc>
          <w:tcPr>
            <w:tcW w:w="1701" w:type="dxa"/>
            <w:tcBorders>
              <w:top w:val="nil"/>
              <w:left w:val="nil"/>
              <w:bottom w:val="nil"/>
              <w:right w:val="nil"/>
            </w:tcBorders>
            <w:shd w:val="clear" w:color="auto" w:fill="E7E6E6" w:themeFill="background2"/>
            <w:hideMark/>
          </w:tcPr>
          <w:p w:rsidR="00CE46E3" w:rsidRPr="00452AB5" w:rsidRDefault="00CE46E3" w:rsidP="00ED67B9">
            <w:pPr>
              <w:spacing w:after="120" w:line="240" w:lineRule="auto"/>
              <w:rPr>
                <w:rFonts w:ascii="Times New Roman" w:hAnsi="Times New Roman" w:cs="Times New Roman"/>
                <w:color w:val="000000"/>
                <w:sz w:val="20"/>
                <w:szCs w:val="20"/>
              </w:rPr>
            </w:pPr>
            <w:r w:rsidRPr="00452AB5">
              <w:rPr>
                <w:rFonts w:ascii="Times New Roman" w:hAnsi="Times New Roman" w:cs="Times New Roman"/>
                <w:color w:val="000000"/>
                <w:sz w:val="20"/>
                <w:szCs w:val="20"/>
              </w:rPr>
              <w:t>Loló</w:t>
            </w:r>
          </w:p>
        </w:tc>
        <w:tc>
          <w:tcPr>
            <w:tcW w:w="709" w:type="dxa"/>
            <w:tcBorders>
              <w:top w:val="nil"/>
              <w:left w:val="nil"/>
              <w:bottom w:val="nil"/>
              <w:right w:val="nil"/>
            </w:tcBorders>
            <w:shd w:val="clear" w:color="auto" w:fill="E7E6E6" w:themeFill="background2"/>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5,6</w:t>
            </w:r>
          </w:p>
        </w:tc>
        <w:tc>
          <w:tcPr>
            <w:tcW w:w="708" w:type="dxa"/>
            <w:tcBorders>
              <w:top w:val="nil"/>
              <w:left w:val="nil"/>
              <w:bottom w:val="nil"/>
              <w:right w:val="nil"/>
            </w:tcBorders>
            <w:shd w:val="clear" w:color="auto" w:fill="E7E6E6" w:themeFill="background2"/>
          </w:tcPr>
          <w:p w:rsidR="00CE46E3" w:rsidRPr="00452AB5" w:rsidRDefault="00CE46E3" w:rsidP="00ED67B9">
            <w:pPr>
              <w:spacing w:after="120" w:line="240" w:lineRule="auto"/>
              <w:jc w:val="center"/>
              <w:rPr>
                <w:rFonts w:ascii="Times New Roman" w:hAnsi="Times New Roman" w:cs="Times New Roman"/>
                <w:color w:val="000000"/>
                <w:sz w:val="20"/>
                <w:szCs w:val="20"/>
              </w:rPr>
            </w:pPr>
          </w:p>
        </w:tc>
        <w:tc>
          <w:tcPr>
            <w:tcW w:w="851" w:type="dxa"/>
            <w:tcBorders>
              <w:top w:val="nil"/>
              <w:left w:val="nil"/>
              <w:bottom w:val="nil"/>
              <w:right w:val="nil"/>
            </w:tcBorders>
            <w:shd w:val="clear" w:color="auto" w:fill="E7E6E6" w:themeFill="background2"/>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1,8</w:t>
            </w:r>
          </w:p>
        </w:tc>
        <w:tc>
          <w:tcPr>
            <w:tcW w:w="709" w:type="dxa"/>
            <w:tcBorders>
              <w:top w:val="nil"/>
              <w:left w:val="nil"/>
              <w:bottom w:val="nil"/>
              <w:right w:val="nil"/>
            </w:tcBorders>
            <w:shd w:val="clear" w:color="auto" w:fill="E7E6E6" w:themeFill="background2"/>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5,4</w:t>
            </w:r>
          </w:p>
        </w:tc>
        <w:tc>
          <w:tcPr>
            <w:tcW w:w="708" w:type="dxa"/>
            <w:tcBorders>
              <w:top w:val="nil"/>
              <w:left w:val="nil"/>
              <w:bottom w:val="nil"/>
              <w:right w:val="nil"/>
            </w:tcBorders>
            <w:shd w:val="clear" w:color="auto" w:fill="E7E6E6" w:themeFill="background2"/>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w:t>
            </w:r>
          </w:p>
        </w:tc>
        <w:tc>
          <w:tcPr>
            <w:tcW w:w="709" w:type="dxa"/>
            <w:tcBorders>
              <w:top w:val="nil"/>
              <w:left w:val="nil"/>
              <w:bottom w:val="nil"/>
              <w:right w:val="nil"/>
            </w:tcBorders>
            <w:shd w:val="clear" w:color="auto" w:fill="E7E6E6" w:themeFill="background2"/>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6,2</w:t>
            </w:r>
          </w:p>
        </w:tc>
        <w:tc>
          <w:tcPr>
            <w:tcW w:w="709" w:type="dxa"/>
            <w:tcBorders>
              <w:top w:val="nil"/>
              <w:left w:val="nil"/>
              <w:bottom w:val="nil"/>
              <w:right w:val="nil"/>
            </w:tcBorders>
            <w:shd w:val="clear" w:color="auto" w:fill="E7E6E6" w:themeFill="background2"/>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81,5</w:t>
            </w:r>
          </w:p>
        </w:tc>
        <w:tc>
          <w:tcPr>
            <w:tcW w:w="709" w:type="dxa"/>
            <w:tcBorders>
              <w:top w:val="nil"/>
              <w:left w:val="nil"/>
              <w:bottom w:val="nil"/>
              <w:right w:val="nil"/>
            </w:tcBorders>
            <w:shd w:val="clear" w:color="auto" w:fill="E7E6E6" w:themeFill="background2"/>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w:t>
            </w:r>
          </w:p>
        </w:tc>
        <w:tc>
          <w:tcPr>
            <w:tcW w:w="850" w:type="dxa"/>
            <w:tcBorders>
              <w:top w:val="nil"/>
              <w:left w:val="nil"/>
              <w:bottom w:val="nil"/>
              <w:right w:val="nil"/>
            </w:tcBorders>
            <w:shd w:val="clear" w:color="auto" w:fill="E7E6E6" w:themeFill="background2"/>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92,1</w:t>
            </w:r>
          </w:p>
        </w:tc>
      </w:tr>
      <w:tr w:rsidR="00CE46E3" w:rsidRPr="00452AB5" w:rsidTr="003E4CCC">
        <w:tc>
          <w:tcPr>
            <w:tcW w:w="1701" w:type="dxa"/>
            <w:tcBorders>
              <w:top w:val="nil"/>
              <w:left w:val="nil"/>
              <w:bottom w:val="nil"/>
              <w:right w:val="nil"/>
            </w:tcBorders>
            <w:shd w:val="clear" w:color="auto" w:fill="FFFF99"/>
            <w:hideMark/>
          </w:tcPr>
          <w:p w:rsidR="00CE46E3" w:rsidRPr="00452AB5" w:rsidRDefault="00CE46E3" w:rsidP="00ED67B9">
            <w:pPr>
              <w:spacing w:after="120" w:line="240" w:lineRule="auto"/>
              <w:rPr>
                <w:rFonts w:ascii="Times New Roman" w:hAnsi="Times New Roman" w:cs="Times New Roman"/>
                <w:color w:val="000000"/>
                <w:sz w:val="20"/>
                <w:szCs w:val="20"/>
              </w:rPr>
            </w:pPr>
            <w:r w:rsidRPr="00452AB5">
              <w:rPr>
                <w:rFonts w:ascii="Times New Roman" w:hAnsi="Times New Roman" w:cs="Times New Roman"/>
                <w:color w:val="000000"/>
                <w:sz w:val="20"/>
                <w:szCs w:val="20"/>
              </w:rPr>
              <w:t>Maconha</w:t>
            </w:r>
          </w:p>
        </w:tc>
        <w:tc>
          <w:tcPr>
            <w:tcW w:w="709" w:type="dxa"/>
            <w:tcBorders>
              <w:top w:val="nil"/>
              <w:left w:val="nil"/>
              <w:bottom w:val="nil"/>
              <w:right w:val="nil"/>
            </w:tcBorders>
            <w:shd w:val="clear" w:color="auto" w:fill="FFFF99"/>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15</w:t>
            </w:r>
          </w:p>
        </w:tc>
        <w:tc>
          <w:tcPr>
            <w:tcW w:w="708" w:type="dxa"/>
            <w:tcBorders>
              <w:top w:val="nil"/>
              <w:left w:val="nil"/>
              <w:bottom w:val="nil"/>
              <w:right w:val="nil"/>
            </w:tcBorders>
            <w:shd w:val="clear" w:color="auto" w:fill="FFFF99"/>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14,6</w:t>
            </w:r>
          </w:p>
        </w:tc>
        <w:tc>
          <w:tcPr>
            <w:tcW w:w="851" w:type="dxa"/>
            <w:tcBorders>
              <w:top w:val="nil"/>
              <w:left w:val="nil"/>
              <w:bottom w:val="nil"/>
              <w:right w:val="nil"/>
            </w:tcBorders>
            <w:shd w:val="clear" w:color="auto" w:fill="FFFF99"/>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21,4</w:t>
            </w:r>
          </w:p>
        </w:tc>
        <w:tc>
          <w:tcPr>
            <w:tcW w:w="709" w:type="dxa"/>
            <w:tcBorders>
              <w:top w:val="nil"/>
              <w:left w:val="nil"/>
              <w:bottom w:val="nil"/>
              <w:right w:val="nil"/>
            </w:tcBorders>
            <w:shd w:val="clear" w:color="auto" w:fill="FFFF99"/>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16,3</w:t>
            </w:r>
          </w:p>
        </w:tc>
        <w:tc>
          <w:tcPr>
            <w:tcW w:w="708" w:type="dxa"/>
            <w:tcBorders>
              <w:top w:val="nil"/>
              <w:left w:val="nil"/>
              <w:bottom w:val="nil"/>
              <w:right w:val="nil"/>
            </w:tcBorders>
            <w:shd w:val="clear" w:color="auto" w:fill="FFFF99"/>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19,2</w:t>
            </w:r>
          </w:p>
        </w:tc>
        <w:tc>
          <w:tcPr>
            <w:tcW w:w="709" w:type="dxa"/>
            <w:tcBorders>
              <w:top w:val="nil"/>
              <w:left w:val="nil"/>
              <w:bottom w:val="nil"/>
              <w:right w:val="nil"/>
            </w:tcBorders>
            <w:shd w:val="clear" w:color="auto" w:fill="FFFF99"/>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21,1</w:t>
            </w:r>
          </w:p>
        </w:tc>
        <w:tc>
          <w:tcPr>
            <w:tcW w:w="709" w:type="dxa"/>
            <w:tcBorders>
              <w:top w:val="nil"/>
              <w:left w:val="nil"/>
              <w:bottom w:val="nil"/>
              <w:right w:val="nil"/>
            </w:tcBorders>
            <w:shd w:val="clear" w:color="auto" w:fill="FFFF99"/>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61,3</w:t>
            </w:r>
          </w:p>
        </w:tc>
        <w:tc>
          <w:tcPr>
            <w:tcW w:w="709" w:type="dxa"/>
            <w:tcBorders>
              <w:top w:val="nil"/>
              <w:left w:val="nil"/>
              <w:bottom w:val="nil"/>
              <w:right w:val="nil"/>
            </w:tcBorders>
            <w:shd w:val="clear" w:color="auto" w:fill="FFFF99"/>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59,9</w:t>
            </w:r>
          </w:p>
        </w:tc>
        <w:tc>
          <w:tcPr>
            <w:tcW w:w="850" w:type="dxa"/>
            <w:tcBorders>
              <w:top w:val="nil"/>
              <w:left w:val="nil"/>
              <w:bottom w:val="nil"/>
              <w:right w:val="nil"/>
            </w:tcBorders>
            <w:shd w:val="clear" w:color="auto" w:fill="FFFF99"/>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57,5</w:t>
            </w:r>
          </w:p>
        </w:tc>
      </w:tr>
      <w:tr w:rsidR="00CE46E3" w:rsidRPr="00452AB5" w:rsidTr="003E4CCC">
        <w:tc>
          <w:tcPr>
            <w:tcW w:w="1701" w:type="dxa"/>
            <w:tcBorders>
              <w:top w:val="nil"/>
              <w:left w:val="nil"/>
              <w:bottom w:val="nil"/>
              <w:right w:val="nil"/>
            </w:tcBorders>
            <w:shd w:val="clear" w:color="auto" w:fill="E7E6E6" w:themeFill="background2"/>
            <w:hideMark/>
          </w:tcPr>
          <w:p w:rsidR="00CE46E3" w:rsidRPr="00452AB5" w:rsidRDefault="00CE46E3" w:rsidP="00ED67B9">
            <w:pPr>
              <w:spacing w:after="120" w:line="240" w:lineRule="auto"/>
              <w:rPr>
                <w:rFonts w:ascii="Times New Roman" w:hAnsi="Times New Roman" w:cs="Times New Roman"/>
                <w:color w:val="000000"/>
                <w:sz w:val="20"/>
                <w:szCs w:val="20"/>
              </w:rPr>
            </w:pPr>
            <w:r w:rsidRPr="00452AB5">
              <w:rPr>
                <w:rFonts w:ascii="Times New Roman" w:hAnsi="Times New Roman" w:cs="Times New Roman"/>
                <w:color w:val="000000"/>
                <w:sz w:val="20"/>
                <w:szCs w:val="20"/>
              </w:rPr>
              <w:t>Medicamentos</w:t>
            </w:r>
          </w:p>
        </w:tc>
        <w:tc>
          <w:tcPr>
            <w:tcW w:w="709" w:type="dxa"/>
            <w:tcBorders>
              <w:top w:val="nil"/>
              <w:left w:val="nil"/>
              <w:bottom w:val="nil"/>
              <w:right w:val="nil"/>
            </w:tcBorders>
            <w:shd w:val="clear" w:color="auto" w:fill="E7E6E6" w:themeFill="background2"/>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w:t>
            </w:r>
          </w:p>
        </w:tc>
        <w:tc>
          <w:tcPr>
            <w:tcW w:w="708" w:type="dxa"/>
            <w:tcBorders>
              <w:top w:val="nil"/>
              <w:left w:val="nil"/>
              <w:bottom w:val="nil"/>
              <w:right w:val="nil"/>
            </w:tcBorders>
            <w:shd w:val="clear" w:color="auto" w:fill="E7E6E6" w:themeFill="background2"/>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16,3</w:t>
            </w:r>
          </w:p>
        </w:tc>
        <w:tc>
          <w:tcPr>
            <w:tcW w:w="851" w:type="dxa"/>
            <w:tcBorders>
              <w:top w:val="nil"/>
              <w:left w:val="nil"/>
              <w:bottom w:val="nil"/>
              <w:right w:val="nil"/>
            </w:tcBorders>
            <w:shd w:val="clear" w:color="auto" w:fill="E7E6E6" w:themeFill="background2"/>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18,9</w:t>
            </w:r>
          </w:p>
        </w:tc>
        <w:tc>
          <w:tcPr>
            <w:tcW w:w="709" w:type="dxa"/>
            <w:tcBorders>
              <w:top w:val="nil"/>
              <w:left w:val="nil"/>
              <w:bottom w:val="nil"/>
              <w:right w:val="nil"/>
            </w:tcBorders>
            <w:shd w:val="clear" w:color="auto" w:fill="E7E6E6" w:themeFill="background2"/>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w:t>
            </w:r>
          </w:p>
        </w:tc>
        <w:tc>
          <w:tcPr>
            <w:tcW w:w="708" w:type="dxa"/>
            <w:tcBorders>
              <w:top w:val="nil"/>
              <w:left w:val="nil"/>
              <w:bottom w:val="nil"/>
              <w:right w:val="nil"/>
            </w:tcBorders>
            <w:shd w:val="clear" w:color="auto" w:fill="E7E6E6" w:themeFill="background2"/>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19,7</w:t>
            </w:r>
          </w:p>
        </w:tc>
        <w:tc>
          <w:tcPr>
            <w:tcW w:w="709" w:type="dxa"/>
            <w:tcBorders>
              <w:top w:val="nil"/>
              <w:left w:val="nil"/>
              <w:bottom w:val="nil"/>
              <w:right w:val="nil"/>
            </w:tcBorders>
            <w:shd w:val="clear" w:color="auto" w:fill="E7E6E6" w:themeFill="background2"/>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17,5</w:t>
            </w:r>
          </w:p>
        </w:tc>
        <w:tc>
          <w:tcPr>
            <w:tcW w:w="709" w:type="dxa"/>
            <w:tcBorders>
              <w:top w:val="nil"/>
              <w:left w:val="nil"/>
              <w:bottom w:val="nil"/>
              <w:right w:val="nil"/>
            </w:tcBorders>
            <w:shd w:val="clear" w:color="auto" w:fill="E7E6E6" w:themeFill="background2"/>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w:t>
            </w:r>
          </w:p>
        </w:tc>
        <w:tc>
          <w:tcPr>
            <w:tcW w:w="709" w:type="dxa"/>
            <w:tcBorders>
              <w:top w:val="nil"/>
              <w:left w:val="nil"/>
              <w:bottom w:val="nil"/>
              <w:right w:val="nil"/>
            </w:tcBorders>
            <w:shd w:val="clear" w:color="auto" w:fill="E7E6E6" w:themeFill="background2"/>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57,7</w:t>
            </w:r>
          </w:p>
        </w:tc>
        <w:tc>
          <w:tcPr>
            <w:tcW w:w="850" w:type="dxa"/>
            <w:tcBorders>
              <w:top w:val="nil"/>
              <w:left w:val="nil"/>
              <w:bottom w:val="nil"/>
              <w:right w:val="nil"/>
            </w:tcBorders>
            <w:shd w:val="clear" w:color="auto" w:fill="E7E6E6" w:themeFill="background2"/>
            <w:hideMark/>
          </w:tcPr>
          <w:p w:rsidR="00CE46E3" w:rsidRPr="00452AB5" w:rsidRDefault="00CE46E3" w:rsidP="00ED67B9">
            <w:pPr>
              <w:spacing w:after="120" w:line="240" w:lineRule="auto"/>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63,6</w:t>
            </w:r>
          </w:p>
        </w:tc>
      </w:tr>
      <w:tr w:rsidR="00CE46E3" w:rsidRPr="00452AB5" w:rsidTr="003E4CCC">
        <w:tc>
          <w:tcPr>
            <w:tcW w:w="8363" w:type="dxa"/>
            <w:gridSpan w:val="10"/>
            <w:tcBorders>
              <w:top w:val="nil"/>
              <w:left w:val="nil"/>
              <w:bottom w:val="single" w:sz="8" w:space="0" w:color="000000" w:themeColor="text1"/>
              <w:right w:val="nil"/>
            </w:tcBorders>
            <w:shd w:val="clear" w:color="auto" w:fill="auto"/>
          </w:tcPr>
          <w:p w:rsidR="00CE46E3" w:rsidRPr="00452AB5" w:rsidRDefault="00CE46E3" w:rsidP="00ED67B9">
            <w:pPr>
              <w:spacing w:after="0" w:line="240" w:lineRule="auto"/>
              <w:rPr>
                <w:rFonts w:ascii="Times New Roman" w:hAnsi="Times New Roman" w:cs="Times New Roman"/>
                <w:color w:val="000000"/>
                <w:sz w:val="20"/>
                <w:szCs w:val="20"/>
              </w:rPr>
            </w:pPr>
            <w:r w:rsidRPr="00452AB5">
              <w:rPr>
                <w:rFonts w:ascii="Times New Roman" w:hAnsi="Times New Roman" w:cs="Times New Roman"/>
                <w:sz w:val="16"/>
                <w:szCs w:val="16"/>
              </w:rPr>
              <w:t>Fonte: Pesquisa Perfil e o Mundo dos Adultos em Situação de Rua de Porto Alegre, 2007</w:t>
            </w:r>
            <w:r w:rsidR="00B565C1" w:rsidRPr="00452AB5">
              <w:rPr>
                <w:rFonts w:ascii="Times New Roman" w:hAnsi="Times New Roman" w:cs="Times New Roman"/>
                <w:sz w:val="16"/>
                <w:szCs w:val="16"/>
              </w:rPr>
              <w:t xml:space="preserve">; </w:t>
            </w:r>
            <w:r w:rsidRPr="00452AB5">
              <w:rPr>
                <w:rFonts w:ascii="Times New Roman" w:hAnsi="Times New Roman" w:cs="Times New Roman"/>
                <w:sz w:val="16"/>
                <w:szCs w:val="16"/>
              </w:rPr>
              <w:t xml:space="preserve">2011 e 2016 </w:t>
            </w:r>
          </w:p>
        </w:tc>
      </w:tr>
    </w:tbl>
    <w:p w:rsidR="00CE46E3" w:rsidRPr="00452AB5" w:rsidRDefault="00CE46E3" w:rsidP="00CE46E3">
      <w:pPr>
        <w:spacing w:after="0" w:line="360" w:lineRule="auto"/>
        <w:ind w:firstLine="708"/>
        <w:jc w:val="both"/>
        <w:rPr>
          <w:rFonts w:ascii="Times New Roman" w:hAnsi="Times New Roman" w:cs="Times New Roman"/>
          <w:sz w:val="24"/>
          <w:szCs w:val="24"/>
        </w:rPr>
      </w:pPr>
      <w:r w:rsidRPr="00452AB5">
        <w:rPr>
          <w:rFonts w:ascii="Times New Roman" w:hAnsi="Times New Roman" w:cs="Times New Roman"/>
          <w:sz w:val="16"/>
          <w:szCs w:val="16"/>
        </w:rPr>
        <w:t>.</w:t>
      </w:r>
    </w:p>
    <w:p w:rsidR="00CE46E3" w:rsidRPr="00452AB5" w:rsidRDefault="00CE46E3" w:rsidP="00CE46E3">
      <w:pPr>
        <w:tabs>
          <w:tab w:val="left" w:pos="1843"/>
        </w:tabs>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Considerando as informações prestadas à pesquisa e as já referidas condições de sua efetivação, é possível afirmar que o uso de drogas entre a população em situação de rua é baixo, considerando que os percentuais de usuários que afirmaram não fazer uso dessas substâncias ficou acima de 50% em todos os casos.</w:t>
      </w:r>
    </w:p>
    <w:p w:rsidR="00CE46E3" w:rsidRPr="00452AB5" w:rsidRDefault="00CE46E3" w:rsidP="00CE46E3">
      <w:pPr>
        <w:tabs>
          <w:tab w:val="left" w:pos="1843"/>
        </w:tabs>
        <w:spacing w:after="120" w:line="360" w:lineRule="auto"/>
        <w:ind w:firstLine="709"/>
        <w:jc w:val="both"/>
        <w:rPr>
          <w:rFonts w:ascii="Times New Roman" w:hAnsi="Times New Roman" w:cs="Times New Roman"/>
          <w:bCs/>
          <w:sz w:val="24"/>
          <w:szCs w:val="24"/>
        </w:rPr>
      </w:pPr>
    </w:p>
    <w:p w:rsidR="00CE46E3" w:rsidRPr="00452AB5" w:rsidRDefault="00EB055F" w:rsidP="00CE46E3">
      <w:pPr>
        <w:tabs>
          <w:tab w:val="left" w:pos="1843"/>
        </w:tabs>
        <w:spacing w:after="120" w:line="360" w:lineRule="auto"/>
        <w:ind w:firstLine="709"/>
        <w:jc w:val="both"/>
        <w:rPr>
          <w:rFonts w:ascii="Times New Roman" w:hAnsi="Times New Roman" w:cs="Times New Roman"/>
          <w:b/>
          <w:bCs/>
          <w:sz w:val="24"/>
          <w:szCs w:val="24"/>
        </w:rPr>
      </w:pPr>
      <w:r>
        <w:rPr>
          <w:rFonts w:ascii="Times New Roman" w:hAnsi="Times New Roman" w:cs="Times New Roman"/>
          <w:b/>
          <w:bCs/>
          <w:sz w:val="24"/>
          <w:szCs w:val="24"/>
        </w:rPr>
        <w:t>4</w:t>
      </w:r>
      <w:r w:rsidR="00CE46E3" w:rsidRPr="00452AB5">
        <w:rPr>
          <w:rFonts w:ascii="Times New Roman" w:hAnsi="Times New Roman" w:cs="Times New Roman"/>
          <w:b/>
          <w:bCs/>
          <w:sz w:val="24"/>
          <w:szCs w:val="24"/>
        </w:rPr>
        <w:t>.5.3 Cuidados com a Saúde</w:t>
      </w:r>
    </w:p>
    <w:p w:rsidR="00CE46E3" w:rsidRPr="00452AB5" w:rsidRDefault="00CE46E3" w:rsidP="00CE46E3">
      <w:pPr>
        <w:tabs>
          <w:tab w:val="left" w:pos="1843"/>
        </w:tabs>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No conjunto das perguntas que abrangiam a temática da saúde também procuramos levantar informações sobre as estratégias desenvolvidas pelas pessoas em situação de rua para lidar com os episódios de doença. Não se tratava de identificar apenas os tratamentos médicos propriamente ditos, mas se os entrevistados procuraram ajuda profissional e se estavam em tratamento, bem como quais as instituições, pessoas e métodos de referência que fazem parte do itinerário terapêutico e das soluções mobilizadas por essa população. </w:t>
      </w:r>
    </w:p>
    <w:p w:rsidR="00CE46E3" w:rsidRDefault="00CE46E3" w:rsidP="00CE46E3">
      <w:pPr>
        <w:tabs>
          <w:tab w:val="left" w:pos="1843"/>
        </w:tabs>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Quando perguntamos aos entrevistados se faziam tratamento para alguma  doença referida na questão sobre a presença de doenças e/ou problemas de saúde (tabela 42 deste relatório), apenas 38,8% responderam que sim. No que se refere aos problemas dentários assinalados pelos entrevistados, temos que 39% procurou auxílio odontológico para tratar de seus problemas (tabela 45). Há, portanto, uma baixa procura pelo tratamento odontológico, que se reflete também no alto percentual de entrevistados que estiveram em tratamento há mais de 1 ano e há mais de 5 anos. Porém, em comparação com a amostra de entrevistados de 2007-8, esses dados indicam certa melhora, com um percentual um pouco maior de pessoas que estiveram no dentista há até 6 meses e especialmente há até 1 ano, e percentuais menores de indivíduos que não iam ao dentista há mais de 5 anos ou nunca fizeram tratamento.</w:t>
      </w:r>
    </w:p>
    <w:p w:rsidR="00DA2A9F" w:rsidRDefault="00DA2A9F">
      <w:pPr>
        <w:rPr>
          <w:rFonts w:ascii="Times New Roman" w:hAnsi="Times New Roman" w:cs="Times New Roman"/>
          <w:bCs/>
          <w:sz w:val="24"/>
          <w:szCs w:val="24"/>
        </w:rPr>
      </w:pPr>
      <w:r>
        <w:rPr>
          <w:rFonts w:ascii="Times New Roman" w:hAnsi="Times New Roman" w:cs="Times New Roman"/>
          <w:bCs/>
          <w:sz w:val="24"/>
          <w:szCs w:val="24"/>
        </w:rPr>
        <w:br w:type="page"/>
      </w:r>
    </w:p>
    <w:p w:rsidR="003E4CCC" w:rsidRPr="00452AB5" w:rsidRDefault="003E4CCC" w:rsidP="003E4CCC">
      <w:pPr>
        <w:spacing w:after="60" w:line="240" w:lineRule="auto"/>
        <w:jc w:val="center"/>
        <w:rPr>
          <w:rFonts w:ascii="Times New Roman" w:eastAsia="Times New Roman" w:hAnsi="Times New Roman" w:cs="Times New Roman"/>
          <w:b/>
          <w:sz w:val="20"/>
          <w:szCs w:val="20"/>
          <w:lang w:eastAsia="pt-BR"/>
        </w:rPr>
      </w:pPr>
      <w:r w:rsidRPr="00452AB5">
        <w:rPr>
          <w:rFonts w:ascii="Times New Roman" w:eastAsia="Times New Roman" w:hAnsi="Times New Roman" w:cs="Times New Roman"/>
          <w:b/>
          <w:sz w:val="20"/>
          <w:szCs w:val="20"/>
          <w:lang w:eastAsia="pt-BR"/>
        </w:rPr>
        <w:t>T</w:t>
      </w:r>
      <w:r w:rsidR="00536B04">
        <w:rPr>
          <w:rFonts w:ascii="Times New Roman" w:eastAsia="Times New Roman" w:hAnsi="Times New Roman" w:cs="Times New Roman"/>
          <w:b/>
          <w:sz w:val="20"/>
          <w:szCs w:val="20"/>
          <w:lang w:eastAsia="pt-BR"/>
        </w:rPr>
        <w:t>ABELA 52</w:t>
      </w:r>
      <w:r w:rsidRPr="00452AB5">
        <w:rPr>
          <w:rFonts w:ascii="Times New Roman" w:eastAsia="Times New Roman" w:hAnsi="Times New Roman" w:cs="Times New Roman"/>
          <w:b/>
          <w:sz w:val="20"/>
          <w:szCs w:val="20"/>
          <w:lang w:eastAsia="pt-BR"/>
        </w:rPr>
        <w:t xml:space="preserve"> – Tempo decorrido desde a última visita ao dentista 2007-8 e 2016</w:t>
      </w:r>
    </w:p>
    <w:tbl>
      <w:tblPr>
        <w:tblW w:w="7656" w:type="dxa"/>
        <w:jc w:val="center"/>
        <w:tblLayout w:type="fixed"/>
        <w:tblLook w:val="0400" w:firstRow="0" w:lastRow="0" w:firstColumn="0" w:lastColumn="0" w:noHBand="0" w:noVBand="1"/>
      </w:tblPr>
      <w:tblGrid>
        <w:gridCol w:w="2705"/>
        <w:gridCol w:w="1237"/>
        <w:gridCol w:w="1238"/>
        <w:gridCol w:w="1238"/>
        <w:gridCol w:w="1238"/>
      </w:tblGrid>
      <w:tr w:rsidR="003E4CCC" w:rsidRPr="00452AB5" w:rsidTr="003E4CCC">
        <w:trPr>
          <w:trHeight w:val="350"/>
          <w:jc w:val="center"/>
        </w:trPr>
        <w:tc>
          <w:tcPr>
            <w:tcW w:w="2705" w:type="dxa"/>
            <w:vMerge w:val="restart"/>
            <w:tcBorders>
              <w:top w:val="single" w:sz="8" w:space="0" w:color="000000" w:themeColor="text1"/>
              <w:left w:val="nil"/>
              <w:right w:val="single" w:sz="4" w:space="0" w:color="auto"/>
            </w:tcBorders>
            <w:shd w:val="clear" w:color="auto" w:fill="D9D9D9" w:themeFill="background1" w:themeFillShade="D9"/>
            <w:vAlign w:val="center"/>
          </w:tcPr>
          <w:p w:rsidR="003E4CCC" w:rsidRPr="00452AB5" w:rsidRDefault="003E4CCC" w:rsidP="003E4CCC">
            <w:pPr>
              <w:widowControl w:val="0"/>
              <w:autoSpaceDE w:val="0"/>
              <w:autoSpaceDN w:val="0"/>
              <w:adjustRightInd w:val="0"/>
              <w:spacing w:before="60" w:after="60" w:line="240" w:lineRule="auto"/>
              <w:rPr>
                <w:rFonts w:ascii="Times New Roman" w:hAnsi="Times New Roman" w:cs="Times New Roman"/>
                <w:b/>
                <w:bCs/>
                <w:sz w:val="20"/>
                <w:szCs w:val="20"/>
              </w:rPr>
            </w:pPr>
            <w:r w:rsidRPr="00452AB5">
              <w:rPr>
                <w:rFonts w:ascii="Times New Roman" w:hAnsi="Times New Roman" w:cs="Times New Roman"/>
                <w:b/>
                <w:bCs/>
                <w:i/>
                <w:sz w:val="20"/>
                <w:szCs w:val="20"/>
                <w:lang w:val="en-US"/>
              </w:rPr>
              <w:t>Última visita ao dentista</w:t>
            </w:r>
          </w:p>
        </w:tc>
        <w:tc>
          <w:tcPr>
            <w:tcW w:w="2475" w:type="dxa"/>
            <w:gridSpan w:val="2"/>
            <w:tcBorders>
              <w:top w:val="single" w:sz="8" w:space="0" w:color="000000" w:themeColor="text1"/>
              <w:left w:val="single" w:sz="4" w:space="0" w:color="auto"/>
              <w:bottom w:val="single" w:sz="4" w:space="0" w:color="auto"/>
              <w:right w:val="nil"/>
            </w:tcBorders>
            <w:shd w:val="clear" w:color="auto" w:fill="D9D9D9" w:themeFill="background1" w:themeFillShade="D9"/>
            <w:vAlign w:val="center"/>
            <w:hideMark/>
          </w:tcPr>
          <w:p w:rsidR="003E4CCC" w:rsidRPr="00452AB5" w:rsidRDefault="003E4CCC" w:rsidP="003E4CCC">
            <w:pPr>
              <w:widowControl w:val="0"/>
              <w:autoSpaceDE w:val="0"/>
              <w:autoSpaceDN w:val="0"/>
              <w:adjustRightInd w:val="0"/>
              <w:spacing w:before="60" w:after="60" w:line="240" w:lineRule="auto"/>
              <w:ind w:left="60" w:right="60"/>
              <w:jc w:val="center"/>
              <w:rPr>
                <w:rFonts w:ascii="Times New Roman" w:hAnsi="Times New Roman" w:cs="Times New Roman"/>
                <w:b/>
                <w:sz w:val="20"/>
                <w:szCs w:val="20"/>
                <w:lang w:val="en-US"/>
              </w:rPr>
            </w:pPr>
            <w:r w:rsidRPr="00452AB5">
              <w:rPr>
                <w:rFonts w:ascii="Times New Roman" w:hAnsi="Times New Roman" w:cs="Times New Roman"/>
                <w:b/>
                <w:sz w:val="20"/>
                <w:szCs w:val="20"/>
                <w:lang w:val="en-US"/>
              </w:rPr>
              <w:t>2007-8</w:t>
            </w:r>
          </w:p>
        </w:tc>
        <w:tc>
          <w:tcPr>
            <w:tcW w:w="2476" w:type="dxa"/>
            <w:gridSpan w:val="2"/>
            <w:tcBorders>
              <w:top w:val="single" w:sz="8" w:space="0" w:color="000000" w:themeColor="text1"/>
              <w:left w:val="nil"/>
              <w:bottom w:val="single" w:sz="4" w:space="0" w:color="auto"/>
              <w:right w:val="nil"/>
            </w:tcBorders>
            <w:shd w:val="clear" w:color="auto" w:fill="D9D9D9" w:themeFill="background1" w:themeFillShade="D9"/>
            <w:vAlign w:val="center"/>
            <w:hideMark/>
          </w:tcPr>
          <w:p w:rsidR="003E4CCC" w:rsidRPr="00452AB5" w:rsidRDefault="003E4CCC" w:rsidP="003E4CCC">
            <w:pPr>
              <w:widowControl w:val="0"/>
              <w:autoSpaceDE w:val="0"/>
              <w:autoSpaceDN w:val="0"/>
              <w:adjustRightInd w:val="0"/>
              <w:spacing w:before="60" w:after="60" w:line="240" w:lineRule="auto"/>
              <w:ind w:left="60" w:right="60"/>
              <w:jc w:val="center"/>
              <w:rPr>
                <w:rFonts w:ascii="Times New Roman" w:hAnsi="Times New Roman" w:cs="Times New Roman"/>
                <w:b/>
                <w:sz w:val="20"/>
                <w:szCs w:val="20"/>
                <w:lang w:val="en-US"/>
              </w:rPr>
            </w:pPr>
            <w:r w:rsidRPr="00452AB5">
              <w:rPr>
                <w:rFonts w:ascii="Times New Roman" w:hAnsi="Times New Roman" w:cs="Times New Roman"/>
                <w:b/>
                <w:sz w:val="20"/>
                <w:szCs w:val="20"/>
                <w:lang w:val="en-US"/>
              </w:rPr>
              <w:t>2016</w:t>
            </w:r>
          </w:p>
        </w:tc>
      </w:tr>
      <w:tr w:rsidR="003E4CCC" w:rsidRPr="00452AB5" w:rsidTr="003E4CCC">
        <w:trPr>
          <w:trHeight w:val="350"/>
          <w:jc w:val="center"/>
        </w:trPr>
        <w:tc>
          <w:tcPr>
            <w:tcW w:w="2705" w:type="dxa"/>
            <w:vMerge/>
            <w:tcBorders>
              <w:left w:val="nil"/>
              <w:bottom w:val="single" w:sz="4" w:space="0" w:color="auto"/>
              <w:right w:val="single" w:sz="4" w:space="0" w:color="auto"/>
            </w:tcBorders>
            <w:shd w:val="clear" w:color="auto" w:fill="D9D9D9" w:themeFill="background1" w:themeFillShade="D9"/>
            <w:vAlign w:val="center"/>
            <w:hideMark/>
          </w:tcPr>
          <w:p w:rsidR="003E4CCC" w:rsidRPr="00452AB5" w:rsidRDefault="003E4CCC" w:rsidP="003E4CCC">
            <w:pPr>
              <w:widowControl w:val="0"/>
              <w:autoSpaceDE w:val="0"/>
              <w:autoSpaceDN w:val="0"/>
              <w:adjustRightInd w:val="0"/>
              <w:spacing w:before="60" w:after="60" w:line="240" w:lineRule="auto"/>
              <w:rPr>
                <w:rFonts w:ascii="Times New Roman" w:hAnsi="Times New Roman" w:cs="Times New Roman"/>
                <w:b/>
                <w:i/>
                <w:sz w:val="20"/>
                <w:szCs w:val="20"/>
                <w:lang w:val="en-US"/>
              </w:rPr>
            </w:pPr>
          </w:p>
        </w:tc>
        <w:tc>
          <w:tcPr>
            <w:tcW w:w="1237" w:type="dxa"/>
            <w:tcBorders>
              <w:top w:val="single" w:sz="4" w:space="0" w:color="auto"/>
              <w:left w:val="single" w:sz="4" w:space="0" w:color="auto"/>
              <w:bottom w:val="single" w:sz="4" w:space="0" w:color="auto"/>
              <w:right w:val="nil"/>
            </w:tcBorders>
            <w:shd w:val="clear" w:color="auto" w:fill="D9D9D9" w:themeFill="background1" w:themeFillShade="D9"/>
            <w:vAlign w:val="center"/>
            <w:hideMark/>
          </w:tcPr>
          <w:p w:rsidR="003E4CCC" w:rsidRPr="00452AB5" w:rsidRDefault="003E4CCC" w:rsidP="003E4CCC">
            <w:pPr>
              <w:widowControl w:val="0"/>
              <w:autoSpaceDE w:val="0"/>
              <w:autoSpaceDN w:val="0"/>
              <w:adjustRightInd w:val="0"/>
              <w:spacing w:before="60" w:after="60" w:line="240" w:lineRule="auto"/>
              <w:ind w:left="60" w:right="60"/>
              <w:jc w:val="center"/>
              <w:rPr>
                <w:rFonts w:ascii="Times New Roman" w:hAnsi="Times New Roman" w:cs="Times New Roman"/>
                <w:b/>
                <w:i/>
                <w:sz w:val="20"/>
                <w:szCs w:val="20"/>
                <w:lang w:val="en-US"/>
              </w:rPr>
            </w:pPr>
            <w:r w:rsidRPr="00452AB5">
              <w:rPr>
                <w:rFonts w:ascii="Times New Roman" w:hAnsi="Times New Roman" w:cs="Times New Roman"/>
                <w:b/>
                <w:i/>
                <w:sz w:val="20"/>
                <w:szCs w:val="20"/>
                <w:lang w:val="en-US"/>
              </w:rPr>
              <w:t>Freq</w:t>
            </w:r>
          </w:p>
        </w:tc>
        <w:tc>
          <w:tcPr>
            <w:tcW w:w="1238" w:type="dxa"/>
            <w:tcBorders>
              <w:top w:val="single" w:sz="4" w:space="0" w:color="auto"/>
              <w:left w:val="nil"/>
              <w:bottom w:val="single" w:sz="4" w:space="0" w:color="auto"/>
              <w:right w:val="nil"/>
            </w:tcBorders>
            <w:shd w:val="clear" w:color="auto" w:fill="D9D9D9" w:themeFill="background1" w:themeFillShade="D9"/>
            <w:vAlign w:val="center"/>
            <w:hideMark/>
          </w:tcPr>
          <w:p w:rsidR="003E4CCC" w:rsidRPr="00452AB5" w:rsidRDefault="003E4CCC" w:rsidP="003E4CCC">
            <w:pPr>
              <w:widowControl w:val="0"/>
              <w:autoSpaceDE w:val="0"/>
              <w:autoSpaceDN w:val="0"/>
              <w:adjustRightInd w:val="0"/>
              <w:spacing w:before="60" w:after="60" w:line="240" w:lineRule="auto"/>
              <w:ind w:left="60" w:right="60"/>
              <w:jc w:val="center"/>
              <w:rPr>
                <w:rFonts w:ascii="Times New Roman" w:hAnsi="Times New Roman" w:cs="Times New Roman"/>
                <w:b/>
                <w:sz w:val="20"/>
                <w:szCs w:val="20"/>
                <w:lang w:val="en-US"/>
              </w:rPr>
            </w:pPr>
            <w:r w:rsidRPr="00452AB5">
              <w:rPr>
                <w:rFonts w:ascii="Times New Roman" w:hAnsi="Times New Roman" w:cs="Times New Roman"/>
                <w:b/>
                <w:sz w:val="20"/>
                <w:szCs w:val="20"/>
                <w:lang w:val="en-US"/>
              </w:rPr>
              <w:t>%</w:t>
            </w:r>
          </w:p>
        </w:tc>
        <w:tc>
          <w:tcPr>
            <w:tcW w:w="1238" w:type="dxa"/>
            <w:tcBorders>
              <w:top w:val="single" w:sz="4" w:space="0" w:color="auto"/>
              <w:left w:val="nil"/>
              <w:bottom w:val="single" w:sz="4" w:space="0" w:color="auto"/>
              <w:right w:val="nil"/>
            </w:tcBorders>
            <w:shd w:val="clear" w:color="auto" w:fill="D9D9D9" w:themeFill="background1" w:themeFillShade="D9"/>
            <w:vAlign w:val="center"/>
            <w:hideMark/>
          </w:tcPr>
          <w:p w:rsidR="003E4CCC" w:rsidRPr="00452AB5" w:rsidRDefault="003E4CCC" w:rsidP="003E4CCC">
            <w:pPr>
              <w:widowControl w:val="0"/>
              <w:autoSpaceDE w:val="0"/>
              <w:autoSpaceDN w:val="0"/>
              <w:adjustRightInd w:val="0"/>
              <w:spacing w:before="60" w:after="60" w:line="240" w:lineRule="auto"/>
              <w:ind w:left="60" w:right="60"/>
              <w:jc w:val="center"/>
              <w:rPr>
                <w:rFonts w:ascii="Times New Roman" w:hAnsi="Times New Roman" w:cs="Times New Roman"/>
                <w:b/>
                <w:i/>
                <w:sz w:val="20"/>
                <w:szCs w:val="20"/>
                <w:lang w:val="en-US"/>
              </w:rPr>
            </w:pPr>
            <w:r w:rsidRPr="00452AB5">
              <w:rPr>
                <w:rFonts w:ascii="Times New Roman" w:hAnsi="Times New Roman" w:cs="Times New Roman"/>
                <w:b/>
                <w:i/>
                <w:sz w:val="20"/>
                <w:szCs w:val="20"/>
                <w:lang w:val="en-US"/>
              </w:rPr>
              <w:t>Freq</w:t>
            </w:r>
          </w:p>
        </w:tc>
        <w:tc>
          <w:tcPr>
            <w:tcW w:w="1238" w:type="dxa"/>
            <w:tcBorders>
              <w:top w:val="single" w:sz="4" w:space="0" w:color="auto"/>
              <w:left w:val="nil"/>
              <w:bottom w:val="single" w:sz="4" w:space="0" w:color="auto"/>
              <w:right w:val="nil"/>
            </w:tcBorders>
            <w:shd w:val="clear" w:color="auto" w:fill="D9D9D9" w:themeFill="background1" w:themeFillShade="D9"/>
            <w:vAlign w:val="center"/>
            <w:hideMark/>
          </w:tcPr>
          <w:p w:rsidR="003E4CCC" w:rsidRPr="00452AB5" w:rsidRDefault="003E4CCC" w:rsidP="003E4CCC">
            <w:pPr>
              <w:widowControl w:val="0"/>
              <w:autoSpaceDE w:val="0"/>
              <w:autoSpaceDN w:val="0"/>
              <w:adjustRightInd w:val="0"/>
              <w:spacing w:before="60" w:after="60" w:line="240" w:lineRule="auto"/>
              <w:ind w:left="60" w:right="60"/>
              <w:jc w:val="center"/>
              <w:rPr>
                <w:rFonts w:ascii="Times New Roman" w:hAnsi="Times New Roman" w:cs="Times New Roman"/>
                <w:b/>
                <w:sz w:val="20"/>
                <w:szCs w:val="20"/>
                <w:lang w:val="en-US"/>
              </w:rPr>
            </w:pPr>
            <w:r w:rsidRPr="00452AB5">
              <w:rPr>
                <w:rFonts w:ascii="Times New Roman" w:hAnsi="Times New Roman" w:cs="Times New Roman"/>
                <w:b/>
                <w:sz w:val="20"/>
                <w:szCs w:val="20"/>
                <w:lang w:val="en-US"/>
              </w:rPr>
              <w:t>%</w:t>
            </w:r>
          </w:p>
        </w:tc>
      </w:tr>
      <w:tr w:rsidR="003E4CCC" w:rsidRPr="00452AB5" w:rsidTr="003E4CCC">
        <w:trPr>
          <w:trHeight w:val="350"/>
          <w:jc w:val="center"/>
        </w:trPr>
        <w:tc>
          <w:tcPr>
            <w:tcW w:w="2705" w:type="dxa"/>
            <w:tcBorders>
              <w:top w:val="single" w:sz="4" w:space="0" w:color="auto"/>
              <w:left w:val="nil"/>
              <w:bottom w:val="dashSmallGap" w:sz="4" w:space="0" w:color="auto"/>
              <w:right w:val="single" w:sz="4" w:space="0" w:color="auto"/>
            </w:tcBorders>
            <w:shd w:val="clear" w:color="auto" w:fill="FFFF99"/>
            <w:vAlign w:val="center"/>
            <w:hideMark/>
          </w:tcPr>
          <w:p w:rsidR="003E4CCC" w:rsidRPr="00452AB5" w:rsidRDefault="003E4CCC" w:rsidP="003E4CCC">
            <w:pPr>
              <w:widowControl w:val="0"/>
              <w:autoSpaceDE w:val="0"/>
              <w:autoSpaceDN w:val="0"/>
              <w:adjustRightInd w:val="0"/>
              <w:spacing w:before="60" w:after="6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Há um mês</w:t>
            </w:r>
          </w:p>
        </w:tc>
        <w:tc>
          <w:tcPr>
            <w:tcW w:w="1237" w:type="dxa"/>
            <w:tcBorders>
              <w:top w:val="single" w:sz="4" w:space="0" w:color="auto"/>
              <w:left w:val="single" w:sz="4" w:space="0" w:color="auto"/>
              <w:bottom w:val="dashSmallGap" w:sz="4" w:space="0" w:color="auto"/>
              <w:right w:val="nil"/>
            </w:tcBorders>
            <w:shd w:val="clear" w:color="auto" w:fill="FFFF99"/>
            <w:vAlign w:val="center"/>
            <w:hideMark/>
          </w:tcPr>
          <w:p w:rsidR="003E4CCC" w:rsidRPr="00452AB5" w:rsidRDefault="003E4CCC" w:rsidP="003E4CCC">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38</w:t>
            </w:r>
          </w:p>
        </w:tc>
        <w:tc>
          <w:tcPr>
            <w:tcW w:w="1238" w:type="dxa"/>
            <w:tcBorders>
              <w:top w:val="single" w:sz="4" w:space="0" w:color="auto"/>
              <w:left w:val="nil"/>
              <w:bottom w:val="dashSmallGap" w:sz="4" w:space="0" w:color="auto"/>
              <w:right w:val="nil"/>
            </w:tcBorders>
            <w:shd w:val="clear" w:color="auto" w:fill="FFFF99"/>
            <w:vAlign w:val="center"/>
            <w:hideMark/>
          </w:tcPr>
          <w:p w:rsidR="003E4CCC" w:rsidRPr="00452AB5" w:rsidRDefault="003E4CCC" w:rsidP="003E4CCC">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10,2</w:t>
            </w:r>
          </w:p>
        </w:tc>
        <w:tc>
          <w:tcPr>
            <w:tcW w:w="1238" w:type="dxa"/>
            <w:tcBorders>
              <w:top w:val="single" w:sz="4" w:space="0" w:color="auto"/>
              <w:left w:val="nil"/>
              <w:bottom w:val="dashSmallGap" w:sz="4" w:space="0" w:color="auto"/>
              <w:right w:val="nil"/>
            </w:tcBorders>
            <w:shd w:val="clear" w:color="auto" w:fill="FFFF99"/>
            <w:vAlign w:val="center"/>
            <w:hideMark/>
          </w:tcPr>
          <w:p w:rsidR="003E4CCC" w:rsidRPr="00452AB5" w:rsidRDefault="003E4CCC" w:rsidP="003E4CCC">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lang w:val="en-US"/>
              </w:rPr>
              <w:t>44</w:t>
            </w:r>
          </w:p>
        </w:tc>
        <w:tc>
          <w:tcPr>
            <w:tcW w:w="1238" w:type="dxa"/>
            <w:tcBorders>
              <w:top w:val="single" w:sz="4" w:space="0" w:color="auto"/>
              <w:left w:val="nil"/>
              <w:bottom w:val="dashSmallGap" w:sz="4" w:space="0" w:color="auto"/>
              <w:right w:val="nil"/>
            </w:tcBorders>
            <w:shd w:val="clear" w:color="auto" w:fill="FFFF99"/>
            <w:vAlign w:val="center"/>
            <w:hideMark/>
          </w:tcPr>
          <w:p w:rsidR="003E4CCC" w:rsidRPr="00452AB5" w:rsidRDefault="003E4CCC" w:rsidP="003E4CCC">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lang w:val="en-US"/>
              </w:rPr>
              <w:t>10,2</w:t>
            </w:r>
          </w:p>
        </w:tc>
      </w:tr>
      <w:tr w:rsidR="003E4CCC" w:rsidRPr="00452AB5" w:rsidTr="003E4CCC">
        <w:trPr>
          <w:trHeight w:val="350"/>
          <w:jc w:val="center"/>
        </w:trPr>
        <w:tc>
          <w:tcPr>
            <w:tcW w:w="2705" w:type="dxa"/>
            <w:tcBorders>
              <w:top w:val="dashSmallGap" w:sz="4" w:space="0" w:color="auto"/>
              <w:left w:val="nil"/>
              <w:bottom w:val="dashSmallGap" w:sz="4" w:space="0" w:color="auto"/>
              <w:right w:val="single" w:sz="4" w:space="0" w:color="auto"/>
            </w:tcBorders>
            <w:shd w:val="clear" w:color="auto" w:fill="E7E6E6" w:themeFill="background2"/>
            <w:vAlign w:val="center"/>
            <w:hideMark/>
          </w:tcPr>
          <w:p w:rsidR="003E4CCC" w:rsidRPr="00452AB5" w:rsidRDefault="003E4CCC" w:rsidP="003E4CCC">
            <w:pPr>
              <w:widowControl w:val="0"/>
              <w:autoSpaceDE w:val="0"/>
              <w:autoSpaceDN w:val="0"/>
              <w:adjustRightInd w:val="0"/>
              <w:spacing w:before="60" w:after="6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Há até 6 meses</w:t>
            </w:r>
          </w:p>
        </w:tc>
        <w:tc>
          <w:tcPr>
            <w:tcW w:w="1237" w:type="dxa"/>
            <w:tcBorders>
              <w:top w:val="dashSmallGap" w:sz="4" w:space="0" w:color="auto"/>
              <w:left w:val="single" w:sz="4" w:space="0" w:color="auto"/>
              <w:bottom w:val="dashSmallGap" w:sz="4" w:space="0" w:color="auto"/>
              <w:right w:val="nil"/>
            </w:tcBorders>
            <w:shd w:val="clear" w:color="auto" w:fill="E7E6E6" w:themeFill="background2"/>
            <w:vAlign w:val="center"/>
            <w:hideMark/>
          </w:tcPr>
          <w:p w:rsidR="003E4CCC" w:rsidRPr="00452AB5" w:rsidRDefault="003E4CCC" w:rsidP="003E4CCC">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39</w:t>
            </w:r>
          </w:p>
        </w:tc>
        <w:tc>
          <w:tcPr>
            <w:tcW w:w="1238" w:type="dxa"/>
            <w:tcBorders>
              <w:top w:val="dashSmallGap" w:sz="4" w:space="0" w:color="auto"/>
              <w:left w:val="nil"/>
              <w:bottom w:val="dashSmallGap" w:sz="4" w:space="0" w:color="auto"/>
              <w:right w:val="nil"/>
            </w:tcBorders>
            <w:shd w:val="clear" w:color="auto" w:fill="E7E6E6" w:themeFill="background2"/>
            <w:vAlign w:val="center"/>
            <w:hideMark/>
          </w:tcPr>
          <w:p w:rsidR="003E4CCC" w:rsidRPr="00452AB5" w:rsidRDefault="003E4CCC" w:rsidP="003E4CCC">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10,5</w:t>
            </w:r>
          </w:p>
        </w:tc>
        <w:tc>
          <w:tcPr>
            <w:tcW w:w="1238" w:type="dxa"/>
            <w:tcBorders>
              <w:top w:val="dashSmallGap" w:sz="4" w:space="0" w:color="auto"/>
              <w:left w:val="nil"/>
              <w:bottom w:val="dashSmallGap" w:sz="4" w:space="0" w:color="auto"/>
              <w:right w:val="nil"/>
            </w:tcBorders>
            <w:shd w:val="clear" w:color="auto" w:fill="E7E6E6" w:themeFill="background2"/>
            <w:vAlign w:val="center"/>
            <w:hideMark/>
          </w:tcPr>
          <w:p w:rsidR="003E4CCC" w:rsidRPr="00452AB5" w:rsidRDefault="003E4CCC" w:rsidP="003E4CCC">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lang w:val="en-US"/>
              </w:rPr>
              <w:t>58</w:t>
            </w:r>
          </w:p>
        </w:tc>
        <w:tc>
          <w:tcPr>
            <w:tcW w:w="1238" w:type="dxa"/>
            <w:tcBorders>
              <w:top w:val="dashSmallGap" w:sz="4" w:space="0" w:color="auto"/>
              <w:left w:val="nil"/>
              <w:bottom w:val="dashSmallGap" w:sz="4" w:space="0" w:color="auto"/>
              <w:right w:val="nil"/>
            </w:tcBorders>
            <w:shd w:val="clear" w:color="auto" w:fill="E7E6E6" w:themeFill="background2"/>
            <w:vAlign w:val="center"/>
            <w:hideMark/>
          </w:tcPr>
          <w:p w:rsidR="003E4CCC" w:rsidRPr="00452AB5" w:rsidRDefault="003E4CCC" w:rsidP="003E4CCC">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lang w:val="en-US"/>
              </w:rPr>
              <w:t>13,4</w:t>
            </w:r>
          </w:p>
        </w:tc>
      </w:tr>
      <w:tr w:rsidR="003E4CCC" w:rsidRPr="00452AB5" w:rsidTr="003E4CCC">
        <w:trPr>
          <w:trHeight w:val="350"/>
          <w:jc w:val="center"/>
        </w:trPr>
        <w:tc>
          <w:tcPr>
            <w:tcW w:w="2705" w:type="dxa"/>
            <w:tcBorders>
              <w:top w:val="dashSmallGap" w:sz="4" w:space="0" w:color="auto"/>
              <w:left w:val="nil"/>
              <w:bottom w:val="dashSmallGap" w:sz="4" w:space="0" w:color="auto"/>
              <w:right w:val="single" w:sz="4" w:space="0" w:color="auto"/>
            </w:tcBorders>
            <w:shd w:val="clear" w:color="auto" w:fill="FFFFB3"/>
            <w:vAlign w:val="center"/>
            <w:hideMark/>
          </w:tcPr>
          <w:p w:rsidR="003E4CCC" w:rsidRPr="00452AB5" w:rsidRDefault="003E4CCC" w:rsidP="003E4CCC">
            <w:pPr>
              <w:widowControl w:val="0"/>
              <w:autoSpaceDE w:val="0"/>
              <w:autoSpaceDN w:val="0"/>
              <w:adjustRightInd w:val="0"/>
              <w:spacing w:before="60" w:after="6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Há até 1 ano</w:t>
            </w:r>
          </w:p>
        </w:tc>
        <w:tc>
          <w:tcPr>
            <w:tcW w:w="1237" w:type="dxa"/>
            <w:tcBorders>
              <w:top w:val="dashSmallGap" w:sz="4" w:space="0" w:color="auto"/>
              <w:left w:val="single" w:sz="4" w:space="0" w:color="auto"/>
              <w:bottom w:val="dashSmallGap" w:sz="4" w:space="0" w:color="auto"/>
              <w:right w:val="nil"/>
            </w:tcBorders>
            <w:shd w:val="clear" w:color="auto" w:fill="FFFFB3"/>
            <w:vAlign w:val="center"/>
            <w:hideMark/>
          </w:tcPr>
          <w:p w:rsidR="003E4CCC" w:rsidRPr="00452AB5" w:rsidRDefault="003E4CCC" w:rsidP="003E4CCC">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11</w:t>
            </w:r>
          </w:p>
        </w:tc>
        <w:tc>
          <w:tcPr>
            <w:tcW w:w="1238" w:type="dxa"/>
            <w:tcBorders>
              <w:top w:val="dashSmallGap" w:sz="4" w:space="0" w:color="auto"/>
              <w:left w:val="nil"/>
              <w:bottom w:val="dashSmallGap" w:sz="4" w:space="0" w:color="auto"/>
              <w:right w:val="nil"/>
            </w:tcBorders>
            <w:shd w:val="clear" w:color="auto" w:fill="FFFFB3"/>
            <w:vAlign w:val="center"/>
            <w:hideMark/>
          </w:tcPr>
          <w:p w:rsidR="003E4CCC" w:rsidRPr="00452AB5" w:rsidRDefault="003E4CCC" w:rsidP="003E4CCC">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3,0</w:t>
            </w:r>
          </w:p>
        </w:tc>
        <w:tc>
          <w:tcPr>
            <w:tcW w:w="1238" w:type="dxa"/>
            <w:tcBorders>
              <w:top w:val="dashSmallGap" w:sz="4" w:space="0" w:color="auto"/>
              <w:left w:val="nil"/>
              <w:bottom w:val="dashSmallGap" w:sz="4" w:space="0" w:color="auto"/>
              <w:right w:val="nil"/>
            </w:tcBorders>
            <w:shd w:val="clear" w:color="auto" w:fill="FFFFB3"/>
            <w:vAlign w:val="center"/>
            <w:hideMark/>
          </w:tcPr>
          <w:p w:rsidR="003E4CCC" w:rsidRPr="00452AB5" w:rsidRDefault="003E4CCC" w:rsidP="003E4CCC">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lang w:val="en-US"/>
              </w:rPr>
              <w:t>36</w:t>
            </w:r>
          </w:p>
        </w:tc>
        <w:tc>
          <w:tcPr>
            <w:tcW w:w="1238" w:type="dxa"/>
            <w:tcBorders>
              <w:top w:val="dashSmallGap" w:sz="4" w:space="0" w:color="auto"/>
              <w:left w:val="nil"/>
              <w:bottom w:val="dashSmallGap" w:sz="4" w:space="0" w:color="auto"/>
              <w:right w:val="nil"/>
            </w:tcBorders>
            <w:shd w:val="clear" w:color="auto" w:fill="FFFFB3"/>
            <w:vAlign w:val="center"/>
            <w:hideMark/>
          </w:tcPr>
          <w:p w:rsidR="003E4CCC" w:rsidRPr="00452AB5" w:rsidRDefault="003E4CCC" w:rsidP="003E4CCC">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lang w:val="en-US"/>
              </w:rPr>
              <w:t>8,3</w:t>
            </w:r>
          </w:p>
        </w:tc>
      </w:tr>
      <w:tr w:rsidR="003E4CCC" w:rsidRPr="00452AB5" w:rsidTr="003E4CCC">
        <w:trPr>
          <w:trHeight w:val="350"/>
          <w:jc w:val="center"/>
        </w:trPr>
        <w:tc>
          <w:tcPr>
            <w:tcW w:w="2705" w:type="dxa"/>
            <w:tcBorders>
              <w:top w:val="dashSmallGap" w:sz="4" w:space="0" w:color="auto"/>
              <w:left w:val="nil"/>
              <w:bottom w:val="dashSmallGap" w:sz="4" w:space="0" w:color="auto"/>
              <w:right w:val="single" w:sz="4" w:space="0" w:color="auto"/>
            </w:tcBorders>
            <w:shd w:val="clear" w:color="auto" w:fill="E7E6E6" w:themeFill="background2"/>
            <w:vAlign w:val="center"/>
            <w:hideMark/>
          </w:tcPr>
          <w:p w:rsidR="003E4CCC" w:rsidRPr="00452AB5" w:rsidRDefault="003E4CCC" w:rsidP="003E4CCC">
            <w:pPr>
              <w:widowControl w:val="0"/>
              <w:autoSpaceDE w:val="0"/>
              <w:autoSpaceDN w:val="0"/>
              <w:adjustRightInd w:val="0"/>
              <w:spacing w:before="60" w:after="60" w:line="240" w:lineRule="auto"/>
              <w:ind w:left="60" w:right="60"/>
              <w:rPr>
                <w:rFonts w:ascii="Times New Roman" w:hAnsi="Times New Roman" w:cs="Times New Roman"/>
                <w:sz w:val="20"/>
                <w:szCs w:val="20"/>
              </w:rPr>
            </w:pPr>
            <w:r w:rsidRPr="00452AB5">
              <w:rPr>
                <w:rFonts w:ascii="Times New Roman" w:hAnsi="Times New Roman" w:cs="Times New Roman"/>
                <w:sz w:val="20"/>
                <w:szCs w:val="20"/>
              </w:rPr>
              <w:t>Mais de 1 ano até 5 anos</w:t>
            </w:r>
          </w:p>
        </w:tc>
        <w:tc>
          <w:tcPr>
            <w:tcW w:w="1237" w:type="dxa"/>
            <w:tcBorders>
              <w:top w:val="dashSmallGap" w:sz="4" w:space="0" w:color="auto"/>
              <w:left w:val="single" w:sz="4" w:space="0" w:color="auto"/>
              <w:bottom w:val="dashSmallGap" w:sz="4" w:space="0" w:color="auto"/>
              <w:right w:val="nil"/>
            </w:tcBorders>
            <w:shd w:val="clear" w:color="auto" w:fill="E7E6E6" w:themeFill="background2"/>
            <w:vAlign w:val="center"/>
            <w:hideMark/>
          </w:tcPr>
          <w:p w:rsidR="003E4CCC" w:rsidRPr="00452AB5" w:rsidRDefault="003E4CCC" w:rsidP="003E4CCC">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110</w:t>
            </w:r>
          </w:p>
        </w:tc>
        <w:tc>
          <w:tcPr>
            <w:tcW w:w="1238" w:type="dxa"/>
            <w:tcBorders>
              <w:top w:val="dashSmallGap" w:sz="4" w:space="0" w:color="auto"/>
              <w:left w:val="nil"/>
              <w:bottom w:val="dashSmallGap" w:sz="4" w:space="0" w:color="auto"/>
              <w:right w:val="nil"/>
            </w:tcBorders>
            <w:shd w:val="clear" w:color="auto" w:fill="E7E6E6" w:themeFill="background2"/>
            <w:vAlign w:val="center"/>
            <w:hideMark/>
          </w:tcPr>
          <w:p w:rsidR="003E4CCC" w:rsidRPr="00452AB5" w:rsidRDefault="003E4CCC" w:rsidP="003E4CCC">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29,6</w:t>
            </w:r>
          </w:p>
        </w:tc>
        <w:tc>
          <w:tcPr>
            <w:tcW w:w="1238" w:type="dxa"/>
            <w:tcBorders>
              <w:top w:val="dashSmallGap" w:sz="4" w:space="0" w:color="auto"/>
              <w:left w:val="nil"/>
              <w:bottom w:val="dashSmallGap" w:sz="4" w:space="0" w:color="auto"/>
              <w:right w:val="nil"/>
            </w:tcBorders>
            <w:shd w:val="clear" w:color="auto" w:fill="E7E6E6" w:themeFill="background2"/>
            <w:vAlign w:val="center"/>
            <w:hideMark/>
          </w:tcPr>
          <w:p w:rsidR="003E4CCC" w:rsidRPr="00452AB5" w:rsidRDefault="003E4CCC" w:rsidP="003E4CCC">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lang w:val="en-US"/>
              </w:rPr>
              <w:t>128</w:t>
            </w:r>
          </w:p>
        </w:tc>
        <w:tc>
          <w:tcPr>
            <w:tcW w:w="1238" w:type="dxa"/>
            <w:tcBorders>
              <w:top w:val="dashSmallGap" w:sz="4" w:space="0" w:color="auto"/>
              <w:left w:val="nil"/>
              <w:bottom w:val="dashSmallGap" w:sz="4" w:space="0" w:color="auto"/>
              <w:right w:val="nil"/>
            </w:tcBorders>
            <w:shd w:val="clear" w:color="auto" w:fill="E7E6E6" w:themeFill="background2"/>
            <w:vAlign w:val="center"/>
            <w:hideMark/>
          </w:tcPr>
          <w:p w:rsidR="003E4CCC" w:rsidRPr="00452AB5" w:rsidRDefault="003E4CCC" w:rsidP="003E4CCC">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lang w:val="en-US"/>
              </w:rPr>
              <w:t>29,6</w:t>
            </w:r>
          </w:p>
        </w:tc>
      </w:tr>
      <w:tr w:rsidR="003E4CCC" w:rsidRPr="00452AB5" w:rsidTr="003E4CCC">
        <w:trPr>
          <w:trHeight w:val="350"/>
          <w:jc w:val="center"/>
        </w:trPr>
        <w:tc>
          <w:tcPr>
            <w:tcW w:w="2705" w:type="dxa"/>
            <w:tcBorders>
              <w:top w:val="dashSmallGap" w:sz="4" w:space="0" w:color="auto"/>
              <w:left w:val="nil"/>
              <w:bottom w:val="dashSmallGap" w:sz="4" w:space="0" w:color="auto"/>
              <w:right w:val="single" w:sz="4" w:space="0" w:color="auto"/>
            </w:tcBorders>
            <w:shd w:val="clear" w:color="auto" w:fill="FFFFB3"/>
            <w:vAlign w:val="center"/>
            <w:hideMark/>
          </w:tcPr>
          <w:p w:rsidR="003E4CCC" w:rsidRPr="00452AB5" w:rsidRDefault="003E4CCC" w:rsidP="003E4CCC">
            <w:pPr>
              <w:widowControl w:val="0"/>
              <w:autoSpaceDE w:val="0"/>
              <w:autoSpaceDN w:val="0"/>
              <w:adjustRightInd w:val="0"/>
              <w:spacing w:before="60" w:after="6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Mais de 5 anos</w:t>
            </w:r>
          </w:p>
        </w:tc>
        <w:tc>
          <w:tcPr>
            <w:tcW w:w="1237" w:type="dxa"/>
            <w:tcBorders>
              <w:top w:val="dashSmallGap" w:sz="4" w:space="0" w:color="auto"/>
              <w:left w:val="single" w:sz="4" w:space="0" w:color="auto"/>
              <w:bottom w:val="dashSmallGap" w:sz="4" w:space="0" w:color="auto"/>
              <w:right w:val="nil"/>
            </w:tcBorders>
            <w:shd w:val="clear" w:color="auto" w:fill="FFFFB3"/>
            <w:vAlign w:val="center"/>
            <w:hideMark/>
          </w:tcPr>
          <w:p w:rsidR="003E4CCC" w:rsidRPr="00452AB5" w:rsidRDefault="003E4CCC" w:rsidP="003E4CCC">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118</w:t>
            </w:r>
          </w:p>
        </w:tc>
        <w:tc>
          <w:tcPr>
            <w:tcW w:w="1238" w:type="dxa"/>
            <w:tcBorders>
              <w:top w:val="dashSmallGap" w:sz="4" w:space="0" w:color="auto"/>
              <w:left w:val="nil"/>
              <w:bottom w:val="dashSmallGap" w:sz="4" w:space="0" w:color="auto"/>
              <w:right w:val="nil"/>
            </w:tcBorders>
            <w:shd w:val="clear" w:color="auto" w:fill="FFFFB3"/>
            <w:vAlign w:val="center"/>
            <w:hideMark/>
          </w:tcPr>
          <w:p w:rsidR="003E4CCC" w:rsidRPr="00452AB5" w:rsidRDefault="003E4CCC" w:rsidP="003E4CCC">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31,8</w:t>
            </w:r>
          </w:p>
        </w:tc>
        <w:tc>
          <w:tcPr>
            <w:tcW w:w="1238" w:type="dxa"/>
            <w:tcBorders>
              <w:top w:val="dashSmallGap" w:sz="4" w:space="0" w:color="auto"/>
              <w:left w:val="nil"/>
              <w:bottom w:val="dashSmallGap" w:sz="4" w:space="0" w:color="auto"/>
              <w:right w:val="nil"/>
            </w:tcBorders>
            <w:shd w:val="clear" w:color="auto" w:fill="FFFFB3"/>
            <w:vAlign w:val="center"/>
            <w:hideMark/>
          </w:tcPr>
          <w:p w:rsidR="003E4CCC" w:rsidRPr="00452AB5" w:rsidRDefault="003E4CCC" w:rsidP="003E4CCC">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lang w:val="en-US"/>
              </w:rPr>
              <w:t>120</w:t>
            </w:r>
          </w:p>
        </w:tc>
        <w:tc>
          <w:tcPr>
            <w:tcW w:w="1238" w:type="dxa"/>
            <w:tcBorders>
              <w:top w:val="dashSmallGap" w:sz="4" w:space="0" w:color="auto"/>
              <w:left w:val="nil"/>
              <w:bottom w:val="dashSmallGap" w:sz="4" w:space="0" w:color="auto"/>
              <w:right w:val="nil"/>
            </w:tcBorders>
            <w:shd w:val="clear" w:color="auto" w:fill="FFFFB3"/>
            <w:vAlign w:val="center"/>
            <w:hideMark/>
          </w:tcPr>
          <w:p w:rsidR="003E4CCC" w:rsidRPr="00452AB5" w:rsidRDefault="003E4CCC" w:rsidP="003E4CCC">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lang w:val="en-US"/>
              </w:rPr>
              <w:t>27,8</w:t>
            </w:r>
          </w:p>
        </w:tc>
      </w:tr>
      <w:tr w:rsidR="003E4CCC" w:rsidRPr="00452AB5" w:rsidTr="003E4CCC">
        <w:trPr>
          <w:trHeight w:val="350"/>
          <w:jc w:val="center"/>
        </w:trPr>
        <w:tc>
          <w:tcPr>
            <w:tcW w:w="2705" w:type="dxa"/>
            <w:tcBorders>
              <w:top w:val="dashSmallGap" w:sz="4" w:space="0" w:color="auto"/>
              <w:left w:val="nil"/>
              <w:bottom w:val="dashSmallGap" w:sz="4" w:space="0" w:color="auto"/>
              <w:right w:val="single" w:sz="4" w:space="0" w:color="auto"/>
            </w:tcBorders>
            <w:shd w:val="clear" w:color="auto" w:fill="E7E6E6" w:themeFill="background2"/>
            <w:vAlign w:val="center"/>
            <w:hideMark/>
          </w:tcPr>
          <w:p w:rsidR="003E4CCC" w:rsidRPr="00452AB5" w:rsidRDefault="003E4CCC" w:rsidP="003E4CCC">
            <w:pPr>
              <w:widowControl w:val="0"/>
              <w:autoSpaceDE w:val="0"/>
              <w:autoSpaceDN w:val="0"/>
              <w:adjustRightInd w:val="0"/>
              <w:spacing w:before="60" w:after="6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Nunca fez</w:t>
            </w:r>
          </w:p>
        </w:tc>
        <w:tc>
          <w:tcPr>
            <w:tcW w:w="1237" w:type="dxa"/>
            <w:tcBorders>
              <w:top w:val="dashSmallGap" w:sz="4" w:space="0" w:color="auto"/>
              <w:left w:val="single" w:sz="4" w:space="0" w:color="auto"/>
              <w:bottom w:val="dashSmallGap" w:sz="4" w:space="0" w:color="auto"/>
              <w:right w:val="nil"/>
            </w:tcBorders>
            <w:shd w:val="clear" w:color="auto" w:fill="E7E6E6" w:themeFill="background2"/>
            <w:vAlign w:val="center"/>
            <w:hideMark/>
          </w:tcPr>
          <w:p w:rsidR="003E4CCC" w:rsidRPr="00452AB5" w:rsidRDefault="003E4CCC" w:rsidP="003E4CCC">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55</w:t>
            </w:r>
          </w:p>
        </w:tc>
        <w:tc>
          <w:tcPr>
            <w:tcW w:w="1238" w:type="dxa"/>
            <w:tcBorders>
              <w:top w:val="dashSmallGap" w:sz="4" w:space="0" w:color="auto"/>
              <w:left w:val="nil"/>
              <w:bottom w:val="dashSmallGap" w:sz="4" w:space="0" w:color="auto"/>
              <w:right w:val="nil"/>
            </w:tcBorders>
            <w:shd w:val="clear" w:color="auto" w:fill="E7E6E6" w:themeFill="background2"/>
            <w:vAlign w:val="center"/>
            <w:hideMark/>
          </w:tcPr>
          <w:p w:rsidR="003E4CCC" w:rsidRPr="00452AB5" w:rsidRDefault="003E4CCC" w:rsidP="003E4CCC">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14,8</w:t>
            </w:r>
          </w:p>
        </w:tc>
        <w:tc>
          <w:tcPr>
            <w:tcW w:w="1238" w:type="dxa"/>
            <w:tcBorders>
              <w:top w:val="dashSmallGap" w:sz="4" w:space="0" w:color="auto"/>
              <w:left w:val="nil"/>
              <w:bottom w:val="dashSmallGap" w:sz="4" w:space="0" w:color="auto"/>
              <w:right w:val="nil"/>
            </w:tcBorders>
            <w:shd w:val="clear" w:color="auto" w:fill="E7E6E6" w:themeFill="background2"/>
            <w:vAlign w:val="center"/>
            <w:hideMark/>
          </w:tcPr>
          <w:p w:rsidR="003E4CCC" w:rsidRPr="00452AB5" w:rsidRDefault="003E4CCC" w:rsidP="003E4CCC">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lang w:val="en-US"/>
              </w:rPr>
              <w:t>46</w:t>
            </w:r>
          </w:p>
        </w:tc>
        <w:tc>
          <w:tcPr>
            <w:tcW w:w="1238" w:type="dxa"/>
            <w:tcBorders>
              <w:top w:val="dashSmallGap" w:sz="4" w:space="0" w:color="auto"/>
              <w:left w:val="nil"/>
              <w:bottom w:val="dashSmallGap" w:sz="4" w:space="0" w:color="auto"/>
              <w:right w:val="nil"/>
            </w:tcBorders>
            <w:shd w:val="clear" w:color="auto" w:fill="E7E6E6" w:themeFill="background2"/>
            <w:vAlign w:val="center"/>
            <w:hideMark/>
          </w:tcPr>
          <w:p w:rsidR="003E4CCC" w:rsidRPr="00452AB5" w:rsidRDefault="003E4CCC" w:rsidP="003E4CCC">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lang w:val="en-US"/>
              </w:rPr>
              <w:t>10,6</w:t>
            </w:r>
          </w:p>
        </w:tc>
      </w:tr>
      <w:tr w:rsidR="003E4CCC" w:rsidRPr="00452AB5" w:rsidTr="003E4CCC">
        <w:trPr>
          <w:trHeight w:val="350"/>
          <w:jc w:val="center"/>
        </w:trPr>
        <w:tc>
          <w:tcPr>
            <w:tcW w:w="2705" w:type="dxa"/>
            <w:tcBorders>
              <w:top w:val="dashSmallGap" w:sz="4" w:space="0" w:color="auto"/>
              <w:left w:val="nil"/>
              <w:bottom w:val="nil"/>
              <w:right w:val="single" w:sz="4" w:space="0" w:color="auto"/>
            </w:tcBorders>
            <w:shd w:val="clear" w:color="auto" w:fill="D9D9D9" w:themeFill="background1" w:themeFillShade="D9"/>
            <w:vAlign w:val="center"/>
            <w:hideMark/>
          </w:tcPr>
          <w:p w:rsidR="003E4CCC" w:rsidRPr="00452AB5" w:rsidRDefault="003E4CCC" w:rsidP="003E4CCC">
            <w:pPr>
              <w:widowControl w:val="0"/>
              <w:autoSpaceDE w:val="0"/>
              <w:autoSpaceDN w:val="0"/>
              <w:adjustRightInd w:val="0"/>
              <w:spacing w:before="60" w:after="60" w:line="240" w:lineRule="auto"/>
              <w:ind w:left="60" w:right="60"/>
              <w:rPr>
                <w:rFonts w:ascii="Times New Roman" w:hAnsi="Times New Roman" w:cs="Times New Roman"/>
                <w:b/>
                <w:sz w:val="20"/>
                <w:szCs w:val="20"/>
                <w:lang w:val="en-US"/>
              </w:rPr>
            </w:pPr>
            <w:r w:rsidRPr="00452AB5">
              <w:rPr>
                <w:rFonts w:ascii="Times New Roman" w:hAnsi="Times New Roman" w:cs="Times New Roman"/>
                <w:b/>
                <w:sz w:val="20"/>
                <w:szCs w:val="20"/>
                <w:lang w:val="en-US"/>
              </w:rPr>
              <w:t>Total</w:t>
            </w:r>
          </w:p>
        </w:tc>
        <w:tc>
          <w:tcPr>
            <w:tcW w:w="1237" w:type="dxa"/>
            <w:tcBorders>
              <w:top w:val="dashSmallGap" w:sz="4" w:space="0" w:color="auto"/>
              <w:left w:val="single" w:sz="4" w:space="0" w:color="auto"/>
              <w:bottom w:val="nil"/>
              <w:right w:val="nil"/>
            </w:tcBorders>
            <w:shd w:val="clear" w:color="auto" w:fill="D9D9D9" w:themeFill="background1" w:themeFillShade="D9"/>
            <w:vAlign w:val="center"/>
            <w:hideMark/>
          </w:tcPr>
          <w:p w:rsidR="003E4CCC" w:rsidRPr="00452AB5" w:rsidRDefault="003E4CCC" w:rsidP="003E4CCC">
            <w:pPr>
              <w:spacing w:before="60" w:after="60"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371</w:t>
            </w:r>
          </w:p>
        </w:tc>
        <w:tc>
          <w:tcPr>
            <w:tcW w:w="1238" w:type="dxa"/>
            <w:tcBorders>
              <w:top w:val="dashSmallGap" w:sz="4" w:space="0" w:color="auto"/>
              <w:left w:val="nil"/>
              <w:bottom w:val="nil"/>
              <w:right w:val="nil"/>
            </w:tcBorders>
            <w:shd w:val="clear" w:color="auto" w:fill="D9D9D9" w:themeFill="background1" w:themeFillShade="D9"/>
            <w:vAlign w:val="center"/>
            <w:hideMark/>
          </w:tcPr>
          <w:p w:rsidR="003E4CCC" w:rsidRPr="00452AB5" w:rsidRDefault="003E4CCC" w:rsidP="003E4CCC">
            <w:pPr>
              <w:spacing w:before="60" w:after="60"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c>
          <w:tcPr>
            <w:tcW w:w="1238" w:type="dxa"/>
            <w:tcBorders>
              <w:top w:val="dashSmallGap" w:sz="4" w:space="0" w:color="auto"/>
              <w:left w:val="nil"/>
              <w:bottom w:val="nil"/>
              <w:right w:val="nil"/>
            </w:tcBorders>
            <w:shd w:val="clear" w:color="auto" w:fill="D9D9D9" w:themeFill="background1" w:themeFillShade="D9"/>
            <w:vAlign w:val="center"/>
            <w:hideMark/>
          </w:tcPr>
          <w:p w:rsidR="003E4CCC" w:rsidRPr="00452AB5" w:rsidRDefault="003E4CCC" w:rsidP="003E4CCC">
            <w:pPr>
              <w:spacing w:before="60" w:after="60" w:line="240" w:lineRule="auto"/>
              <w:jc w:val="center"/>
              <w:rPr>
                <w:rFonts w:ascii="Times New Roman" w:hAnsi="Times New Roman" w:cs="Times New Roman"/>
                <w:b/>
                <w:sz w:val="20"/>
                <w:szCs w:val="20"/>
              </w:rPr>
            </w:pPr>
            <w:r w:rsidRPr="00452AB5">
              <w:rPr>
                <w:rFonts w:ascii="Times New Roman" w:hAnsi="Times New Roman" w:cs="Times New Roman"/>
                <w:b/>
                <w:sz w:val="20"/>
                <w:szCs w:val="20"/>
                <w:lang w:val="en-US"/>
              </w:rPr>
              <w:t>432</w:t>
            </w:r>
          </w:p>
        </w:tc>
        <w:tc>
          <w:tcPr>
            <w:tcW w:w="1238" w:type="dxa"/>
            <w:tcBorders>
              <w:top w:val="dashSmallGap" w:sz="4" w:space="0" w:color="auto"/>
              <w:left w:val="nil"/>
              <w:bottom w:val="nil"/>
              <w:right w:val="nil"/>
            </w:tcBorders>
            <w:shd w:val="clear" w:color="auto" w:fill="D9D9D9" w:themeFill="background1" w:themeFillShade="D9"/>
            <w:vAlign w:val="center"/>
            <w:hideMark/>
          </w:tcPr>
          <w:p w:rsidR="003E4CCC" w:rsidRPr="00452AB5" w:rsidRDefault="003E4CCC" w:rsidP="003E4CCC">
            <w:pPr>
              <w:spacing w:before="60" w:after="60" w:line="240" w:lineRule="auto"/>
              <w:jc w:val="center"/>
              <w:rPr>
                <w:rFonts w:ascii="Times New Roman" w:hAnsi="Times New Roman" w:cs="Times New Roman"/>
                <w:b/>
                <w:sz w:val="20"/>
                <w:szCs w:val="20"/>
              </w:rPr>
            </w:pPr>
            <w:r w:rsidRPr="00452AB5">
              <w:rPr>
                <w:rFonts w:ascii="Times New Roman" w:hAnsi="Times New Roman" w:cs="Times New Roman"/>
                <w:b/>
                <w:sz w:val="20"/>
                <w:szCs w:val="20"/>
                <w:lang w:val="en-US"/>
              </w:rPr>
              <w:t>100</w:t>
            </w:r>
          </w:p>
        </w:tc>
      </w:tr>
      <w:tr w:rsidR="003E4CCC" w:rsidRPr="00452AB5" w:rsidTr="003E4CCC">
        <w:trPr>
          <w:jc w:val="center"/>
        </w:trPr>
        <w:tc>
          <w:tcPr>
            <w:tcW w:w="7656" w:type="dxa"/>
            <w:gridSpan w:val="5"/>
            <w:tcBorders>
              <w:top w:val="nil"/>
              <w:left w:val="nil"/>
              <w:bottom w:val="single" w:sz="8" w:space="0" w:color="000000" w:themeColor="text1"/>
              <w:right w:val="nil"/>
            </w:tcBorders>
            <w:shd w:val="clear" w:color="auto" w:fill="auto"/>
            <w:vAlign w:val="center"/>
          </w:tcPr>
          <w:p w:rsidR="003E4CCC" w:rsidRPr="00452AB5" w:rsidRDefault="003E4CCC" w:rsidP="003E4CCC">
            <w:pPr>
              <w:spacing w:before="60" w:after="60" w:line="240" w:lineRule="auto"/>
              <w:rPr>
                <w:rFonts w:ascii="Times New Roman" w:hAnsi="Times New Roman" w:cs="Times New Roman"/>
                <w:sz w:val="16"/>
                <w:szCs w:val="16"/>
              </w:rPr>
            </w:pPr>
            <w:r w:rsidRPr="00452AB5">
              <w:rPr>
                <w:rFonts w:ascii="Times New Roman" w:hAnsi="Times New Roman" w:cs="Times New Roman"/>
                <w:sz w:val="16"/>
                <w:szCs w:val="16"/>
              </w:rPr>
              <w:t>Fonte: Pesquisa Perfil e o Mundo dos Adultos em Situação de Rua de Porto Alegre, 2007 (</w:t>
            </w:r>
            <w:r w:rsidR="00EB055F">
              <w:rPr>
                <w:rFonts w:ascii="Times New Roman" w:hAnsi="Times New Roman" w:cs="Times New Roman"/>
                <w:sz w:val="16"/>
                <w:szCs w:val="16"/>
              </w:rPr>
              <w:t>N</w:t>
            </w:r>
            <w:r w:rsidRPr="00452AB5">
              <w:rPr>
                <w:rFonts w:ascii="Times New Roman" w:hAnsi="Times New Roman" w:cs="Times New Roman"/>
                <w:sz w:val="16"/>
                <w:szCs w:val="16"/>
              </w:rPr>
              <w:t>=371) e 2016 (</w:t>
            </w:r>
            <w:r w:rsidR="00EB055F">
              <w:rPr>
                <w:rFonts w:ascii="Times New Roman" w:hAnsi="Times New Roman" w:cs="Times New Roman"/>
                <w:sz w:val="16"/>
                <w:szCs w:val="16"/>
              </w:rPr>
              <w:t>N</w:t>
            </w:r>
            <w:r w:rsidRPr="00452AB5">
              <w:rPr>
                <w:rFonts w:ascii="Times New Roman" w:hAnsi="Times New Roman" w:cs="Times New Roman"/>
                <w:sz w:val="16"/>
                <w:szCs w:val="16"/>
              </w:rPr>
              <w:t>=432)</w:t>
            </w:r>
          </w:p>
        </w:tc>
      </w:tr>
    </w:tbl>
    <w:p w:rsidR="00CE46E3" w:rsidRPr="00452AB5" w:rsidRDefault="00CE46E3" w:rsidP="00CE46E3">
      <w:pPr>
        <w:spacing w:after="0" w:line="360" w:lineRule="auto"/>
        <w:jc w:val="both"/>
        <w:rPr>
          <w:rFonts w:ascii="Times New Roman" w:hAnsi="Times New Roman" w:cs="Times New Roman"/>
          <w:sz w:val="24"/>
          <w:szCs w:val="24"/>
        </w:rPr>
      </w:pPr>
    </w:p>
    <w:p w:rsidR="00CE46E3" w:rsidRPr="00452AB5" w:rsidRDefault="00CE46E3" w:rsidP="00CE46E3">
      <w:pPr>
        <w:tabs>
          <w:tab w:val="left" w:pos="1843"/>
        </w:tabs>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Considerando também que o principal problema e/ou doença manifestado pelos entrevistados foi dependência química/álcool, também é significativo que 44% nunca fizeram nenhum tipo de tratamento para reduzir ou parar o consumo de álcool e/ou drogas e que 25,7% tenham interrompido o tratamento. Esses dados contribuem para compreender o diminuto acesso e/ou vinculação da população adulta em situação de rua com tratamentos médicos de saúde e/ou a dificuldade de diagnóstico ou mesmo finalização de tratamento médico e odontológico.</w:t>
      </w:r>
    </w:p>
    <w:p w:rsidR="003B2366" w:rsidRPr="00452AB5" w:rsidRDefault="003B2366" w:rsidP="00306FFF">
      <w:pPr>
        <w:spacing w:after="0" w:line="240" w:lineRule="auto"/>
        <w:jc w:val="center"/>
        <w:rPr>
          <w:rFonts w:ascii="Times New Roman" w:eastAsia="Times New Roman" w:hAnsi="Times New Roman" w:cs="Times New Roman"/>
          <w:b/>
          <w:sz w:val="20"/>
          <w:szCs w:val="20"/>
          <w:lang w:eastAsia="pt-BR"/>
        </w:rPr>
      </w:pPr>
      <w:r w:rsidRPr="00452AB5">
        <w:rPr>
          <w:rFonts w:ascii="Times New Roman" w:eastAsia="Times New Roman" w:hAnsi="Times New Roman" w:cs="Times New Roman"/>
          <w:b/>
          <w:sz w:val="20"/>
          <w:szCs w:val="20"/>
          <w:lang w:eastAsia="pt-BR"/>
        </w:rPr>
        <w:t>T</w:t>
      </w:r>
      <w:r w:rsidR="00536B04">
        <w:rPr>
          <w:rFonts w:ascii="Times New Roman" w:eastAsia="Times New Roman" w:hAnsi="Times New Roman" w:cs="Times New Roman"/>
          <w:b/>
          <w:sz w:val="20"/>
          <w:szCs w:val="20"/>
          <w:lang w:eastAsia="pt-BR"/>
        </w:rPr>
        <w:t>ABELA 53</w:t>
      </w:r>
      <w:r w:rsidRPr="00452AB5">
        <w:rPr>
          <w:rFonts w:ascii="Times New Roman" w:eastAsia="Times New Roman" w:hAnsi="Times New Roman" w:cs="Times New Roman"/>
          <w:b/>
          <w:sz w:val="20"/>
          <w:szCs w:val="20"/>
          <w:lang w:eastAsia="pt-BR"/>
        </w:rPr>
        <w:t xml:space="preserve"> – Fazendo tratamento para reduzir o</w:t>
      </w:r>
      <w:r w:rsidRPr="00452AB5">
        <w:rPr>
          <w:rFonts w:ascii="Times New Roman" w:eastAsia="Times New Roman" w:hAnsi="Times New Roman" w:cs="Times New Roman"/>
          <w:b/>
          <w:sz w:val="20"/>
          <w:szCs w:val="20"/>
          <w:lang w:eastAsia="pt-BR"/>
        </w:rPr>
        <w:br/>
        <w:t>uso de álcool e/ou drogas</w:t>
      </w:r>
    </w:p>
    <w:tbl>
      <w:tblPr>
        <w:tblW w:w="4819" w:type="dxa"/>
        <w:jc w:val="center"/>
        <w:tblLayout w:type="fixed"/>
        <w:tblLook w:val="0400" w:firstRow="0" w:lastRow="0" w:firstColumn="0" w:lastColumn="0" w:noHBand="0" w:noVBand="1"/>
      </w:tblPr>
      <w:tblGrid>
        <w:gridCol w:w="2621"/>
        <w:gridCol w:w="1064"/>
        <w:gridCol w:w="1134"/>
      </w:tblGrid>
      <w:tr w:rsidR="003B2366" w:rsidRPr="00452AB5" w:rsidTr="00583799">
        <w:trPr>
          <w:jc w:val="center"/>
        </w:trPr>
        <w:tc>
          <w:tcPr>
            <w:tcW w:w="2621" w:type="dxa"/>
            <w:tcBorders>
              <w:top w:val="single" w:sz="8" w:space="0" w:color="000000" w:themeColor="text1"/>
              <w:left w:val="nil"/>
              <w:bottom w:val="single" w:sz="4" w:space="0" w:color="auto"/>
              <w:right w:val="single" w:sz="4" w:space="0" w:color="auto"/>
            </w:tcBorders>
            <w:shd w:val="clear" w:color="auto" w:fill="D9D9D9" w:themeFill="background1" w:themeFillShade="D9"/>
            <w:vAlign w:val="center"/>
            <w:hideMark/>
          </w:tcPr>
          <w:p w:rsidR="003B2366" w:rsidRPr="00452AB5" w:rsidRDefault="003B2366" w:rsidP="003B2366">
            <w:pPr>
              <w:widowControl w:val="0"/>
              <w:autoSpaceDE w:val="0"/>
              <w:autoSpaceDN w:val="0"/>
              <w:adjustRightInd w:val="0"/>
              <w:spacing w:before="60" w:after="60" w:line="240" w:lineRule="auto"/>
              <w:rPr>
                <w:rFonts w:ascii="Times New Roman" w:hAnsi="Times New Roman" w:cs="Times New Roman"/>
                <w:b/>
                <w:i/>
                <w:sz w:val="20"/>
                <w:szCs w:val="20"/>
              </w:rPr>
            </w:pPr>
            <w:r w:rsidRPr="00452AB5">
              <w:rPr>
                <w:rFonts w:ascii="Times New Roman" w:hAnsi="Times New Roman" w:cs="Times New Roman"/>
                <w:b/>
                <w:i/>
                <w:sz w:val="20"/>
                <w:szCs w:val="20"/>
              </w:rPr>
              <w:t>Tratamento</w:t>
            </w:r>
          </w:p>
        </w:tc>
        <w:tc>
          <w:tcPr>
            <w:tcW w:w="1064" w:type="dxa"/>
            <w:tcBorders>
              <w:top w:val="single" w:sz="8" w:space="0" w:color="000000" w:themeColor="text1"/>
              <w:left w:val="single" w:sz="4" w:space="0" w:color="auto"/>
              <w:bottom w:val="single" w:sz="4" w:space="0" w:color="auto"/>
              <w:right w:val="nil"/>
            </w:tcBorders>
            <w:shd w:val="clear" w:color="auto" w:fill="D9D9D9" w:themeFill="background1" w:themeFillShade="D9"/>
            <w:vAlign w:val="center"/>
            <w:hideMark/>
          </w:tcPr>
          <w:p w:rsidR="003B2366" w:rsidRPr="00452AB5" w:rsidRDefault="003B2366" w:rsidP="003B2366">
            <w:pPr>
              <w:widowControl w:val="0"/>
              <w:autoSpaceDE w:val="0"/>
              <w:autoSpaceDN w:val="0"/>
              <w:adjustRightInd w:val="0"/>
              <w:spacing w:before="60" w:after="60" w:line="240" w:lineRule="auto"/>
              <w:ind w:left="60" w:right="60"/>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1134" w:type="dxa"/>
            <w:tcBorders>
              <w:top w:val="single" w:sz="8" w:space="0" w:color="000000" w:themeColor="text1"/>
              <w:left w:val="nil"/>
              <w:bottom w:val="single" w:sz="4" w:space="0" w:color="auto"/>
              <w:right w:val="nil"/>
            </w:tcBorders>
            <w:shd w:val="clear" w:color="auto" w:fill="D9D9D9" w:themeFill="background1" w:themeFillShade="D9"/>
            <w:vAlign w:val="center"/>
            <w:hideMark/>
          </w:tcPr>
          <w:p w:rsidR="003B2366" w:rsidRPr="00452AB5" w:rsidRDefault="003B2366" w:rsidP="003B2366">
            <w:pPr>
              <w:widowControl w:val="0"/>
              <w:autoSpaceDE w:val="0"/>
              <w:autoSpaceDN w:val="0"/>
              <w:adjustRightInd w:val="0"/>
              <w:spacing w:before="60" w:after="60" w:line="240" w:lineRule="auto"/>
              <w:ind w:left="60" w:right="60"/>
              <w:jc w:val="center"/>
              <w:rPr>
                <w:rFonts w:ascii="Times New Roman" w:hAnsi="Times New Roman" w:cs="Times New Roman"/>
                <w:b/>
                <w:sz w:val="20"/>
                <w:szCs w:val="20"/>
              </w:rPr>
            </w:pPr>
            <w:r w:rsidRPr="00452AB5">
              <w:rPr>
                <w:rFonts w:ascii="Times New Roman" w:hAnsi="Times New Roman" w:cs="Times New Roman"/>
                <w:b/>
                <w:sz w:val="20"/>
                <w:szCs w:val="20"/>
              </w:rPr>
              <w:t>%</w:t>
            </w:r>
          </w:p>
        </w:tc>
      </w:tr>
      <w:tr w:rsidR="003B2366" w:rsidRPr="00452AB5" w:rsidTr="00583799">
        <w:trPr>
          <w:jc w:val="center"/>
        </w:trPr>
        <w:tc>
          <w:tcPr>
            <w:tcW w:w="2621" w:type="dxa"/>
            <w:tcBorders>
              <w:top w:val="single" w:sz="4" w:space="0" w:color="auto"/>
              <w:left w:val="nil"/>
              <w:bottom w:val="dashSmallGap" w:sz="4" w:space="0" w:color="auto"/>
              <w:right w:val="single" w:sz="4" w:space="0" w:color="auto"/>
            </w:tcBorders>
            <w:shd w:val="clear" w:color="auto" w:fill="FFFFB3"/>
            <w:vAlign w:val="center"/>
            <w:hideMark/>
          </w:tcPr>
          <w:p w:rsidR="003B2366" w:rsidRPr="00452AB5" w:rsidRDefault="003B2366" w:rsidP="003B2366">
            <w:pPr>
              <w:widowControl w:val="0"/>
              <w:autoSpaceDE w:val="0"/>
              <w:autoSpaceDN w:val="0"/>
              <w:adjustRightInd w:val="0"/>
              <w:spacing w:before="60" w:after="60" w:line="240" w:lineRule="auto"/>
              <w:ind w:left="60" w:right="60"/>
              <w:rPr>
                <w:rFonts w:ascii="Times New Roman" w:hAnsi="Times New Roman" w:cs="Times New Roman"/>
                <w:sz w:val="20"/>
                <w:szCs w:val="20"/>
              </w:rPr>
            </w:pPr>
            <w:r w:rsidRPr="00452AB5">
              <w:rPr>
                <w:rFonts w:ascii="Times New Roman" w:hAnsi="Times New Roman" w:cs="Times New Roman"/>
                <w:sz w:val="20"/>
                <w:szCs w:val="20"/>
              </w:rPr>
              <w:t>Sim. Estou fazendo</w:t>
            </w:r>
          </w:p>
        </w:tc>
        <w:tc>
          <w:tcPr>
            <w:tcW w:w="1064" w:type="dxa"/>
            <w:tcBorders>
              <w:top w:val="single" w:sz="4" w:space="0" w:color="auto"/>
              <w:left w:val="single" w:sz="4" w:space="0" w:color="auto"/>
              <w:bottom w:val="dashSmallGap" w:sz="4" w:space="0" w:color="auto"/>
              <w:right w:val="nil"/>
            </w:tcBorders>
            <w:shd w:val="clear" w:color="auto" w:fill="FFFFB3"/>
            <w:vAlign w:val="center"/>
            <w:hideMark/>
          </w:tcPr>
          <w:p w:rsidR="003B2366" w:rsidRPr="00452AB5" w:rsidRDefault="003B2366" w:rsidP="003B2366">
            <w:pPr>
              <w:widowControl w:val="0"/>
              <w:autoSpaceDE w:val="0"/>
              <w:autoSpaceDN w:val="0"/>
              <w:adjustRightInd w:val="0"/>
              <w:spacing w:before="60" w:after="60" w:line="240" w:lineRule="auto"/>
              <w:ind w:left="60" w:right="60"/>
              <w:jc w:val="center"/>
              <w:rPr>
                <w:rFonts w:ascii="Times New Roman" w:hAnsi="Times New Roman" w:cs="Times New Roman"/>
                <w:sz w:val="20"/>
                <w:szCs w:val="20"/>
              </w:rPr>
            </w:pPr>
            <w:r w:rsidRPr="00452AB5">
              <w:rPr>
                <w:rFonts w:ascii="Times New Roman" w:hAnsi="Times New Roman" w:cs="Times New Roman"/>
                <w:sz w:val="20"/>
                <w:szCs w:val="20"/>
              </w:rPr>
              <w:t>28</w:t>
            </w:r>
          </w:p>
        </w:tc>
        <w:tc>
          <w:tcPr>
            <w:tcW w:w="1134" w:type="dxa"/>
            <w:tcBorders>
              <w:top w:val="single" w:sz="4" w:space="0" w:color="auto"/>
              <w:left w:val="nil"/>
              <w:bottom w:val="dashSmallGap" w:sz="4" w:space="0" w:color="auto"/>
              <w:right w:val="nil"/>
            </w:tcBorders>
            <w:shd w:val="clear" w:color="auto" w:fill="FFFFB3"/>
            <w:vAlign w:val="center"/>
            <w:hideMark/>
          </w:tcPr>
          <w:p w:rsidR="003B2366" w:rsidRPr="00452AB5" w:rsidRDefault="003B2366" w:rsidP="003B2366">
            <w:pPr>
              <w:widowControl w:val="0"/>
              <w:autoSpaceDE w:val="0"/>
              <w:autoSpaceDN w:val="0"/>
              <w:adjustRightInd w:val="0"/>
              <w:spacing w:before="60" w:after="60" w:line="240" w:lineRule="auto"/>
              <w:ind w:left="60" w:right="60"/>
              <w:jc w:val="center"/>
              <w:rPr>
                <w:rFonts w:ascii="Times New Roman" w:hAnsi="Times New Roman" w:cs="Times New Roman"/>
                <w:sz w:val="20"/>
                <w:szCs w:val="20"/>
              </w:rPr>
            </w:pPr>
            <w:r w:rsidRPr="00452AB5">
              <w:rPr>
                <w:rFonts w:ascii="Times New Roman" w:hAnsi="Times New Roman" w:cs="Times New Roman"/>
                <w:sz w:val="20"/>
                <w:szCs w:val="20"/>
              </w:rPr>
              <w:t>6,2</w:t>
            </w:r>
          </w:p>
        </w:tc>
      </w:tr>
      <w:tr w:rsidR="003B2366" w:rsidRPr="00452AB5" w:rsidTr="00583799">
        <w:trPr>
          <w:jc w:val="center"/>
        </w:trPr>
        <w:tc>
          <w:tcPr>
            <w:tcW w:w="2621" w:type="dxa"/>
            <w:tcBorders>
              <w:top w:val="dashSmallGap" w:sz="4" w:space="0" w:color="auto"/>
              <w:left w:val="nil"/>
              <w:bottom w:val="dashSmallGap" w:sz="4" w:space="0" w:color="auto"/>
              <w:right w:val="single" w:sz="4" w:space="0" w:color="auto"/>
            </w:tcBorders>
            <w:shd w:val="clear" w:color="auto" w:fill="E7E6E6" w:themeFill="background2"/>
            <w:vAlign w:val="center"/>
            <w:hideMark/>
          </w:tcPr>
          <w:p w:rsidR="003B2366" w:rsidRPr="00452AB5" w:rsidRDefault="003B2366" w:rsidP="003B2366">
            <w:pPr>
              <w:widowControl w:val="0"/>
              <w:autoSpaceDE w:val="0"/>
              <w:autoSpaceDN w:val="0"/>
              <w:adjustRightInd w:val="0"/>
              <w:spacing w:before="60" w:after="60" w:line="240" w:lineRule="auto"/>
              <w:ind w:left="60" w:right="60"/>
              <w:rPr>
                <w:rFonts w:ascii="Times New Roman" w:hAnsi="Times New Roman" w:cs="Times New Roman"/>
                <w:sz w:val="20"/>
                <w:szCs w:val="20"/>
              </w:rPr>
            </w:pPr>
            <w:r w:rsidRPr="00452AB5">
              <w:rPr>
                <w:rFonts w:ascii="Times New Roman" w:hAnsi="Times New Roman" w:cs="Times New Roman"/>
                <w:sz w:val="20"/>
                <w:szCs w:val="20"/>
              </w:rPr>
              <w:t>Sim, mas não terminei</w:t>
            </w:r>
          </w:p>
        </w:tc>
        <w:tc>
          <w:tcPr>
            <w:tcW w:w="1064" w:type="dxa"/>
            <w:tcBorders>
              <w:top w:val="dashSmallGap" w:sz="4" w:space="0" w:color="auto"/>
              <w:left w:val="single" w:sz="4" w:space="0" w:color="auto"/>
              <w:bottom w:val="dashSmallGap" w:sz="4" w:space="0" w:color="auto"/>
              <w:right w:val="nil"/>
            </w:tcBorders>
            <w:shd w:val="clear" w:color="auto" w:fill="E7E6E6" w:themeFill="background2"/>
            <w:vAlign w:val="center"/>
            <w:hideMark/>
          </w:tcPr>
          <w:p w:rsidR="003B2366" w:rsidRPr="00452AB5" w:rsidRDefault="003B2366" w:rsidP="003B2366">
            <w:pPr>
              <w:widowControl w:val="0"/>
              <w:autoSpaceDE w:val="0"/>
              <w:autoSpaceDN w:val="0"/>
              <w:adjustRightInd w:val="0"/>
              <w:spacing w:before="60" w:after="60" w:line="240" w:lineRule="auto"/>
              <w:ind w:left="60" w:right="60"/>
              <w:jc w:val="center"/>
              <w:rPr>
                <w:rFonts w:ascii="Times New Roman" w:hAnsi="Times New Roman" w:cs="Times New Roman"/>
                <w:sz w:val="20"/>
                <w:szCs w:val="20"/>
              </w:rPr>
            </w:pPr>
            <w:r w:rsidRPr="00452AB5">
              <w:rPr>
                <w:rFonts w:ascii="Times New Roman" w:hAnsi="Times New Roman" w:cs="Times New Roman"/>
                <w:sz w:val="20"/>
                <w:szCs w:val="20"/>
              </w:rPr>
              <w:t>117</w:t>
            </w:r>
          </w:p>
        </w:tc>
        <w:tc>
          <w:tcPr>
            <w:tcW w:w="1134" w:type="dxa"/>
            <w:tcBorders>
              <w:top w:val="dashSmallGap" w:sz="4" w:space="0" w:color="auto"/>
              <w:left w:val="nil"/>
              <w:bottom w:val="dashSmallGap" w:sz="4" w:space="0" w:color="auto"/>
              <w:right w:val="nil"/>
            </w:tcBorders>
            <w:shd w:val="clear" w:color="auto" w:fill="E7E6E6" w:themeFill="background2"/>
            <w:vAlign w:val="center"/>
            <w:hideMark/>
          </w:tcPr>
          <w:p w:rsidR="003B2366" w:rsidRPr="00452AB5" w:rsidRDefault="003B2366" w:rsidP="003B2366">
            <w:pPr>
              <w:widowControl w:val="0"/>
              <w:autoSpaceDE w:val="0"/>
              <w:autoSpaceDN w:val="0"/>
              <w:adjustRightInd w:val="0"/>
              <w:spacing w:before="60" w:after="60" w:line="240" w:lineRule="auto"/>
              <w:ind w:left="60" w:right="60"/>
              <w:jc w:val="center"/>
              <w:rPr>
                <w:rFonts w:ascii="Times New Roman" w:hAnsi="Times New Roman" w:cs="Times New Roman"/>
                <w:sz w:val="20"/>
                <w:szCs w:val="20"/>
              </w:rPr>
            </w:pPr>
            <w:r w:rsidRPr="00452AB5">
              <w:rPr>
                <w:rFonts w:ascii="Times New Roman" w:hAnsi="Times New Roman" w:cs="Times New Roman"/>
                <w:sz w:val="20"/>
                <w:szCs w:val="20"/>
              </w:rPr>
              <w:t>25,7</w:t>
            </w:r>
          </w:p>
        </w:tc>
      </w:tr>
      <w:tr w:rsidR="003B2366" w:rsidRPr="00452AB5" w:rsidTr="00583799">
        <w:trPr>
          <w:jc w:val="center"/>
        </w:trPr>
        <w:tc>
          <w:tcPr>
            <w:tcW w:w="2621" w:type="dxa"/>
            <w:tcBorders>
              <w:top w:val="dashSmallGap" w:sz="4" w:space="0" w:color="auto"/>
              <w:left w:val="nil"/>
              <w:bottom w:val="dashSmallGap" w:sz="4" w:space="0" w:color="auto"/>
              <w:right w:val="single" w:sz="4" w:space="0" w:color="auto"/>
            </w:tcBorders>
            <w:shd w:val="clear" w:color="auto" w:fill="FFFFB3"/>
            <w:vAlign w:val="center"/>
            <w:hideMark/>
          </w:tcPr>
          <w:p w:rsidR="003B2366" w:rsidRPr="00452AB5" w:rsidRDefault="003B2366" w:rsidP="003B2366">
            <w:pPr>
              <w:widowControl w:val="0"/>
              <w:autoSpaceDE w:val="0"/>
              <w:autoSpaceDN w:val="0"/>
              <w:adjustRightInd w:val="0"/>
              <w:spacing w:before="60" w:after="60" w:line="240" w:lineRule="auto"/>
              <w:ind w:left="60" w:right="60"/>
              <w:rPr>
                <w:rFonts w:ascii="Times New Roman" w:hAnsi="Times New Roman" w:cs="Times New Roman"/>
                <w:sz w:val="20"/>
                <w:szCs w:val="20"/>
              </w:rPr>
            </w:pPr>
            <w:r w:rsidRPr="00452AB5">
              <w:rPr>
                <w:rFonts w:ascii="Times New Roman" w:hAnsi="Times New Roman" w:cs="Times New Roman"/>
                <w:sz w:val="20"/>
                <w:szCs w:val="20"/>
              </w:rPr>
              <w:t>Não fiz</w:t>
            </w:r>
          </w:p>
        </w:tc>
        <w:tc>
          <w:tcPr>
            <w:tcW w:w="1064" w:type="dxa"/>
            <w:tcBorders>
              <w:top w:val="dashSmallGap" w:sz="4" w:space="0" w:color="auto"/>
              <w:left w:val="single" w:sz="4" w:space="0" w:color="auto"/>
              <w:bottom w:val="dashSmallGap" w:sz="4" w:space="0" w:color="auto"/>
              <w:right w:val="nil"/>
            </w:tcBorders>
            <w:shd w:val="clear" w:color="auto" w:fill="FFFFB3"/>
            <w:vAlign w:val="center"/>
            <w:hideMark/>
          </w:tcPr>
          <w:p w:rsidR="003B2366" w:rsidRPr="00452AB5" w:rsidRDefault="003B2366" w:rsidP="003B2366">
            <w:pPr>
              <w:widowControl w:val="0"/>
              <w:autoSpaceDE w:val="0"/>
              <w:autoSpaceDN w:val="0"/>
              <w:adjustRightInd w:val="0"/>
              <w:spacing w:before="60" w:after="60" w:line="240" w:lineRule="auto"/>
              <w:ind w:left="60" w:right="60"/>
              <w:jc w:val="center"/>
              <w:rPr>
                <w:rFonts w:ascii="Times New Roman" w:hAnsi="Times New Roman" w:cs="Times New Roman"/>
                <w:sz w:val="20"/>
                <w:szCs w:val="20"/>
              </w:rPr>
            </w:pPr>
            <w:r w:rsidRPr="00452AB5">
              <w:rPr>
                <w:rFonts w:ascii="Times New Roman" w:hAnsi="Times New Roman" w:cs="Times New Roman"/>
                <w:sz w:val="20"/>
                <w:szCs w:val="20"/>
              </w:rPr>
              <w:t>200</w:t>
            </w:r>
          </w:p>
        </w:tc>
        <w:tc>
          <w:tcPr>
            <w:tcW w:w="1134" w:type="dxa"/>
            <w:tcBorders>
              <w:top w:val="dashSmallGap" w:sz="4" w:space="0" w:color="auto"/>
              <w:left w:val="nil"/>
              <w:bottom w:val="dashSmallGap" w:sz="4" w:space="0" w:color="auto"/>
              <w:right w:val="nil"/>
            </w:tcBorders>
            <w:shd w:val="clear" w:color="auto" w:fill="FFFFB3"/>
            <w:vAlign w:val="center"/>
            <w:hideMark/>
          </w:tcPr>
          <w:p w:rsidR="003B2366" w:rsidRPr="00452AB5" w:rsidRDefault="003B2366" w:rsidP="003B2366">
            <w:pPr>
              <w:widowControl w:val="0"/>
              <w:autoSpaceDE w:val="0"/>
              <w:autoSpaceDN w:val="0"/>
              <w:adjustRightInd w:val="0"/>
              <w:spacing w:before="60" w:after="60" w:line="240" w:lineRule="auto"/>
              <w:ind w:left="60" w:right="60"/>
              <w:jc w:val="center"/>
              <w:rPr>
                <w:rFonts w:ascii="Times New Roman" w:hAnsi="Times New Roman" w:cs="Times New Roman"/>
                <w:sz w:val="20"/>
                <w:szCs w:val="20"/>
              </w:rPr>
            </w:pPr>
            <w:r w:rsidRPr="00452AB5">
              <w:rPr>
                <w:rFonts w:ascii="Times New Roman" w:hAnsi="Times New Roman" w:cs="Times New Roman"/>
                <w:sz w:val="20"/>
                <w:szCs w:val="20"/>
              </w:rPr>
              <w:t>44,0</w:t>
            </w:r>
          </w:p>
        </w:tc>
      </w:tr>
      <w:tr w:rsidR="003B2366" w:rsidRPr="00452AB5" w:rsidTr="00583799">
        <w:trPr>
          <w:jc w:val="center"/>
        </w:trPr>
        <w:tc>
          <w:tcPr>
            <w:tcW w:w="2621" w:type="dxa"/>
            <w:tcBorders>
              <w:top w:val="dashSmallGap" w:sz="4" w:space="0" w:color="auto"/>
              <w:left w:val="nil"/>
              <w:bottom w:val="dashSmallGap" w:sz="4" w:space="0" w:color="auto"/>
              <w:right w:val="single" w:sz="4" w:space="0" w:color="auto"/>
            </w:tcBorders>
            <w:shd w:val="clear" w:color="auto" w:fill="E7E6E6" w:themeFill="background2"/>
            <w:vAlign w:val="center"/>
            <w:hideMark/>
          </w:tcPr>
          <w:p w:rsidR="003B2366" w:rsidRPr="00452AB5" w:rsidRDefault="003B2366" w:rsidP="003B2366">
            <w:pPr>
              <w:widowControl w:val="0"/>
              <w:autoSpaceDE w:val="0"/>
              <w:autoSpaceDN w:val="0"/>
              <w:adjustRightInd w:val="0"/>
              <w:spacing w:before="60" w:after="6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rPr>
              <w:t>Sim, conclui o tratament</w:t>
            </w:r>
            <w:r w:rsidRPr="00452AB5">
              <w:rPr>
                <w:rFonts w:ascii="Times New Roman" w:hAnsi="Times New Roman" w:cs="Times New Roman"/>
                <w:sz w:val="20"/>
                <w:szCs w:val="20"/>
                <w:lang w:val="en-US"/>
              </w:rPr>
              <w:t>o</w:t>
            </w:r>
          </w:p>
        </w:tc>
        <w:tc>
          <w:tcPr>
            <w:tcW w:w="1064" w:type="dxa"/>
            <w:tcBorders>
              <w:top w:val="dashSmallGap" w:sz="4" w:space="0" w:color="auto"/>
              <w:left w:val="single" w:sz="4" w:space="0" w:color="auto"/>
              <w:bottom w:val="dashSmallGap" w:sz="4" w:space="0" w:color="auto"/>
              <w:right w:val="nil"/>
            </w:tcBorders>
            <w:shd w:val="clear" w:color="auto" w:fill="E7E6E6" w:themeFill="background2"/>
            <w:vAlign w:val="center"/>
            <w:hideMark/>
          </w:tcPr>
          <w:p w:rsidR="003B2366" w:rsidRPr="00452AB5" w:rsidRDefault="003B2366" w:rsidP="003B2366">
            <w:pPr>
              <w:widowControl w:val="0"/>
              <w:autoSpaceDE w:val="0"/>
              <w:autoSpaceDN w:val="0"/>
              <w:adjustRightInd w:val="0"/>
              <w:spacing w:before="60" w:after="6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77</w:t>
            </w:r>
          </w:p>
        </w:tc>
        <w:tc>
          <w:tcPr>
            <w:tcW w:w="1134" w:type="dxa"/>
            <w:tcBorders>
              <w:top w:val="dashSmallGap" w:sz="4" w:space="0" w:color="auto"/>
              <w:left w:val="nil"/>
              <w:bottom w:val="dashSmallGap" w:sz="4" w:space="0" w:color="auto"/>
              <w:right w:val="nil"/>
            </w:tcBorders>
            <w:shd w:val="clear" w:color="auto" w:fill="E7E6E6" w:themeFill="background2"/>
            <w:vAlign w:val="center"/>
            <w:hideMark/>
          </w:tcPr>
          <w:p w:rsidR="003B2366" w:rsidRPr="00452AB5" w:rsidRDefault="003B2366" w:rsidP="003B2366">
            <w:pPr>
              <w:widowControl w:val="0"/>
              <w:autoSpaceDE w:val="0"/>
              <w:autoSpaceDN w:val="0"/>
              <w:adjustRightInd w:val="0"/>
              <w:spacing w:before="60" w:after="6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16,9</w:t>
            </w:r>
          </w:p>
        </w:tc>
      </w:tr>
      <w:tr w:rsidR="003B2366" w:rsidRPr="00452AB5" w:rsidTr="00583799">
        <w:trPr>
          <w:jc w:val="center"/>
        </w:trPr>
        <w:tc>
          <w:tcPr>
            <w:tcW w:w="2621" w:type="dxa"/>
            <w:tcBorders>
              <w:top w:val="dashSmallGap" w:sz="4" w:space="0" w:color="auto"/>
              <w:left w:val="nil"/>
              <w:bottom w:val="dashSmallGap" w:sz="4" w:space="0" w:color="auto"/>
              <w:right w:val="single" w:sz="4" w:space="0" w:color="auto"/>
            </w:tcBorders>
            <w:shd w:val="clear" w:color="auto" w:fill="FFFFB3"/>
            <w:vAlign w:val="center"/>
            <w:hideMark/>
          </w:tcPr>
          <w:p w:rsidR="003B2366" w:rsidRPr="00452AB5" w:rsidRDefault="003B2366" w:rsidP="003B2366">
            <w:pPr>
              <w:widowControl w:val="0"/>
              <w:autoSpaceDE w:val="0"/>
              <w:autoSpaceDN w:val="0"/>
              <w:adjustRightInd w:val="0"/>
              <w:spacing w:before="60" w:after="6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Nunca usei álcool/drogas</w:t>
            </w:r>
          </w:p>
        </w:tc>
        <w:tc>
          <w:tcPr>
            <w:tcW w:w="1064" w:type="dxa"/>
            <w:tcBorders>
              <w:top w:val="dashSmallGap" w:sz="4" w:space="0" w:color="auto"/>
              <w:left w:val="single" w:sz="4" w:space="0" w:color="auto"/>
              <w:bottom w:val="dashSmallGap" w:sz="4" w:space="0" w:color="auto"/>
              <w:right w:val="nil"/>
            </w:tcBorders>
            <w:shd w:val="clear" w:color="auto" w:fill="FFFFB3"/>
            <w:vAlign w:val="center"/>
            <w:hideMark/>
          </w:tcPr>
          <w:p w:rsidR="003B2366" w:rsidRPr="00452AB5" w:rsidRDefault="003B2366" w:rsidP="003B2366">
            <w:pPr>
              <w:widowControl w:val="0"/>
              <w:autoSpaceDE w:val="0"/>
              <w:autoSpaceDN w:val="0"/>
              <w:adjustRightInd w:val="0"/>
              <w:spacing w:before="60" w:after="6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33</w:t>
            </w:r>
          </w:p>
        </w:tc>
        <w:tc>
          <w:tcPr>
            <w:tcW w:w="1134" w:type="dxa"/>
            <w:tcBorders>
              <w:top w:val="dashSmallGap" w:sz="4" w:space="0" w:color="auto"/>
              <w:left w:val="nil"/>
              <w:bottom w:val="dashSmallGap" w:sz="4" w:space="0" w:color="auto"/>
              <w:right w:val="nil"/>
            </w:tcBorders>
            <w:shd w:val="clear" w:color="auto" w:fill="FFFFB3"/>
            <w:vAlign w:val="center"/>
            <w:hideMark/>
          </w:tcPr>
          <w:p w:rsidR="003B2366" w:rsidRPr="00452AB5" w:rsidRDefault="003B2366" w:rsidP="003B2366">
            <w:pPr>
              <w:widowControl w:val="0"/>
              <w:autoSpaceDE w:val="0"/>
              <w:autoSpaceDN w:val="0"/>
              <w:adjustRightInd w:val="0"/>
              <w:spacing w:before="60" w:after="6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7,3</w:t>
            </w:r>
          </w:p>
        </w:tc>
      </w:tr>
      <w:tr w:rsidR="003B2366" w:rsidRPr="00452AB5" w:rsidTr="00583799">
        <w:trPr>
          <w:jc w:val="center"/>
        </w:trPr>
        <w:tc>
          <w:tcPr>
            <w:tcW w:w="2621" w:type="dxa"/>
            <w:tcBorders>
              <w:top w:val="dashSmallGap" w:sz="4" w:space="0" w:color="auto"/>
              <w:left w:val="nil"/>
              <w:bottom w:val="single" w:sz="4" w:space="0" w:color="auto"/>
              <w:right w:val="single" w:sz="4" w:space="0" w:color="auto"/>
            </w:tcBorders>
            <w:shd w:val="clear" w:color="auto" w:fill="D9D9D9" w:themeFill="background1" w:themeFillShade="D9"/>
            <w:vAlign w:val="center"/>
            <w:hideMark/>
          </w:tcPr>
          <w:p w:rsidR="003B2366" w:rsidRPr="00452AB5" w:rsidRDefault="003B2366" w:rsidP="003B2366">
            <w:pPr>
              <w:widowControl w:val="0"/>
              <w:autoSpaceDE w:val="0"/>
              <w:autoSpaceDN w:val="0"/>
              <w:adjustRightInd w:val="0"/>
              <w:spacing w:before="60" w:after="60" w:line="240" w:lineRule="auto"/>
              <w:ind w:left="60" w:right="60"/>
              <w:rPr>
                <w:rFonts w:ascii="Times New Roman" w:hAnsi="Times New Roman" w:cs="Times New Roman"/>
                <w:b/>
                <w:sz w:val="20"/>
                <w:szCs w:val="20"/>
                <w:lang w:val="en-US"/>
              </w:rPr>
            </w:pPr>
            <w:r w:rsidRPr="00452AB5">
              <w:rPr>
                <w:rFonts w:ascii="Times New Roman" w:hAnsi="Times New Roman" w:cs="Times New Roman"/>
                <w:b/>
                <w:sz w:val="20"/>
                <w:szCs w:val="20"/>
                <w:lang w:val="en-US"/>
              </w:rPr>
              <w:t>Total</w:t>
            </w:r>
          </w:p>
        </w:tc>
        <w:tc>
          <w:tcPr>
            <w:tcW w:w="1064" w:type="dxa"/>
            <w:tcBorders>
              <w:top w:val="dashSmallGap" w:sz="4" w:space="0" w:color="auto"/>
              <w:left w:val="single" w:sz="4" w:space="0" w:color="auto"/>
              <w:bottom w:val="single" w:sz="4" w:space="0" w:color="auto"/>
              <w:right w:val="nil"/>
            </w:tcBorders>
            <w:shd w:val="clear" w:color="auto" w:fill="D9D9D9" w:themeFill="background1" w:themeFillShade="D9"/>
            <w:vAlign w:val="center"/>
            <w:hideMark/>
          </w:tcPr>
          <w:p w:rsidR="003B2366" w:rsidRPr="00452AB5" w:rsidRDefault="003B2366" w:rsidP="003B2366">
            <w:pPr>
              <w:widowControl w:val="0"/>
              <w:autoSpaceDE w:val="0"/>
              <w:autoSpaceDN w:val="0"/>
              <w:adjustRightInd w:val="0"/>
              <w:spacing w:before="60" w:after="60" w:line="240" w:lineRule="auto"/>
              <w:ind w:left="60" w:right="60"/>
              <w:jc w:val="center"/>
              <w:rPr>
                <w:rFonts w:ascii="Times New Roman" w:hAnsi="Times New Roman" w:cs="Times New Roman"/>
                <w:b/>
                <w:sz w:val="20"/>
                <w:szCs w:val="20"/>
                <w:lang w:val="en-US"/>
              </w:rPr>
            </w:pPr>
            <w:r w:rsidRPr="00452AB5">
              <w:rPr>
                <w:rFonts w:ascii="Times New Roman" w:hAnsi="Times New Roman" w:cs="Times New Roman"/>
                <w:b/>
                <w:sz w:val="20"/>
                <w:szCs w:val="20"/>
                <w:lang w:val="en-US"/>
              </w:rPr>
              <w:t>455</w:t>
            </w:r>
          </w:p>
        </w:tc>
        <w:tc>
          <w:tcPr>
            <w:tcW w:w="1134" w:type="dxa"/>
            <w:tcBorders>
              <w:top w:val="dashSmallGap" w:sz="4" w:space="0" w:color="auto"/>
              <w:left w:val="nil"/>
              <w:bottom w:val="single" w:sz="4" w:space="0" w:color="auto"/>
              <w:right w:val="nil"/>
            </w:tcBorders>
            <w:shd w:val="clear" w:color="auto" w:fill="D9D9D9" w:themeFill="background1" w:themeFillShade="D9"/>
            <w:vAlign w:val="center"/>
            <w:hideMark/>
          </w:tcPr>
          <w:p w:rsidR="003B2366" w:rsidRPr="00452AB5" w:rsidRDefault="003B2366" w:rsidP="003B2366">
            <w:pPr>
              <w:widowControl w:val="0"/>
              <w:autoSpaceDE w:val="0"/>
              <w:autoSpaceDN w:val="0"/>
              <w:adjustRightInd w:val="0"/>
              <w:spacing w:before="60" w:after="60" w:line="240" w:lineRule="auto"/>
              <w:ind w:left="60" w:right="60"/>
              <w:jc w:val="center"/>
              <w:rPr>
                <w:rFonts w:ascii="Times New Roman" w:hAnsi="Times New Roman" w:cs="Times New Roman"/>
                <w:b/>
                <w:sz w:val="20"/>
                <w:szCs w:val="20"/>
                <w:lang w:val="en-US"/>
              </w:rPr>
            </w:pPr>
            <w:r w:rsidRPr="00452AB5">
              <w:rPr>
                <w:rFonts w:ascii="Times New Roman" w:hAnsi="Times New Roman" w:cs="Times New Roman"/>
                <w:b/>
                <w:sz w:val="20"/>
                <w:szCs w:val="20"/>
                <w:lang w:val="en-US"/>
              </w:rPr>
              <w:t>100,0</w:t>
            </w:r>
          </w:p>
        </w:tc>
      </w:tr>
      <w:tr w:rsidR="003B2366" w:rsidRPr="00452AB5" w:rsidTr="00306FFF">
        <w:trPr>
          <w:trHeight w:val="379"/>
          <w:jc w:val="center"/>
        </w:trPr>
        <w:tc>
          <w:tcPr>
            <w:tcW w:w="4819" w:type="dxa"/>
            <w:gridSpan w:val="3"/>
            <w:tcBorders>
              <w:top w:val="single" w:sz="4" w:space="0" w:color="auto"/>
              <w:left w:val="nil"/>
              <w:bottom w:val="nil"/>
              <w:right w:val="nil"/>
            </w:tcBorders>
            <w:shd w:val="clear" w:color="auto" w:fill="auto"/>
            <w:vAlign w:val="center"/>
          </w:tcPr>
          <w:p w:rsidR="003B2366" w:rsidRPr="00452AB5" w:rsidRDefault="003B2366" w:rsidP="00306FFF">
            <w:pPr>
              <w:widowControl w:val="0"/>
              <w:tabs>
                <w:tab w:val="left" w:pos="1169"/>
                <w:tab w:val="center" w:pos="4704"/>
              </w:tabs>
              <w:autoSpaceDE w:val="0"/>
              <w:autoSpaceDN w:val="0"/>
              <w:adjustRightInd w:val="0"/>
              <w:spacing w:after="0" w:line="240" w:lineRule="auto"/>
              <w:rPr>
                <w:rFonts w:ascii="Times New Roman" w:hAnsi="Times New Roman" w:cs="Times New Roman"/>
                <w:sz w:val="16"/>
                <w:szCs w:val="16"/>
              </w:rPr>
            </w:pPr>
            <w:r w:rsidRPr="00452AB5">
              <w:rPr>
                <w:rFonts w:ascii="Times New Roman" w:hAnsi="Times New Roman" w:cs="Times New Roman"/>
                <w:sz w:val="16"/>
                <w:szCs w:val="16"/>
              </w:rPr>
              <w:t>Fonte: Pesquisa Perfil e o Mundo dos Adultos em Situação de Rua de Porto Alegre, 2016. (N=455)</w:t>
            </w:r>
          </w:p>
        </w:tc>
      </w:tr>
    </w:tbl>
    <w:p w:rsidR="00CE46E3" w:rsidRPr="00452AB5" w:rsidRDefault="00CE46E3" w:rsidP="00CE46E3">
      <w:pPr>
        <w:tabs>
          <w:tab w:val="left" w:pos="1843"/>
        </w:tabs>
        <w:spacing w:after="200" w:line="276" w:lineRule="auto"/>
        <w:ind w:firstLine="708"/>
        <w:jc w:val="both"/>
        <w:rPr>
          <w:rFonts w:ascii="Times New Roman" w:hAnsi="Times New Roman" w:cs="Times New Roman"/>
          <w:bCs/>
          <w:sz w:val="24"/>
          <w:szCs w:val="24"/>
        </w:rPr>
      </w:pPr>
    </w:p>
    <w:p w:rsidR="00CE46E3" w:rsidRPr="00452AB5" w:rsidRDefault="00CE46E3" w:rsidP="00306FFF">
      <w:pPr>
        <w:tabs>
          <w:tab w:val="left" w:pos="1843"/>
        </w:tabs>
        <w:spacing w:after="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Cabe destacar que, ao comparar os dados da amostra da pesquisa realizada em 2007-8, observamos que o percentual de pessoas em situação de rua que não fizeram nenhum tipo de tratamento para parar/reduzir o uso de álcool e/ou drogas caiu de 57,6% para 44,0%. Porém, o percentual de respondentes que disseram ter interrompido o tratamento aumentou de 13,9% para 25,7%, o que levanta questões acerca dos fatores que dificultam a permanência em tratamento de saúde (o que inclui a oferta de leitos para internação) e a efetividade dos tratamentos disponíveis para dependentes químicos e alcoolistas.</w:t>
      </w:r>
    </w:p>
    <w:p w:rsidR="00CE46E3" w:rsidRDefault="00CE46E3" w:rsidP="00306FFF">
      <w:pPr>
        <w:tabs>
          <w:tab w:val="left" w:pos="1843"/>
        </w:tabs>
        <w:spacing w:after="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Nessa perspectiva, embora em sua grande maioria os entrevistados tenham explicitado que não fazem nenhum tipo de tratamento para os problemas de saúde que manifestaram ter, as principais referências em caso de doença são os postos de saúde, hospitais e prontos-socorros. Cabe salientar a importância de programas como o Consultório na Rua e os CAPS e CAPS-AD, indicados na categoria “outros”, juntamente com outras instituições de saúde mental. </w:t>
      </w:r>
    </w:p>
    <w:p w:rsidR="00DA2A9F" w:rsidRPr="00452AB5" w:rsidRDefault="00DA2A9F" w:rsidP="00306FFF">
      <w:pPr>
        <w:tabs>
          <w:tab w:val="left" w:pos="1843"/>
        </w:tabs>
        <w:spacing w:after="0" w:line="360" w:lineRule="auto"/>
        <w:ind w:firstLine="709"/>
        <w:jc w:val="both"/>
        <w:rPr>
          <w:rFonts w:ascii="Times New Roman" w:hAnsi="Times New Roman" w:cs="Times New Roman"/>
          <w:bCs/>
          <w:sz w:val="24"/>
          <w:szCs w:val="24"/>
        </w:rPr>
      </w:pPr>
    </w:p>
    <w:p w:rsidR="003B2366" w:rsidRPr="00452AB5" w:rsidRDefault="00536B04" w:rsidP="00EB055F">
      <w:pPr>
        <w:spacing w:after="0" w:line="240" w:lineRule="auto"/>
        <w:jc w:val="center"/>
        <w:rPr>
          <w:rFonts w:ascii="Times New Roman" w:eastAsia="Times New Roman" w:hAnsi="Times New Roman" w:cs="Times New Roman"/>
          <w:b/>
          <w:sz w:val="20"/>
          <w:szCs w:val="20"/>
          <w:lang w:eastAsia="pt-BR"/>
        </w:rPr>
      </w:pPr>
      <w:r>
        <w:rPr>
          <w:rFonts w:ascii="Times New Roman" w:eastAsia="Times New Roman" w:hAnsi="Times New Roman" w:cs="Times New Roman"/>
          <w:b/>
          <w:sz w:val="20"/>
          <w:szCs w:val="20"/>
          <w:lang w:eastAsia="pt-BR"/>
        </w:rPr>
        <w:t>TABELA 54</w:t>
      </w:r>
      <w:r w:rsidR="003B2366" w:rsidRPr="00452AB5">
        <w:rPr>
          <w:rFonts w:ascii="Times New Roman" w:eastAsia="Times New Roman" w:hAnsi="Times New Roman" w:cs="Times New Roman"/>
          <w:b/>
          <w:sz w:val="20"/>
          <w:szCs w:val="20"/>
          <w:lang w:eastAsia="pt-BR"/>
        </w:rPr>
        <w:t xml:space="preserve"> – Estratégias desenvolvidas quando ficam doentes</w:t>
      </w:r>
    </w:p>
    <w:tbl>
      <w:tblPr>
        <w:tblW w:w="6663" w:type="dxa"/>
        <w:jc w:val="center"/>
        <w:tblLayout w:type="fixed"/>
        <w:tblLook w:val="0400" w:firstRow="0" w:lastRow="0" w:firstColumn="0" w:lastColumn="0" w:noHBand="0" w:noVBand="1"/>
      </w:tblPr>
      <w:tblGrid>
        <w:gridCol w:w="4678"/>
        <w:gridCol w:w="992"/>
        <w:gridCol w:w="993"/>
      </w:tblGrid>
      <w:tr w:rsidR="003B2366" w:rsidRPr="00452AB5" w:rsidTr="00583799">
        <w:trPr>
          <w:jc w:val="center"/>
        </w:trPr>
        <w:tc>
          <w:tcPr>
            <w:tcW w:w="4678" w:type="dxa"/>
            <w:tcBorders>
              <w:top w:val="single" w:sz="8" w:space="0" w:color="000000" w:themeColor="text1"/>
              <w:left w:val="nil"/>
              <w:bottom w:val="single" w:sz="4" w:space="0" w:color="auto"/>
              <w:right w:val="single" w:sz="4" w:space="0" w:color="auto"/>
            </w:tcBorders>
            <w:shd w:val="clear" w:color="auto" w:fill="E7E6E6" w:themeFill="background2"/>
            <w:hideMark/>
          </w:tcPr>
          <w:p w:rsidR="003B2366" w:rsidRPr="00452AB5" w:rsidRDefault="003B2366" w:rsidP="003B2366">
            <w:pPr>
              <w:widowControl w:val="0"/>
              <w:autoSpaceDE w:val="0"/>
              <w:autoSpaceDN w:val="0"/>
              <w:adjustRightInd w:val="0"/>
              <w:spacing w:before="60" w:after="60" w:line="240" w:lineRule="auto"/>
              <w:rPr>
                <w:rFonts w:ascii="Times New Roman" w:hAnsi="Times New Roman" w:cs="Times New Roman"/>
                <w:b/>
                <w:i/>
                <w:sz w:val="20"/>
                <w:szCs w:val="20"/>
              </w:rPr>
            </w:pPr>
            <w:r w:rsidRPr="00452AB5">
              <w:rPr>
                <w:rFonts w:ascii="Times New Roman" w:hAnsi="Times New Roman" w:cs="Times New Roman"/>
                <w:b/>
                <w:i/>
                <w:sz w:val="20"/>
                <w:szCs w:val="20"/>
              </w:rPr>
              <w:t>Estratégias</w:t>
            </w:r>
          </w:p>
        </w:tc>
        <w:tc>
          <w:tcPr>
            <w:tcW w:w="992" w:type="dxa"/>
            <w:tcBorders>
              <w:top w:val="single" w:sz="8" w:space="0" w:color="000000" w:themeColor="text1"/>
              <w:left w:val="single" w:sz="4" w:space="0" w:color="auto"/>
              <w:bottom w:val="single" w:sz="4" w:space="0" w:color="auto"/>
              <w:right w:val="nil"/>
            </w:tcBorders>
            <w:shd w:val="clear" w:color="auto" w:fill="E7E6E6" w:themeFill="background2"/>
            <w:hideMark/>
          </w:tcPr>
          <w:p w:rsidR="003B2366" w:rsidRPr="00452AB5" w:rsidRDefault="003B2366" w:rsidP="003B2366">
            <w:pPr>
              <w:widowControl w:val="0"/>
              <w:autoSpaceDE w:val="0"/>
              <w:autoSpaceDN w:val="0"/>
              <w:adjustRightInd w:val="0"/>
              <w:spacing w:before="60" w:after="60" w:line="240" w:lineRule="auto"/>
              <w:ind w:left="60" w:right="60"/>
              <w:jc w:val="center"/>
              <w:rPr>
                <w:rFonts w:ascii="Times New Roman" w:hAnsi="Times New Roman" w:cs="Times New Roman"/>
                <w:b/>
                <w:i/>
                <w:sz w:val="20"/>
                <w:szCs w:val="20"/>
                <w:lang w:val="en-US"/>
              </w:rPr>
            </w:pPr>
            <w:r w:rsidRPr="00452AB5">
              <w:rPr>
                <w:rFonts w:ascii="Times New Roman" w:hAnsi="Times New Roman" w:cs="Times New Roman"/>
                <w:b/>
                <w:i/>
                <w:sz w:val="20"/>
                <w:szCs w:val="20"/>
                <w:lang w:val="en-US"/>
              </w:rPr>
              <w:t>Freq</w:t>
            </w:r>
          </w:p>
        </w:tc>
        <w:tc>
          <w:tcPr>
            <w:tcW w:w="993" w:type="dxa"/>
            <w:tcBorders>
              <w:top w:val="single" w:sz="8" w:space="0" w:color="000000" w:themeColor="text1"/>
              <w:left w:val="nil"/>
              <w:bottom w:val="single" w:sz="4" w:space="0" w:color="auto"/>
              <w:right w:val="nil"/>
            </w:tcBorders>
            <w:shd w:val="clear" w:color="auto" w:fill="E7E6E6" w:themeFill="background2"/>
            <w:hideMark/>
          </w:tcPr>
          <w:p w:rsidR="003B2366" w:rsidRPr="00452AB5" w:rsidRDefault="003B2366" w:rsidP="003B2366">
            <w:pPr>
              <w:widowControl w:val="0"/>
              <w:autoSpaceDE w:val="0"/>
              <w:autoSpaceDN w:val="0"/>
              <w:adjustRightInd w:val="0"/>
              <w:spacing w:before="60" w:after="60" w:line="240" w:lineRule="auto"/>
              <w:ind w:left="60" w:right="60"/>
              <w:jc w:val="center"/>
              <w:rPr>
                <w:rFonts w:ascii="Times New Roman" w:hAnsi="Times New Roman" w:cs="Times New Roman"/>
                <w:b/>
                <w:sz w:val="20"/>
                <w:szCs w:val="20"/>
                <w:lang w:val="en-US"/>
              </w:rPr>
            </w:pPr>
            <w:r w:rsidRPr="00452AB5">
              <w:rPr>
                <w:rFonts w:ascii="Times New Roman" w:hAnsi="Times New Roman" w:cs="Times New Roman"/>
                <w:b/>
                <w:sz w:val="20"/>
                <w:szCs w:val="20"/>
                <w:lang w:val="en-US"/>
              </w:rPr>
              <w:t>%</w:t>
            </w:r>
          </w:p>
        </w:tc>
      </w:tr>
      <w:tr w:rsidR="003B2366" w:rsidRPr="00452AB5" w:rsidTr="00583799">
        <w:trPr>
          <w:jc w:val="center"/>
        </w:trPr>
        <w:tc>
          <w:tcPr>
            <w:tcW w:w="4678" w:type="dxa"/>
            <w:tcBorders>
              <w:top w:val="single" w:sz="4" w:space="0" w:color="auto"/>
              <w:left w:val="nil"/>
              <w:bottom w:val="dashSmallGap" w:sz="4" w:space="0" w:color="auto"/>
              <w:right w:val="single" w:sz="4" w:space="0" w:color="auto"/>
            </w:tcBorders>
            <w:shd w:val="clear" w:color="auto" w:fill="FFFFB3"/>
            <w:hideMark/>
          </w:tcPr>
          <w:p w:rsidR="003B2366" w:rsidRPr="00452AB5" w:rsidRDefault="003B2366" w:rsidP="003B2366">
            <w:pPr>
              <w:widowControl w:val="0"/>
              <w:autoSpaceDE w:val="0"/>
              <w:autoSpaceDN w:val="0"/>
              <w:adjustRightInd w:val="0"/>
              <w:spacing w:before="60" w:after="60" w:line="240" w:lineRule="auto"/>
              <w:ind w:left="60" w:right="60"/>
              <w:rPr>
                <w:rFonts w:ascii="Times New Roman" w:hAnsi="Times New Roman" w:cs="Times New Roman"/>
                <w:sz w:val="20"/>
                <w:szCs w:val="20"/>
              </w:rPr>
            </w:pPr>
            <w:r w:rsidRPr="00452AB5">
              <w:rPr>
                <w:rFonts w:ascii="Times New Roman" w:hAnsi="Times New Roman" w:cs="Times New Roman"/>
                <w:sz w:val="20"/>
                <w:szCs w:val="20"/>
              </w:rPr>
              <w:t>Procura o posto de saúde</w:t>
            </w:r>
          </w:p>
        </w:tc>
        <w:tc>
          <w:tcPr>
            <w:tcW w:w="992" w:type="dxa"/>
            <w:tcBorders>
              <w:top w:val="single" w:sz="4" w:space="0" w:color="auto"/>
              <w:left w:val="single" w:sz="4" w:space="0" w:color="auto"/>
              <w:bottom w:val="dashSmallGap" w:sz="4" w:space="0" w:color="auto"/>
              <w:right w:val="nil"/>
            </w:tcBorders>
            <w:shd w:val="clear" w:color="auto" w:fill="FFFFB3"/>
            <w:hideMark/>
          </w:tcPr>
          <w:p w:rsidR="003B2366" w:rsidRPr="00452AB5" w:rsidRDefault="003B2366" w:rsidP="003B2366">
            <w:pPr>
              <w:widowControl w:val="0"/>
              <w:autoSpaceDE w:val="0"/>
              <w:autoSpaceDN w:val="0"/>
              <w:adjustRightInd w:val="0"/>
              <w:spacing w:before="60" w:after="6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163</w:t>
            </w:r>
          </w:p>
        </w:tc>
        <w:tc>
          <w:tcPr>
            <w:tcW w:w="993" w:type="dxa"/>
            <w:tcBorders>
              <w:top w:val="single" w:sz="4" w:space="0" w:color="auto"/>
              <w:left w:val="nil"/>
              <w:bottom w:val="dashSmallGap" w:sz="4" w:space="0" w:color="auto"/>
              <w:right w:val="nil"/>
            </w:tcBorders>
            <w:shd w:val="clear" w:color="auto" w:fill="FFFFB3"/>
            <w:hideMark/>
          </w:tcPr>
          <w:p w:rsidR="003B2366" w:rsidRPr="00452AB5" w:rsidRDefault="003B2366" w:rsidP="003B2366">
            <w:pPr>
              <w:widowControl w:val="0"/>
              <w:autoSpaceDE w:val="0"/>
              <w:autoSpaceDN w:val="0"/>
              <w:adjustRightInd w:val="0"/>
              <w:spacing w:before="60" w:after="6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rPr>
              <w:t>35,7</w:t>
            </w:r>
          </w:p>
        </w:tc>
      </w:tr>
      <w:tr w:rsidR="003B2366" w:rsidRPr="00452AB5" w:rsidTr="00583799">
        <w:trPr>
          <w:jc w:val="center"/>
        </w:trPr>
        <w:tc>
          <w:tcPr>
            <w:tcW w:w="4678" w:type="dxa"/>
            <w:tcBorders>
              <w:top w:val="dashSmallGap" w:sz="4" w:space="0" w:color="auto"/>
              <w:left w:val="nil"/>
              <w:bottom w:val="dashSmallGap" w:sz="4" w:space="0" w:color="auto"/>
              <w:right w:val="single" w:sz="4" w:space="0" w:color="auto"/>
            </w:tcBorders>
            <w:shd w:val="clear" w:color="auto" w:fill="E7E6E6" w:themeFill="background2"/>
            <w:hideMark/>
          </w:tcPr>
          <w:p w:rsidR="003B2366" w:rsidRPr="00452AB5" w:rsidRDefault="003B2366" w:rsidP="003B2366">
            <w:pPr>
              <w:widowControl w:val="0"/>
              <w:autoSpaceDE w:val="0"/>
              <w:autoSpaceDN w:val="0"/>
              <w:adjustRightInd w:val="0"/>
              <w:spacing w:before="60" w:after="60" w:line="240" w:lineRule="auto"/>
              <w:ind w:left="60" w:right="60"/>
              <w:rPr>
                <w:rFonts w:ascii="Times New Roman" w:hAnsi="Times New Roman" w:cs="Times New Roman"/>
                <w:sz w:val="20"/>
                <w:szCs w:val="20"/>
              </w:rPr>
            </w:pPr>
            <w:r w:rsidRPr="00452AB5">
              <w:rPr>
                <w:rFonts w:ascii="Times New Roman" w:hAnsi="Times New Roman" w:cs="Times New Roman"/>
                <w:sz w:val="20"/>
                <w:szCs w:val="20"/>
              </w:rPr>
              <w:t>Procura o hospital/pronto socorro</w:t>
            </w:r>
          </w:p>
        </w:tc>
        <w:tc>
          <w:tcPr>
            <w:tcW w:w="992" w:type="dxa"/>
            <w:tcBorders>
              <w:top w:val="dashSmallGap" w:sz="4" w:space="0" w:color="auto"/>
              <w:left w:val="single" w:sz="4" w:space="0" w:color="auto"/>
              <w:bottom w:val="dashSmallGap" w:sz="4" w:space="0" w:color="auto"/>
              <w:right w:val="nil"/>
            </w:tcBorders>
            <w:shd w:val="clear" w:color="auto" w:fill="E7E6E6" w:themeFill="background2"/>
            <w:hideMark/>
          </w:tcPr>
          <w:p w:rsidR="003B2366" w:rsidRPr="00452AB5" w:rsidRDefault="003B2366" w:rsidP="003B2366">
            <w:pPr>
              <w:widowControl w:val="0"/>
              <w:autoSpaceDE w:val="0"/>
              <w:autoSpaceDN w:val="0"/>
              <w:adjustRightInd w:val="0"/>
              <w:spacing w:before="60" w:after="6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107</w:t>
            </w:r>
          </w:p>
        </w:tc>
        <w:tc>
          <w:tcPr>
            <w:tcW w:w="993" w:type="dxa"/>
            <w:tcBorders>
              <w:top w:val="dashSmallGap" w:sz="4" w:space="0" w:color="auto"/>
              <w:left w:val="nil"/>
              <w:bottom w:val="dashSmallGap" w:sz="4" w:space="0" w:color="auto"/>
              <w:right w:val="nil"/>
            </w:tcBorders>
            <w:shd w:val="clear" w:color="auto" w:fill="E7E6E6" w:themeFill="background2"/>
            <w:hideMark/>
          </w:tcPr>
          <w:p w:rsidR="003B2366" w:rsidRPr="00452AB5" w:rsidRDefault="003B2366" w:rsidP="003B2366">
            <w:pPr>
              <w:widowControl w:val="0"/>
              <w:autoSpaceDE w:val="0"/>
              <w:autoSpaceDN w:val="0"/>
              <w:adjustRightInd w:val="0"/>
              <w:spacing w:before="60" w:after="6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rPr>
              <w:t>23,5</w:t>
            </w:r>
          </w:p>
        </w:tc>
      </w:tr>
      <w:tr w:rsidR="003B2366" w:rsidRPr="00452AB5" w:rsidTr="00583799">
        <w:trPr>
          <w:jc w:val="center"/>
        </w:trPr>
        <w:tc>
          <w:tcPr>
            <w:tcW w:w="4678" w:type="dxa"/>
            <w:tcBorders>
              <w:top w:val="dashSmallGap" w:sz="4" w:space="0" w:color="auto"/>
              <w:left w:val="nil"/>
              <w:bottom w:val="dashSmallGap" w:sz="4" w:space="0" w:color="auto"/>
              <w:right w:val="single" w:sz="4" w:space="0" w:color="auto"/>
            </w:tcBorders>
            <w:shd w:val="clear" w:color="auto" w:fill="FFFFB3"/>
            <w:hideMark/>
          </w:tcPr>
          <w:p w:rsidR="003B2366" w:rsidRPr="00452AB5" w:rsidRDefault="003B2366" w:rsidP="003B2366">
            <w:pPr>
              <w:widowControl w:val="0"/>
              <w:autoSpaceDE w:val="0"/>
              <w:autoSpaceDN w:val="0"/>
              <w:adjustRightInd w:val="0"/>
              <w:spacing w:before="60" w:after="60" w:line="240" w:lineRule="auto"/>
              <w:ind w:left="60" w:right="60"/>
              <w:rPr>
                <w:rFonts w:ascii="Times New Roman" w:hAnsi="Times New Roman" w:cs="Times New Roman"/>
                <w:sz w:val="20"/>
                <w:szCs w:val="20"/>
              </w:rPr>
            </w:pPr>
            <w:r w:rsidRPr="00452AB5">
              <w:rPr>
                <w:rFonts w:ascii="Times New Roman" w:hAnsi="Times New Roman" w:cs="Times New Roman"/>
                <w:sz w:val="20"/>
                <w:szCs w:val="20"/>
              </w:rPr>
              <w:t>Procura o Consultório de Rua</w:t>
            </w:r>
          </w:p>
        </w:tc>
        <w:tc>
          <w:tcPr>
            <w:tcW w:w="992" w:type="dxa"/>
            <w:tcBorders>
              <w:top w:val="dashSmallGap" w:sz="4" w:space="0" w:color="auto"/>
              <w:left w:val="single" w:sz="4" w:space="0" w:color="auto"/>
              <w:bottom w:val="dashSmallGap" w:sz="4" w:space="0" w:color="auto"/>
              <w:right w:val="nil"/>
            </w:tcBorders>
            <w:shd w:val="clear" w:color="auto" w:fill="FFFFB3"/>
            <w:hideMark/>
          </w:tcPr>
          <w:p w:rsidR="003B2366" w:rsidRPr="00452AB5" w:rsidRDefault="003B2366" w:rsidP="003B2366">
            <w:pPr>
              <w:widowControl w:val="0"/>
              <w:autoSpaceDE w:val="0"/>
              <w:autoSpaceDN w:val="0"/>
              <w:adjustRightInd w:val="0"/>
              <w:spacing w:before="60" w:after="6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33</w:t>
            </w:r>
          </w:p>
        </w:tc>
        <w:tc>
          <w:tcPr>
            <w:tcW w:w="993" w:type="dxa"/>
            <w:tcBorders>
              <w:top w:val="dashSmallGap" w:sz="4" w:space="0" w:color="auto"/>
              <w:left w:val="nil"/>
              <w:bottom w:val="dashSmallGap" w:sz="4" w:space="0" w:color="auto"/>
              <w:right w:val="nil"/>
            </w:tcBorders>
            <w:shd w:val="clear" w:color="auto" w:fill="FFFFB3"/>
            <w:hideMark/>
          </w:tcPr>
          <w:p w:rsidR="003B2366" w:rsidRPr="00452AB5" w:rsidRDefault="003B2366" w:rsidP="003B2366">
            <w:pPr>
              <w:widowControl w:val="0"/>
              <w:autoSpaceDE w:val="0"/>
              <w:autoSpaceDN w:val="0"/>
              <w:adjustRightInd w:val="0"/>
              <w:spacing w:before="60" w:after="6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rPr>
              <w:t>7,2</w:t>
            </w:r>
          </w:p>
        </w:tc>
      </w:tr>
      <w:tr w:rsidR="003B2366" w:rsidRPr="00452AB5" w:rsidTr="00583799">
        <w:trPr>
          <w:jc w:val="center"/>
        </w:trPr>
        <w:tc>
          <w:tcPr>
            <w:tcW w:w="4678" w:type="dxa"/>
            <w:tcBorders>
              <w:top w:val="dashSmallGap" w:sz="4" w:space="0" w:color="auto"/>
              <w:left w:val="nil"/>
              <w:bottom w:val="dashSmallGap" w:sz="4" w:space="0" w:color="auto"/>
              <w:right w:val="single" w:sz="4" w:space="0" w:color="auto"/>
            </w:tcBorders>
            <w:shd w:val="clear" w:color="auto" w:fill="E7E6E6" w:themeFill="background2"/>
            <w:hideMark/>
          </w:tcPr>
          <w:p w:rsidR="003B2366" w:rsidRPr="00452AB5" w:rsidRDefault="003B2366" w:rsidP="003B2366">
            <w:pPr>
              <w:widowControl w:val="0"/>
              <w:autoSpaceDE w:val="0"/>
              <w:autoSpaceDN w:val="0"/>
              <w:adjustRightInd w:val="0"/>
              <w:spacing w:before="60" w:after="60" w:line="240" w:lineRule="auto"/>
              <w:ind w:left="60" w:right="60"/>
              <w:rPr>
                <w:rFonts w:ascii="Times New Roman" w:hAnsi="Times New Roman" w:cs="Times New Roman"/>
                <w:sz w:val="20"/>
                <w:szCs w:val="20"/>
              </w:rPr>
            </w:pPr>
            <w:r w:rsidRPr="00452AB5">
              <w:rPr>
                <w:rFonts w:ascii="Times New Roman" w:hAnsi="Times New Roman" w:cs="Times New Roman"/>
                <w:sz w:val="20"/>
                <w:szCs w:val="20"/>
              </w:rPr>
              <w:t>Procura pessoas de referência (família, amigos, etc.)</w:t>
            </w:r>
          </w:p>
        </w:tc>
        <w:tc>
          <w:tcPr>
            <w:tcW w:w="992" w:type="dxa"/>
            <w:tcBorders>
              <w:top w:val="dashSmallGap" w:sz="4" w:space="0" w:color="auto"/>
              <w:left w:val="single" w:sz="4" w:space="0" w:color="auto"/>
              <w:bottom w:val="dashSmallGap" w:sz="4" w:space="0" w:color="auto"/>
              <w:right w:val="nil"/>
            </w:tcBorders>
            <w:shd w:val="clear" w:color="auto" w:fill="E7E6E6" w:themeFill="background2"/>
            <w:hideMark/>
          </w:tcPr>
          <w:p w:rsidR="003B2366" w:rsidRPr="00452AB5" w:rsidRDefault="003B2366" w:rsidP="003B2366">
            <w:pPr>
              <w:widowControl w:val="0"/>
              <w:autoSpaceDE w:val="0"/>
              <w:autoSpaceDN w:val="0"/>
              <w:adjustRightInd w:val="0"/>
              <w:spacing w:before="60" w:after="6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17</w:t>
            </w:r>
          </w:p>
        </w:tc>
        <w:tc>
          <w:tcPr>
            <w:tcW w:w="993" w:type="dxa"/>
            <w:tcBorders>
              <w:top w:val="dashSmallGap" w:sz="4" w:space="0" w:color="auto"/>
              <w:left w:val="nil"/>
              <w:bottom w:val="dashSmallGap" w:sz="4" w:space="0" w:color="auto"/>
              <w:right w:val="nil"/>
            </w:tcBorders>
            <w:shd w:val="clear" w:color="auto" w:fill="E7E6E6" w:themeFill="background2"/>
            <w:hideMark/>
          </w:tcPr>
          <w:p w:rsidR="003B2366" w:rsidRPr="00452AB5" w:rsidRDefault="003B2366" w:rsidP="003B2366">
            <w:pPr>
              <w:widowControl w:val="0"/>
              <w:autoSpaceDE w:val="0"/>
              <w:autoSpaceDN w:val="0"/>
              <w:adjustRightInd w:val="0"/>
              <w:spacing w:before="60" w:after="6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rPr>
              <w:t>3,7</w:t>
            </w:r>
          </w:p>
        </w:tc>
      </w:tr>
      <w:tr w:rsidR="003B2366" w:rsidRPr="00452AB5" w:rsidTr="00583799">
        <w:trPr>
          <w:jc w:val="center"/>
        </w:trPr>
        <w:tc>
          <w:tcPr>
            <w:tcW w:w="4678" w:type="dxa"/>
            <w:tcBorders>
              <w:top w:val="dashSmallGap" w:sz="4" w:space="0" w:color="auto"/>
              <w:left w:val="nil"/>
              <w:bottom w:val="dashSmallGap" w:sz="4" w:space="0" w:color="auto"/>
              <w:right w:val="single" w:sz="4" w:space="0" w:color="auto"/>
            </w:tcBorders>
            <w:shd w:val="clear" w:color="auto" w:fill="FFFFB3"/>
            <w:hideMark/>
          </w:tcPr>
          <w:p w:rsidR="003B2366" w:rsidRPr="00452AB5" w:rsidRDefault="003B2366" w:rsidP="003B2366">
            <w:pPr>
              <w:widowControl w:val="0"/>
              <w:autoSpaceDE w:val="0"/>
              <w:autoSpaceDN w:val="0"/>
              <w:adjustRightInd w:val="0"/>
              <w:spacing w:before="60" w:after="6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Procura abrigos/albergues</w:t>
            </w:r>
          </w:p>
        </w:tc>
        <w:tc>
          <w:tcPr>
            <w:tcW w:w="992" w:type="dxa"/>
            <w:tcBorders>
              <w:top w:val="dashSmallGap" w:sz="4" w:space="0" w:color="auto"/>
              <w:left w:val="single" w:sz="4" w:space="0" w:color="auto"/>
              <w:bottom w:val="dashSmallGap" w:sz="4" w:space="0" w:color="auto"/>
              <w:right w:val="nil"/>
            </w:tcBorders>
            <w:shd w:val="clear" w:color="auto" w:fill="FFFFB3"/>
            <w:hideMark/>
          </w:tcPr>
          <w:p w:rsidR="003B2366" w:rsidRPr="00452AB5" w:rsidRDefault="003B2366" w:rsidP="003B2366">
            <w:pPr>
              <w:widowControl w:val="0"/>
              <w:autoSpaceDE w:val="0"/>
              <w:autoSpaceDN w:val="0"/>
              <w:adjustRightInd w:val="0"/>
              <w:spacing w:before="60" w:after="6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3</w:t>
            </w:r>
          </w:p>
        </w:tc>
        <w:tc>
          <w:tcPr>
            <w:tcW w:w="993" w:type="dxa"/>
            <w:tcBorders>
              <w:top w:val="dashSmallGap" w:sz="4" w:space="0" w:color="auto"/>
              <w:left w:val="nil"/>
              <w:bottom w:val="dashSmallGap" w:sz="4" w:space="0" w:color="auto"/>
              <w:right w:val="nil"/>
            </w:tcBorders>
            <w:shd w:val="clear" w:color="auto" w:fill="FFFFB3"/>
            <w:hideMark/>
          </w:tcPr>
          <w:p w:rsidR="003B2366" w:rsidRPr="00452AB5" w:rsidRDefault="003B2366" w:rsidP="003B2366">
            <w:pPr>
              <w:widowControl w:val="0"/>
              <w:autoSpaceDE w:val="0"/>
              <w:autoSpaceDN w:val="0"/>
              <w:adjustRightInd w:val="0"/>
              <w:spacing w:before="60" w:after="6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rPr>
              <w:t>0,7</w:t>
            </w:r>
          </w:p>
        </w:tc>
      </w:tr>
      <w:tr w:rsidR="003B2366" w:rsidRPr="00452AB5" w:rsidTr="00583799">
        <w:trPr>
          <w:jc w:val="center"/>
        </w:trPr>
        <w:tc>
          <w:tcPr>
            <w:tcW w:w="4678" w:type="dxa"/>
            <w:tcBorders>
              <w:top w:val="dashSmallGap" w:sz="4" w:space="0" w:color="auto"/>
              <w:left w:val="nil"/>
              <w:bottom w:val="dashSmallGap" w:sz="4" w:space="0" w:color="auto"/>
              <w:right w:val="single" w:sz="4" w:space="0" w:color="auto"/>
            </w:tcBorders>
            <w:shd w:val="clear" w:color="auto" w:fill="E7E6E6" w:themeFill="background2"/>
            <w:hideMark/>
          </w:tcPr>
          <w:p w:rsidR="003B2366" w:rsidRPr="00452AB5" w:rsidRDefault="003B2366" w:rsidP="003B2366">
            <w:pPr>
              <w:widowControl w:val="0"/>
              <w:autoSpaceDE w:val="0"/>
              <w:autoSpaceDN w:val="0"/>
              <w:adjustRightInd w:val="0"/>
              <w:spacing w:before="60" w:after="6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Procura o Centro POP</w:t>
            </w:r>
          </w:p>
        </w:tc>
        <w:tc>
          <w:tcPr>
            <w:tcW w:w="992" w:type="dxa"/>
            <w:tcBorders>
              <w:top w:val="dashSmallGap" w:sz="4" w:space="0" w:color="auto"/>
              <w:left w:val="single" w:sz="4" w:space="0" w:color="auto"/>
              <w:bottom w:val="dashSmallGap" w:sz="4" w:space="0" w:color="auto"/>
              <w:right w:val="nil"/>
            </w:tcBorders>
            <w:shd w:val="clear" w:color="auto" w:fill="E7E6E6" w:themeFill="background2"/>
            <w:hideMark/>
          </w:tcPr>
          <w:p w:rsidR="003B2366" w:rsidRPr="00452AB5" w:rsidRDefault="003B2366" w:rsidP="003B2366">
            <w:pPr>
              <w:widowControl w:val="0"/>
              <w:autoSpaceDE w:val="0"/>
              <w:autoSpaceDN w:val="0"/>
              <w:adjustRightInd w:val="0"/>
              <w:spacing w:before="60" w:after="6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4</w:t>
            </w:r>
          </w:p>
        </w:tc>
        <w:tc>
          <w:tcPr>
            <w:tcW w:w="993" w:type="dxa"/>
            <w:tcBorders>
              <w:top w:val="dashSmallGap" w:sz="4" w:space="0" w:color="auto"/>
              <w:left w:val="nil"/>
              <w:bottom w:val="dashSmallGap" w:sz="4" w:space="0" w:color="auto"/>
              <w:right w:val="nil"/>
            </w:tcBorders>
            <w:shd w:val="clear" w:color="auto" w:fill="E7E6E6" w:themeFill="background2"/>
            <w:hideMark/>
          </w:tcPr>
          <w:p w:rsidR="003B2366" w:rsidRPr="00452AB5" w:rsidRDefault="003B2366" w:rsidP="003B2366">
            <w:pPr>
              <w:widowControl w:val="0"/>
              <w:autoSpaceDE w:val="0"/>
              <w:autoSpaceDN w:val="0"/>
              <w:adjustRightInd w:val="0"/>
              <w:spacing w:before="60" w:after="6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rPr>
              <w:t>0,9</w:t>
            </w:r>
          </w:p>
        </w:tc>
      </w:tr>
      <w:tr w:rsidR="003B2366" w:rsidRPr="00452AB5" w:rsidTr="00583799">
        <w:trPr>
          <w:jc w:val="center"/>
        </w:trPr>
        <w:tc>
          <w:tcPr>
            <w:tcW w:w="4678" w:type="dxa"/>
            <w:tcBorders>
              <w:top w:val="dashSmallGap" w:sz="4" w:space="0" w:color="auto"/>
              <w:left w:val="nil"/>
              <w:bottom w:val="dashSmallGap" w:sz="4" w:space="0" w:color="auto"/>
              <w:right w:val="single" w:sz="4" w:space="0" w:color="auto"/>
            </w:tcBorders>
            <w:shd w:val="clear" w:color="auto" w:fill="FFFFB3"/>
            <w:hideMark/>
          </w:tcPr>
          <w:p w:rsidR="003B2366" w:rsidRPr="00452AB5" w:rsidRDefault="003B2366" w:rsidP="003B2366">
            <w:pPr>
              <w:widowControl w:val="0"/>
              <w:autoSpaceDE w:val="0"/>
              <w:autoSpaceDN w:val="0"/>
              <w:adjustRightInd w:val="0"/>
              <w:spacing w:before="60" w:after="6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Procura instituição religiosa</w:t>
            </w:r>
          </w:p>
        </w:tc>
        <w:tc>
          <w:tcPr>
            <w:tcW w:w="992" w:type="dxa"/>
            <w:tcBorders>
              <w:top w:val="dashSmallGap" w:sz="4" w:space="0" w:color="auto"/>
              <w:left w:val="single" w:sz="4" w:space="0" w:color="auto"/>
              <w:bottom w:val="dashSmallGap" w:sz="4" w:space="0" w:color="auto"/>
              <w:right w:val="nil"/>
            </w:tcBorders>
            <w:shd w:val="clear" w:color="auto" w:fill="FFFFB3"/>
            <w:hideMark/>
          </w:tcPr>
          <w:p w:rsidR="003B2366" w:rsidRPr="00452AB5" w:rsidRDefault="003B2366" w:rsidP="003B2366">
            <w:pPr>
              <w:widowControl w:val="0"/>
              <w:autoSpaceDE w:val="0"/>
              <w:autoSpaceDN w:val="0"/>
              <w:adjustRightInd w:val="0"/>
              <w:spacing w:before="60" w:after="6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3</w:t>
            </w:r>
          </w:p>
        </w:tc>
        <w:tc>
          <w:tcPr>
            <w:tcW w:w="993" w:type="dxa"/>
            <w:tcBorders>
              <w:top w:val="dashSmallGap" w:sz="4" w:space="0" w:color="auto"/>
              <w:left w:val="nil"/>
              <w:bottom w:val="dashSmallGap" w:sz="4" w:space="0" w:color="auto"/>
              <w:right w:val="nil"/>
            </w:tcBorders>
            <w:shd w:val="clear" w:color="auto" w:fill="FFFFB3"/>
            <w:hideMark/>
          </w:tcPr>
          <w:p w:rsidR="003B2366" w:rsidRPr="00452AB5" w:rsidRDefault="003B2366" w:rsidP="003B2366">
            <w:pPr>
              <w:widowControl w:val="0"/>
              <w:autoSpaceDE w:val="0"/>
              <w:autoSpaceDN w:val="0"/>
              <w:adjustRightInd w:val="0"/>
              <w:spacing w:before="60" w:after="6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rPr>
              <w:t>0,7</w:t>
            </w:r>
          </w:p>
        </w:tc>
      </w:tr>
      <w:tr w:rsidR="003B2366" w:rsidRPr="00452AB5" w:rsidTr="00583799">
        <w:trPr>
          <w:jc w:val="center"/>
        </w:trPr>
        <w:tc>
          <w:tcPr>
            <w:tcW w:w="4678" w:type="dxa"/>
            <w:tcBorders>
              <w:top w:val="dashSmallGap" w:sz="4" w:space="0" w:color="auto"/>
              <w:left w:val="nil"/>
              <w:bottom w:val="dashSmallGap" w:sz="4" w:space="0" w:color="auto"/>
              <w:right w:val="single" w:sz="4" w:space="0" w:color="auto"/>
            </w:tcBorders>
            <w:shd w:val="clear" w:color="auto" w:fill="E7E6E6" w:themeFill="background2"/>
            <w:hideMark/>
          </w:tcPr>
          <w:p w:rsidR="003B2366" w:rsidRPr="00452AB5" w:rsidRDefault="003B2366" w:rsidP="003B2366">
            <w:pPr>
              <w:widowControl w:val="0"/>
              <w:autoSpaceDE w:val="0"/>
              <w:autoSpaceDN w:val="0"/>
              <w:adjustRightInd w:val="0"/>
              <w:spacing w:before="60" w:after="6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Se automedica</w:t>
            </w:r>
          </w:p>
        </w:tc>
        <w:tc>
          <w:tcPr>
            <w:tcW w:w="992" w:type="dxa"/>
            <w:tcBorders>
              <w:top w:val="dashSmallGap" w:sz="4" w:space="0" w:color="auto"/>
              <w:left w:val="single" w:sz="4" w:space="0" w:color="auto"/>
              <w:bottom w:val="dashSmallGap" w:sz="4" w:space="0" w:color="auto"/>
              <w:right w:val="nil"/>
            </w:tcBorders>
            <w:shd w:val="clear" w:color="auto" w:fill="E7E6E6" w:themeFill="background2"/>
            <w:hideMark/>
          </w:tcPr>
          <w:p w:rsidR="003B2366" w:rsidRPr="00452AB5" w:rsidRDefault="003B2366" w:rsidP="003B2366">
            <w:pPr>
              <w:widowControl w:val="0"/>
              <w:autoSpaceDE w:val="0"/>
              <w:autoSpaceDN w:val="0"/>
              <w:adjustRightInd w:val="0"/>
              <w:spacing w:before="60" w:after="6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29</w:t>
            </w:r>
          </w:p>
        </w:tc>
        <w:tc>
          <w:tcPr>
            <w:tcW w:w="993" w:type="dxa"/>
            <w:tcBorders>
              <w:top w:val="dashSmallGap" w:sz="4" w:space="0" w:color="auto"/>
              <w:left w:val="nil"/>
              <w:bottom w:val="dashSmallGap" w:sz="4" w:space="0" w:color="auto"/>
              <w:right w:val="nil"/>
            </w:tcBorders>
            <w:shd w:val="clear" w:color="auto" w:fill="E7E6E6" w:themeFill="background2"/>
            <w:hideMark/>
          </w:tcPr>
          <w:p w:rsidR="003B2366" w:rsidRPr="00452AB5" w:rsidRDefault="003B2366" w:rsidP="003B2366">
            <w:pPr>
              <w:widowControl w:val="0"/>
              <w:autoSpaceDE w:val="0"/>
              <w:autoSpaceDN w:val="0"/>
              <w:adjustRightInd w:val="0"/>
              <w:spacing w:before="60" w:after="6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rPr>
              <w:t>6,4</w:t>
            </w:r>
          </w:p>
        </w:tc>
      </w:tr>
      <w:tr w:rsidR="003B2366" w:rsidRPr="00452AB5" w:rsidTr="00583799">
        <w:trPr>
          <w:jc w:val="center"/>
        </w:trPr>
        <w:tc>
          <w:tcPr>
            <w:tcW w:w="4678" w:type="dxa"/>
            <w:tcBorders>
              <w:top w:val="dashSmallGap" w:sz="4" w:space="0" w:color="auto"/>
              <w:left w:val="nil"/>
              <w:bottom w:val="dashSmallGap" w:sz="4" w:space="0" w:color="auto"/>
              <w:right w:val="single" w:sz="4" w:space="0" w:color="auto"/>
            </w:tcBorders>
            <w:shd w:val="clear" w:color="auto" w:fill="FFFFB3"/>
            <w:hideMark/>
          </w:tcPr>
          <w:p w:rsidR="003B2366" w:rsidRPr="00452AB5" w:rsidRDefault="003B2366" w:rsidP="003B2366">
            <w:pPr>
              <w:widowControl w:val="0"/>
              <w:autoSpaceDE w:val="0"/>
              <w:autoSpaceDN w:val="0"/>
              <w:adjustRightInd w:val="0"/>
              <w:spacing w:before="60" w:after="60" w:line="240" w:lineRule="auto"/>
              <w:ind w:left="60" w:right="60"/>
              <w:rPr>
                <w:rFonts w:ascii="Times New Roman" w:hAnsi="Times New Roman" w:cs="Times New Roman"/>
                <w:sz w:val="20"/>
                <w:szCs w:val="20"/>
              </w:rPr>
            </w:pPr>
            <w:r w:rsidRPr="00452AB5">
              <w:rPr>
                <w:rFonts w:ascii="Times New Roman" w:hAnsi="Times New Roman" w:cs="Times New Roman"/>
                <w:sz w:val="20"/>
                <w:szCs w:val="20"/>
              </w:rPr>
              <w:t>Não faz nada/espera passar</w:t>
            </w:r>
          </w:p>
        </w:tc>
        <w:tc>
          <w:tcPr>
            <w:tcW w:w="992" w:type="dxa"/>
            <w:tcBorders>
              <w:top w:val="dashSmallGap" w:sz="4" w:space="0" w:color="auto"/>
              <w:left w:val="single" w:sz="4" w:space="0" w:color="auto"/>
              <w:bottom w:val="dashSmallGap" w:sz="4" w:space="0" w:color="auto"/>
              <w:right w:val="nil"/>
            </w:tcBorders>
            <w:shd w:val="clear" w:color="auto" w:fill="FFFFB3"/>
            <w:hideMark/>
          </w:tcPr>
          <w:p w:rsidR="003B2366" w:rsidRPr="00452AB5" w:rsidRDefault="003B2366" w:rsidP="003B2366">
            <w:pPr>
              <w:widowControl w:val="0"/>
              <w:autoSpaceDE w:val="0"/>
              <w:autoSpaceDN w:val="0"/>
              <w:adjustRightInd w:val="0"/>
              <w:spacing w:before="60" w:after="6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39</w:t>
            </w:r>
          </w:p>
        </w:tc>
        <w:tc>
          <w:tcPr>
            <w:tcW w:w="993" w:type="dxa"/>
            <w:tcBorders>
              <w:top w:val="dashSmallGap" w:sz="4" w:space="0" w:color="auto"/>
              <w:left w:val="nil"/>
              <w:bottom w:val="dashSmallGap" w:sz="4" w:space="0" w:color="auto"/>
              <w:right w:val="nil"/>
            </w:tcBorders>
            <w:shd w:val="clear" w:color="auto" w:fill="FFFFB3"/>
            <w:hideMark/>
          </w:tcPr>
          <w:p w:rsidR="003B2366" w:rsidRPr="00452AB5" w:rsidRDefault="003B2366" w:rsidP="003B2366">
            <w:pPr>
              <w:widowControl w:val="0"/>
              <w:autoSpaceDE w:val="0"/>
              <w:autoSpaceDN w:val="0"/>
              <w:adjustRightInd w:val="0"/>
              <w:spacing w:before="60" w:after="6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rPr>
              <w:t>8,6</w:t>
            </w:r>
          </w:p>
        </w:tc>
      </w:tr>
      <w:tr w:rsidR="003B2366" w:rsidRPr="00452AB5" w:rsidTr="00583799">
        <w:trPr>
          <w:jc w:val="center"/>
        </w:trPr>
        <w:tc>
          <w:tcPr>
            <w:tcW w:w="4678" w:type="dxa"/>
            <w:tcBorders>
              <w:top w:val="dashSmallGap" w:sz="4" w:space="0" w:color="auto"/>
              <w:left w:val="nil"/>
              <w:bottom w:val="dashSmallGap" w:sz="4" w:space="0" w:color="auto"/>
              <w:right w:val="single" w:sz="4" w:space="0" w:color="auto"/>
            </w:tcBorders>
            <w:shd w:val="clear" w:color="auto" w:fill="E7E6E6" w:themeFill="background2"/>
            <w:hideMark/>
          </w:tcPr>
          <w:p w:rsidR="003B2366" w:rsidRPr="00452AB5" w:rsidRDefault="003B2366" w:rsidP="003B2366">
            <w:pPr>
              <w:widowControl w:val="0"/>
              <w:autoSpaceDE w:val="0"/>
              <w:autoSpaceDN w:val="0"/>
              <w:adjustRightInd w:val="0"/>
              <w:spacing w:before="60" w:after="6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Nunca ficou doente</w:t>
            </w:r>
          </w:p>
        </w:tc>
        <w:tc>
          <w:tcPr>
            <w:tcW w:w="992" w:type="dxa"/>
            <w:tcBorders>
              <w:top w:val="dashSmallGap" w:sz="4" w:space="0" w:color="auto"/>
              <w:left w:val="single" w:sz="4" w:space="0" w:color="auto"/>
              <w:bottom w:val="dashSmallGap" w:sz="4" w:space="0" w:color="auto"/>
              <w:right w:val="nil"/>
            </w:tcBorders>
            <w:shd w:val="clear" w:color="auto" w:fill="E7E6E6" w:themeFill="background2"/>
            <w:hideMark/>
          </w:tcPr>
          <w:p w:rsidR="003B2366" w:rsidRPr="00452AB5" w:rsidRDefault="003B2366" w:rsidP="003B2366">
            <w:pPr>
              <w:widowControl w:val="0"/>
              <w:autoSpaceDE w:val="0"/>
              <w:autoSpaceDN w:val="0"/>
              <w:adjustRightInd w:val="0"/>
              <w:spacing w:before="60" w:after="6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30</w:t>
            </w:r>
          </w:p>
        </w:tc>
        <w:tc>
          <w:tcPr>
            <w:tcW w:w="993" w:type="dxa"/>
            <w:tcBorders>
              <w:top w:val="dashSmallGap" w:sz="4" w:space="0" w:color="auto"/>
              <w:left w:val="nil"/>
              <w:bottom w:val="dashSmallGap" w:sz="4" w:space="0" w:color="auto"/>
              <w:right w:val="nil"/>
            </w:tcBorders>
            <w:shd w:val="clear" w:color="auto" w:fill="E7E6E6" w:themeFill="background2"/>
            <w:hideMark/>
          </w:tcPr>
          <w:p w:rsidR="003B2366" w:rsidRPr="00452AB5" w:rsidRDefault="003B2366" w:rsidP="003B2366">
            <w:pPr>
              <w:widowControl w:val="0"/>
              <w:autoSpaceDE w:val="0"/>
              <w:autoSpaceDN w:val="0"/>
              <w:adjustRightInd w:val="0"/>
              <w:spacing w:before="60" w:after="6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rPr>
              <w:t>6,6</w:t>
            </w:r>
          </w:p>
        </w:tc>
      </w:tr>
      <w:tr w:rsidR="003B2366" w:rsidRPr="00452AB5" w:rsidTr="00583799">
        <w:trPr>
          <w:jc w:val="center"/>
        </w:trPr>
        <w:tc>
          <w:tcPr>
            <w:tcW w:w="4678" w:type="dxa"/>
            <w:tcBorders>
              <w:top w:val="dashSmallGap" w:sz="4" w:space="0" w:color="auto"/>
              <w:left w:val="nil"/>
              <w:bottom w:val="dashSmallGap" w:sz="4" w:space="0" w:color="auto"/>
              <w:right w:val="single" w:sz="4" w:space="0" w:color="auto"/>
            </w:tcBorders>
            <w:shd w:val="clear" w:color="auto" w:fill="FFFFB3"/>
            <w:hideMark/>
          </w:tcPr>
          <w:p w:rsidR="003B2366" w:rsidRPr="00452AB5" w:rsidRDefault="003B2366" w:rsidP="003B2366">
            <w:pPr>
              <w:widowControl w:val="0"/>
              <w:autoSpaceDE w:val="0"/>
              <w:autoSpaceDN w:val="0"/>
              <w:adjustRightInd w:val="0"/>
              <w:spacing w:before="60" w:after="6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Outro</w:t>
            </w:r>
          </w:p>
        </w:tc>
        <w:tc>
          <w:tcPr>
            <w:tcW w:w="992" w:type="dxa"/>
            <w:tcBorders>
              <w:top w:val="dashSmallGap" w:sz="4" w:space="0" w:color="auto"/>
              <w:left w:val="single" w:sz="4" w:space="0" w:color="auto"/>
              <w:bottom w:val="dashSmallGap" w:sz="4" w:space="0" w:color="auto"/>
              <w:right w:val="nil"/>
            </w:tcBorders>
            <w:shd w:val="clear" w:color="auto" w:fill="FFFFB3"/>
            <w:hideMark/>
          </w:tcPr>
          <w:p w:rsidR="003B2366" w:rsidRPr="00452AB5" w:rsidRDefault="003B2366" w:rsidP="003B2366">
            <w:pPr>
              <w:widowControl w:val="0"/>
              <w:autoSpaceDE w:val="0"/>
              <w:autoSpaceDN w:val="0"/>
              <w:adjustRightInd w:val="0"/>
              <w:spacing w:before="60" w:after="6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28</w:t>
            </w:r>
          </w:p>
        </w:tc>
        <w:tc>
          <w:tcPr>
            <w:tcW w:w="993" w:type="dxa"/>
            <w:tcBorders>
              <w:top w:val="dashSmallGap" w:sz="4" w:space="0" w:color="auto"/>
              <w:left w:val="nil"/>
              <w:bottom w:val="dashSmallGap" w:sz="4" w:space="0" w:color="auto"/>
              <w:right w:val="nil"/>
            </w:tcBorders>
            <w:shd w:val="clear" w:color="auto" w:fill="FFFFB3"/>
            <w:hideMark/>
          </w:tcPr>
          <w:p w:rsidR="003B2366" w:rsidRPr="00452AB5" w:rsidRDefault="003B2366" w:rsidP="003B2366">
            <w:pPr>
              <w:widowControl w:val="0"/>
              <w:autoSpaceDE w:val="0"/>
              <w:autoSpaceDN w:val="0"/>
              <w:adjustRightInd w:val="0"/>
              <w:spacing w:before="60" w:after="6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rPr>
              <w:t>6,1</w:t>
            </w:r>
          </w:p>
        </w:tc>
      </w:tr>
      <w:tr w:rsidR="003B2366" w:rsidRPr="00452AB5" w:rsidTr="00583799">
        <w:trPr>
          <w:jc w:val="center"/>
        </w:trPr>
        <w:tc>
          <w:tcPr>
            <w:tcW w:w="4678" w:type="dxa"/>
            <w:tcBorders>
              <w:top w:val="dashSmallGap" w:sz="4" w:space="0" w:color="auto"/>
              <w:left w:val="nil"/>
              <w:bottom w:val="single" w:sz="4" w:space="0" w:color="auto"/>
              <w:right w:val="single" w:sz="4" w:space="0" w:color="auto"/>
            </w:tcBorders>
            <w:shd w:val="clear" w:color="auto" w:fill="E7E6E6" w:themeFill="background2"/>
            <w:hideMark/>
          </w:tcPr>
          <w:p w:rsidR="003B2366" w:rsidRPr="00452AB5" w:rsidRDefault="003B2366" w:rsidP="003B2366">
            <w:pPr>
              <w:widowControl w:val="0"/>
              <w:autoSpaceDE w:val="0"/>
              <w:autoSpaceDN w:val="0"/>
              <w:adjustRightInd w:val="0"/>
              <w:spacing w:before="60" w:after="60" w:line="240" w:lineRule="auto"/>
              <w:ind w:left="60" w:right="60"/>
              <w:rPr>
                <w:rFonts w:ascii="Times New Roman" w:hAnsi="Times New Roman" w:cs="Times New Roman"/>
                <w:b/>
                <w:sz w:val="20"/>
                <w:szCs w:val="20"/>
                <w:lang w:val="en-US"/>
              </w:rPr>
            </w:pPr>
            <w:r w:rsidRPr="00452AB5">
              <w:rPr>
                <w:rFonts w:ascii="Times New Roman" w:hAnsi="Times New Roman" w:cs="Times New Roman"/>
                <w:b/>
                <w:sz w:val="20"/>
                <w:szCs w:val="20"/>
                <w:lang w:val="en-US"/>
              </w:rPr>
              <w:t>Total</w:t>
            </w:r>
          </w:p>
        </w:tc>
        <w:tc>
          <w:tcPr>
            <w:tcW w:w="992" w:type="dxa"/>
            <w:tcBorders>
              <w:top w:val="dashSmallGap" w:sz="4" w:space="0" w:color="auto"/>
              <w:left w:val="single" w:sz="4" w:space="0" w:color="auto"/>
              <w:bottom w:val="single" w:sz="4" w:space="0" w:color="auto"/>
              <w:right w:val="nil"/>
            </w:tcBorders>
            <w:shd w:val="clear" w:color="auto" w:fill="E7E6E6" w:themeFill="background2"/>
            <w:hideMark/>
          </w:tcPr>
          <w:p w:rsidR="003B2366" w:rsidRPr="00452AB5" w:rsidRDefault="003B2366" w:rsidP="003B2366">
            <w:pPr>
              <w:widowControl w:val="0"/>
              <w:autoSpaceDE w:val="0"/>
              <w:autoSpaceDN w:val="0"/>
              <w:adjustRightInd w:val="0"/>
              <w:spacing w:before="60" w:after="60" w:line="240" w:lineRule="auto"/>
              <w:ind w:left="60" w:right="60"/>
              <w:jc w:val="center"/>
              <w:rPr>
                <w:rFonts w:ascii="Times New Roman" w:hAnsi="Times New Roman" w:cs="Times New Roman"/>
                <w:b/>
                <w:sz w:val="20"/>
                <w:szCs w:val="20"/>
                <w:lang w:val="en-US"/>
              </w:rPr>
            </w:pPr>
            <w:r w:rsidRPr="00452AB5">
              <w:rPr>
                <w:rFonts w:ascii="Times New Roman" w:hAnsi="Times New Roman" w:cs="Times New Roman"/>
                <w:b/>
                <w:sz w:val="20"/>
                <w:szCs w:val="20"/>
                <w:lang w:val="en-US"/>
              </w:rPr>
              <w:t>456</w:t>
            </w:r>
          </w:p>
        </w:tc>
        <w:tc>
          <w:tcPr>
            <w:tcW w:w="993" w:type="dxa"/>
            <w:tcBorders>
              <w:top w:val="dashSmallGap" w:sz="4" w:space="0" w:color="auto"/>
              <w:left w:val="nil"/>
              <w:bottom w:val="single" w:sz="4" w:space="0" w:color="auto"/>
              <w:right w:val="nil"/>
            </w:tcBorders>
            <w:shd w:val="clear" w:color="auto" w:fill="E7E6E6" w:themeFill="background2"/>
            <w:hideMark/>
          </w:tcPr>
          <w:p w:rsidR="003B2366" w:rsidRPr="00452AB5" w:rsidRDefault="003B2366" w:rsidP="003B2366">
            <w:pPr>
              <w:widowControl w:val="0"/>
              <w:autoSpaceDE w:val="0"/>
              <w:autoSpaceDN w:val="0"/>
              <w:adjustRightInd w:val="0"/>
              <w:spacing w:before="60" w:after="60" w:line="240" w:lineRule="auto"/>
              <w:ind w:left="60" w:right="60"/>
              <w:jc w:val="center"/>
              <w:rPr>
                <w:rFonts w:ascii="Times New Roman" w:hAnsi="Times New Roman" w:cs="Times New Roman"/>
                <w:b/>
                <w:sz w:val="20"/>
                <w:szCs w:val="20"/>
                <w:lang w:val="en-US"/>
              </w:rPr>
            </w:pPr>
            <w:r w:rsidRPr="00452AB5">
              <w:rPr>
                <w:rFonts w:ascii="Times New Roman" w:hAnsi="Times New Roman" w:cs="Times New Roman"/>
                <w:b/>
                <w:sz w:val="20"/>
                <w:szCs w:val="20"/>
              </w:rPr>
              <w:t>100</w:t>
            </w:r>
          </w:p>
        </w:tc>
      </w:tr>
      <w:tr w:rsidR="003B2366" w:rsidRPr="00452AB5" w:rsidTr="00583799">
        <w:trPr>
          <w:jc w:val="center"/>
        </w:trPr>
        <w:tc>
          <w:tcPr>
            <w:tcW w:w="6663" w:type="dxa"/>
            <w:gridSpan w:val="3"/>
            <w:tcBorders>
              <w:top w:val="single" w:sz="4" w:space="0" w:color="auto"/>
              <w:left w:val="nil"/>
              <w:bottom w:val="nil"/>
              <w:right w:val="nil"/>
            </w:tcBorders>
            <w:shd w:val="clear" w:color="auto" w:fill="auto"/>
          </w:tcPr>
          <w:p w:rsidR="003B2366" w:rsidRPr="00452AB5" w:rsidRDefault="003B2366" w:rsidP="003B2366">
            <w:pPr>
              <w:spacing w:before="60" w:after="60" w:line="240" w:lineRule="auto"/>
              <w:rPr>
                <w:rFonts w:ascii="Times New Roman" w:hAnsi="Times New Roman" w:cs="Times New Roman"/>
                <w:b/>
                <w:sz w:val="16"/>
                <w:szCs w:val="16"/>
              </w:rPr>
            </w:pPr>
            <w:r w:rsidRPr="00452AB5">
              <w:rPr>
                <w:rFonts w:ascii="Times New Roman" w:hAnsi="Times New Roman" w:cs="Times New Roman"/>
                <w:sz w:val="16"/>
                <w:szCs w:val="16"/>
              </w:rPr>
              <w:t>Fonte: Pesquisa Perfil e o Mundo dos Adultos em Situação de Rua de Porto Alegre, 2016 (</w:t>
            </w:r>
            <w:r w:rsidR="00EB055F">
              <w:rPr>
                <w:rFonts w:ascii="Times New Roman" w:hAnsi="Times New Roman" w:cs="Times New Roman"/>
                <w:sz w:val="16"/>
                <w:szCs w:val="16"/>
              </w:rPr>
              <w:t>N</w:t>
            </w:r>
            <w:r w:rsidRPr="00452AB5">
              <w:rPr>
                <w:rFonts w:ascii="Times New Roman" w:hAnsi="Times New Roman" w:cs="Times New Roman"/>
                <w:sz w:val="16"/>
                <w:szCs w:val="16"/>
              </w:rPr>
              <w:t>=456)</w:t>
            </w:r>
          </w:p>
        </w:tc>
      </w:tr>
    </w:tbl>
    <w:p w:rsidR="00306FFF" w:rsidRDefault="00306FFF" w:rsidP="00CE46E3">
      <w:pPr>
        <w:tabs>
          <w:tab w:val="left" w:pos="1843"/>
        </w:tabs>
        <w:spacing w:after="120" w:line="360" w:lineRule="auto"/>
        <w:ind w:firstLine="709"/>
        <w:jc w:val="both"/>
        <w:rPr>
          <w:rFonts w:ascii="Times New Roman" w:hAnsi="Times New Roman" w:cs="Times New Roman"/>
          <w:bCs/>
          <w:sz w:val="24"/>
          <w:szCs w:val="24"/>
        </w:rPr>
      </w:pPr>
    </w:p>
    <w:p w:rsidR="00CE46E3" w:rsidRPr="00452AB5" w:rsidRDefault="00306FFF" w:rsidP="00CE46E3">
      <w:pPr>
        <w:tabs>
          <w:tab w:val="left" w:pos="1843"/>
        </w:tabs>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Também nessa categoria os entrevistados manifestaram o uso de remédios caseiros e tradicionais e medidas paliativas como uso de drogas e álcool, e é significativo que 15% dos entrevistados se auto-medique ou não tome providências.</w:t>
      </w:r>
    </w:p>
    <w:p w:rsidR="00CE46E3" w:rsidRDefault="00CE46E3" w:rsidP="00CE46E3">
      <w:pPr>
        <w:tabs>
          <w:tab w:val="left" w:pos="1843"/>
        </w:tabs>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Outra leitura das condições de saúde da população em situação de rua pode ser feita a partir dos medicamentos que os entrevistados declararam que estavam tomando no momento da pesquisa. Note-se que, nesta questão, as frequências podem ser subestimadas, uma vez que admitir o uso de determinados medicamentos significa admitir ser portador de determinada doença sobre a qual o informante não se sentisse confortável de declarar para o entrevistador. Considerando apenas o total de entrevistados que manifestou ser portador de doenças cardíacas, pressão alta, HIV/AIDS, DSTs, tuberculose e doenças mentais e neurológicas diversas, o total de respondentes que declararam fazer uso de medicamentos específicos para essas doenças é consideravelmente baixo, especialmente no caso de doentes cardíacos, hipertensos e portadores de doença mental. </w:t>
      </w:r>
    </w:p>
    <w:p w:rsidR="00DA2A9F" w:rsidRDefault="00DA2A9F">
      <w:pPr>
        <w:rPr>
          <w:rFonts w:ascii="Times New Roman" w:hAnsi="Times New Roman" w:cs="Times New Roman"/>
          <w:bCs/>
          <w:sz w:val="24"/>
          <w:szCs w:val="24"/>
        </w:rPr>
      </w:pPr>
      <w:r>
        <w:rPr>
          <w:rFonts w:ascii="Times New Roman" w:hAnsi="Times New Roman" w:cs="Times New Roman"/>
          <w:bCs/>
          <w:sz w:val="24"/>
          <w:szCs w:val="24"/>
        </w:rPr>
        <w:br w:type="page"/>
      </w:r>
    </w:p>
    <w:p w:rsidR="0075194F" w:rsidRPr="00452AB5" w:rsidRDefault="0075194F" w:rsidP="0075194F">
      <w:pPr>
        <w:spacing w:after="60" w:line="240" w:lineRule="auto"/>
        <w:jc w:val="center"/>
        <w:rPr>
          <w:rFonts w:ascii="Times New Roman" w:eastAsia="Times New Roman" w:hAnsi="Times New Roman" w:cs="Times New Roman"/>
          <w:b/>
          <w:sz w:val="20"/>
          <w:szCs w:val="20"/>
          <w:lang w:eastAsia="pt-BR"/>
        </w:rPr>
      </w:pPr>
      <w:r w:rsidRPr="00452AB5">
        <w:rPr>
          <w:rFonts w:ascii="Times New Roman" w:eastAsia="Times New Roman" w:hAnsi="Times New Roman" w:cs="Times New Roman"/>
          <w:b/>
          <w:sz w:val="20"/>
          <w:szCs w:val="20"/>
          <w:lang w:eastAsia="pt-BR"/>
        </w:rPr>
        <w:t>T</w:t>
      </w:r>
      <w:r w:rsidR="00536B04">
        <w:rPr>
          <w:rFonts w:ascii="Times New Roman" w:eastAsia="Times New Roman" w:hAnsi="Times New Roman" w:cs="Times New Roman"/>
          <w:b/>
          <w:sz w:val="20"/>
          <w:szCs w:val="20"/>
          <w:lang w:eastAsia="pt-BR"/>
        </w:rPr>
        <w:t>ABELA 55</w:t>
      </w:r>
      <w:r w:rsidRPr="00452AB5">
        <w:rPr>
          <w:rFonts w:ascii="Times New Roman" w:eastAsia="Times New Roman" w:hAnsi="Times New Roman" w:cs="Times New Roman"/>
          <w:b/>
          <w:sz w:val="20"/>
          <w:szCs w:val="20"/>
          <w:lang w:eastAsia="pt-BR"/>
        </w:rPr>
        <w:t xml:space="preserve"> – Remédios utilizados pelo(a) entrevistado(a) no momento da entrevista</w:t>
      </w:r>
    </w:p>
    <w:tbl>
      <w:tblPr>
        <w:tblW w:w="0" w:type="auto"/>
        <w:jc w:val="center"/>
        <w:tblLook w:val="04A0" w:firstRow="1" w:lastRow="0" w:firstColumn="1" w:lastColumn="0" w:noHBand="0" w:noVBand="1"/>
      </w:tblPr>
      <w:tblGrid>
        <w:gridCol w:w="1468"/>
        <w:gridCol w:w="825"/>
        <w:gridCol w:w="794"/>
        <w:gridCol w:w="639"/>
        <w:gridCol w:w="689"/>
        <w:gridCol w:w="623"/>
        <w:gridCol w:w="749"/>
        <w:gridCol w:w="724"/>
        <w:gridCol w:w="750"/>
        <w:gridCol w:w="789"/>
      </w:tblGrid>
      <w:tr w:rsidR="0075194F" w:rsidRPr="00452AB5" w:rsidTr="00583799">
        <w:trPr>
          <w:jc w:val="center"/>
        </w:trPr>
        <w:tc>
          <w:tcPr>
            <w:tcW w:w="1468" w:type="dxa"/>
            <w:vMerge w:val="restart"/>
            <w:tcBorders>
              <w:top w:val="single" w:sz="4" w:space="0" w:color="auto"/>
              <w:left w:val="nil"/>
              <w:right w:val="single" w:sz="4" w:space="0" w:color="auto"/>
            </w:tcBorders>
            <w:shd w:val="clear" w:color="auto" w:fill="D9D9D9" w:themeFill="background1" w:themeFillShade="D9"/>
          </w:tcPr>
          <w:p w:rsidR="0075194F" w:rsidRPr="00452AB5" w:rsidRDefault="0075194F" w:rsidP="0075194F">
            <w:pPr>
              <w:spacing w:before="60" w:after="60" w:line="240" w:lineRule="auto"/>
              <w:rPr>
                <w:rFonts w:ascii="Times New Roman" w:hAnsi="Times New Roman" w:cs="Times New Roman"/>
                <w:sz w:val="20"/>
                <w:szCs w:val="20"/>
              </w:rPr>
            </w:pPr>
            <w:r w:rsidRPr="00452AB5">
              <w:rPr>
                <w:rFonts w:ascii="Times New Roman" w:hAnsi="Times New Roman" w:cs="Times New Roman"/>
                <w:sz w:val="20"/>
                <w:szCs w:val="20"/>
              </w:rPr>
              <w:t>Medicamentos para</w:t>
            </w:r>
          </w:p>
        </w:tc>
        <w:tc>
          <w:tcPr>
            <w:tcW w:w="2258" w:type="dxa"/>
            <w:gridSpan w:val="3"/>
            <w:tcBorders>
              <w:top w:val="single" w:sz="4" w:space="0" w:color="auto"/>
              <w:left w:val="single" w:sz="4" w:space="0" w:color="auto"/>
              <w:bottom w:val="single" w:sz="4" w:space="0" w:color="auto"/>
              <w:right w:val="nil"/>
            </w:tcBorders>
            <w:shd w:val="clear" w:color="auto" w:fill="D9D9D9" w:themeFill="background1" w:themeFillShade="D9"/>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Declarou ter doença</w:t>
            </w:r>
            <w:r w:rsidRPr="00452AB5">
              <w:rPr>
                <w:rFonts w:ascii="Times New Roman" w:hAnsi="Times New Roman" w:cs="Times New Roman"/>
                <w:sz w:val="20"/>
                <w:szCs w:val="20"/>
                <w:vertAlign w:val="superscript"/>
              </w:rPr>
              <w:t>(1)</w:t>
            </w:r>
          </w:p>
        </w:tc>
        <w:tc>
          <w:tcPr>
            <w:tcW w:w="1312" w:type="dxa"/>
            <w:gridSpan w:val="2"/>
            <w:tcBorders>
              <w:top w:val="single" w:sz="4" w:space="0" w:color="auto"/>
              <w:left w:val="nil"/>
              <w:bottom w:val="single" w:sz="4" w:space="0" w:color="auto"/>
              <w:right w:val="nil"/>
            </w:tcBorders>
            <w:shd w:val="clear" w:color="auto" w:fill="D9D9D9" w:themeFill="background1" w:themeFillShade="D9"/>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Usa</w:t>
            </w:r>
          </w:p>
        </w:tc>
        <w:tc>
          <w:tcPr>
            <w:tcW w:w="1473" w:type="dxa"/>
            <w:gridSpan w:val="2"/>
            <w:tcBorders>
              <w:top w:val="single" w:sz="4" w:space="0" w:color="auto"/>
              <w:left w:val="nil"/>
              <w:bottom w:val="single" w:sz="4" w:space="0" w:color="auto"/>
              <w:right w:val="nil"/>
            </w:tcBorders>
            <w:shd w:val="clear" w:color="auto" w:fill="D9D9D9" w:themeFill="background1" w:themeFillShade="D9"/>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Não usa</w:t>
            </w:r>
          </w:p>
        </w:tc>
        <w:tc>
          <w:tcPr>
            <w:tcW w:w="1539" w:type="dxa"/>
            <w:gridSpan w:val="2"/>
            <w:tcBorders>
              <w:top w:val="single" w:sz="4" w:space="0" w:color="auto"/>
              <w:left w:val="nil"/>
              <w:bottom w:val="single" w:sz="4" w:space="0" w:color="auto"/>
              <w:right w:val="nil"/>
            </w:tcBorders>
            <w:shd w:val="clear" w:color="auto" w:fill="D9D9D9" w:themeFill="background1" w:themeFillShade="D9"/>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Total</w:t>
            </w:r>
          </w:p>
        </w:tc>
      </w:tr>
      <w:tr w:rsidR="0075194F" w:rsidRPr="00452AB5" w:rsidTr="00583799">
        <w:trPr>
          <w:jc w:val="center"/>
        </w:trPr>
        <w:tc>
          <w:tcPr>
            <w:tcW w:w="1468" w:type="dxa"/>
            <w:vMerge/>
            <w:tcBorders>
              <w:left w:val="nil"/>
              <w:bottom w:val="single" w:sz="4" w:space="0" w:color="auto"/>
              <w:right w:val="single" w:sz="4" w:space="0" w:color="auto"/>
            </w:tcBorders>
            <w:shd w:val="clear" w:color="auto" w:fill="D9D9D9" w:themeFill="background1" w:themeFillShade="D9"/>
            <w:hideMark/>
          </w:tcPr>
          <w:p w:rsidR="0075194F" w:rsidRPr="00452AB5" w:rsidRDefault="0075194F" w:rsidP="0075194F">
            <w:pPr>
              <w:spacing w:before="60" w:after="60" w:line="240" w:lineRule="auto"/>
              <w:rPr>
                <w:rFonts w:ascii="Times New Roman" w:hAnsi="Times New Roman" w:cs="Times New Roman"/>
                <w:sz w:val="20"/>
                <w:szCs w:val="20"/>
              </w:rPr>
            </w:pPr>
          </w:p>
        </w:tc>
        <w:tc>
          <w:tcPr>
            <w:tcW w:w="825" w:type="dxa"/>
            <w:tcBorders>
              <w:top w:val="single" w:sz="4" w:space="0" w:color="auto"/>
              <w:left w:val="single" w:sz="4" w:space="0" w:color="auto"/>
              <w:bottom w:val="single" w:sz="4" w:space="0" w:color="auto"/>
              <w:right w:val="nil"/>
            </w:tcBorders>
            <w:shd w:val="clear" w:color="auto" w:fill="D9D9D9" w:themeFill="background1" w:themeFillShade="D9"/>
            <w:hideMark/>
          </w:tcPr>
          <w:p w:rsidR="0075194F" w:rsidRPr="00452AB5" w:rsidRDefault="0075194F" w:rsidP="0075194F">
            <w:pPr>
              <w:spacing w:before="60" w:after="60" w:line="240" w:lineRule="auto"/>
              <w:jc w:val="center"/>
              <w:rPr>
                <w:rFonts w:ascii="Times New Roman" w:hAnsi="Times New Roman" w:cs="Times New Roman"/>
                <w:i/>
                <w:sz w:val="20"/>
                <w:szCs w:val="20"/>
              </w:rPr>
            </w:pPr>
            <w:r w:rsidRPr="00452AB5">
              <w:rPr>
                <w:rFonts w:ascii="Times New Roman" w:hAnsi="Times New Roman" w:cs="Times New Roman"/>
                <w:i/>
                <w:sz w:val="20"/>
                <w:szCs w:val="20"/>
              </w:rPr>
              <w:t>Freq</w:t>
            </w:r>
          </w:p>
        </w:tc>
        <w:tc>
          <w:tcPr>
            <w:tcW w:w="794" w:type="dxa"/>
            <w:tcBorders>
              <w:top w:val="single" w:sz="4" w:space="0" w:color="auto"/>
              <w:left w:val="nil"/>
              <w:bottom w:val="single" w:sz="4" w:space="0" w:color="auto"/>
              <w:right w:val="nil"/>
            </w:tcBorders>
            <w:shd w:val="clear" w:color="auto" w:fill="D9D9D9" w:themeFill="background1" w:themeFillShade="D9"/>
            <w:hideMark/>
          </w:tcPr>
          <w:p w:rsidR="0075194F" w:rsidRPr="00452AB5" w:rsidRDefault="0075194F" w:rsidP="0075194F">
            <w:pPr>
              <w:spacing w:before="60" w:after="60" w:line="240" w:lineRule="auto"/>
              <w:jc w:val="center"/>
              <w:rPr>
                <w:rFonts w:ascii="Times New Roman" w:hAnsi="Times New Roman" w:cs="Times New Roman"/>
                <w:i/>
                <w:sz w:val="20"/>
                <w:szCs w:val="20"/>
              </w:rPr>
            </w:pPr>
            <w:r w:rsidRPr="00452AB5">
              <w:rPr>
                <w:rFonts w:ascii="Times New Roman" w:hAnsi="Times New Roman" w:cs="Times New Roman"/>
                <w:i/>
                <w:sz w:val="20"/>
                <w:szCs w:val="20"/>
              </w:rPr>
              <w:t>%</w:t>
            </w:r>
          </w:p>
        </w:tc>
        <w:tc>
          <w:tcPr>
            <w:tcW w:w="639" w:type="dxa"/>
            <w:tcBorders>
              <w:top w:val="single" w:sz="4" w:space="0" w:color="auto"/>
              <w:left w:val="nil"/>
              <w:bottom w:val="single" w:sz="4" w:space="0" w:color="auto"/>
              <w:right w:val="nil"/>
            </w:tcBorders>
            <w:shd w:val="clear" w:color="auto" w:fill="D9D9D9" w:themeFill="background1" w:themeFillShade="D9"/>
            <w:hideMark/>
          </w:tcPr>
          <w:p w:rsidR="0075194F" w:rsidRPr="00452AB5" w:rsidRDefault="0075194F" w:rsidP="0075194F">
            <w:pPr>
              <w:spacing w:before="60" w:after="60" w:line="240" w:lineRule="auto"/>
              <w:jc w:val="center"/>
              <w:rPr>
                <w:rFonts w:ascii="Times New Roman" w:hAnsi="Times New Roman" w:cs="Times New Roman"/>
                <w:i/>
                <w:sz w:val="20"/>
                <w:szCs w:val="20"/>
              </w:rPr>
            </w:pPr>
            <w:r w:rsidRPr="00452AB5">
              <w:rPr>
                <w:rFonts w:ascii="Times New Roman" w:hAnsi="Times New Roman" w:cs="Times New Roman"/>
                <w:i/>
                <w:sz w:val="20"/>
                <w:szCs w:val="20"/>
              </w:rPr>
              <w:t>Total</w:t>
            </w:r>
          </w:p>
        </w:tc>
        <w:tc>
          <w:tcPr>
            <w:tcW w:w="689" w:type="dxa"/>
            <w:tcBorders>
              <w:top w:val="single" w:sz="4" w:space="0" w:color="auto"/>
              <w:left w:val="nil"/>
              <w:bottom w:val="single" w:sz="4" w:space="0" w:color="auto"/>
              <w:right w:val="nil"/>
            </w:tcBorders>
            <w:shd w:val="clear" w:color="auto" w:fill="D9D9D9" w:themeFill="background1" w:themeFillShade="D9"/>
            <w:hideMark/>
          </w:tcPr>
          <w:p w:rsidR="0075194F" w:rsidRPr="00452AB5" w:rsidRDefault="0075194F" w:rsidP="0075194F">
            <w:pPr>
              <w:spacing w:before="60" w:after="60" w:line="240" w:lineRule="auto"/>
              <w:jc w:val="center"/>
              <w:rPr>
                <w:rFonts w:ascii="Times New Roman" w:hAnsi="Times New Roman" w:cs="Times New Roman"/>
                <w:i/>
                <w:sz w:val="20"/>
                <w:szCs w:val="20"/>
              </w:rPr>
            </w:pPr>
            <w:r w:rsidRPr="00452AB5">
              <w:rPr>
                <w:rFonts w:ascii="Times New Roman" w:hAnsi="Times New Roman" w:cs="Times New Roman"/>
                <w:i/>
                <w:sz w:val="20"/>
                <w:szCs w:val="20"/>
              </w:rPr>
              <w:t>Freq</w:t>
            </w:r>
          </w:p>
        </w:tc>
        <w:tc>
          <w:tcPr>
            <w:tcW w:w="623" w:type="dxa"/>
            <w:tcBorders>
              <w:top w:val="single" w:sz="4" w:space="0" w:color="auto"/>
              <w:left w:val="nil"/>
              <w:bottom w:val="single" w:sz="4" w:space="0" w:color="auto"/>
              <w:right w:val="nil"/>
            </w:tcBorders>
            <w:shd w:val="clear" w:color="auto" w:fill="D9D9D9" w:themeFill="background1" w:themeFillShade="D9"/>
            <w:hideMark/>
          </w:tcPr>
          <w:p w:rsidR="0075194F" w:rsidRPr="00452AB5" w:rsidRDefault="0075194F" w:rsidP="0075194F">
            <w:pPr>
              <w:spacing w:before="60" w:after="60" w:line="240" w:lineRule="auto"/>
              <w:jc w:val="center"/>
              <w:rPr>
                <w:rFonts w:ascii="Times New Roman" w:hAnsi="Times New Roman" w:cs="Times New Roman"/>
                <w:i/>
                <w:sz w:val="20"/>
                <w:szCs w:val="20"/>
              </w:rPr>
            </w:pPr>
            <w:r w:rsidRPr="00452AB5">
              <w:rPr>
                <w:rFonts w:ascii="Times New Roman" w:hAnsi="Times New Roman" w:cs="Times New Roman"/>
                <w:i/>
                <w:sz w:val="20"/>
                <w:szCs w:val="20"/>
              </w:rPr>
              <w:t>%</w:t>
            </w:r>
          </w:p>
        </w:tc>
        <w:tc>
          <w:tcPr>
            <w:tcW w:w="749" w:type="dxa"/>
            <w:tcBorders>
              <w:top w:val="single" w:sz="4" w:space="0" w:color="auto"/>
              <w:left w:val="nil"/>
              <w:bottom w:val="single" w:sz="4" w:space="0" w:color="auto"/>
              <w:right w:val="nil"/>
            </w:tcBorders>
            <w:shd w:val="clear" w:color="auto" w:fill="D9D9D9" w:themeFill="background1" w:themeFillShade="D9"/>
            <w:hideMark/>
          </w:tcPr>
          <w:p w:rsidR="0075194F" w:rsidRPr="00452AB5" w:rsidRDefault="0075194F" w:rsidP="0075194F">
            <w:pPr>
              <w:spacing w:before="60" w:after="60" w:line="240" w:lineRule="auto"/>
              <w:jc w:val="center"/>
              <w:rPr>
                <w:rFonts w:ascii="Times New Roman" w:hAnsi="Times New Roman" w:cs="Times New Roman"/>
                <w:i/>
                <w:sz w:val="20"/>
                <w:szCs w:val="20"/>
              </w:rPr>
            </w:pPr>
            <w:r w:rsidRPr="00452AB5">
              <w:rPr>
                <w:rFonts w:ascii="Times New Roman" w:hAnsi="Times New Roman" w:cs="Times New Roman"/>
                <w:i/>
                <w:sz w:val="20"/>
                <w:szCs w:val="20"/>
              </w:rPr>
              <w:t>Freq</w:t>
            </w:r>
          </w:p>
        </w:tc>
        <w:tc>
          <w:tcPr>
            <w:tcW w:w="724" w:type="dxa"/>
            <w:tcBorders>
              <w:top w:val="single" w:sz="4" w:space="0" w:color="auto"/>
              <w:left w:val="nil"/>
              <w:bottom w:val="single" w:sz="4" w:space="0" w:color="auto"/>
              <w:right w:val="nil"/>
            </w:tcBorders>
            <w:shd w:val="clear" w:color="auto" w:fill="D9D9D9" w:themeFill="background1" w:themeFillShade="D9"/>
            <w:hideMark/>
          </w:tcPr>
          <w:p w:rsidR="0075194F" w:rsidRPr="00452AB5" w:rsidRDefault="0075194F" w:rsidP="0075194F">
            <w:pPr>
              <w:spacing w:before="60" w:after="60" w:line="240" w:lineRule="auto"/>
              <w:jc w:val="center"/>
              <w:rPr>
                <w:rFonts w:ascii="Times New Roman" w:hAnsi="Times New Roman" w:cs="Times New Roman"/>
                <w:i/>
                <w:sz w:val="20"/>
                <w:szCs w:val="20"/>
              </w:rPr>
            </w:pPr>
            <w:r w:rsidRPr="00452AB5">
              <w:rPr>
                <w:rFonts w:ascii="Times New Roman" w:hAnsi="Times New Roman" w:cs="Times New Roman"/>
                <w:i/>
                <w:sz w:val="20"/>
                <w:szCs w:val="20"/>
              </w:rPr>
              <w:t>%</w:t>
            </w:r>
          </w:p>
        </w:tc>
        <w:tc>
          <w:tcPr>
            <w:tcW w:w="750" w:type="dxa"/>
            <w:tcBorders>
              <w:top w:val="single" w:sz="4" w:space="0" w:color="auto"/>
              <w:left w:val="nil"/>
              <w:bottom w:val="single" w:sz="4" w:space="0" w:color="auto"/>
              <w:right w:val="nil"/>
            </w:tcBorders>
            <w:shd w:val="clear" w:color="auto" w:fill="D9D9D9" w:themeFill="background1" w:themeFillShade="D9"/>
            <w:hideMark/>
          </w:tcPr>
          <w:p w:rsidR="0075194F" w:rsidRPr="00452AB5" w:rsidRDefault="0075194F" w:rsidP="0075194F">
            <w:pPr>
              <w:spacing w:before="60" w:after="60"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789" w:type="dxa"/>
            <w:tcBorders>
              <w:top w:val="single" w:sz="4" w:space="0" w:color="auto"/>
              <w:left w:val="nil"/>
              <w:bottom w:val="single" w:sz="4" w:space="0" w:color="auto"/>
              <w:right w:val="nil"/>
            </w:tcBorders>
            <w:shd w:val="clear" w:color="auto" w:fill="D9D9D9" w:themeFill="background1" w:themeFillShade="D9"/>
            <w:hideMark/>
          </w:tcPr>
          <w:p w:rsidR="0075194F" w:rsidRPr="00452AB5" w:rsidRDefault="0075194F" w:rsidP="0075194F">
            <w:pPr>
              <w:spacing w:before="60" w:after="60"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r>
      <w:tr w:rsidR="0075194F" w:rsidRPr="00452AB5" w:rsidTr="00583799">
        <w:trPr>
          <w:jc w:val="center"/>
        </w:trPr>
        <w:tc>
          <w:tcPr>
            <w:tcW w:w="1468" w:type="dxa"/>
            <w:tcBorders>
              <w:top w:val="single" w:sz="4" w:space="0" w:color="auto"/>
              <w:left w:val="nil"/>
              <w:bottom w:val="dashSmallGap" w:sz="4" w:space="0" w:color="auto"/>
              <w:right w:val="single" w:sz="4" w:space="0" w:color="auto"/>
            </w:tcBorders>
            <w:shd w:val="clear" w:color="auto" w:fill="FFFFB3"/>
            <w:hideMark/>
          </w:tcPr>
          <w:p w:rsidR="0075194F" w:rsidRPr="00452AB5" w:rsidRDefault="0075194F" w:rsidP="0075194F">
            <w:pPr>
              <w:spacing w:before="60" w:after="60" w:line="240" w:lineRule="auto"/>
              <w:rPr>
                <w:rFonts w:ascii="Times New Roman" w:hAnsi="Times New Roman" w:cs="Times New Roman"/>
                <w:sz w:val="20"/>
                <w:szCs w:val="20"/>
              </w:rPr>
            </w:pPr>
            <w:r w:rsidRPr="00452AB5">
              <w:rPr>
                <w:rFonts w:ascii="Times New Roman" w:hAnsi="Times New Roman" w:cs="Times New Roman"/>
                <w:sz w:val="20"/>
                <w:szCs w:val="20"/>
              </w:rPr>
              <w:t>Coração</w:t>
            </w:r>
          </w:p>
        </w:tc>
        <w:tc>
          <w:tcPr>
            <w:tcW w:w="825" w:type="dxa"/>
            <w:tcBorders>
              <w:top w:val="single" w:sz="4" w:space="0" w:color="auto"/>
              <w:left w:val="single" w:sz="4" w:space="0" w:color="auto"/>
              <w:bottom w:val="dashSmallGap" w:sz="4" w:space="0" w:color="auto"/>
              <w:right w:val="nil"/>
            </w:tcBorders>
            <w:shd w:val="clear" w:color="auto" w:fill="FFFFB3"/>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41</w:t>
            </w:r>
          </w:p>
        </w:tc>
        <w:tc>
          <w:tcPr>
            <w:tcW w:w="794" w:type="dxa"/>
            <w:tcBorders>
              <w:top w:val="single" w:sz="4" w:space="0" w:color="auto"/>
              <w:left w:val="nil"/>
              <w:bottom w:val="dashSmallGap" w:sz="4" w:space="0" w:color="auto"/>
              <w:right w:val="nil"/>
            </w:tcBorders>
            <w:shd w:val="clear" w:color="auto" w:fill="FFFFB3"/>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9,5</w:t>
            </w:r>
          </w:p>
        </w:tc>
        <w:tc>
          <w:tcPr>
            <w:tcW w:w="639" w:type="dxa"/>
            <w:tcBorders>
              <w:top w:val="single" w:sz="4" w:space="0" w:color="auto"/>
              <w:left w:val="nil"/>
              <w:bottom w:val="dashSmallGap" w:sz="4" w:space="0" w:color="auto"/>
              <w:right w:val="nil"/>
            </w:tcBorders>
            <w:shd w:val="clear" w:color="auto" w:fill="FFFFB3"/>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433</w:t>
            </w:r>
          </w:p>
        </w:tc>
        <w:tc>
          <w:tcPr>
            <w:tcW w:w="689" w:type="dxa"/>
            <w:tcBorders>
              <w:top w:val="single" w:sz="4" w:space="0" w:color="auto"/>
              <w:left w:val="nil"/>
              <w:bottom w:val="dashSmallGap" w:sz="4" w:space="0" w:color="auto"/>
              <w:right w:val="nil"/>
            </w:tcBorders>
            <w:shd w:val="clear" w:color="auto" w:fill="FFFFB3"/>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11</w:t>
            </w:r>
          </w:p>
        </w:tc>
        <w:tc>
          <w:tcPr>
            <w:tcW w:w="623" w:type="dxa"/>
            <w:tcBorders>
              <w:top w:val="single" w:sz="4" w:space="0" w:color="auto"/>
              <w:left w:val="nil"/>
              <w:bottom w:val="dashSmallGap" w:sz="4" w:space="0" w:color="auto"/>
              <w:right w:val="nil"/>
            </w:tcBorders>
            <w:shd w:val="clear" w:color="auto" w:fill="FFFFB3"/>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2,6</w:t>
            </w:r>
          </w:p>
        </w:tc>
        <w:tc>
          <w:tcPr>
            <w:tcW w:w="749" w:type="dxa"/>
            <w:tcBorders>
              <w:top w:val="single" w:sz="4" w:space="0" w:color="auto"/>
              <w:left w:val="nil"/>
              <w:bottom w:val="dashSmallGap" w:sz="4" w:space="0" w:color="auto"/>
              <w:right w:val="nil"/>
            </w:tcBorders>
            <w:shd w:val="clear" w:color="auto" w:fill="FFFFB3"/>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406</w:t>
            </w:r>
          </w:p>
        </w:tc>
        <w:tc>
          <w:tcPr>
            <w:tcW w:w="724" w:type="dxa"/>
            <w:tcBorders>
              <w:top w:val="single" w:sz="4" w:space="0" w:color="auto"/>
              <w:left w:val="nil"/>
              <w:bottom w:val="dashSmallGap" w:sz="4" w:space="0" w:color="auto"/>
              <w:right w:val="nil"/>
            </w:tcBorders>
            <w:shd w:val="clear" w:color="auto" w:fill="FFFFB3"/>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97,3</w:t>
            </w:r>
          </w:p>
        </w:tc>
        <w:tc>
          <w:tcPr>
            <w:tcW w:w="750" w:type="dxa"/>
            <w:tcBorders>
              <w:top w:val="single" w:sz="4" w:space="0" w:color="auto"/>
              <w:left w:val="nil"/>
              <w:bottom w:val="dashSmallGap" w:sz="4" w:space="0" w:color="auto"/>
              <w:right w:val="nil"/>
            </w:tcBorders>
            <w:shd w:val="clear" w:color="auto" w:fill="FFFFB3"/>
            <w:hideMark/>
          </w:tcPr>
          <w:p w:rsidR="0075194F" w:rsidRPr="00452AB5" w:rsidRDefault="0075194F" w:rsidP="0075194F">
            <w:pPr>
              <w:spacing w:before="60" w:after="60"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417</w:t>
            </w:r>
          </w:p>
        </w:tc>
        <w:tc>
          <w:tcPr>
            <w:tcW w:w="789" w:type="dxa"/>
            <w:tcBorders>
              <w:top w:val="single" w:sz="4" w:space="0" w:color="auto"/>
              <w:left w:val="nil"/>
              <w:bottom w:val="dashSmallGap" w:sz="4" w:space="0" w:color="auto"/>
              <w:right w:val="nil"/>
            </w:tcBorders>
            <w:shd w:val="clear" w:color="auto" w:fill="FFFFB3"/>
            <w:hideMark/>
          </w:tcPr>
          <w:p w:rsidR="0075194F" w:rsidRPr="00452AB5" w:rsidRDefault="0075194F" w:rsidP="0075194F">
            <w:pPr>
              <w:spacing w:before="60" w:after="60"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100,0</w:t>
            </w:r>
          </w:p>
        </w:tc>
      </w:tr>
      <w:tr w:rsidR="0075194F" w:rsidRPr="00452AB5" w:rsidTr="00583799">
        <w:trPr>
          <w:jc w:val="center"/>
        </w:trPr>
        <w:tc>
          <w:tcPr>
            <w:tcW w:w="1468" w:type="dxa"/>
            <w:tcBorders>
              <w:top w:val="dashSmallGap" w:sz="4" w:space="0" w:color="auto"/>
              <w:left w:val="nil"/>
              <w:bottom w:val="dashSmallGap" w:sz="4" w:space="0" w:color="auto"/>
              <w:right w:val="single" w:sz="4" w:space="0" w:color="auto"/>
            </w:tcBorders>
            <w:shd w:val="clear" w:color="auto" w:fill="E7E6E6" w:themeFill="background2"/>
            <w:hideMark/>
          </w:tcPr>
          <w:p w:rsidR="0075194F" w:rsidRPr="00452AB5" w:rsidRDefault="0075194F" w:rsidP="0075194F">
            <w:pPr>
              <w:spacing w:before="60" w:after="60" w:line="240" w:lineRule="auto"/>
              <w:rPr>
                <w:rFonts w:ascii="Times New Roman" w:hAnsi="Times New Roman" w:cs="Times New Roman"/>
                <w:sz w:val="20"/>
                <w:szCs w:val="20"/>
              </w:rPr>
            </w:pPr>
            <w:r w:rsidRPr="00452AB5">
              <w:rPr>
                <w:rFonts w:ascii="Times New Roman" w:hAnsi="Times New Roman" w:cs="Times New Roman"/>
                <w:sz w:val="20"/>
                <w:szCs w:val="20"/>
              </w:rPr>
              <w:t>Pressão alta</w:t>
            </w:r>
          </w:p>
        </w:tc>
        <w:tc>
          <w:tcPr>
            <w:tcW w:w="825" w:type="dxa"/>
            <w:tcBorders>
              <w:top w:val="dashSmallGap" w:sz="4" w:space="0" w:color="auto"/>
              <w:left w:val="single" w:sz="4" w:space="0" w:color="auto"/>
              <w:bottom w:val="dashSmallGap" w:sz="4" w:space="0" w:color="auto"/>
              <w:right w:val="nil"/>
            </w:tcBorders>
            <w:shd w:val="clear" w:color="auto" w:fill="E7E6E6" w:themeFill="background2"/>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92</w:t>
            </w:r>
          </w:p>
        </w:tc>
        <w:tc>
          <w:tcPr>
            <w:tcW w:w="794" w:type="dxa"/>
            <w:tcBorders>
              <w:top w:val="dashSmallGap" w:sz="4" w:space="0" w:color="auto"/>
              <w:left w:val="nil"/>
              <w:bottom w:val="dashSmallGap" w:sz="4" w:space="0" w:color="auto"/>
              <w:right w:val="nil"/>
            </w:tcBorders>
            <w:shd w:val="clear" w:color="auto" w:fill="E7E6E6" w:themeFill="background2"/>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21,1</w:t>
            </w:r>
          </w:p>
        </w:tc>
        <w:tc>
          <w:tcPr>
            <w:tcW w:w="639" w:type="dxa"/>
            <w:tcBorders>
              <w:top w:val="dashSmallGap" w:sz="4" w:space="0" w:color="auto"/>
              <w:left w:val="nil"/>
              <w:bottom w:val="dashSmallGap" w:sz="4" w:space="0" w:color="auto"/>
              <w:right w:val="nil"/>
            </w:tcBorders>
            <w:shd w:val="clear" w:color="auto" w:fill="E7E6E6" w:themeFill="background2"/>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436</w:t>
            </w:r>
          </w:p>
        </w:tc>
        <w:tc>
          <w:tcPr>
            <w:tcW w:w="689" w:type="dxa"/>
            <w:tcBorders>
              <w:top w:val="dashSmallGap" w:sz="4" w:space="0" w:color="auto"/>
              <w:left w:val="nil"/>
              <w:bottom w:val="dashSmallGap" w:sz="4" w:space="0" w:color="auto"/>
              <w:right w:val="nil"/>
            </w:tcBorders>
            <w:shd w:val="clear" w:color="auto" w:fill="E7E6E6" w:themeFill="background2"/>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18</w:t>
            </w:r>
          </w:p>
        </w:tc>
        <w:tc>
          <w:tcPr>
            <w:tcW w:w="623" w:type="dxa"/>
            <w:tcBorders>
              <w:top w:val="dashSmallGap" w:sz="4" w:space="0" w:color="auto"/>
              <w:left w:val="nil"/>
              <w:bottom w:val="dashSmallGap" w:sz="4" w:space="0" w:color="auto"/>
              <w:right w:val="nil"/>
            </w:tcBorders>
            <w:shd w:val="clear" w:color="auto" w:fill="E7E6E6" w:themeFill="background2"/>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4,3</w:t>
            </w:r>
          </w:p>
        </w:tc>
        <w:tc>
          <w:tcPr>
            <w:tcW w:w="749" w:type="dxa"/>
            <w:tcBorders>
              <w:top w:val="dashSmallGap" w:sz="4" w:space="0" w:color="auto"/>
              <w:left w:val="nil"/>
              <w:bottom w:val="dashSmallGap" w:sz="4" w:space="0" w:color="auto"/>
              <w:right w:val="nil"/>
            </w:tcBorders>
            <w:shd w:val="clear" w:color="auto" w:fill="E7E6E6" w:themeFill="background2"/>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397</w:t>
            </w:r>
          </w:p>
        </w:tc>
        <w:tc>
          <w:tcPr>
            <w:tcW w:w="724" w:type="dxa"/>
            <w:tcBorders>
              <w:top w:val="dashSmallGap" w:sz="4" w:space="0" w:color="auto"/>
              <w:left w:val="nil"/>
              <w:bottom w:val="dashSmallGap" w:sz="4" w:space="0" w:color="auto"/>
              <w:right w:val="nil"/>
            </w:tcBorders>
            <w:shd w:val="clear" w:color="auto" w:fill="E7E6E6" w:themeFill="background2"/>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95,7</w:t>
            </w:r>
          </w:p>
        </w:tc>
        <w:tc>
          <w:tcPr>
            <w:tcW w:w="750" w:type="dxa"/>
            <w:tcBorders>
              <w:top w:val="dashSmallGap" w:sz="4" w:space="0" w:color="auto"/>
              <w:left w:val="nil"/>
              <w:bottom w:val="dashSmallGap" w:sz="4" w:space="0" w:color="auto"/>
              <w:right w:val="nil"/>
            </w:tcBorders>
            <w:shd w:val="clear" w:color="auto" w:fill="E7E6E6" w:themeFill="background2"/>
            <w:hideMark/>
          </w:tcPr>
          <w:p w:rsidR="0075194F" w:rsidRPr="00452AB5" w:rsidRDefault="0075194F" w:rsidP="0075194F">
            <w:pPr>
              <w:spacing w:before="60" w:after="60"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415</w:t>
            </w:r>
          </w:p>
        </w:tc>
        <w:tc>
          <w:tcPr>
            <w:tcW w:w="789" w:type="dxa"/>
            <w:tcBorders>
              <w:top w:val="dashSmallGap" w:sz="4" w:space="0" w:color="auto"/>
              <w:left w:val="nil"/>
              <w:bottom w:val="dashSmallGap" w:sz="4" w:space="0" w:color="auto"/>
              <w:right w:val="nil"/>
            </w:tcBorders>
            <w:shd w:val="clear" w:color="auto" w:fill="E7E6E6" w:themeFill="background2"/>
            <w:hideMark/>
          </w:tcPr>
          <w:p w:rsidR="0075194F" w:rsidRPr="00452AB5" w:rsidRDefault="0075194F" w:rsidP="0075194F">
            <w:pPr>
              <w:spacing w:before="60" w:after="60"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100,0</w:t>
            </w:r>
          </w:p>
        </w:tc>
      </w:tr>
      <w:tr w:rsidR="0075194F" w:rsidRPr="00452AB5" w:rsidTr="00583799">
        <w:trPr>
          <w:jc w:val="center"/>
        </w:trPr>
        <w:tc>
          <w:tcPr>
            <w:tcW w:w="1468" w:type="dxa"/>
            <w:tcBorders>
              <w:top w:val="dashSmallGap" w:sz="4" w:space="0" w:color="auto"/>
              <w:left w:val="nil"/>
              <w:bottom w:val="dashSmallGap" w:sz="4" w:space="0" w:color="auto"/>
              <w:right w:val="single" w:sz="4" w:space="0" w:color="auto"/>
            </w:tcBorders>
            <w:shd w:val="clear" w:color="auto" w:fill="FFFFB3"/>
            <w:hideMark/>
          </w:tcPr>
          <w:p w:rsidR="0075194F" w:rsidRPr="00452AB5" w:rsidRDefault="0075194F" w:rsidP="0075194F">
            <w:pPr>
              <w:spacing w:before="60" w:after="60" w:line="240" w:lineRule="auto"/>
              <w:rPr>
                <w:rFonts w:ascii="Times New Roman" w:hAnsi="Times New Roman" w:cs="Times New Roman"/>
                <w:sz w:val="20"/>
                <w:szCs w:val="20"/>
              </w:rPr>
            </w:pPr>
            <w:r w:rsidRPr="00452AB5">
              <w:rPr>
                <w:rFonts w:ascii="Times New Roman" w:hAnsi="Times New Roman" w:cs="Times New Roman"/>
                <w:sz w:val="20"/>
                <w:szCs w:val="20"/>
              </w:rPr>
              <w:t>HIV/AIDS</w:t>
            </w:r>
          </w:p>
        </w:tc>
        <w:tc>
          <w:tcPr>
            <w:tcW w:w="825" w:type="dxa"/>
            <w:tcBorders>
              <w:top w:val="dashSmallGap" w:sz="4" w:space="0" w:color="auto"/>
              <w:left w:val="single" w:sz="4" w:space="0" w:color="auto"/>
              <w:bottom w:val="dashSmallGap" w:sz="4" w:space="0" w:color="auto"/>
              <w:right w:val="nil"/>
            </w:tcBorders>
            <w:shd w:val="clear" w:color="auto" w:fill="FFFFB3"/>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64</w:t>
            </w:r>
          </w:p>
        </w:tc>
        <w:tc>
          <w:tcPr>
            <w:tcW w:w="794" w:type="dxa"/>
            <w:tcBorders>
              <w:top w:val="dashSmallGap" w:sz="4" w:space="0" w:color="auto"/>
              <w:left w:val="nil"/>
              <w:bottom w:val="dashSmallGap" w:sz="4" w:space="0" w:color="auto"/>
              <w:right w:val="nil"/>
            </w:tcBorders>
            <w:shd w:val="clear" w:color="auto" w:fill="FFFFB3"/>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15,0</w:t>
            </w:r>
          </w:p>
        </w:tc>
        <w:tc>
          <w:tcPr>
            <w:tcW w:w="639" w:type="dxa"/>
            <w:tcBorders>
              <w:top w:val="dashSmallGap" w:sz="4" w:space="0" w:color="auto"/>
              <w:left w:val="nil"/>
              <w:bottom w:val="dashSmallGap" w:sz="4" w:space="0" w:color="auto"/>
              <w:right w:val="nil"/>
            </w:tcBorders>
            <w:shd w:val="clear" w:color="auto" w:fill="FFFFB3"/>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428</w:t>
            </w:r>
          </w:p>
        </w:tc>
        <w:tc>
          <w:tcPr>
            <w:tcW w:w="689" w:type="dxa"/>
            <w:tcBorders>
              <w:top w:val="dashSmallGap" w:sz="4" w:space="0" w:color="auto"/>
              <w:left w:val="nil"/>
              <w:bottom w:val="dashSmallGap" w:sz="4" w:space="0" w:color="auto"/>
              <w:right w:val="nil"/>
            </w:tcBorders>
            <w:shd w:val="clear" w:color="auto" w:fill="FFFFB3"/>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36</w:t>
            </w:r>
          </w:p>
        </w:tc>
        <w:tc>
          <w:tcPr>
            <w:tcW w:w="623" w:type="dxa"/>
            <w:tcBorders>
              <w:top w:val="dashSmallGap" w:sz="4" w:space="0" w:color="auto"/>
              <w:left w:val="nil"/>
              <w:bottom w:val="dashSmallGap" w:sz="4" w:space="0" w:color="auto"/>
              <w:right w:val="nil"/>
            </w:tcBorders>
            <w:shd w:val="clear" w:color="auto" w:fill="FFFFB3"/>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8,6</w:t>
            </w:r>
          </w:p>
        </w:tc>
        <w:tc>
          <w:tcPr>
            <w:tcW w:w="749" w:type="dxa"/>
            <w:tcBorders>
              <w:top w:val="dashSmallGap" w:sz="4" w:space="0" w:color="auto"/>
              <w:left w:val="nil"/>
              <w:bottom w:val="dashSmallGap" w:sz="4" w:space="0" w:color="auto"/>
              <w:right w:val="nil"/>
            </w:tcBorders>
            <w:shd w:val="clear" w:color="auto" w:fill="FFFFB3"/>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381</w:t>
            </w:r>
          </w:p>
        </w:tc>
        <w:tc>
          <w:tcPr>
            <w:tcW w:w="724" w:type="dxa"/>
            <w:tcBorders>
              <w:top w:val="dashSmallGap" w:sz="4" w:space="0" w:color="auto"/>
              <w:left w:val="nil"/>
              <w:bottom w:val="dashSmallGap" w:sz="4" w:space="0" w:color="auto"/>
              <w:right w:val="nil"/>
            </w:tcBorders>
            <w:shd w:val="clear" w:color="auto" w:fill="FFFFB3"/>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91,4</w:t>
            </w:r>
          </w:p>
        </w:tc>
        <w:tc>
          <w:tcPr>
            <w:tcW w:w="750" w:type="dxa"/>
            <w:tcBorders>
              <w:top w:val="dashSmallGap" w:sz="4" w:space="0" w:color="auto"/>
              <w:left w:val="nil"/>
              <w:bottom w:val="dashSmallGap" w:sz="4" w:space="0" w:color="auto"/>
              <w:right w:val="nil"/>
            </w:tcBorders>
            <w:shd w:val="clear" w:color="auto" w:fill="FFFFB3"/>
            <w:hideMark/>
          </w:tcPr>
          <w:p w:rsidR="0075194F" w:rsidRPr="00452AB5" w:rsidRDefault="0075194F" w:rsidP="0075194F">
            <w:pPr>
              <w:spacing w:before="60" w:after="60"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417</w:t>
            </w:r>
          </w:p>
        </w:tc>
        <w:tc>
          <w:tcPr>
            <w:tcW w:w="789" w:type="dxa"/>
            <w:tcBorders>
              <w:top w:val="dashSmallGap" w:sz="4" w:space="0" w:color="auto"/>
              <w:left w:val="nil"/>
              <w:bottom w:val="dashSmallGap" w:sz="4" w:space="0" w:color="auto"/>
              <w:right w:val="nil"/>
            </w:tcBorders>
            <w:shd w:val="clear" w:color="auto" w:fill="FFFFB3"/>
            <w:hideMark/>
          </w:tcPr>
          <w:p w:rsidR="0075194F" w:rsidRPr="00452AB5" w:rsidRDefault="0075194F" w:rsidP="0075194F">
            <w:pPr>
              <w:spacing w:before="60" w:after="60"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100,0</w:t>
            </w:r>
          </w:p>
        </w:tc>
      </w:tr>
      <w:tr w:rsidR="0075194F" w:rsidRPr="00452AB5" w:rsidTr="00583799">
        <w:trPr>
          <w:jc w:val="center"/>
        </w:trPr>
        <w:tc>
          <w:tcPr>
            <w:tcW w:w="1468" w:type="dxa"/>
            <w:tcBorders>
              <w:top w:val="dashSmallGap" w:sz="4" w:space="0" w:color="auto"/>
              <w:left w:val="nil"/>
              <w:bottom w:val="dashSmallGap" w:sz="4" w:space="0" w:color="auto"/>
              <w:right w:val="single" w:sz="4" w:space="0" w:color="auto"/>
            </w:tcBorders>
            <w:shd w:val="clear" w:color="auto" w:fill="E7E6E6" w:themeFill="background2"/>
            <w:hideMark/>
          </w:tcPr>
          <w:p w:rsidR="0075194F" w:rsidRPr="00452AB5" w:rsidRDefault="0075194F" w:rsidP="0075194F">
            <w:pPr>
              <w:spacing w:before="60" w:after="60" w:line="240" w:lineRule="auto"/>
              <w:rPr>
                <w:rFonts w:ascii="Times New Roman" w:hAnsi="Times New Roman" w:cs="Times New Roman"/>
                <w:sz w:val="20"/>
                <w:szCs w:val="20"/>
              </w:rPr>
            </w:pPr>
            <w:r w:rsidRPr="00452AB5">
              <w:rPr>
                <w:rFonts w:ascii="Times New Roman" w:hAnsi="Times New Roman" w:cs="Times New Roman"/>
                <w:sz w:val="20"/>
                <w:szCs w:val="20"/>
              </w:rPr>
              <w:t>DST</w:t>
            </w:r>
          </w:p>
        </w:tc>
        <w:tc>
          <w:tcPr>
            <w:tcW w:w="825" w:type="dxa"/>
            <w:tcBorders>
              <w:top w:val="dashSmallGap" w:sz="4" w:space="0" w:color="auto"/>
              <w:left w:val="single" w:sz="4" w:space="0" w:color="auto"/>
              <w:bottom w:val="dashSmallGap" w:sz="4" w:space="0" w:color="auto"/>
              <w:right w:val="nil"/>
            </w:tcBorders>
            <w:shd w:val="clear" w:color="auto" w:fill="E7E6E6" w:themeFill="background2"/>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35</w:t>
            </w:r>
          </w:p>
        </w:tc>
        <w:tc>
          <w:tcPr>
            <w:tcW w:w="794" w:type="dxa"/>
            <w:tcBorders>
              <w:top w:val="dashSmallGap" w:sz="4" w:space="0" w:color="auto"/>
              <w:left w:val="nil"/>
              <w:bottom w:val="dashSmallGap" w:sz="4" w:space="0" w:color="auto"/>
              <w:right w:val="nil"/>
            </w:tcBorders>
            <w:shd w:val="clear" w:color="auto" w:fill="E7E6E6" w:themeFill="background2"/>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8,1</w:t>
            </w:r>
          </w:p>
        </w:tc>
        <w:tc>
          <w:tcPr>
            <w:tcW w:w="639" w:type="dxa"/>
            <w:tcBorders>
              <w:top w:val="dashSmallGap" w:sz="4" w:space="0" w:color="auto"/>
              <w:left w:val="nil"/>
              <w:bottom w:val="dashSmallGap" w:sz="4" w:space="0" w:color="auto"/>
              <w:right w:val="nil"/>
            </w:tcBorders>
            <w:shd w:val="clear" w:color="auto" w:fill="E7E6E6" w:themeFill="background2"/>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434</w:t>
            </w:r>
          </w:p>
        </w:tc>
        <w:tc>
          <w:tcPr>
            <w:tcW w:w="689" w:type="dxa"/>
            <w:tcBorders>
              <w:top w:val="dashSmallGap" w:sz="4" w:space="0" w:color="auto"/>
              <w:left w:val="nil"/>
              <w:bottom w:val="dashSmallGap" w:sz="4" w:space="0" w:color="auto"/>
              <w:right w:val="nil"/>
            </w:tcBorders>
            <w:shd w:val="clear" w:color="auto" w:fill="E7E6E6" w:themeFill="background2"/>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9</w:t>
            </w:r>
          </w:p>
        </w:tc>
        <w:tc>
          <w:tcPr>
            <w:tcW w:w="623" w:type="dxa"/>
            <w:tcBorders>
              <w:top w:val="dashSmallGap" w:sz="4" w:space="0" w:color="auto"/>
              <w:left w:val="nil"/>
              <w:bottom w:val="dashSmallGap" w:sz="4" w:space="0" w:color="auto"/>
              <w:right w:val="nil"/>
            </w:tcBorders>
            <w:shd w:val="clear" w:color="auto" w:fill="E7E6E6" w:themeFill="background2"/>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2,2</w:t>
            </w:r>
          </w:p>
        </w:tc>
        <w:tc>
          <w:tcPr>
            <w:tcW w:w="749" w:type="dxa"/>
            <w:tcBorders>
              <w:top w:val="dashSmallGap" w:sz="4" w:space="0" w:color="auto"/>
              <w:left w:val="nil"/>
              <w:bottom w:val="dashSmallGap" w:sz="4" w:space="0" w:color="auto"/>
              <w:right w:val="nil"/>
            </w:tcBorders>
            <w:shd w:val="clear" w:color="auto" w:fill="E7E6E6" w:themeFill="background2"/>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406</w:t>
            </w:r>
          </w:p>
        </w:tc>
        <w:tc>
          <w:tcPr>
            <w:tcW w:w="724" w:type="dxa"/>
            <w:tcBorders>
              <w:top w:val="dashSmallGap" w:sz="4" w:space="0" w:color="auto"/>
              <w:left w:val="nil"/>
              <w:bottom w:val="dashSmallGap" w:sz="4" w:space="0" w:color="auto"/>
              <w:right w:val="nil"/>
            </w:tcBorders>
            <w:shd w:val="clear" w:color="auto" w:fill="E7E6E6" w:themeFill="background2"/>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97,8</w:t>
            </w:r>
          </w:p>
        </w:tc>
        <w:tc>
          <w:tcPr>
            <w:tcW w:w="750" w:type="dxa"/>
            <w:tcBorders>
              <w:top w:val="dashSmallGap" w:sz="4" w:space="0" w:color="auto"/>
              <w:left w:val="nil"/>
              <w:bottom w:val="dashSmallGap" w:sz="4" w:space="0" w:color="auto"/>
              <w:right w:val="nil"/>
            </w:tcBorders>
            <w:shd w:val="clear" w:color="auto" w:fill="E7E6E6" w:themeFill="background2"/>
            <w:hideMark/>
          </w:tcPr>
          <w:p w:rsidR="0075194F" w:rsidRPr="00452AB5" w:rsidRDefault="0075194F" w:rsidP="0075194F">
            <w:pPr>
              <w:spacing w:before="60" w:after="60"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415</w:t>
            </w:r>
          </w:p>
        </w:tc>
        <w:tc>
          <w:tcPr>
            <w:tcW w:w="789" w:type="dxa"/>
            <w:tcBorders>
              <w:top w:val="dashSmallGap" w:sz="4" w:space="0" w:color="auto"/>
              <w:left w:val="nil"/>
              <w:bottom w:val="dashSmallGap" w:sz="4" w:space="0" w:color="auto"/>
              <w:right w:val="nil"/>
            </w:tcBorders>
            <w:shd w:val="clear" w:color="auto" w:fill="E7E6E6" w:themeFill="background2"/>
            <w:hideMark/>
          </w:tcPr>
          <w:p w:rsidR="0075194F" w:rsidRPr="00452AB5" w:rsidRDefault="0075194F" w:rsidP="0075194F">
            <w:pPr>
              <w:spacing w:before="60" w:after="60"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100,0</w:t>
            </w:r>
          </w:p>
        </w:tc>
      </w:tr>
      <w:tr w:rsidR="0075194F" w:rsidRPr="00452AB5" w:rsidTr="00583799">
        <w:trPr>
          <w:jc w:val="center"/>
        </w:trPr>
        <w:tc>
          <w:tcPr>
            <w:tcW w:w="1468" w:type="dxa"/>
            <w:tcBorders>
              <w:top w:val="dashSmallGap" w:sz="4" w:space="0" w:color="auto"/>
              <w:left w:val="nil"/>
              <w:bottom w:val="dashSmallGap" w:sz="4" w:space="0" w:color="auto"/>
              <w:right w:val="single" w:sz="4" w:space="0" w:color="auto"/>
            </w:tcBorders>
            <w:shd w:val="clear" w:color="auto" w:fill="FFFFB3"/>
            <w:hideMark/>
          </w:tcPr>
          <w:p w:rsidR="0075194F" w:rsidRPr="00452AB5" w:rsidRDefault="0075194F" w:rsidP="0075194F">
            <w:pPr>
              <w:spacing w:before="60" w:after="60" w:line="240" w:lineRule="auto"/>
              <w:rPr>
                <w:rFonts w:ascii="Times New Roman" w:hAnsi="Times New Roman" w:cs="Times New Roman"/>
                <w:sz w:val="20"/>
                <w:szCs w:val="20"/>
              </w:rPr>
            </w:pPr>
            <w:r w:rsidRPr="00452AB5">
              <w:rPr>
                <w:rFonts w:ascii="Times New Roman" w:hAnsi="Times New Roman" w:cs="Times New Roman"/>
                <w:sz w:val="20"/>
                <w:szCs w:val="20"/>
              </w:rPr>
              <w:t>Tuberculose</w:t>
            </w:r>
          </w:p>
        </w:tc>
        <w:tc>
          <w:tcPr>
            <w:tcW w:w="825" w:type="dxa"/>
            <w:tcBorders>
              <w:top w:val="dashSmallGap" w:sz="4" w:space="0" w:color="auto"/>
              <w:left w:val="single" w:sz="4" w:space="0" w:color="auto"/>
              <w:bottom w:val="dashSmallGap" w:sz="4" w:space="0" w:color="auto"/>
              <w:right w:val="nil"/>
            </w:tcBorders>
            <w:shd w:val="clear" w:color="auto" w:fill="FFFFB3"/>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31</w:t>
            </w:r>
          </w:p>
        </w:tc>
        <w:tc>
          <w:tcPr>
            <w:tcW w:w="794" w:type="dxa"/>
            <w:tcBorders>
              <w:top w:val="dashSmallGap" w:sz="4" w:space="0" w:color="auto"/>
              <w:left w:val="nil"/>
              <w:bottom w:val="dashSmallGap" w:sz="4" w:space="0" w:color="auto"/>
              <w:right w:val="nil"/>
            </w:tcBorders>
            <w:shd w:val="clear" w:color="auto" w:fill="FFFFB3"/>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7,2</w:t>
            </w:r>
          </w:p>
        </w:tc>
        <w:tc>
          <w:tcPr>
            <w:tcW w:w="639" w:type="dxa"/>
            <w:tcBorders>
              <w:top w:val="dashSmallGap" w:sz="4" w:space="0" w:color="auto"/>
              <w:left w:val="nil"/>
              <w:bottom w:val="dashSmallGap" w:sz="4" w:space="0" w:color="auto"/>
              <w:right w:val="nil"/>
            </w:tcBorders>
            <w:shd w:val="clear" w:color="auto" w:fill="FFFFB3"/>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432</w:t>
            </w:r>
          </w:p>
        </w:tc>
        <w:tc>
          <w:tcPr>
            <w:tcW w:w="689" w:type="dxa"/>
            <w:tcBorders>
              <w:top w:val="dashSmallGap" w:sz="4" w:space="0" w:color="auto"/>
              <w:left w:val="nil"/>
              <w:bottom w:val="dashSmallGap" w:sz="4" w:space="0" w:color="auto"/>
              <w:right w:val="nil"/>
            </w:tcBorders>
            <w:shd w:val="clear" w:color="auto" w:fill="FFFFB3"/>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16</w:t>
            </w:r>
          </w:p>
        </w:tc>
        <w:tc>
          <w:tcPr>
            <w:tcW w:w="623" w:type="dxa"/>
            <w:tcBorders>
              <w:top w:val="dashSmallGap" w:sz="4" w:space="0" w:color="auto"/>
              <w:left w:val="nil"/>
              <w:bottom w:val="dashSmallGap" w:sz="4" w:space="0" w:color="auto"/>
              <w:right w:val="nil"/>
            </w:tcBorders>
            <w:shd w:val="clear" w:color="auto" w:fill="FFFFB3"/>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3,8</w:t>
            </w:r>
          </w:p>
        </w:tc>
        <w:tc>
          <w:tcPr>
            <w:tcW w:w="749" w:type="dxa"/>
            <w:tcBorders>
              <w:top w:val="dashSmallGap" w:sz="4" w:space="0" w:color="auto"/>
              <w:left w:val="nil"/>
              <w:bottom w:val="dashSmallGap" w:sz="4" w:space="0" w:color="auto"/>
              <w:right w:val="nil"/>
            </w:tcBorders>
            <w:shd w:val="clear" w:color="auto" w:fill="FFFFB3"/>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401</w:t>
            </w:r>
          </w:p>
        </w:tc>
        <w:tc>
          <w:tcPr>
            <w:tcW w:w="724" w:type="dxa"/>
            <w:tcBorders>
              <w:top w:val="dashSmallGap" w:sz="4" w:space="0" w:color="auto"/>
              <w:left w:val="nil"/>
              <w:bottom w:val="dashSmallGap" w:sz="4" w:space="0" w:color="auto"/>
              <w:right w:val="nil"/>
            </w:tcBorders>
            <w:shd w:val="clear" w:color="auto" w:fill="FFFFB3"/>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96,2</w:t>
            </w:r>
          </w:p>
        </w:tc>
        <w:tc>
          <w:tcPr>
            <w:tcW w:w="750" w:type="dxa"/>
            <w:tcBorders>
              <w:top w:val="dashSmallGap" w:sz="4" w:space="0" w:color="auto"/>
              <w:left w:val="nil"/>
              <w:bottom w:val="dashSmallGap" w:sz="4" w:space="0" w:color="auto"/>
              <w:right w:val="nil"/>
            </w:tcBorders>
            <w:shd w:val="clear" w:color="auto" w:fill="FFFFB3"/>
            <w:hideMark/>
          </w:tcPr>
          <w:p w:rsidR="0075194F" w:rsidRPr="00452AB5" w:rsidRDefault="0075194F" w:rsidP="0075194F">
            <w:pPr>
              <w:spacing w:before="60" w:after="60"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417</w:t>
            </w:r>
          </w:p>
        </w:tc>
        <w:tc>
          <w:tcPr>
            <w:tcW w:w="789" w:type="dxa"/>
            <w:tcBorders>
              <w:top w:val="dashSmallGap" w:sz="4" w:space="0" w:color="auto"/>
              <w:left w:val="nil"/>
              <w:bottom w:val="dashSmallGap" w:sz="4" w:space="0" w:color="auto"/>
              <w:right w:val="nil"/>
            </w:tcBorders>
            <w:shd w:val="clear" w:color="auto" w:fill="FFFFB3"/>
            <w:hideMark/>
          </w:tcPr>
          <w:p w:rsidR="0075194F" w:rsidRPr="00452AB5" w:rsidRDefault="0075194F" w:rsidP="0075194F">
            <w:pPr>
              <w:spacing w:before="60" w:after="60"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100,0</w:t>
            </w:r>
          </w:p>
        </w:tc>
      </w:tr>
      <w:tr w:rsidR="0075194F" w:rsidRPr="00452AB5" w:rsidTr="00583799">
        <w:trPr>
          <w:jc w:val="center"/>
        </w:trPr>
        <w:tc>
          <w:tcPr>
            <w:tcW w:w="1468" w:type="dxa"/>
            <w:tcBorders>
              <w:top w:val="dashSmallGap" w:sz="4" w:space="0" w:color="auto"/>
              <w:left w:val="nil"/>
              <w:bottom w:val="single" w:sz="4" w:space="0" w:color="auto"/>
              <w:right w:val="single" w:sz="4" w:space="0" w:color="auto"/>
            </w:tcBorders>
            <w:shd w:val="clear" w:color="auto" w:fill="E7E6E6" w:themeFill="background2"/>
            <w:hideMark/>
          </w:tcPr>
          <w:p w:rsidR="0075194F" w:rsidRPr="00452AB5" w:rsidRDefault="0075194F" w:rsidP="0075194F">
            <w:pPr>
              <w:spacing w:before="60" w:after="60" w:line="240" w:lineRule="auto"/>
              <w:rPr>
                <w:rFonts w:ascii="Times New Roman" w:hAnsi="Times New Roman" w:cs="Times New Roman"/>
                <w:sz w:val="20"/>
                <w:szCs w:val="20"/>
              </w:rPr>
            </w:pPr>
            <w:r w:rsidRPr="00452AB5">
              <w:rPr>
                <w:rFonts w:ascii="Times New Roman" w:hAnsi="Times New Roman" w:cs="Times New Roman"/>
                <w:sz w:val="20"/>
                <w:szCs w:val="20"/>
              </w:rPr>
              <w:t>Doença mental</w:t>
            </w:r>
          </w:p>
        </w:tc>
        <w:tc>
          <w:tcPr>
            <w:tcW w:w="825" w:type="dxa"/>
            <w:tcBorders>
              <w:top w:val="dashSmallGap" w:sz="4" w:space="0" w:color="auto"/>
              <w:left w:val="single" w:sz="4" w:space="0" w:color="auto"/>
              <w:bottom w:val="single" w:sz="4" w:space="0" w:color="auto"/>
              <w:right w:val="nil"/>
            </w:tcBorders>
            <w:shd w:val="clear" w:color="auto" w:fill="E7E6E6" w:themeFill="background2"/>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157</w:t>
            </w:r>
          </w:p>
        </w:tc>
        <w:tc>
          <w:tcPr>
            <w:tcW w:w="794" w:type="dxa"/>
            <w:tcBorders>
              <w:top w:val="dashSmallGap" w:sz="4" w:space="0" w:color="auto"/>
              <w:left w:val="nil"/>
              <w:bottom w:val="single" w:sz="4" w:space="0" w:color="auto"/>
              <w:right w:val="nil"/>
            </w:tcBorders>
            <w:shd w:val="clear" w:color="auto" w:fill="E7E6E6" w:themeFill="background2"/>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36,1</w:t>
            </w:r>
          </w:p>
        </w:tc>
        <w:tc>
          <w:tcPr>
            <w:tcW w:w="639" w:type="dxa"/>
            <w:tcBorders>
              <w:top w:val="dashSmallGap" w:sz="4" w:space="0" w:color="auto"/>
              <w:left w:val="nil"/>
              <w:bottom w:val="single" w:sz="4" w:space="0" w:color="auto"/>
              <w:right w:val="nil"/>
            </w:tcBorders>
            <w:shd w:val="clear" w:color="auto" w:fill="E7E6E6" w:themeFill="background2"/>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435</w:t>
            </w:r>
          </w:p>
        </w:tc>
        <w:tc>
          <w:tcPr>
            <w:tcW w:w="689" w:type="dxa"/>
            <w:tcBorders>
              <w:top w:val="dashSmallGap" w:sz="4" w:space="0" w:color="auto"/>
              <w:left w:val="nil"/>
              <w:bottom w:val="single" w:sz="4" w:space="0" w:color="auto"/>
              <w:right w:val="nil"/>
            </w:tcBorders>
            <w:shd w:val="clear" w:color="auto" w:fill="E7E6E6" w:themeFill="background2"/>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51</w:t>
            </w:r>
          </w:p>
        </w:tc>
        <w:tc>
          <w:tcPr>
            <w:tcW w:w="623" w:type="dxa"/>
            <w:tcBorders>
              <w:top w:val="dashSmallGap" w:sz="4" w:space="0" w:color="auto"/>
              <w:left w:val="nil"/>
              <w:bottom w:val="single" w:sz="4" w:space="0" w:color="auto"/>
              <w:right w:val="nil"/>
            </w:tcBorders>
            <w:shd w:val="clear" w:color="auto" w:fill="E7E6E6" w:themeFill="background2"/>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12,3</w:t>
            </w:r>
          </w:p>
        </w:tc>
        <w:tc>
          <w:tcPr>
            <w:tcW w:w="749" w:type="dxa"/>
            <w:tcBorders>
              <w:top w:val="dashSmallGap" w:sz="4" w:space="0" w:color="auto"/>
              <w:left w:val="nil"/>
              <w:bottom w:val="single" w:sz="4" w:space="0" w:color="auto"/>
              <w:right w:val="nil"/>
            </w:tcBorders>
            <w:shd w:val="clear" w:color="auto" w:fill="E7E6E6" w:themeFill="background2"/>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362</w:t>
            </w:r>
          </w:p>
        </w:tc>
        <w:tc>
          <w:tcPr>
            <w:tcW w:w="724" w:type="dxa"/>
            <w:tcBorders>
              <w:top w:val="dashSmallGap" w:sz="4" w:space="0" w:color="auto"/>
              <w:left w:val="nil"/>
              <w:bottom w:val="single" w:sz="4" w:space="0" w:color="auto"/>
              <w:right w:val="nil"/>
            </w:tcBorders>
            <w:shd w:val="clear" w:color="auto" w:fill="E7E6E6" w:themeFill="background2"/>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87,7</w:t>
            </w:r>
          </w:p>
        </w:tc>
        <w:tc>
          <w:tcPr>
            <w:tcW w:w="750" w:type="dxa"/>
            <w:tcBorders>
              <w:top w:val="dashSmallGap" w:sz="4" w:space="0" w:color="auto"/>
              <w:left w:val="nil"/>
              <w:bottom w:val="single" w:sz="4" w:space="0" w:color="auto"/>
              <w:right w:val="nil"/>
            </w:tcBorders>
            <w:shd w:val="clear" w:color="auto" w:fill="E7E6E6" w:themeFill="background2"/>
            <w:hideMark/>
          </w:tcPr>
          <w:p w:rsidR="0075194F" w:rsidRPr="00452AB5" w:rsidRDefault="0075194F" w:rsidP="0075194F">
            <w:pPr>
              <w:spacing w:before="60" w:after="60"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413</w:t>
            </w:r>
          </w:p>
        </w:tc>
        <w:tc>
          <w:tcPr>
            <w:tcW w:w="789" w:type="dxa"/>
            <w:tcBorders>
              <w:top w:val="dashSmallGap" w:sz="4" w:space="0" w:color="auto"/>
              <w:left w:val="nil"/>
              <w:bottom w:val="single" w:sz="4" w:space="0" w:color="auto"/>
              <w:right w:val="nil"/>
            </w:tcBorders>
            <w:shd w:val="clear" w:color="auto" w:fill="E7E6E6" w:themeFill="background2"/>
            <w:hideMark/>
          </w:tcPr>
          <w:p w:rsidR="0075194F" w:rsidRPr="00452AB5" w:rsidRDefault="0075194F" w:rsidP="0075194F">
            <w:pPr>
              <w:spacing w:before="60" w:after="60"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100,0</w:t>
            </w:r>
          </w:p>
        </w:tc>
      </w:tr>
      <w:tr w:rsidR="0075194F" w:rsidRPr="00452AB5" w:rsidTr="00583799">
        <w:trPr>
          <w:jc w:val="center"/>
        </w:trPr>
        <w:tc>
          <w:tcPr>
            <w:tcW w:w="8050" w:type="dxa"/>
            <w:gridSpan w:val="10"/>
            <w:tcBorders>
              <w:top w:val="single" w:sz="4" w:space="0" w:color="auto"/>
              <w:left w:val="nil"/>
              <w:bottom w:val="nil"/>
              <w:right w:val="nil"/>
            </w:tcBorders>
            <w:shd w:val="clear" w:color="auto" w:fill="FFFFFF" w:themeFill="background1"/>
          </w:tcPr>
          <w:p w:rsidR="0075194F" w:rsidRPr="00452AB5" w:rsidRDefault="0075194F" w:rsidP="0075194F">
            <w:pPr>
              <w:spacing w:before="60" w:after="60" w:line="240" w:lineRule="auto"/>
              <w:jc w:val="both"/>
              <w:rPr>
                <w:rFonts w:ascii="Times New Roman" w:hAnsi="Times New Roman" w:cs="Times New Roman"/>
                <w:sz w:val="20"/>
                <w:szCs w:val="20"/>
              </w:rPr>
            </w:pPr>
            <w:r w:rsidRPr="00452AB5">
              <w:rPr>
                <w:rFonts w:ascii="Times New Roman" w:hAnsi="Times New Roman" w:cs="Times New Roman"/>
                <w:sz w:val="16"/>
                <w:szCs w:val="16"/>
              </w:rPr>
              <w:t>Fonte: Pesquisa Perfil e o Mundo dos Adultos em Situação de Rua de Porto Alegre, 2016 (</w:t>
            </w:r>
            <w:r w:rsidR="00EB055F">
              <w:rPr>
                <w:rFonts w:ascii="Times New Roman" w:hAnsi="Times New Roman" w:cs="Times New Roman"/>
                <w:sz w:val="16"/>
                <w:szCs w:val="16"/>
              </w:rPr>
              <w:t>N</w:t>
            </w:r>
            <w:r w:rsidRPr="00452AB5">
              <w:rPr>
                <w:rFonts w:ascii="Times New Roman" w:hAnsi="Times New Roman" w:cs="Times New Roman"/>
                <w:sz w:val="16"/>
                <w:szCs w:val="16"/>
                <w:vertAlign w:val="superscript"/>
              </w:rPr>
              <w:t>coração</w:t>
            </w:r>
            <w:r w:rsidRPr="00452AB5">
              <w:rPr>
                <w:rFonts w:ascii="Times New Roman" w:hAnsi="Times New Roman" w:cs="Times New Roman"/>
                <w:sz w:val="16"/>
                <w:szCs w:val="16"/>
              </w:rPr>
              <w:t xml:space="preserve">=417; </w:t>
            </w:r>
            <w:r w:rsidR="00EB055F">
              <w:rPr>
                <w:rFonts w:ascii="Times New Roman" w:hAnsi="Times New Roman" w:cs="Times New Roman"/>
                <w:sz w:val="16"/>
                <w:szCs w:val="16"/>
              </w:rPr>
              <w:t>N</w:t>
            </w:r>
            <w:r w:rsidRPr="00452AB5">
              <w:rPr>
                <w:rFonts w:ascii="Times New Roman" w:hAnsi="Times New Roman" w:cs="Times New Roman"/>
                <w:sz w:val="16"/>
                <w:szCs w:val="16"/>
                <w:vertAlign w:val="superscript"/>
              </w:rPr>
              <w:t>pressãoalta</w:t>
            </w:r>
            <w:r w:rsidRPr="00452AB5">
              <w:rPr>
                <w:rFonts w:ascii="Times New Roman" w:hAnsi="Times New Roman" w:cs="Times New Roman"/>
                <w:sz w:val="16"/>
                <w:szCs w:val="16"/>
              </w:rPr>
              <w:t xml:space="preserve">=415; </w:t>
            </w:r>
            <w:r w:rsidR="00EB055F">
              <w:rPr>
                <w:rFonts w:ascii="Times New Roman" w:hAnsi="Times New Roman" w:cs="Times New Roman"/>
                <w:sz w:val="16"/>
                <w:szCs w:val="16"/>
              </w:rPr>
              <w:t>N</w:t>
            </w:r>
            <w:r w:rsidRPr="00452AB5">
              <w:rPr>
                <w:rFonts w:ascii="Times New Roman" w:hAnsi="Times New Roman" w:cs="Times New Roman"/>
                <w:sz w:val="16"/>
                <w:szCs w:val="16"/>
                <w:vertAlign w:val="superscript"/>
              </w:rPr>
              <w:t>hiv/aids</w:t>
            </w:r>
            <w:r w:rsidRPr="00452AB5">
              <w:rPr>
                <w:rFonts w:ascii="Times New Roman" w:hAnsi="Times New Roman" w:cs="Times New Roman"/>
                <w:sz w:val="16"/>
                <w:szCs w:val="16"/>
              </w:rPr>
              <w:t xml:space="preserve">=417; </w:t>
            </w:r>
            <w:r w:rsidR="00EB055F">
              <w:rPr>
                <w:rFonts w:ascii="Times New Roman" w:hAnsi="Times New Roman" w:cs="Times New Roman"/>
                <w:sz w:val="16"/>
                <w:szCs w:val="16"/>
              </w:rPr>
              <w:t>N</w:t>
            </w:r>
            <w:r w:rsidRPr="00452AB5">
              <w:rPr>
                <w:rFonts w:ascii="Times New Roman" w:hAnsi="Times New Roman" w:cs="Times New Roman"/>
                <w:sz w:val="16"/>
                <w:szCs w:val="16"/>
                <w:vertAlign w:val="superscript"/>
              </w:rPr>
              <w:t>dst</w:t>
            </w:r>
            <w:r w:rsidRPr="00452AB5">
              <w:rPr>
                <w:rFonts w:ascii="Times New Roman" w:hAnsi="Times New Roman" w:cs="Times New Roman"/>
                <w:sz w:val="16"/>
                <w:szCs w:val="16"/>
              </w:rPr>
              <w:t xml:space="preserve">=415; </w:t>
            </w:r>
            <w:r w:rsidR="00EB055F">
              <w:rPr>
                <w:rFonts w:ascii="Times New Roman" w:hAnsi="Times New Roman" w:cs="Times New Roman"/>
                <w:sz w:val="16"/>
                <w:szCs w:val="16"/>
              </w:rPr>
              <w:t>N</w:t>
            </w:r>
            <w:r w:rsidRPr="00452AB5">
              <w:rPr>
                <w:rFonts w:ascii="Times New Roman" w:hAnsi="Times New Roman" w:cs="Times New Roman"/>
                <w:sz w:val="16"/>
                <w:szCs w:val="16"/>
                <w:vertAlign w:val="superscript"/>
              </w:rPr>
              <w:t>tuberculose</w:t>
            </w:r>
            <w:r w:rsidRPr="00452AB5">
              <w:rPr>
                <w:rFonts w:ascii="Times New Roman" w:hAnsi="Times New Roman" w:cs="Times New Roman"/>
                <w:sz w:val="16"/>
                <w:szCs w:val="16"/>
              </w:rPr>
              <w:t xml:space="preserve">=417; </w:t>
            </w:r>
            <w:r w:rsidR="00EB055F">
              <w:rPr>
                <w:rFonts w:ascii="Times New Roman" w:hAnsi="Times New Roman" w:cs="Times New Roman"/>
                <w:sz w:val="16"/>
                <w:szCs w:val="16"/>
              </w:rPr>
              <w:t>N</w:t>
            </w:r>
            <w:r w:rsidRPr="00452AB5">
              <w:rPr>
                <w:rFonts w:ascii="Times New Roman" w:hAnsi="Times New Roman" w:cs="Times New Roman"/>
                <w:sz w:val="16"/>
                <w:szCs w:val="16"/>
                <w:vertAlign w:val="superscript"/>
              </w:rPr>
              <w:t>doençamental</w:t>
            </w:r>
            <w:r w:rsidRPr="00452AB5">
              <w:rPr>
                <w:rFonts w:ascii="Times New Roman" w:hAnsi="Times New Roman" w:cs="Times New Roman"/>
                <w:sz w:val="16"/>
                <w:szCs w:val="16"/>
              </w:rPr>
              <w:t>=413). - Dados referentes à pergunta 37(1)</w:t>
            </w:r>
          </w:p>
        </w:tc>
      </w:tr>
    </w:tbl>
    <w:p w:rsidR="0075194F" w:rsidRPr="00452AB5" w:rsidRDefault="0075194F" w:rsidP="00CE46E3">
      <w:pPr>
        <w:tabs>
          <w:tab w:val="left" w:pos="1843"/>
        </w:tabs>
        <w:spacing w:after="120" w:line="360" w:lineRule="auto"/>
        <w:ind w:firstLine="709"/>
        <w:jc w:val="both"/>
        <w:rPr>
          <w:rFonts w:ascii="Times New Roman" w:hAnsi="Times New Roman" w:cs="Times New Roman"/>
          <w:bCs/>
          <w:sz w:val="24"/>
          <w:szCs w:val="24"/>
        </w:rPr>
      </w:pPr>
    </w:p>
    <w:p w:rsidR="00CE46E3" w:rsidRDefault="00DA2A9F" w:rsidP="00CE46E3">
      <w:pPr>
        <w:tabs>
          <w:tab w:val="left" w:pos="1843"/>
        </w:tabs>
        <w:spacing w:after="120" w:line="360" w:lineRule="auto"/>
        <w:ind w:firstLine="1843"/>
        <w:jc w:val="both"/>
        <w:rPr>
          <w:rFonts w:ascii="Times New Roman" w:hAnsi="Times New Roman" w:cs="Times New Roman"/>
          <w:bCs/>
          <w:sz w:val="24"/>
          <w:szCs w:val="24"/>
        </w:rPr>
      </w:pPr>
      <w:r>
        <w:rPr>
          <w:rFonts w:ascii="Times New Roman" w:hAnsi="Times New Roman" w:cs="Times New Roman"/>
          <w:bCs/>
          <w:sz w:val="24"/>
          <w:szCs w:val="24"/>
        </w:rPr>
        <w:t>O</w:t>
      </w:r>
      <w:r w:rsidRPr="00452AB5">
        <w:rPr>
          <w:rFonts w:ascii="Times New Roman" w:hAnsi="Times New Roman" w:cs="Times New Roman"/>
          <w:bCs/>
          <w:sz w:val="24"/>
          <w:szCs w:val="24"/>
        </w:rPr>
        <w:t xml:space="preserve">s entrevistados </w:t>
      </w:r>
      <w:r>
        <w:rPr>
          <w:rFonts w:ascii="Times New Roman" w:hAnsi="Times New Roman" w:cs="Times New Roman"/>
          <w:bCs/>
          <w:sz w:val="24"/>
          <w:szCs w:val="24"/>
        </w:rPr>
        <w:t>que referiram “</w:t>
      </w:r>
      <w:r w:rsidRPr="00DA2A9F">
        <w:rPr>
          <w:rFonts w:ascii="Times New Roman" w:hAnsi="Times New Roman" w:cs="Times New Roman"/>
          <w:bCs/>
          <w:sz w:val="24"/>
          <w:szCs w:val="24"/>
        </w:rPr>
        <w:t>o</w:t>
      </w:r>
      <w:r w:rsidR="00CE46E3" w:rsidRPr="00DA2A9F">
        <w:rPr>
          <w:rFonts w:ascii="Times New Roman" w:hAnsi="Times New Roman" w:cs="Times New Roman"/>
          <w:bCs/>
          <w:sz w:val="24"/>
          <w:szCs w:val="24"/>
        </w:rPr>
        <w:t xml:space="preserve">utros” </w:t>
      </w:r>
      <w:r w:rsidR="00CE46E3" w:rsidRPr="00452AB5">
        <w:rPr>
          <w:rFonts w:ascii="Times New Roman" w:hAnsi="Times New Roman" w:cs="Times New Roman"/>
          <w:bCs/>
          <w:sz w:val="24"/>
          <w:szCs w:val="24"/>
        </w:rPr>
        <w:t>no que se refere ao uso de medicamentos, manifestaram estar utilizando, principalmente, medicamentos para dor e doenças respiratórias. Apenas 6 entrevistados explicitaram que estavam tomando medicamentos para o tratamento do alcoolismo e da dependência química. Considerando que esse é o problema de saúde mais prevalecente na população adulta em situação de rua, esse dado levanta questões acerca das alternativas terapêuticas para a dependência e as possibilidades de acesso e continuidade/manutenção desse tipo de tratamento.</w:t>
      </w:r>
    </w:p>
    <w:p w:rsidR="00DA2A9F" w:rsidRDefault="00DA2A9F" w:rsidP="00CE46E3">
      <w:pPr>
        <w:tabs>
          <w:tab w:val="left" w:pos="1843"/>
        </w:tabs>
        <w:spacing w:after="120" w:line="360" w:lineRule="auto"/>
        <w:ind w:firstLine="1843"/>
        <w:jc w:val="both"/>
        <w:rPr>
          <w:rFonts w:ascii="Times New Roman" w:hAnsi="Times New Roman" w:cs="Times New Roman"/>
          <w:bCs/>
          <w:sz w:val="24"/>
          <w:szCs w:val="24"/>
        </w:rPr>
      </w:pPr>
    </w:p>
    <w:p w:rsidR="0075194F" w:rsidRPr="00452AB5" w:rsidRDefault="0075194F" w:rsidP="0075194F">
      <w:pPr>
        <w:spacing w:after="60" w:line="240" w:lineRule="auto"/>
        <w:jc w:val="center"/>
        <w:rPr>
          <w:rFonts w:ascii="Times New Roman" w:eastAsia="Times New Roman" w:hAnsi="Times New Roman" w:cs="Times New Roman"/>
          <w:b/>
          <w:sz w:val="20"/>
          <w:szCs w:val="20"/>
          <w:lang w:eastAsia="pt-BR"/>
        </w:rPr>
      </w:pPr>
      <w:r w:rsidRPr="00452AB5">
        <w:rPr>
          <w:rFonts w:ascii="Times New Roman" w:eastAsia="Times New Roman" w:hAnsi="Times New Roman" w:cs="Times New Roman"/>
          <w:b/>
          <w:sz w:val="20"/>
          <w:szCs w:val="20"/>
          <w:lang w:eastAsia="pt-BR"/>
        </w:rPr>
        <w:t>T</w:t>
      </w:r>
      <w:r w:rsidR="00536B04">
        <w:rPr>
          <w:rFonts w:ascii="Times New Roman" w:eastAsia="Times New Roman" w:hAnsi="Times New Roman" w:cs="Times New Roman"/>
          <w:b/>
          <w:sz w:val="20"/>
          <w:szCs w:val="20"/>
          <w:lang w:eastAsia="pt-BR"/>
        </w:rPr>
        <w:t>ABELA 56</w:t>
      </w:r>
      <w:r w:rsidRPr="00452AB5">
        <w:rPr>
          <w:rFonts w:ascii="Times New Roman" w:eastAsia="Times New Roman" w:hAnsi="Times New Roman" w:cs="Times New Roman"/>
          <w:b/>
          <w:sz w:val="20"/>
          <w:szCs w:val="20"/>
          <w:lang w:eastAsia="pt-BR"/>
        </w:rPr>
        <w:t xml:space="preserve"> – Outros medicamentos que estavam tomando no momento da entrevista</w:t>
      </w:r>
    </w:p>
    <w:tbl>
      <w:tblPr>
        <w:tblW w:w="0" w:type="auto"/>
        <w:jc w:val="center"/>
        <w:tblLook w:val="04A0" w:firstRow="1" w:lastRow="0" w:firstColumn="1" w:lastColumn="0" w:noHBand="0" w:noVBand="1"/>
      </w:tblPr>
      <w:tblGrid>
        <w:gridCol w:w="4532"/>
        <w:gridCol w:w="1280"/>
        <w:gridCol w:w="1276"/>
      </w:tblGrid>
      <w:tr w:rsidR="0075194F" w:rsidRPr="00452AB5" w:rsidTr="00583799">
        <w:trPr>
          <w:jc w:val="center"/>
        </w:trPr>
        <w:tc>
          <w:tcPr>
            <w:tcW w:w="4532" w:type="dxa"/>
            <w:tcBorders>
              <w:top w:val="single" w:sz="4" w:space="0" w:color="auto"/>
              <w:left w:val="nil"/>
              <w:bottom w:val="single" w:sz="4" w:space="0" w:color="auto"/>
              <w:right w:val="single" w:sz="4" w:space="0" w:color="auto"/>
            </w:tcBorders>
            <w:shd w:val="clear" w:color="auto" w:fill="E7E6E6" w:themeFill="background2"/>
            <w:vAlign w:val="center"/>
            <w:hideMark/>
          </w:tcPr>
          <w:p w:rsidR="0075194F" w:rsidRPr="00452AB5" w:rsidRDefault="0075194F" w:rsidP="0075194F">
            <w:pPr>
              <w:spacing w:before="60" w:after="60" w:line="240" w:lineRule="auto"/>
              <w:rPr>
                <w:rFonts w:ascii="Times New Roman" w:hAnsi="Times New Roman" w:cs="Times New Roman"/>
                <w:b/>
                <w:i/>
                <w:sz w:val="20"/>
                <w:szCs w:val="20"/>
              </w:rPr>
            </w:pPr>
            <w:r w:rsidRPr="00452AB5">
              <w:rPr>
                <w:rFonts w:ascii="Times New Roman" w:hAnsi="Times New Roman" w:cs="Times New Roman"/>
                <w:b/>
                <w:i/>
                <w:sz w:val="20"/>
                <w:szCs w:val="20"/>
              </w:rPr>
              <w:t>Medicamentos</w:t>
            </w:r>
          </w:p>
        </w:tc>
        <w:tc>
          <w:tcPr>
            <w:tcW w:w="1280" w:type="dxa"/>
            <w:tcBorders>
              <w:top w:val="single" w:sz="4" w:space="0" w:color="auto"/>
              <w:left w:val="single" w:sz="4" w:space="0" w:color="auto"/>
              <w:bottom w:val="single" w:sz="4" w:space="0" w:color="auto"/>
              <w:right w:val="nil"/>
            </w:tcBorders>
            <w:shd w:val="clear" w:color="auto" w:fill="E7E6E6" w:themeFill="background2"/>
            <w:vAlign w:val="center"/>
            <w:hideMark/>
          </w:tcPr>
          <w:p w:rsidR="0075194F" w:rsidRPr="00452AB5" w:rsidRDefault="0075194F" w:rsidP="0075194F">
            <w:pPr>
              <w:spacing w:before="60" w:after="60"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1276" w:type="dxa"/>
            <w:tcBorders>
              <w:top w:val="single" w:sz="4" w:space="0" w:color="auto"/>
              <w:left w:val="nil"/>
              <w:bottom w:val="single" w:sz="4" w:space="0" w:color="auto"/>
              <w:right w:val="nil"/>
            </w:tcBorders>
            <w:shd w:val="clear" w:color="auto" w:fill="E7E6E6" w:themeFill="background2"/>
            <w:vAlign w:val="center"/>
            <w:hideMark/>
          </w:tcPr>
          <w:p w:rsidR="0075194F" w:rsidRPr="00452AB5" w:rsidRDefault="0075194F" w:rsidP="0075194F">
            <w:pPr>
              <w:spacing w:before="60" w:after="60"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r>
      <w:tr w:rsidR="0075194F" w:rsidRPr="00452AB5" w:rsidTr="00583799">
        <w:trPr>
          <w:trHeight w:val="340"/>
          <w:jc w:val="center"/>
        </w:trPr>
        <w:tc>
          <w:tcPr>
            <w:tcW w:w="4532" w:type="dxa"/>
            <w:tcBorders>
              <w:top w:val="single" w:sz="4" w:space="0" w:color="auto"/>
              <w:left w:val="nil"/>
              <w:bottom w:val="dashSmallGap" w:sz="4" w:space="0" w:color="auto"/>
              <w:right w:val="single" w:sz="4" w:space="0" w:color="auto"/>
            </w:tcBorders>
            <w:shd w:val="clear" w:color="auto" w:fill="FFFFB3"/>
            <w:vAlign w:val="center"/>
            <w:hideMark/>
          </w:tcPr>
          <w:p w:rsidR="0075194F" w:rsidRPr="00452AB5" w:rsidRDefault="0075194F" w:rsidP="0075194F">
            <w:pPr>
              <w:spacing w:before="60" w:after="60" w:line="240" w:lineRule="auto"/>
              <w:rPr>
                <w:rFonts w:ascii="Times New Roman" w:hAnsi="Times New Roman" w:cs="Times New Roman"/>
                <w:sz w:val="20"/>
                <w:szCs w:val="20"/>
              </w:rPr>
            </w:pPr>
            <w:r w:rsidRPr="00452AB5">
              <w:rPr>
                <w:rFonts w:ascii="Times New Roman" w:hAnsi="Times New Roman" w:cs="Times New Roman"/>
                <w:sz w:val="20"/>
                <w:szCs w:val="20"/>
              </w:rPr>
              <w:t>Para dor</w:t>
            </w:r>
          </w:p>
        </w:tc>
        <w:tc>
          <w:tcPr>
            <w:tcW w:w="1280" w:type="dxa"/>
            <w:tcBorders>
              <w:top w:val="single" w:sz="4" w:space="0" w:color="auto"/>
              <w:left w:val="single" w:sz="4" w:space="0" w:color="auto"/>
              <w:bottom w:val="dashSmallGap" w:sz="4" w:space="0" w:color="auto"/>
              <w:right w:val="nil"/>
            </w:tcBorders>
            <w:shd w:val="clear" w:color="auto" w:fill="FFFFB3"/>
            <w:vAlign w:val="center"/>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15</w:t>
            </w:r>
          </w:p>
        </w:tc>
        <w:tc>
          <w:tcPr>
            <w:tcW w:w="1276" w:type="dxa"/>
            <w:tcBorders>
              <w:top w:val="single" w:sz="4" w:space="0" w:color="auto"/>
              <w:left w:val="nil"/>
              <w:bottom w:val="dashSmallGap" w:sz="4" w:space="0" w:color="auto"/>
              <w:right w:val="nil"/>
            </w:tcBorders>
            <w:shd w:val="clear" w:color="auto" w:fill="FFFFB3"/>
            <w:vAlign w:val="center"/>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25,0</w:t>
            </w:r>
          </w:p>
        </w:tc>
      </w:tr>
      <w:tr w:rsidR="0075194F" w:rsidRPr="00452AB5" w:rsidTr="00583799">
        <w:trPr>
          <w:trHeight w:val="340"/>
          <w:jc w:val="center"/>
        </w:trPr>
        <w:tc>
          <w:tcPr>
            <w:tcW w:w="4532" w:type="dxa"/>
            <w:tcBorders>
              <w:top w:val="dashSmallGap" w:sz="4" w:space="0" w:color="auto"/>
              <w:left w:val="nil"/>
              <w:bottom w:val="dashSmallGap" w:sz="4" w:space="0" w:color="auto"/>
              <w:right w:val="single" w:sz="4" w:space="0" w:color="auto"/>
            </w:tcBorders>
            <w:shd w:val="clear" w:color="auto" w:fill="E7E6E6" w:themeFill="background2"/>
            <w:vAlign w:val="center"/>
            <w:hideMark/>
          </w:tcPr>
          <w:p w:rsidR="0075194F" w:rsidRPr="00452AB5" w:rsidRDefault="0075194F" w:rsidP="0075194F">
            <w:pPr>
              <w:spacing w:before="60" w:after="60" w:line="240" w:lineRule="auto"/>
              <w:rPr>
                <w:rFonts w:ascii="Times New Roman" w:hAnsi="Times New Roman" w:cs="Times New Roman"/>
                <w:sz w:val="20"/>
                <w:szCs w:val="20"/>
              </w:rPr>
            </w:pPr>
            <w:r w:rsidRPr="00452AB5">
              <w:rPr>
                <w:rFonts w:ascii="Times New Roman" w:hAnsi="Times New Roman" w:cs="Times New Roman"/>
                <w:sz w:val="20"/>
                <w:szCs w:val="20"/>
              </w:rPr>
              <w:t>Doenças respiratórias (asma, bronquite, pneumonia)</w:t>
            </w:r>
          </w:p>
        </w:tc>
        <w:tc>
          <w:tcPr>
            <w:tcW w:w="1280" w:type="dxa"/>
            <w:tcBorders>
              <w:top w:val="dashSmallGap" w:sz="4" w:space="0" w:color="auto"/>
              <w:left w:val="single" w:sz="4" w:space="0" w:color="auto"/>
              <w:bottom w:val="dashSmallGap" w:sz="4" w:space="0" w:color="auto"/>
              <w:right w:val="nil"/>
            </w:tcBorders>
            <w:shd w:val="clear" w:color="auto" w:fill="E7E6E6" w:themeFill="background2"/>
            <w:vAlign w:val="center"/>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8</w:t>
            </w:r>
          </w:p>
        </w:tc>
        <w:tc>
          <w:tcPr>
            <w:tcW w:w="1276" w:type="dxa"/>
            <w:tcBorders>
              <w:top w:val="dashSmallGap" w:sz="4" w:space="0" w:color="auto"/>
              <w:left w:val="nil"/>
              <w:bottom w:val="dashSmallGap" w:sz="4" w:space="0" w:color="auto"/>
              <w:right w:val="nil"/>
            </w:tcBorders>
            <w:shd w:val="clear" w:color="auto" w:fill="E7E6E6" w:themeFill="background2"/>
            <w:vAlign w:val="center"/>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13,3</w:t>
            </w:r>
          </w:p>
        </w:tc>
      </w:tr>
      <w:tr w:rsidR="0075194F" w:rsidRPr="00452AB5" w:rsidTr="00583799">
        <w:trPr>
          <w:trHeight w:val="340"/>
          <w:jc w:val="center"/>
        </w:trPr>
        <w:tc>
          <w:tcPr>
            <w:tcW w:w="4532" w:type="dxa"/>
            <w:tcBorders>
              <w:top w:val="dashSmallGap" w:sz="4" w:space="0" w:color="auto"/>
              <w:left w:val="nil"/>
              <w:bottom w:val="dashSmallGap" w:sz="4" w:space="0" w:color="auto"/>
              <w:right w:val="single" w:sz="4" w:space="0" w:color="auto"/>
            </w:tcBorders>
            <w:shd w:val="clear" w:color="auto" w:fill="FFFFB3"/>
            <w:vAlign w:val="center"/>
            <w:hideMark/>
          </w:tcPr>
          <w:p w:rsidR="0075194F" w:rsidRPr="00452AB5" w:rsidRDefault="0075194F" w:rsidP="0075194F">
            <w:pPr>
              <w:spacing w:before="60" w:after="60" w:line="240" w:lineRule="auto"/>
              <w:rPr>
                <w:rFonts w:ascii="Times New Roman" w:hAnsi="Times New Roman" w:cs="Times New Roman"/>
                <w:sz w:val="20"/>
                <w:szCs w:val="20"/>
              </w:rPr>
            </w:pPr>
            <w:r w:rsidRPr="00452AB5">
              <w:rPr>
                <w:rFonts w:ascii="Times New Roman" w:hAnsi="Times New Roman" w:cs="Times New Roman"/>
                <w:sz w:val="20"/>
                <w:szCs w:val="20"/>
              </w:rPr>
              <w:t>Dependência química/álcool</w:t>
            </w:r>
          </w:p>
        </w:tc>
        <w:tc>
          <w:tcPr>
            <w:tcW w:w="1280" w:type="dxa"/>
            <w:tcBorders>
              <w:top w:val="dashSmallGap" w:sz="4" w:space="0" w:color="auto"/>
              <w:left w:val="single" w:sz="4" w:space="0" w:color="auto"/>
              <w:bottom w:val="dashSmallGap" w:sz="4" w:space="0" w:color="auto"/>
              <w:right w:val="nil"/>
            </w:tcBorders>
            <w:shd w:val="clear" w:color="auto" w:fill="FFFFB3"/>
            <w:vAlign w:val="center"/>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6</w:t>
            </w:r>
          </w:p>
        </w:tc>
        <w:tc>
          <w:tcPr>
            <w:tcW w:w="1276" w:type="dxa"/>
            <w:tcBorders>
              <w:top w:val="dashSmallGap" w:sz="4" w:space="0" w:color="auto"/>
              <w:left w:val="nil"/>
              <w:bottom w:val="dashSmallGap" w:sz="4" w:space="0" w:color="auto"/>
              <w:right w:val="nil"/>
            </w:tcBorders>
            <w:shd w:val="clear" w:color="auto" w:fill="FFFFB3"/>
            <w:vAlign w:val="center"/>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10,0</w:t>
            </w:r>
          </w:p>
        </w:tc>
      </w:tr>
      <w:tr w:rsidR="0075194F" w:rsidRPr="00452AB5" w:rsidTr="00583799">
        <w:trPr>
          <w:trHeight w:val="340"/>
          <w:jc w:val="center"/>
        </w:trPr>
        <w:tc>
          <w:tcPr>
            <w:tcW w:w="4532" w:type="dxa"/>
            <w:tcBorders>
              <w:top w:val="dashSmallGap" w:sz="4" w:space="0" w:color="auto"/>
              <w:left w:val="nil"/>
              <w:bottom w:val="dashSmallGap" w:sz="4" w:space="0" w:color="auto"/>
              <w:right w:val="single" w:sz="4" w:space="0" w:color="auto"/>
            </w:tcBorders>
            <w:shd w:val="clear" w:color="auto" w:fill="E7E6E6" w:themeFill="background2"/>
            <w:vAlign w:val="center"/>
            <w:hideMark/>
          </w:tcPr>
          <w:p w:rsidR="0075194F" w:rsidRPr="00452AB5" w:rsidRDefault="0075194F" w:rsidP="0075194F">
            <w:pPr>
              <w:spacing w:before="60" w:after="60" w:line="240" w:lineRule="auto"/>
              <w:rPr>
                <w:rFonts w:ascii="Times New Roman" w:hAnsi="Times New Roman" w:cs="Times New Roman"/>
                <w:sz w:val="20"/>
                <w:szCs w:val="20"/>
              </w:rPr>
            </w:pPr>
            <w:r w:rsidRPr="00452AB5">
              <w:rPr>
                <w:rFonts w:ascii="Times New Roman" w:hAnsi="Times New Roman" w:cs="Times New Roman"/>
                <w:sz w:val="20"/>
                <w:szCs w:val="20"/>
              </w:rPr>
              <w:t>Diabetes</w:t>
            </w:r>
          </w:p>
        </w:tc>
        <w:tc>
          <w:tcPr>
            <w:tcW w:w="1280" w:type="dxa"/>
            <w:tcBorders>
              <w:top w:val="dashSmallGap" w:sz="4" w:space="0" w:color="auto"/>
              <w:left w:val="single" w:sz="4" w:space="0" w:color="auto"/>
              <w:bottom w:val="dashSmallGap" w:sz="4" w:space="0" w:color="auto"/>
              <w:right w:val="nil"/>
            </w:tcBorders>
            <w:shd w:val="clear" w:color="auto" w:fill="E7E6E6" w:themeFill="background2"/>
            <w:vAlign w:val="center"/>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3</w:t>
            </w:r>
          </w:p>
        </w:tc>
        <w:tc>
          <w:tcPr>
            <w:tcW w:w="1276" w:type="dxa"/>
            <w:tcBorders>
              <w:top w:val="dashSmallGap" w:sz="4" w:space="0" w:color="auto"/>
              <w:left w:val="nil"/>
              <w:bottom w:val="dashSmallGap" w:sz="4" w:space="0" w:color="auto"/>
              <w:right w:val="nil"/>
            </w:tcBorders>
            <w:shd w:val="clear" w:color="auto" w:fill="E7E6E6" w:themeFill="background2"/>
            <w:vAlign w:val="center"/>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5,0</w:t>
            </w:r>
          </w:p>
        </w:tc>
      </w:tr>
      <w:tr w:rsidR="0075194F" w:rsidRPr="00452AB5" w:rsidTr="00583799">
        <w:trPr>
          <w:trHeight w:val="340"/>
          <w:jc w:val="center"/>
        </w:trPr>
        <w:tc>
          <w:tcPr>
            <w:tcW w:w="4532" w:type="dxa"/>
            <w:tcBorders>
              <w:top w:val="dashSmallGap" w:sz="4" w:space="0" w:color="auto"/>
              <w:left w:val="nil"/>
              <w:bottom w:val="dashSmallGap" w:sz="4" w:space="0" w:color="auto"/>
              <w:right w:val="single" w:sz="4" w:space="0" w:color="auto"/>
            </w:tcBorders>
            <w:shd w:val="clear" w:color="auto" w:fill="FFFFB3"/>
            <w:vAlign w:val="center"/>
            <w:hideMark/>
          </w:tcPr>
          <w:p w:rsidR="0075194F" w:rsidRPr="00452AB5" w:rsidRDefault="0075194F" w:rsidP="0075194F">
            <w:pPr>
              <w:spacing w:before="60" w:after="60" w:line="240" w:lineRule="auto"/>
              <w:rPr>
                <w:rFonts w:ascii="Times New Roman" w:hAnsi="Times New Roman" w:cs="Times New Roman"/>
                <w:sz w:val="20"/>
                <w:szCs w:val="20"/>
              </w:rPr>
            </w:pPr>
            <w:r w:rsidRPr="00452AB5">
              <w:rPr>
                <w:rFonts w:ascii="Times New Roman" w:hAnsi="Times New Roman" w:cs="Times New Roman"/>
                <w:sz w:val="20"/>
                <w:szCs w:val="20"/>
              </w:rPr>
              <w:t>Diversos (problemas digestivos, ferimentos etc.)</w:t>
            </w:r>
          </w:p>
        </w:tc>
        <w:tc>
          <w:tcPr>
            <w:tcW w:w="1280" w:type="dxa"/>
            <w:tcBorders>
              <w:top w:val="dashSmallGap" w:sz="4" w:space="0" w:color="auto"/>
              <w:left w:val="single" w:sz="4" w:space="0" w:color="auto"/>
              <w:bottom w:val="dashSmallGap" w:sz="4" w:space="0" w:color="auto"/>
              <w:right w:val="nil"/>
            </w:tcBorders>
            <w:shd w:val="clear" w:color="auto" w:fill="FFFFB3"/>
            <w:vAlign w:val="center"/>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28</w:t>
            </w:r>
          </w:p>
        </w:tc>
        <w:tc>
          <w:tcPr>
            <w:tcW w:w="1276" w:type="dxa"/>
            <w:tcBorders>
              <w:top w:val="dashSmallGap" w:sz="4" w:space="0" w:color="auto"/>
              <w:left w:val="nil"/>
              <w:bottom w:val="dashSmallGap" w:sz="4" w:space="0" w:color="auto"/>
              <w:right w:val="nil"/>
            </w:tcBorders>
            <w:shd w:val="clear" w:color="auto" w:fill="FFFFB3"/>
            <w:vAlign w:val="center"/>
            <w:hideMark/>
          </w:tcPr>
          <w:p w:rsidR="0075194F" w:rsidRPr="00452AB5" w:rsidRDefault="0075194F" w:rsidP="0075194F">
            <w:pPr>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46,7</w:t>
            </w:r>
          </w:p>
        </w:tc>
      </w:tr>
      <w:tr w:rsidR="0075194F" w:rsidRPr="00452AB5" w:rsidTr="00583799">
        <w:trPr>
          <w:trHeight w:val="340"/>
          <w:jc w:val="center"/>
        </w:trPr>
        <w:tc>
          <w:tcPr>
            <w:tcW w:w="4532" w:type="dxa"/>
            <w:tcBorders>
              <w:top w:val="dashSmallGap" w:sz="4" w:space="0" w:color="auto"/>
              <w:left w:val="nil"/>
              <w:bottom w:val="single" w:sz="4" w:space="0" w:color="auto"/>
              <w:right w:val="single" w:sz="4" w:space="0" w:color="auto"/>
            </w:tcBorders>
            <w:shd w:val="clear" w:color="auto" w:fill="E7E6E6" w:themeFill="background2"/>
            <w:vAlign w:val="center"/>
            <w:hideMark/>
          </w:tcPr>
          <w:p w:rsidR="0075194F" w:rsidRPr="00452AB5" w:rsidRDefault="0075194F" w:rsidP="0075194F">
            <w:pPr>
              <w:spacing w:before="60" w:after="60" w:line="240" w:lineRule="auto"/>
              <w:rPr>
                <w:rFonts w:ascii="Times New Roman" w:hAnsi="Times New Roman" w:cs="Times New Roman"/>
                <w:sz w:val="20"/>
                <w:szCs w:val="20"/>
              </w:rPr>
            </w:pPr>
            <w:r w:rsidRPr="00452AB5">
              <w:rPr>
                <w:rFonts w:ascii="Times New Roman" w:hAnsi="Times New Roman" w:cs="Times New Roman"/>
                <w:sz w:val="20"/>
                <w:szCs w:val="20"/>
              </w:rPr>
              <w:t>Total</w:t>
            </w:r>
          </w:p>
        </w:tc>
        <w:tc>
          <w:tcPr>
            <w:tcW w:w="1280" w:type="dxa"/>
            <w:tcBorders>
              <w:top w:val="dashSmallGap" w:sz="4" w:space="0" w:color="auto"/>
              <w:left w:val="single" w:sz="4" w:space="0" w:color="auto"/>
              <w:bottom w:val="single" w:sz="4" w:space="0" w:color="auto"/>
              <w:right w:val="nil"/>
            </w:tcBorders>
            <w:shd w:val="clear" w:color="auto" w:fill="E7E6E6" w:themeFill="background2"/>
            <w:vAlign w:val="center"/>
            <w:hideMark/>
          </w:tcPr>
          <w:p w:rsidR="0075194F" w:rsidRPr="00452AB5" w:rsidRDefault="0075194F" w:rsidP="0075194F">
            <w:pPr>
              <w:spacing w:before="60" w:after="60"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60</w:t>
            </w:r>
          </w:p>
        </w:tc>
        <w:tc>
          <w:tcPr>
            <w:tcW w:w="1276" w:type="dxa"/>
            <w:tcBorders>
              <w:top w:val="dashSmallGap" w:sz="4" w:space="0" w:color="auto"/>
              <w:left w:val="nil"/>
              <w:bottom w:val="single" w:sz="4" w:space="0" w:color="auto"/>
              <w:right w:val="nil"/>
            </w:tcBorders>
            <w:shd w:val="clear" w:color="auto" w:fill="E7E6E6" w:themeFill="background2"/>
            <w:vAlign w:val="center"/>
            <w:hideMark/>
          </w:tcPr>
          <w:p w:rsidR="0075194F" w:rsidRPr="00452AB5" w:rsidRDefault="0075194F" w:rsidP="0075194F">
            <w:pPr>
              <w:spacing w:before="60" w:after="60"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100,0</w:t>
            </w:r>
          </w:p>
        </w:tc>
      </w:tr>
      <w:tr w:rsidR="0075194F" w:rsidRPr="00452AB5" w:rsidTr="00583799">
        <w:trPr>
          <w:trHeight w:val="340"/>
          <w:jc w:val="center"/>
        </w:trPr>
        <w:tc>
          <w:tcPr>
            <w:tcW w:w="7088" w:type="dxa"/>
            <w:gridSpan w:val="3"/>
            <w:tcBorders>
              <w:top w:val="single" w:sz="4" w:space="0" w:color="auto"/>
              <w:left w:val="nil"/>
              <w:bottom w:val="nil"/>
              <w:right w:val="nil"/>
            </w:tcBorders>
            <w:shd w:val="clear" w:color="auto" w:fill="auto"/>
            <w:vAlign w:val="center"/>
          </w:tcPr>
          <w:p w:rsidR="0075194F" w:rsidRPr="00452AB5" w:rsidRDefault="0075194F" w:rsidP="0075194F">
            <w:pPr>
              <w:spacing w:before="60" w:after="60" w:line="240" w:lineRule="auto"/>
              <w:rPr>
                <w:rFonts w:ascii="Times New Roman" w:hAnsi="Times New Roman" w:cs="Times New Roman"/>
                <w:b/>
                <w:sz w:val="16"/>
                <w:szCs w:val="16"/>
              </w:rPr>
            </w:pPr>
            <w:r w:rsidRPr="00452AB5">
              <w:rPr>
                <w:rFonts w:ascii="Times New Roman" w:hAnsi="Times New Roman" w:cs="Times New Roman"/>
                <w:sz w:val="16"/>
                <w:szCs w:val="16"/>
              </w:rPr>
              <w:t>Fonte: Pesquisa Perfil e o Mundo dos Adultos em Situação de Rua de Porto Alegre, 2016. (N=60)</w:t>
            </w:r>
          </w:p>
        </w:tc>
      </w:tr>
    </w:tbl>
    <w:p w:rsidR="00CE46E3" w:rsidRPr="00452AB5" w:rsidRDefault="00CE46E3" w:rsidP="00CE46E3">
      <w:pPr>
        <w:spacing w:after="0" w:line="360" w:lineRule="auto"/>
        <w:jc w:val="both"/>
        <w:rPr>
          <w:rFonts w:ascii="Times New Roman" w:hAnsi="Times New Roman" w:cs="Times New Roman"/>
          <w:sz w:val="24"/>
          <w:szCs w:val="24"/>
        </w:rPr>
      </w:pPr>
    </w:p>
    <w:p w:rsidR="0075194F" w:rsidRPr="00452AB5" w:rsidRDefault="0075194F" w:rsidP="00CE46E3">
      <w:pPr>
        <w:spacing w:after="0" w:line="360" w:lineRule="auto"/>
        <w:jc w:val="both"/>
        <w:rPr>
          <w:rFonts w:ascii="Times New Roman" w:hAnsi="Times New Roman" w:cs="Times New Roman"/>
          <w:sz w:val="24"/>
          <w:szCs w:val="24"/>
        </w:rPr>
      </w:pPr>
    </w:p>
    <w:p w:rsidR="00CE46E3" w:rsidRPr="00452AB5" w:rsidRDefault="00EB055F" w:rsidP="00CE46E3">
      <w:pPr>
        <w:tabs>
          <w:tab w:val="left" w:pos="1843"/>
        </w:tabs>
        <w:spacing w:after="120" w:line="360" w:lineRule="auto"/>
        <w:ind w:firstLine="709"/>
        <w:jc w:val="both"/>
        <w:rPr>
          <w:rFonts w:ascii="Times New Roman" w:hAnsi="Times New Roman" w:cs="Times New Roman"/>
          <w:b/>
          <w:bCs/>
          <w:sz w:val="24"/>
          <w:szCs w:val="24"/>
        </w:rPr>
      </w:pPr>
      <w:r>
        <w:rPr>
          <w:rFonts w:ascii="Times New Roman" w:hAnsi="Times New Roman" w:cs="Times New Roman"/>
          <w:b/>
          <w:bCs/>
          <w:sz w:val="24"/>
          <w:szCs w:val="24"/>
        </w:rPr>
        <w:t>4</w:t>
      </w:r>
      <w:r w:rsidR="00CE46E3" w:rsidRPr="00452AB5">
        <w:rPr>
          <w:rFonts w:ascii="Times New Roman" w:hAnsi="Times New Roman" w:cs="Times New Roman"/>
          <w:b/>
          <w:bCs/>
          <w:sz w:val="24"/>
          <w:szCs w:val="24"/>
        </w:rPr>
        <w:t>.5.4 Sexualidade</w:t>
      </w:r>
    </w:p>
    <w:p w:rsidR="00CE46E3" w:rsidRPr="00452AB5" w:rsidRDefault="00CE46E3" w:rsidP="00CE46E3">
      <w:pPr>
        <w:tabs>
          <w:tab w:val="left" w:pos="1843"/>
        </w:tabs>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Na amostra, procuramos aferir algumas informações acerca da sexualidade e da saúde reprodutiva dessa população. O objetivo era identificar as estratégias preventivas tanto em relação às doenças sexualmente transmissíveis, quanto à gravidez. Especificamente no caso das mulheres, procuramos aferir a incidência de abortos. Esses dados também podem ser analisados da perspectiva dos cuidados com a saúde e das vulnerabilidades da população adulta em situação de rua no que diz respeito ao exercício e desenvolvimento de uma vida sexual saudável. </w:t>
      </w:r>
    </w:p>
    <w:p w:rsidR="00CE46E3" w:rsidRPr="00452AB5" w:rsidRDefault="00CE46E3" w:rsidP="00CE46E3">
      <w:pPr>
        <w:tabs>
          <w:tab w:val="left" w:pos="1843"/>
        </w:tabs>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A pergunta foi colocada aos entrevistados no sentido de reunir, no mesmo conjunto de respostas, estratégias tanto para a prevenção em relação às doenças sexualmente transmissíveis (DSTs), quanto à gravidez indesejada. Destaca-se em relação a esses cuidados, a informação sobre o uso de preservativos, dada por mais de 60% dos entrevistados, seguido da referência à abstinência sexual (7,</w:t>
      </w:r>
      <w:r w:rsidR="009C4059">
        <w:rPr>
          <w:rFonts w:ascii="Times New Roman" w:hAnsi="Times New Roman" w:cs="Times New Roman"/>
          <w:bCs/>
          <w:sz w:val="24"/>
          <w:szCs w:val="24"/>
        </w:rPr>
        <w:t>6</w:t>
      </w:r>
      <w:r w:rsidRPr="00452AB5">
        <w:rPr>
          <w:rFonts w:ascii="Times New Roman" w:hAnsi="Times New Roman" w:cs="Times New Roman"/>
          <w:bCs/>
          <w:sz w:val="24"/>
          <w:szCs w:val="24"/>
        </w:rPr>
        <w:t>%). Porém, 21,8% dos entrevistados afirmaram não tomar nenhum cuidado. É significativo que apenas 3,9% dos entrevistados disseram fazer uso de anticoncepcionais orais.</w:t>
      </w:r>
    </w:p>
    <w:p w:rsidR="0021569E" w:rsidRPr="00452AB5" w:rsidRDefault="0021569E" w:rsidP="0021569E">
      <w:pPr>
        <w:spacing w:after="60" w:line="240" w:lineRule="auto"/>
        <w:jc w:val="center"/>
        <w:rPr>
          <w:rFonts w:ascii="Times New Roman" w:eastAsia="Times New Roman" w:hAnsi="Times New Roman" w:cs="Times New Roman"/>
          <w:b/>
          <w:sz w:val="20"/>
          <w:szCs w:val="20"/>
          <w:lang w:eastAsia="pt-BR"/>
        </w:rPr>
      </w:pPr>
      <w:r w:rsidRPr="00452AB5">
        <w:rPr>
          <w:rFonts w:ascii="Times New Roman" w:eastAsia="Times New Roman" w:hAnsi="Times New Roman" w:cs="Times New Roman"/>
          <w:b/>
          <w:sz w:val="20"/>
          <w:szCs w:val="20"/>
          <w:lang w:eastAsia="pt-BR"/>
        </w:rPr>
        <w:t>T</w:t>
      </w:r>
      <w:r w:rsidR="00536B04">
        <w:rPr>
          <w:rFonts w:ascii="Times New Roman" w:eastAsia="Times New Roman" w:hAnsi="Times New Roman" w:cs="Times New Roman"/>
          <w:b/>
          <w:sz w:val="20"/>
          <w:szCs w:val="20"/>
          <w:lang w:eastAsia="pt-BR"/>
        </w:rPr>
        <w:t>ABELA 57</w:t>
      </w:r>
      <w:r w:rsidRPr="00452AB5">
        <w:rPr>
          <w:rFonts w:ascii="Times New Roman" w:eastAsia="Times New Roman" w:hAnsi="Times New Roman" w:cs="Times New Roman"/>
          <w:b/>
          <w:sz w:val="20"/>
          <w:szCs w:val="20"/>
          <w:lang w:eastAsia="pt-BR"/>
        </w:rPr>
        <w:t xml:space="preserve"> – Cuidados para evitar filhos e DSTs</w:t>
      </w:r>
    </w:p>
    <w:tbl>
      <w:tblPr>
        <w:tblW w:w="0" w:type="auto"/>
        <w:jc w:val="center"/>
        <w:tblLook w:val="0400" w:firstRow="0" w:lastRow="0" w:firstColumn="0" w:lastColumn="0" w:noHBand="0" w:noVBand="1"/>
      </w:tblPr>
      <w:tblGrid>
        <w:gridCol w:w="4666"/>
        <w:gridCol w:w="978"/>
        <w:gridCol w:w="1044"/>
      </w:tblGrid>
      <w:tr w:rsidR="0021569E" w:rsidRPr="00452AB5" w:rsidTr="00583799">
        <w:trPr>
          <w:jc w:val="center"/>
        </w:trPr>
        <w:tc>
          <w:tcPr>
            <w:tcW w:w="0" w:type="auto"/>
            <w:tcBorders>
              <w:top w:val="single" w:sz="8" w:space="0" w:color="000000" w:themeColor="text1"/>
              <w:left w:val="nil"/>
              <w:bottom w:val="single" w:sz="4" w:space="0" w:color="auto"/>
              <w:right w:val="single" w:sz="4" w:space="0" w:color="auto"/>
            </w:tcBorders>
            <w:shd w:val="clear" w:color="auto" w:fill="E7E6E6" w:themeFill="background2"/>
            <w:hideMark/>
          </w:tcPr>
          <w:p w:rsidR="0021569E" w:rsidRPr="00452AB5" w:rsidRDefault="0021569E" w:rsidP="0021569E">
            <w:pPr>
              <w:widowControl w:val="0"/>
              <w:autoSpaceDE w:val="0"/>
              <w:autoSpaceDN w:val="0"/>
              <w:adjustRightInd w:val="0"/>
              <w:spacing w:before="60" w:after="60" w:line="240" w:lineRule="auto"/>
              <w:rPr>
                <w:rFonts w:ascii="Times New Roman" w:hAnsi="Times New Roman" w:cs="Times New Roman"/>
                <w:b/>
                <w:i/>
                <w:sz w:val="20"/>
                <w:szCs w:val="20"/>
                <w:lang w:val="en-US"/>
              </w:rPr>
            </w:pPr>
            <w:r w:rsidRPr="00452AB5">
              <w:rPr>
                <w:rFonts w:ascii="Times New Roman" w:hAnsi="Times New Roman" w:cs="Times New Roman"/>
                <w:b/>
                <w:i/>
                <w:sz w:val="20"/>
                <w:szCs w:val="20"/>
                <w:lang w:val="en-US"/>
              </w:rPr>
              <w:t>Cuidados</w:t>
            </w:r>
          </w:p>
        </w:tc>
        <w:tc>
          <w:tcPr>
            <w:tcW w:w="0" w:type="auto"/>
            <w:tcBorders>
              <w:top w:val="single" w:sz="8" w:space="0" w:color="000000" w:themeColor="text1"/>
              <w:left w:val="single" w:sz="4" w:space="0" w:color="auto"/>
              <w:bottom w:val="single" w:sz="4" w:space="0" w:color="auto"/>
              <w:right w:val="nil"/>
            </w:tcBorders>
            <w:shd w:val="clear" w:color="auto" w:fill="E7E6E6" w:themeFill="background2"/>
            <w:hideMark/>
          </w:tcPr>
          <w:p w:rsidR="0021569E" w:rsidRPr="00452AB5" w:rsidRDefault="0021569E" w:rsidP="0021569E">
            <w:pPr>
              <w:widowControl w:val="0"/>
              <w:autoSpaceDE w:val="0"/>
              <w:autoSpaceDN w:val="0"/>
              <w:adjustRightInd w:val="0"/>
              <w:spacing w:before="60" w:after="60" w:line="240" w:lineRule="auto"/>
              <w:ind w:left="60" w:right="60"/>
              <w:jc w:val="center"/>
              <w:rPr>
                <w:rFonts w:ascii="Times New Roman" w:hAnsi="Times New Roman" w:cs="Times New Roman"/>
                <w:b/>
                <w:i/>
                <w:sz w:val="20"/>
                <w:szCs w:val="20"/>
                <w:lang w:val="en-US"/>
              </w:rPr>
            </w:pPr>
            <w:r w:rsidRPr="00452AB5">
              <w:rPr>
                <w:rFonts w:ascii="Times New Roman" w:hAnsi="Times New Roman" w:cs="Times New Roman"/>
                <w:b/>
                <w:i/>
                <w:sz w:val="20"/>
                <w:szCs w:val="20"/>
                <w:lang w:val="en-US"/>
              </w:rPr>
              <w:t>Freq</w:t>
            </w:r>
          </w:p>
        </w:tc>
        <w:tc>
          <w:tcPr>
            <w:tcW w:w="0" w:type="auto"/>
            <w:tcBorders>
              <w:top w:val="single" w:sz="8" w:space="0" w:color="000000" w:themeColor="text1"/>
              <w:left w:val="nil"/>
              <w:bottom w:val="single" w:sz="4" w:space="0" w:color="auto"/>
              <w:right w:val="nil"/>
            </w:tcBorders>
            <w:shd w:val="clear" w:color="auto" w:fill="E7E6E6" w:themeFill="background2"/>
            <w:hideMark/>
          </w:tcPr>
          <w:p w:rsidR="0021569E" w:rsidRPr="00452AB5" w:rsidRDefault="0021569E" w:rsidP="0021569E">
            <w:pPr>
              <w:widowControl w:val="0"/>
              <w:autoSpaceDE w:val="0"/>
              <w:autoSpaceDN w:val="0"/>
              <w:adjustRightInd w:val="0"/>
              <w:spacing w:before="60" w:after="60" w:line="240" w:lineRule="auto"/>
              <w:ind w:left="60" w:right="60"/>
              <w:jc w:val="center"/>
              <w:rPr>
                <w:rFonts w:ascii="Times New Roman" w:hAnsi="Times New Roman" w:cs="Times New Roman"/>
                <w:b/>
                <w:i/>
                <w:sz w:val="20"/>
                <w:szCs w:val="20"/>
                <w:lang w:val="en-US"/>
              </w:rPr>
            </w:pPr>
            <w:r w:rsidRPr="00452AB5">
              <w:rPr>
                <w:rFonts w:ascii="Times New Roman" w:hAnsi="Times New Roman" w:cs="Times New Roman"/>
                <w:b/>
                <w:i/>
                <w:sz w:val="20"/>
                <w:szCs w:val="20"/>
                <w:lang w:val="en-US"/>
              </w:rPr>
              <w:t>%</w:t>
            </w:r>
          </w:p>
        </w:tc>
      </w:tr>
      <w:tr w:rsidR="0021569E" w:rsidRPr="00452AB5" w:rsidTr="00583799">
        <w:trPr>
          <w:jc w:val="center"/>
        </w:trPr>
        <w:tc>
          <w:tcPr>
            <w:tcW w:w="0" w:type="auto"/>
            <w:tcBorders>
              <w:top w:val="single" w:sz="4" w:space="0" w:color="auto"/>
              <w:left w:val="nil"/>
              <w:bottom w:val="dashSmallGap" w:sz="4" w:space="0" w:color="auto"/>
              <w:right w:val="single" w:sz="4" w:space="0" w:color="auto"/>
            </w:tcBorders>
            <w:shd w:val="clear" w:color="auto" w:fill="FFFFB3"/>
            <w:hideMark/>
          </w:tcPr>
          <w:p w:rsidR="0021569E" w:rsidRPr="00452AB5" w:rsidRDefault="0021569E" w:rsidP="0021569E">
            <w:pPr>
              <w:widowControl w:val="0"/>
              <w:autoSpaceDE w:val="0"/>
              <w:autoSpaceDN w:val="0"/>
              <w:adjustRightInd w:val="0"/>
              <w:spacing w:before="60" w:after="6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Não tem relações sexuais</w:t>
            </w:r>
          </w:p>
        </w:tc>
        <w:tc>
          <w:tcPr>
            <w:tcW w:w="0" w:type="auto"/>
            <w:tcBorders>
              <w:top w:val="single" w:sz="4" w:space="0" w:color="auto"/>
              <w:left w:val="single" w:sz="4" w:space="0" w:color="auto"/>
              <w:bottom w:val="dashSmallGap" w:sz="4" w:space="0" w:color="auto"/>
              <w:right w:val="nil"/>
            </w:tcBorders>
            <w:shd w:val="clear" w:color="auto" w:fill="FFFFB3"/>
            <w:hideMark/>
          </w:tcPr>
          <w:p w:rsidR="0021569E" w:rsidRPr="00452AB5" w:rsidRDefault="0021569E" w:rsidP="0021569E">
            <w:pPr>
              <w:widowControl w:val="0"/>
              <w:autoSpaceDE w:val="0"/>
              <w:autoSpaceDN w:val="0"/>
              <w:adjustRightInd w:val="0"/>
              <w:spacing w:before="60" w:after="6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33</w:t>
            </w:r>
          </w:p>
        </w:tc>
        <w:tc>
          <w:tcPr>
            <w:tcW w:w="0" w:type="auto"/>
            <w:tcBorders>
              <w:top w:val="single" w:sz="4" w:space="0" w:color="auto"/>
              <w:left w:val="nil"/>
              <w:bottom w:val="dashSmallGap" w:sz="4" w:space="0" w:color="auto"/>
              <w:right w:val="nil"/>
            </w:tcBorders>
            <w:shd w:val="clear" w:color="auto" w:fill="FFFFB3"/>
            <w:hideMark/>
          </w:tcPr>
          <w:p w:rsidR="0021569E" w:rsidRPr="00452AB5" w:rsidRDefault="0021569E" w:rsidP="0021569E">
            <w:pPr>
              <w:widowControl w:val="0"/>
              <w:autoSpaceDE w:val="0"/>
              <w:autoSpaceDN w:val="0"/>
              <w:adjustRightInd w:val="0"/>
              <w:spacing w:before="60" w:after="6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7,6</w:t>
            </w:r>
          </w:p>
        </w:tc>
      </w:tr>
      <w:tr w:rsidR="0021569E" w:rsidRPr="00452AB5" w:rsidTr="00583799">
        <w:trPr>
          <w:jc w:val="center"/>
        </w:trPr>
        <w:tc>
          <w:tcPr>
            <w:tcW w:w="0" w:type="auto"/>
            <w:tcBorders>
              <w:top w:val="dashSmallGap" w:sz="4" w:space="0" w:color="auto"/>
              <w:left w:val="nil"/>
              <w:bottom w:val="dashSmallGap" w:sz="4" w:space="0" w:color="auto"/>
              <w:right w:val="single" w:sz="4" w:space="0" w:color="auto"/>
            </w:tcBorders>
            <w:shd w:val="clear" w:color="auto" w:fill="E7E6E6" w:themeFill="background2"/>
            <w:hideMark/>
          </w:tcPr>
          <w:p w:rsidR="0021569E" w:rsidRPr="00452AB5" w:rsidRDefault="0021569E" w:rsidP="0021569E">
            <w:pPr>
              <w:widowControl w:val="0"/>
              <w:autoSpaceDE w:val="0"/>
              <w:autoSpaceDN w:val="0"/>
              <w:adjustRightInd w:val="0"/>
              <w:spacing w:before="60" w:after="6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Não tomacuidado</w:t>
            </w:r>
          </w:p>
        </w:tc>
        <w:tc>
          <w:tcPr>
            <w:tcW w:w="0" w:type="auto"/>
            <w:tcBorders>
              <w:top w:val="dashSmallGap" w:sz="4" w:space="0" w:color="auto"/>
              <w:left w:val="single" w:sz="4" w:space="0" w:color="auto"/>
              <w:bottom w:val="dashSmallGap" w:sz="4" w:space="0" w:color="auto"/>
              <w:right w:val="nil"/>
            </w:tcBorders>
            <w:shd w:val="clear" w:color="auto" w:fill="E7E6E6" w:themeFill="background2"/>
            <w:hideMark/>
          </w:tcPr>
          <w:p w:rsidR="0021569E" w:rsidRPr="00452AB5" w:rsidRDefault="0021569E" w:rsidP="0021569E">
            <w:pPr>
              <w:widowControl w:val="0"/>
              <w:autoSpaceDE w:val="0"/>
              <w:autoSpaceDN w:val="0"/>
              <w:adjustRightInd w:val="0"/>
              <w:spacing w:before="60" w:after="6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95</w:t>
            </w:r>
          </w:p>
        </w:tc>
        <w:tc>
          <w:tcPr>
            <w:tcW w:w="0" w:type="auto"/>
            <w:tcBorders>
              <w:top w:val="dashSmallGap" w:sz="4" w:space="0" w:color="auto"/>
              <w:left w:val="nil"/>
              <w:bottom w:val="dashSmallGap" w:sz="4" w:space="0" w:color="auto"/>
              <w:right w:val="nil"/>
            </w:tcBorders>
            <w:shd w:val="clear" w:color="auto" w:fill="E7E6E6" w:themeFill="background2"/>
            <w:hideMark/>
          </w:tcPr>
          <w:p w:rsidR="0021569E" w:rsidRPr="00452AB5" w:rsidRDefault="0021569E" w:rsidP="0021569E">
            <w:pPr>
              <w:widowControl w:val="0"/>
              <w:autoSpaceDE w:val="0"/>
              <w:autoSpaceDN w:val="0"/>
              <w:adjustRightInd w:val="0"/>
              <w:spacing w:before="60" w:after="6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21,8</w:t>
            </w:r>
          </w:p>
        </w:tc>
      </w:tr>
      <w:tr w:rsidR="0021569E" w:rsidRPr="00452AB5" w:rsidTr="00583799">
        <w:trPr>
          <w:jc w:val="center"/>
        </w:trPr>
        <w:tc>
          <w:tcPr>
            <w:tcW w:w="0" w:type="auto"/>
            <w:tcBorders>
              <w:top w:val="dashSmallGap" w:sz="4" w:space="0" w:color="auto"/>
              <w:left w:val="nil"/>
              <w:bottom w:val="dashSmallGap" w:sz="4" w:space="0" w:color="auto"/>
              <w:right w:val="single" w:sz="4" w:space="0" w:color="auto"/>
            </w:tcBorders>
            <w:shd w:val="clear" w:color="auto" w:fill="FFFFB3"/>
            <w:hideMark/>
          </w:tcPr>
          <w:p w:rsidR="0021569E" w:rsidRPr="00452AB5" w:rsidRDefault="0021569E" w:rsidP="0021569E">
            <w:pPr>
              <w:widowControl w:val="0"/>
              <w:autoSpaceDE w:val="0"/>
              <w:autoSpaceDN w:val="0"/>
              <w:adjustRightInd w:val="0"/>
              <w:spacing w:before="60" w:after="6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Sim, Preservativo (camisinha)</w:t>
            </w:r>
          </w:p>
        </w:tc>
        <w:tc>
          <w:tcPr>
            <w:tcW w:w="0" w:type="auto"/>
            <w:tcBorders>
              <w:top w:val="dashSmallGap" w:sz="4" w:space="0" w:color="auto"/>
              <w:left w:val="single" w:sz="4" w:space="0" w:color="auto"/>
              <w:bottom w:val="dashSmallGap" w:sz="4" w:space="0" w:color="auto"/>
              <w:right w:val="nil"/>
            </w:tcBorders>
            <w:shd w:val="clear" w:color="auto" w:fill="FFFFB3"/>
            <w:hideMark/>
          </w:tcPr>
          <w:p w:rsidR="0021569E" w:rsidRPr="00452AB5" w:rsidRDefault="0021569E" w:rsidP="0021569E">
            <w:pPr>
              <w:widowControl w:val="0"/>
              <w:autoSpaceDE w:val="0"/>
              <w:autoSpaceDN w:val="0"/>
              <w:adjustRightInd w:val="0"/>
              <w:spacing w:before="60" w:after="6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269</w:t>
            </w:r>
          </w:p>
        </w:tc>
        <w:tc>
          <w:tcPr>
            <w:tcW w:w="0" w:type="auto"/>
            <w:tcBorders>
              <w:top w:val="dashSmallGap" w:sz="4" w:space="0" w:color="auto"/>
              <w:left w:val="nil"/>
              <w:bottom w:val="dashSmallGap" w:sz="4" w:space="0" w:color="auto"/>
              <w:right w:val="nil"/>
            </w:tcBorders>
            <w:shd w:val="clear" w:color="auto" w:fill="FFFFB3"/>
            <w:hideMark/>
          </w:tcPr>
          <w:p w:rsidR="0021569E" w:rsidRPr="00452AB5" w:rsidRDefault="0021569E" w:rsidP="0021569E">
            <w:pPr>
              <w:widowControl w:val="0"/>
              <w:autoSpaceDE w:val="0"/>
              <w:autoSpaceDN w:val="0"/>
              <w:adjustRightInd w:val="0"/>
              <w:spacing w:before="60" w:after="6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61,8</w:t>
            </w:r>
          </w:p>
        </w:tc>
      </w:tr>
      <w:tr w:rsidR="0021569E" w:rsidRPr="00452AB5" w:rsidTr="00583799">
        <w:trPr>
          <w:jc w:val="center"/>
        </w:trPr>
        <w:tc>
          <w:tcPr>
            <w:tcW w:w="0" w:type="auto"/>
            <w:tcBorders>
              <w:top w:val="dashSmallGap" w:sz="4" w:space="0" w:color="auto"/>
              <w:left w:val="nil"/>
              <w:bottom w:val="dashSmallGap" w:sz="4" w:space="0" w:color="auto"/>
              <w:right w:val="single" w:sz="4" w:space="0" w:color="auto"/>
            </w:tcBorders>
            <w:shd w:val="clear" w:color="auto" w:fill="E7E6E6" w:themeFill="background2"/>
            <w:hideMark/>
          </w:tcPr>
          <w:p w:rsidR="0021569E" w:rsidRPr="00452AB5" w:rsidRDefault="0021569E" w:rsidP="0021569E">
            <w:pPr>
              <w:widowControl w:val="0"/>
              <w:autoSpaceDE w:val="0"/>
              <w:autoSpaceDN w:val="0"/>
              <w:adjustRightInd w:val="0"/>
              <w:spacing w:before="60" w:after="6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Sim, Pílula</w:t>
            </w:r>
          </w:p>
        </w:tc>
        <w:tc>
          <w:tcPr>
            <w:tcW w:w="0" w:type="auto"/>
            <w:tcBorders>
              <w:top w:val="dashSmallGap" w:sz="4" w:space="0" w:color="auto"/>
              <w:left w:val="single" w:sz="4" w:space="0" w:color="auto"/>
              <w:bottom w:val="dashSmallGap" w:sz="4" w:space="0" w:color="auto"/>
              <w:right w:val="nil"/>
            </w:tcBorders>
            <w:shd w:val="clear" w:color="auto" w:fill="E7E6E6" w:themeFill="background2"/>
            <w:hideMark/>
          </w:tcPr>
          <w:p w:rsidR="0021569E" w:rsidRPr="00452AB5" w:rsidRDefault="0021569E" w:rsidP="0021569E">
            <w:pPr>
              <w:widowControl w:val="0"/>
              <w:autoSpaceDE w:val="0"/>
              <w:autoSpaceDN w:val="0"/>
              <w:adjustRightInd w:val="0"/>
              <w:spacing w:before="60" w:after="6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8</w:t>
            </w:r>
          </w:p>
        </w:tc>
        <w:tc>
          <w:tcPr>
            <w:tcW w:w="0" w:type="auto"/>
            <w:tcBorders>
              <w:top w:val="dashSmallGap" w:sz="4" w:space="0" w:color="auto"/>
              <w:left w:val="nil"/>
              <w:bottom w:val="dashSmallGap" w:sz="4" w:space="0" w:color="auto"/>
              <w:right w:val="nil"/>
            </w:tcBorders>
            <w:shd w:val="clear" w:color="auto" w:fill="E7E6E6" w:themeFill="background2"/>
            <w:hideMark/>
          </w:tcPr>
          <w:p w:rsidR="0021569E" w:rsidRPr="00452AB5" w:rsidRDefault="0021569E" w:rsidP="0021569E">
            <w:pPr>
              <w:widowControl w:val="0"/>
              <w:autoSpaceDE w:val="0"/>
              <w:autoSpaceDN w:val="0"/>
              <w:adjustRightInd w:val="0"/>
              <w:spacing w:before="60" w:after="6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1,8</w:t>
            </w:r>
          </w:p>
        </w:tc>
      </w:tr>
      <w:tr w:rsidR="0021569E" w:rsidRPr="00452AB5" w:rsidTr="00583799">
        <w:trPr>
          <w:jc w:val="center"/>
        </w:trPr>
        <w:tc>
          <w:tcPr>
            <w:tcW w:w="0" w:type="auto"/>
            <w:tcBorders>
              <w:top w:val="dashSmallGap" w:sz="4" w:space="0" w:color="auto"/>
              <w:left w:val="nil"/>
              <w:bottom w:val="dashSmallGap" w:sz="4" w:space="0" w:color="auto"/>
              <w:right w:val="single" w:sz="4" w:space="0" w:color="auto"/>
            </w:tcBorders>
            <w:shd w:val="clear" w:color="auto" w:fill="FFFFB3"/>
            <w:hideMark/>
          </w:tcPr>
          <w:p w:rsidR="0021569E" w:rsidRPr="00452AB5" w:rsidRDefault="0021569E" w:rsidP="0021569E">
            <w:pPr>
              <w:widowControl w:val="0"/>
              <w:autoSpaceDE w:val="0"/>
              <w:autoSpaceDN w:val="0"/>
              <w:adjustRightInd w:val="0"/>
              <w:spacing w:before="60" w:after="6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Sim, Preservativo e pílula</w:t>
            </w:r>
          </w:p>
        </w:tc>
        <w:tc>
          <w:tcPr>
            <w:tcW w:w="0" w:type="auto"/>
            <w:tcBorders>
              <w:top w:val="dashSmallGap" w:sz="4" w:space="0" w:color="auto"/>
              <w:left w:val="single" w:sz="4" w:space="0" w:color="auto"/>
              <w:bottom w:val="dashSmallGap" w:sz="4" w:space="0" w:color="auto"/>
              <w:right w:val="nil"/>
            </w:tcBorders>
            <w:shd w:val="clear" w:color="auto" w:fill="FFFFB3"/>
            <w:hideMark/>
          </w:tcPr>
          <w:p w:rsidR="0021569E" w:rsidRPr="00452AB5" w:rsidRDefault="0021569E" w:rsidP="0021569E">
            <w:pPr>
              <w:widowControl w:val="0"/>
              <w:autoSpaceDE w:val="0"/>
              <w:autoSpaceDN w:val="0"/>
              <w:adjustRightInd w:val="0"/>
              <w:spacing w:before="60" w:after="6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9</w:t>
            </w:r>
          </w:p>
        </w:tc>
        <w:tc>
          <w:tcPr>
            <w:tcW w:w="0" w:type="auto"/>
            <w:tcBorders>
              <w:top w:val="dashSmallGap" w:sz="4" w:space="0" w:color="auto"/>
              <w:left w:val="nil"/>
              <w:bottom w:val="dashSmallGap" w:sz="4" w:space="0" w:color="auto"/>
              <w:right w:val="nil"/>
            </w:tcBorders>
            <w:shd w:val="clear" w:color="auto" w:fill="FFFFB3"/>
            <w:hideMark/>
          </w:tcPr>
          <w:p w:rsidR="0021569E" w:rsidRPr="00452AB5" w:rsidRDefault="0021569E" w:rsidP="0021569E">
            <w:pPr>
              <w:widowControl w:val="0"/>
              <w:autoSpaceDE w:val="0"/>
              <w:autoSpaceDN w:val="0"/>
              <w:adjustRightInd w:val="0"/>
              <w:spacing w:before="60" w:after="6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2,1</w:t>
            </w:r>
          </w:p>
        </w:tc>
      </w:tr>
      <w:tr w:rsidR="0021569E" w:rsidRPr="00452AB5" w:rsidTr="00583799">
        <w:trPr>
          <w:trHeight w:val="267"/>
          <w:jc w:val="center"/>
        </w:trPr>
        <w:tc>
          <w:tcPr>
            <w:tcW w:w="0" w:type="auto"/>
            <w:tcBorders>
              <w:top w:val="dashSmallGap" w:sz="4" w:space="0" w:color="auto"/>
              <w:left w:val="nil"/>
              <w:bottom w:val="dashSmallGap" w:sz="4" w:space="0" w:color="auto"/>
              <w:right w:val="single" w:sz="4" w:space="0" w:color="auto"/>
            </w:tcBorders>
            <w:shd w:val="clear" w:color="auto" w:fill="E7E6E6" w:themeFill="background2"/>
            <w:hideMark/>
          </w:tcPr>
          <w:p w:rsidR="0021569E" w:rsidRPr="00452AB5" w:rsidRDefault="0021569E" w:rsidP="0021569E">
            <w:pPr>
              <w:widowControl w:val="0"/>
              <w:autoSpaceDE w:val="0"/>
              <w:autoSpaceDN w:val="0"/>
              <w:adjustRightInd w:val="0"/>
              <w:spacing w:before="60" w:after="6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Sim, Coito interrompido</w:t>
            </w:r>
          </w:p>
        </w:tc>
        <w:tc>
          <w:tcPr>
            <w:tcW w:w="0" w:type="auto"/>
            <w:tcBorders>
              <w:top w:val="dashSmallGap" w:sz="4" w:space="0" w:color="auto"/>
              <w:left w:val="single" w:sz="4" w:space="0" w:color="auto"/>
              <w:bottom w:val="dashSmallGap" w:sz="4" w:space="0" w:color="auto"/>
              <w:right w:val="nil"/>
            </w:tcBorders>
            <w:shd w:val="clear" w:color="auto" w:fill="E7E6E6" w:themeFill="background2"/>
            <w:hideMark/>
          </w:tcPr>
          <w:p w:rsidR="0021569E" w:rsidRPr="00452AB5" w:rsidRDefault="0021569E" w:rsidP="0021569E">
            <w:pPr>
              <w:widowControl w:val="0"/>
              <w:autoSpaceDE w:val="0"/>
              <w:autoSpaceDN w:val="0"/>
              <w:adjustRightInd w:val="0"/>
              <w:spacing w:before="60" w:after="6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2</w:t>
            </w:r>
          </w:p>
        </w:tc>
        <w:tc>
          <w:tcPr>
            <w:tcW w:w="0" w:type="auto"/>
            <w:tcBorders>
              <w:top w:val="dashSmallGap" w:sz="4" w:space="0" w:color="auto"/>
              <w:left w:val="nil"/>
              <w:bottom w:val="dashSmallGap" w:sz="4" w:space="0" w:color="auto"/>
              <w:right w:val="nil"/>
            </w:tcBorders>
            <w:shd w:val="clear" w:color="auto" w:fill="E7E6E6" w:themeFill="background2"/>
            <w:hideMark/>
          </w:tcPr>
          <w:p w:rsidR="0021569E" w:rsidRPr="00452AB5" w:rsidRDefault="0021569E" w:rsidP="0021569E">
            <w:pPr>
              <w:widowControl w:val="0"/>
              <w:autoSpaceDE w:val="0"/>
              <w:autoSpaceDN w:val="0"/>
              <w:adjustRightInd w:val="0"/>
              <w:spacing w:before="60" w:after="6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,5</w:t>
            </w:r>
          </w:p>
        </w:tc>
      </w:tr>
      <w:tr w:rsidR="0021569E" w:rsidRPr="00452AB5" w:rsidTr="00583799">
        <w:trPr>
          <w:jc w:val="center"/>
        </w:trPr>
        <w:tc>
          <w:tcPr>
            <w:tcW w:w="0" w:type="auto"/>
            <w:tcBorders>
              <w:top w:val="dashSmallGap" w:sz="4" w:space="0" w:color="auto"/>
              <w:left w:val="nil"/>
              <w:bottom w:val="dashSmallGap" w:sz="4" w:space="0" w:color="auto"/>
              <w:right w:val="single" w:sz="4" w:space="0" w:color="auto"/>
            </w:tcBorders>
            <w:shd w:val="clear" w:color="auto" w:fill="FFFFB3"/>
            <w:hideMark/>
          </w:tcPr>
          <w:p w:rsidR="0021569E" w:rsidRPr="00452AB5" w:rsidRDefault="0021569E" w:rsidP="0021569E">
            <w:pPr>
              <w:widowControl w:val="0"/>
              <w:autoSpaceDE w:val="0"/>
              <w:autoSpaceDN w:val="0"/>
              <w:adjustRightInd w:val="0"/>
              <w:spacing w:before="60" w:after="60" w:line="240" w:lineRule="auto"/>
              <w:ind w:left="60" w:right="60"/>
              <w:rPr>
                <w:rFonts w:ascii="Times New Roman" w:hAnsi="Times New Roman" w:cs="Times New Roman"/>
                <w:sz w:val="20"/>
                <w:szCs w:val="20"/>
              </w:rPr>
            </w:pPr>
            <w:r w:rsidRPr="00452AB5">
              <w:rPr>
                <w:rFonts w:ascii="Times New Roman" w:hAnsi="Times New Roman" w:cs="Times New Roman"/>
                <w:sz w:val="20"/>
                <w:szCs w:val="20"/>
              </w:rPr>
              <w:t>Sim, Laqueadura / Ligação das trompas</w:t>
            </w:r>
          </w:p>
        </w:tc>
        <w:tc>
          <w:tcPr>
            <w:tcW w:w="0" w:type="auto"/>
            <w:tcBorders>
              <w:top w:val="dashSmallGap" w:sz="4" w:space="0" w:color="auto"/>
              <w:left w:val="single" w:sz="4" w:space="0" w:color="auto"/>
              <w:bottom w:val="dashSmallGap" w:sz="4" w:space="0" w:color="auto"/>
              <w:right w:val="nil"/>
            </w:tcBorders>
            <w:shd w:val="clear" w:color="auto" w:fill="FFFFB3"/>
            <w:hideMark/>
          </w:tcPr>
          <w:p w:rsidR="0021569E" w:rsidRPr="00452AB5" w:rsidRDefault="0021569E" w:rsidP="0021569E">
            <w:pPr>
              <w:widowControl w:val="0"/>
              <w:autoSpaceDE w:val="0"/>
              <w:autoSpaceDN w:val="0"/>
              <w:adjustRightInd w:val="0"/>
              <w:spacing w:before="60" w:after="6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7</w:t>
            </w:r>
          </w:p>
        </w:tc>
        <w:tc>
          <w:tcPr>
            <w:tcW w:w="0" w:type="auto"/>
            <w:tcBorders>
              <w:top w:val="dashSmallGap" w:sz="4" w:space="0" w:color="auto"/>
              <w:left w:val="nil"/>
              <w:bottom w:val="dashSmallGap" w:sz="4" w:space="0" w:color="auto"/>
              <w:right w:val="nil"/>
            </w:tcBorders>
            <w:shd w:val="clear" w:color="auto" w:fill="FFFFB3"/>
            <w:hideMark/>
          </w:tcPr>
          <w:p w:rsidR="0021569E" w:rsidRPr="00452AB5" w:rsidRDefault="0021569E" w:rsidP="0021569E">
            <w:pPr>
              <w:widowControl w:val="0"/>
              <w:autoSpaceDE w:val="0"/>
              <w:autoSpaceDN w:val="0"/>
              <w:adjustRightInd w:val="0"/>
              <w:spacing w:before="60" w:after="6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1,6</w:t>
            </w:r>
          </w:p>
        </w:tc>
      </w:tr>
      <w:tr w:rsidR="0021569E" w:rsidRPr="00452AB5" w:rsidTr="00583799">
        <w:trPr>
          <w:jc w:val="center"/>
        </w:trPr>
        <w:tc>
          <w:tcPr>
            <w:tcW w:w="0" w:type="auto"/>
            <w:tcBorders>
              <w:top w:val="dashSmallGap" w:sz="4" w:space="0" w:color="auto"/>
              <w:left w:val="nil"/>
              <w:bottom w:val="dashSmallGap" w:sz="4" w:space="0" w:color="auto"/>
              <w:right w:val="single" w:sz="4" w:space="0" w:color="auto"/>
            </w:tcBorders>
            <w:shd w:val="clear" w:color="auto" w:fill="E7E6E6" w:themeFill="background2"/>
            <w:hideMark/>
          </w:tcPr>
          <w:p w:rsidR="0021569E" w:rsidRPr="00452AB5" w:rsidRDefault="0021569E" w:rsidP="0021569E">
            <w:pPr>
              <w:widowControl w:val="0"/>
              <w:autoSpaceDE w:val="0"/>
              <w:autoSpaceDN w:val="0"/>
              <w:adjustRightInd w:val="0"/>
              <w:spacing w:before="60" w:after="6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Sim, Outro</w:t>
            </w:r>
          </w:p>
        </w:tc>
        <w:tc>
          <w:tcPr>
            <w:tcW w:w="0" w:type="auto"/>
            <w:tcBorders>
              <w:top w:val="dashSmallGap" w:sz="4" w:space="0" w:color="auto"/>
              <w:left w:val="single" w:sz="4" w:space="0" w:color="auto"/>
              <w:bottom w:val="dashSmallGap" w:sz="4" w:space="0" w:color="auto"/>
              <w:right w:val="nil"/>
            </w:tcBorders>
            <w:shd w:val="clear" w:color="auto" w:fill="E7E6E6" w:themeFill="background2"/>
            <w:hideMark/>
          </w:tcPr>
          <w:p w:rsidR="0021569E" w:rsidRPr="00452AB5" w:rsidRDefault="0021569E" w:rsidP="0021569E">
            <w:pPr>
              <w:widowControl w:val="0"/>
              <w:autoSpaceDE w:val="0"/>
              <w:autoSpaceDN w:val="0"/>
              <w:adjustRightInd w:val="0"/>
              <w:spacing w:before="60" w:after="6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12</w:t>
            </w:r>
          </w:p>
        </w:tc>
        <w:tc>
          <w:tcPr>
            <w:tcW w:w="0" w:type="auto"/>
            <w:tcBorders>
              <w:top w:val="dashSmallGap" w:sz="4" w:space="0" w:color="auto"/>
              <w:left w:val="nil"/>
              <w:bottom w:val="dashSmallGap" w:sz="4" w:space="0" w:color="auto"/>
              <w:right w:val="nil"/>
            </w:tcBorders>
            <w:shd w:val="clear" w:color="auto" w:fill="E7E6E6" w:themeFill="background2"/>
            <w:hideMark/>
          </w:tcPr>
          <w:p w:rsidR="0021569E" w:rsidRPr="00452AB5" w:rsidRDefault="0021569E" w:rsidP="0021569E">
            <w:pPr>
              <w:widowControl w:val="0"/>
              <w:autoSpaceDE w:val="0"/>
              <w:autoSpaceDN w:val="0"/>
              <w:adjustRightInd w:val="0"/>
              <w:spacing w:before="60" w:after="6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2,8</w:t>
            </w:r>
          </w:p>
        </w:tc>
      </w:tr>
      <w:tr w:rsidR="0021569E" w:rsidRPr="00452AB5" w:rsidTr="00583799">
        <w:trPr>
          <w:jc w:val="center"/>
        </w:trPr>
        <w:tc>
          <w:tcPr>
            <w:tcW w:w="0" w:type="auto"/>
            <w:tcBorders>
              <w:top w:val="dashSmallGap" w:sz="4" w:space="0" w:color="auto"/>
              <w:left w:val="nil"/>
              <w:bottom w:val="single" w:sz="4" w:space="0" w:color="auto"/>
              <w:right w:val="single" w:sz="4" w:space="0" w:color="auto"/>
            </w:tcBorders>
            <w:shd w:val="clear" w:color="auto" w:fill="D9D9D9" w:themeFill="background1" w:themeFillShade="D9"/>
            <w:hideMark/>
          </w:tcPr>
          <w:p w:rsidR="0021569E" w:rsidRPr="00452AB5" w:rsidRDefault="0021569E" w:rsidP="0021569E">
            <w:pPr>
              <w:widowControl w:val="0"/>
              <w:autoSpaceDE w:val="0"/>
              <w:autoSpaceDN w:val="0"/>
              <w:adjustRightInd w:val="0"/>
              <w:spacing w:before="60" w:after="60" w:line="240" w:lineRule="auto"/>
              <w:ind w:left="60" w:right="60"/>
              <w:rPr>
                <w:rFonts w:ascii="Times New Roman" w:hAnsi="Times New Roman" w:cs="Times New Roman"/>
                <w:b/>
                <w:sz w:val="20"/>
                <w:szCs w:val="20"/>
                <w:lang w:val="en-US"/>
              </w:rPr>
            </w:pPr>
            <w:r w:rsidRPr="00452AB5">
              <w:rPr>
                <w:rFonts w:ascii="Times New Roman" w:hAnsi="Times New Roman" w:cs="Times New Roman"/>
                <w:b/>
                <w:sz w:val="20"/>
                <w:szCs w:val="20"/>
                <w:lang w:val="en-US"/>
              </w:rPr>
              <w:t>Total</w:t>
            </w:r>
          </w:p>
        </w:tc>
        <w:tc>
          <w:tcPr>
            <w:tcW w:w="0" w:type="auto"/>
            <w:tcBorders>
              <w:top w:val="dashSmallGap" w:sz="4" w:space="0" w:color="auto"/>
              <w:left w:val="single" w:sz="4" w:space="0" w:color="auto"/>
              <w:bottom w:val="single" w:sz="4" w:space="0" w:color="auto"/>
              <w:right w:val="nil"/>
            </w:tcBorders>
            <w:shd w:val="clear" w:color="auto" w:fill="D9D9D9" w:themeFill="background1" w:themeFillShade="D9"/>
            <w:hideMark/>
          </w:tcPr>
          <w:p w:rsidR="0021569E" w:rsidRPr="00452AB5" w:rsidRDefault="0021569E" w:rsidP="0021569E">
            <w:pPr>
              <w:widowControl w:val="0"/>
              <w:autoSpaceDE w:val="0"/>
              <w:autoSpaceDN w:val="0"/>
              <w:adjustRightInd w:val="0"/>
              <w:spacing w:before="60" w:after="60" w:line="240" w:lineRule="auto"/>
              <w:ind w:left="60" w:right="60"/>
              <w:jc w:val="center"/>
              <w:rPr>
                <w:rFonts w:ascii="Times New Roman" w:hAnsi="Times New Roman" w:cs="Times New Roman"/>
                <w:b/>
                <w:sz w:val="20"/>
                <w:szCs w:val="20"/>
                <w:lang w:val="en-US"/>
              </w:rPr>
            </w:pPr>
            <w:r w:rsidRPr="00452AB5">
              <w:rPr>
                <w:rFonts w:ascii="Times New Roman" w:hAnsi="Times New Roman" w:cs="Times New Roman"/>
                <w:b/>
                <w:sz w:val="20"/>
                <w:szCs w:val="20"/>
                <w:lang w:val="en-US"/>
              </w:rPr>
              <w:t>436</w:t>
            </w:r>
          </w:p>
        </w:tc>
        <w:tc>
          <w:tcPr>
            <w:tcW w:w="0" w:type="auto"/>
            <w:tcBorders>
              <w:top w:val="dashSmallGap" w:sz="4" w:space="0" w:color="auto"/>
              <w:left w:val="nil"/>
              <w:bottom w:val="single" w:sz="4" w:space="0" w:color="auto"/>
              <w:right w:val="nil"/>
            </w:tcBorders>
            <w:shd w:val="clear" w:color="auto" w:fill="D9D9D9" w:themeFill="background1" w:themeFillShade="D9"/>
            <w:hideMark/>
          </w:tcPr>
          <w:p w:rsidR="0021569E" w:rsidRPr="00452AB5" w:rsidRDefault="0021569E" w:rsidP="0021569E">
            <w:pPr>
              <w:widowControl w:val="0"/>
              <w:autoSpaceDE w:val="0"/>
              <w:autoSpaceDN w:val="0"/>
              <w:adjustRightInd w:val="0"/>
              <w:spacing w:before="60" w:after="60" w:line="240" w:lineRule="auto"/>
              <w:ind w:left="60" w:right="60"/>
              <w:jc w:val="center"/>
              <w:rPr>
                <w:rFonts w:ascii="Times New Roman" w:hAnsi="Times New Roman" w:cs="Times New Roman"/>
                <w:b/>
                <w:sz w:val="20"/>
                <w:szCs w:val="20"/>
                <w:lang w:val="en-US"/>
              </w:rPr>
            </w:pPr>
            <w:r w:rsidRPr="00452AB5">
              <w:rPr>
                <w:rFonts w:ascii="Times New Roman" w:hAnsi="Times New Roman" w:cs="Times New Roman"/>
                <w:b/>
                <w:sz w:val="20"/>
                <w:szCs w:val="20"/>
                <w:lang w:val="en-US"/>
              </w:rPr>
              <w:t>100,0</w:t>
            </w:r>
          </w:p>
        </w:tc>
      </w:tr>
      <w:tr w:rsidR="0021569E" w:rsidRPr="00452AB5" w:rsidTr="00583799">
        <w:trPr>
          <w:jc w:val="center"/>
        </w:trPr>
        <w:tc>
          <w:tcPr>
            <w:tcW w:w="0" w:type="auto"/>
            <w:gridSpan w:val="3"/>
            <w:tcBorders>
              <w:top w:val="single" w:sz="4" w:space="0" w:color="auto"/>
              <w:left w:val="nil"/>
              <w:bottom w:val="single" w:sz="8" w:space="0" w:color="000000" w:themeColor="text1"/>
              <w:right w:val="nil"/>
            </w:tcBorders>
            <w:shd w:val="clear" w:color="auto" w:fill="auto"/>
          </w:tcPr>
          <w:p w:rsidR="0021569E" w:rsidRPr="00452AB5" w:rsidRDefault="0021569E" w:rsidP="0021569E">
            <w:pPr>
              <w:widowControl w:val="0"/>
              <w:autoSpaceDE w:val="0"/>
              <w:autoSpaceDN w:val="0"/>
              <w:adjustRightInd w:val="0"/>
              <w:spacing w:before="60" w:after="60" w:line="240" w:lineRule="auto"/>
              <w:ind w:left="62" w:right="62"/>
              <w:rPr>
                <w:rFonts w:ascii="Times New Roman" w:hAnsi="Times New Roman" w:cs="Times New Roman"/>
                <w:b/>
                <w:sz w:val="16"/>
                <w:szCs w:val="16"/>
              </w:rPr>
            </w:pPr>
            <w:r w:rsidRPr="00452AB5">
              <w:rPr>
                <w:rFonts w:ascii="Times New Roman" w:hAnsi="Times New Roman" w:cs="Times New Roman"/>
                <w:sz w:val="16"/>
                <w:szCs w:val="16"/>
              </w:rPr>
              <w:t>Fonte: Pesquisa Perfil e o Mundo dos Adultos em Situação de Rua de Porto Alegre, 2016. (N=436)</w:t>
            </w:r>
          </w:p>
        </w:tc>
      </w:tr>
    </w:tbl>
    <w:p w:rsidR="0021569E" w:rsidRPr="00452AB5" w:rsidRDefault="0021569E" w:rsidP="00CE46E3">
      <w:pPr>
        <w:tabs>
          <w:tab w:val="left" w:pos="1843"/>
        </w:tabs>
        <w:spacing w:after="120" w:line="360" w:lineRule="auto"/>
        <w:ind w:firstLine="709"/>
        <w:jc w:val="both"/>
        <w:rPr>
          <w:rFonts w:ascii="Times New Roman" w:hAnsi="Times New Roman" w:cs="Times New Roman"/>
          <w:bCs/>
          <w:sz w:val="24"/>
          <w:szCs w:val="24"/>
        </w:rPr>
      </w:pPr>
    </w:p>
    <w:p w:rsidR="00CE46E3" w:rsidRPr="00452AB5" w:rsidRDefault="00CE46E3" w:rsidP="00CE46E3">
      <w:pPr>
        <w:tabs>
          <w:tab w:val="left" w:pos="1843"/>
        </w:tabs>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Em relação a outros métodos explicitados pelos participantes, destacam-se as injeções de hormônios, referidas por 4 entrevistadas e a relação estabelecida com o(a) parceiro(a), isto é, manter um parceiro fixo ou ter confiança no(a) parceiro(a).</w:t>
      </w:r>
    </w:p>
    <w:p w:rsidR="00CE46E3" w:rsidRPr="00452AB5" w:rsidRDefault="00CE46E3" w:rsidP="00CE46E3">
      <w:pPr>
        <w:tabs>
          <w:tab w:val="left" w:pos="1843"/>
        </w:tabs>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O questionário também contemplou uma pergunta específica para as mulheres em idade reprodutiva, acerca da ocorrência de abortos. Das 74 mulheres que responderam a essa pergunta, quase 40% responderam que sim. Esse percentual bastante alto, juntamente com as dificuldades de acesso e permanência em tratamentos de saúde, expostas nos itens anteriores, pode ser um complicador da situação de saúde das mulheres em situação de rua, aumentando sua vulnerabilidade nesse espaço social</w:t>
      </w:r>
      <w:r w:rsidR="00AA44D9" w:rsidRPr="00452AB5">
        <w:rPr>
          <w:rFonts w:ascii="Times New Roman" w:hAnsi="Times New Roman" w:cs="Times New Roman"/>
          <w:bCs/>
          <w:sz w:val="24"/>
          <w:szCs w:val="24"/>
        </w:rPr>
        <w:t>.</w:t>
      </w:r>
      <w:r w:rsidRPr="00452AB5">
        <w:rPr>
          <w:rFonts w:ascii="Times New Roman" w:hAnsi="Times New Roman" w:cs="Times New Roman"/>
          <w:bCs/>
          <w:sz w:val="24"/>
          <w:szCs w:val="24"/>
        </w:rPr>
        <w:t xml:space="preserve"> </w:t>
      </w:r>
    </w:p>
    <w:p w:rsidR="00930BAC" w:rsidRPr="00452AB5" w:rsidRDefault="00930BAC" w:rsidP="00930BAC">
      <w:pPr>
        <w:spacing w:after="60" w:line="240" w:lineRule="auto"/>
        <w:jc w:val="center"/>
        <w:rPr>
          <w:rFonts w:ascii="Times New Roman" w:eastAsia="Times New Roman" w:hAnsi="Times New Roman" w:cs="Times New Roman"/>
          <w:b/>
          <w:sz w:val="20"/>
          <w:szCs w:val="20"/>
          <w:lang w:eastAsia="pt-BR"/>
        </w:rPr>
      </w:pPr>
      <w:r w:rsidRPr="00452AB5">
        <w:rPr>
          <w:rFonts w:ascii="Times New Roman" w:eastAsia="Times New Roman" w:hAnsi="Times New Roman" w:cs="Times New Roman"/>
          <w:b/>
          <w:sz w:val="20"/>
          <w:szCs w:val="20"/>
          <w:lang w:eastAsia="pt-BR"/>
        </w:rPr>
        <w:t>T</w:t>
      </w:r>
      <w:r w:rsidR="00536B04">
        <w:rPr>
          <w:rFonts w:ascii="Times New Roman" w:eastAsia="Times New Roman" w:hAnsi="Times New Roman" w:cs="Times New Roman"/>
          <w:b/>
          <w:sz w:val="20"/>
          <w:szCs w:val="20"/>
          <w:lang w:eastAsia="pt-BR"/>
        </w:rPr>
        <w:t>ABELA 58</w:t>
      </w:r>
      <w:r w:rsidRPr="00452AB5">
        <w:rPr>
          <w:rFonts w:ascii="Times New Roman" w:eastAsia="Times New Roman" w:hAnsi="Times New Roman" w:cs="Times New Roman"/>
          <w:b/>
          <w:sz w:val="20"/>
          <w:szCs w:val="20"/>
          <w:lang w:eastAsia="pt-BR"/>
        </w:rPr>
        <w:t xml:space="preserve"> – Percentual de mulheres que já tiveram ocorrência de aborto</w:t>
      </w:r>
    </w:p>
    <w:tbl>
      <w:tblPr>
        <w:tblW w:w="0" w:type="auto"/>
        <w:jc w:val="center"/>
        <w:tblLook w:val="0400" w:firstRow="0" w:lastRow="0" w:firstColumn="0" w:lastColumn="0" w:noHBand="0" w:noVBand="1"/>
      </w:tblPr>
      <w:tblGrid>
        <w:gridCol w:w="2583"/>
        <w:gridCol w:w="1245"/>
        <w:gridCol w:w="1701"/>
      </w:tblGrid>
      <w:tr w:rsidR="00930BAC" w:rsidRPr="00452AB5" w:rsidTr="00583799">
        <w:trPr>
          <w:jc w:val="center"/>
        </w:trPr>
        <w:tc>
          <w:tcPr>
            <w:tcW w:w="2583" w:type="dxa"/>
            <w:tcBorders>
              <w:top w:val="single" w:sz="8" w:space="0" w:color="000000" w:themeColor="text1"/>
              <w:left w:val="nil"/>
              <w:bottom w:val="single" w:sz="4" w:space="0" w:color="auto"/>
              <w:right w:val="single" w:sz="4" w:space="0" w:color="auto"/>
            </w:tcBorders>
            <w:shd w:val="clear" w:color="auto" w:fill="E7E6E6" w:themeFill="background2"/>
            <w:hideMark/>
          </w:tcPr>
          <w:p w:rsidR="00930BAC" w:rsidRPr="00452AB5" w:rsidRDefault="00930BAC" w:rsidP="00930BAC">
            <w:pPr>
              <w:widowControl w:val="0"/>
              <w:autoSpaceDE w:val="0"/>
              <w:autoSpaceDN w:val="0"/>
              <w:adjustRightInd w:val="0"/>
              <w:spacing w:before="60" w:after="60" w:line="240" w:lineRule="auto"/>
              <w:rPr>
                <w:rFonts w:ascii="Times New Roman" w:hAnsi="Times New Roman" w:cs="Times New Roman"/>
                <w:b/>
                <w:i/>
                <w:sz w:val="20"/>
                <w:szCs w:val="20"/>
                <w:lang w:val="en-US"/>
              </w:rPr>
            </w:pPr>
            <w:r w:rsidRPr="00452AB5">
              <w:rPr>
                <w:rFonts w:ascii="Times New Roman" w:hAnsi="Times New Roman" w:cs="Times New Roman"/>
                <w:b/>
                <w:i/>
                <w:sz w:val="20"/>
                <w:szCs w:val="20"/>
                <w:lang w:val="en-US"/>
              </w:rPr>
              <w:t>Aborto</w:t>
            </w:r>
          </w:p>
        </w:tc>
        <w:tc>
          <w:tcPr>
            <w:tcW w:w="1245" w:type="dxa"/>
            <w:tcBorders>
              <w:top w:val="single" w:sz="8" w:space="0" w:color="000000" w:themeColor="text1"/>
              <w:left w:val="single" w:sz="4" w:space="0" w:color="auto"/>
              <w:bottom w:val="single" w:sz="4" w:space="0" w:color="auto"/>
              <w:right w:val="nil"/>
            </w:tcBorders>
            <w:shd w:val="clear" w:color="auto" w:fill="E7E6E6" w:themeFill="background2"/>
            <w:hideMark/>
          </w:tcPr>
          <w:p w:rsidR="00930BAC" w:rsidRPr="00452AB5" w:rsidRDefault="00930BAC" w:rsidP="00930BAC">
            <w:pPr>
              <w:widowControl w:val="0"/>
              <w:autoSpaceDE w:val="0"/>
              <w:autoSpaceDN w:val="0"/>
              <w:adjustRightInd w:val="0"/>
              <w:spacing w:before="60" w:after="60" w:line="240" w:lineRule="auto"/>
              <w:jc w:val="center"/>
              <w:rPr>
                <w:rFonts w:ascii="Times New Roman" w:hAnsi="Times New Roman" w:cs="Times New Roman"/>
                <w:b/>
                <w:i/>
                <w:sz w:val="20"/>
                <w:szCs w:val="20"/>
                <w:lang w:val="en-US"/>
              </w:rPr>
            </w:pPr>
            <w:r w:rsidRPr="00452AB5">
              <w:rPr>
                <w:rFonts w:ascii="Times New Roman" w:hAnsi="Times New Roman" w:cs="Times New Roman"/>
                <w:b/>
                <w:i/>
                <w:sz w:val="20"/>
                <w:szCs w:val="20"/>
                <w:lang w:val="en-US"/>
              </w:rPr>
              <w:t>Freq</w:t>
            </w:r>
          </w:p>
        </w:tc>
        <w:tc>
          <w:tcPr>
            <w:tcW w:w="1701" w:type="dxa"/>
            <w:tcBorders>
              <w:top w:val="single" w:sz="8" w:space="0" w:color="000000" w:themeColor="text1"/>
              <w:left w:val="nil"/>
              <w:bottom w:val="single" w:sz="4" w:space="0" w:color="auto"/>
              <w:right w:val="nil"/>
            </w:tcBorders>
            <w:shd w:val="clear" w:color="auto" w:fill="E7E6E6" w:themeFill="background2"/>
            <w:hideMark/>
          </w:tcPr>
          <w:p w:rsidR="00930BAC" w:rsidRPr="00452AB5" w:rsidRDefault="00930BAC" w:rsidP="00930BAC">
            <w:pPr>
              <w:widowControl w:val="0"/>
              <w:autoSpaceDE w:val="0"/>
              <w:autoSpaceDN w:val="0"/>
              <w:adjustRightInd w:val="0"/>
              <w:spacing w:before="60" w:after="60" w:line="240" w:lineRule="auto"/>
              <w:jc w:val="center"/>
              <w:rPr>
                <w:rFonts w:ascii="Times New Roman" w:hAnsi="Times New Roman" w:cs="Times New Roman"/>
                <w:b/>
                <w:i/>
                <w:sz w:val="20"/>
                <w:szCs w:val="20"/>
                <w:lang w:val="en-US"/>
              </w:rPr>
            </w:pPr>
            <w:r w:rsidRPr="00452AB5">
              <w:rPr>
                <w:rFonts w:ascii="Times New Roman" w:hAnsi="Times New Roman" w:cs="Times New Roman"/>
                <w:b/>
                <w:i/>
                <w:sz w:val="20"/>
                <w:szCs w:val="20"/>
                <w:lang w:val="en-US"/>
              </w:rPr>
              <w:t>%</w:t>
            </w:r>
          </w:p>
        </w:tc>
      </w:tr>
      <w:tr w:rsidR="00930BAC" w:rsidRPr="00452AB5" w:rsidTr="00583799">
        <w:trPr>
          <w:jc w:val="center"/>
        </w:trPr>
        <w:tc>
          <w:tcPr>
            <w:tcW w:w="2583" w:type="dxa"/>
            <w:tcBorders>
              <w:top w:val="single" w:sz="4" w:space="0" w:color="auto"/>
              <w:left w:val="nil"/>
              <w:bottom w:val="dashSmallGap" w:sz="4" w:space="0" w:color="auto"/>
              <w:right w:val="single" w:sz="4" w:space="0" w:color="auto"/>
            </w:tcBorders>
            <w:shd w:val="clear" w:color="auto" w:fill="FFFFB3"/>
            <w:hideMark/>
          </w:tcPr>
          <w:p w:rsidR="00930BAC" w:rsidRPr="00452AB5" w:rsidRDefault="00930BAC" w:rsidP="00930BAC">
            <w:pPr>
              <w:widowControl w:val="0"/>
              <w:autoSpaceDE w:val="0"/>
              <w:autoSpaceDN w:val="0"/>
              <w:adjustRightInd w:val="0"/>
              <w:spacing w:before="60" w:after="6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Sim</w:t>
            </w:r>
          </w:p>
        </w:tc>
        <w:tc>
          <w:tcPr>
            <w:tcW w:w="1245" w:type="dxa"/>
            <w:tcBorders>
              <w:top w:val="single" w:sz="4" w:space="0" w:color="auto"/>
              <w:left w:val="single" w:sz="4" w:space="0" w:color="auto"/>
              <w:bottom w:val="dashSmallGap" w:sz="4" w:space="0" w:color="auto"/>
              <w:right w:val="nil"/>
            </w:tcBorders>
            <w:shd w:val="clear" w:color="auto" w:fill="FFFFB3"/>
            <w:hideMark/>
          </w:tcPr>
          <w:p w:rsidR="00930BAC" w:rsidRPr="00452AB5" w:rsidRDefault="00930BAC" w:rsidP="00930BAC">
            <w:pPr>
              <w:widowControl w:val="0"/>
              <w:autoSpaceDE w:val="0"/>
              <w:autoSpaceDN w:val="0"/>
              <w:adjustRightInd w:val="0"/>
              <w:spacing w:before="60" w:after="6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29</w:t>
            </w:r>
          </w:p>
        </w:tc>
        <w:tc>
          <w:tcPr>
            <w:tcW w:w="1701" w:type="dxa"/>
            <w:tcBorders>
              <w:top w:val="single" w:sz="4" w:space="0" w:color="auto"/>
              <w:left w:val="nil"/>
              <w:bottom w:val="dashSmallGap" w:sz="4" w:space="0" w:color="auto"/>
              <w:right w:val="nil"/>
            </w:tcBorders>
            <w:shd w:val="clear" w:color="auto" w:fill="FFFFB3"/>
            <w:hideMark/>
          </w:tcPr>
          <w:p w:rsidR="00930BAC" w:rsidRPr="00452AB5" w:rsidRDefault="00930BAC" w:rsidP="00930BAC">
            <w:pPr>
              <w:widowControl w:val="0"/>
              <w:autoSpaceDE w:val="0"/>
              <w:autoSpaceDN w:val="0"/>
              <w:adjustRightInd w:val="0"/>
              <w:spacing w:before="60" w:after="6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39,2</w:t>
            </w:r>
          </w:p>
        </w:tc>
      </w:tr>
      <w:tr w:rsidR="00930BAC" w:rsidRPr="00452AB5" w:rsidTr="00583799">
        <w:trPr>
          <w:jc w:val="center"/>
        </w:trPr>
        <w:tc>
          <w:tcPr>
            <w:tcW w:w="2583" w:type="dxa"/>
            <w:tcBorders>
              <w:top w:val="dashSmallGap" w:sz="4" w:space="0" w:color="auto"/>
              <w:left w:val="nil"/>
              <w:bottom w:val="dashSmallGap" w:sz="4" w:space="0" w:color="auto"/>
              <w:right w:val="single" w:sz="4" w:space="0" w:color="auto"/>
            </w:tcBorders>
            <w:shd w:val="clear" w:color="auto" w:fill="E7E6E6" w:themeFill="background2"/>
            <w:hideMark/>
          </w:tcPr>
          <w:p w:rsidR="00930BAC" w:rsidRPr="00452AB5" w:rsidRDefault="00930BAC" w:rsidP="00930BAC">
            <w:pPr>
              <w:widowControl w:val="0"/>
              <w:autoSpaceDE w:val="0"/>
              <w:autoSpaceDN w:val="0"/>
              <w:adjustRightInd w:val="0"/>
              <w:spacing w:before="60" w:after="60" w:line="240" w:lineRule="auto"/>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Não</w:t>
            </w:r>
          </w:p>
        </w:tc>
        <w:tc>
          <w:tcPr>
            <w:tcW w:w="1245" w:type="dxa"/>
            <w:tcBorders>
              <w:top w:val="dashSmallGap" w:sz="4" w:space="0" w:color="auto"/>
              <w:left w:val="single" w:sz="4" w:space="0" w:color="auto"/>
              <w:bottom w:val="dashSmallGap" w:sz="4" w:space="0" w:color="auto"/>
              <w:right w:val="nil"/>
            </w:tcBorders>
            <w:shd w:val="clear" w:color="auto" w:fill="E7E6E6" w:themeFill="background2"/>
            <w:hideMark/>
          </w:tcPr>
          <w:p w:rsidR="00930BAC" w:rsidRPr="00452AB5" w:rsidRDefault="00930BAC" w:rsidP="00930BAC">
            <w:pPr>
              <w:widowControl w:val="0"/>
              <w:autoSpaceDE w:val="0"/>
              <w:autoSpaceDN w:val="0"/>
              <w:adjustRightInd w:val="0"/>
              <w:spacing w:before="60" w:after="6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45</w:t>
            </w:r>
          </w:p>
        </w:tc>
        <w:tc>
          <w:tcPr>
            <w:tcW w:w="1701" w:type="dxa"/>
            <w:tcBorders>
              <w:top w:val="dashSmallGap" w:sz="4" w:space="0" w:color="auto"/>
              <w:left w:val="nil"/>
              <w:bottom w:val="dashSmallGap" w:sz="4" w:space="0" w:color="auto"/>
              <w:right w:val="nil"/>
            </w:tcBorders>
            <w:shd w:val="clear" w:color="auto" w:fill="E7E6E6" w:themeFill="background2"/>
            <w:hideMark/>
          </w:tcPr>
          <w:p w:rsidR="00930BAC" w:rsidRPr="00452AB5" w:rsidRDefault="00930BAC" w:rsidP="00930BAC">
            <w:pPr>
              <w:widowControl w:val="0"/>
              <w:autoSpaceDE w:val="0"/>
              <w:autoSpaceDN w:val="0"/>
              <w:adjustRightInd w:val="0"/>
              <w:spacing w:before="60" w:after="60" w:line="240" w:lineRule="auto"/>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60,8</w:t>
            </w:r>
          </w:p>
        </w:tc>
      </w:tr>
      <w:tr w:rsidR="00930BAC" w:rsidRPr="00452AB5" w:rsidTr="00583799">
        <w:trPr>
          <w:jc w:val="center"/>
        </w:trPr>
        <w:tc>
          <w:tcPr>
            <w:tcW w:w="2583" w:type="dxa"/>
            <w:tcBorders>
              <w:top w:val="dashSmallGap" w:sz="4" w:space="0" w:color="auto"/>
              <w:left w:val="nil"/>
              <w:bottom w:val="single" w:sz="4" w:space="0" w:color="auto"/>
              <w:right w:val="single" w:sz="4" w:space="0" w:color="auto"/>
            </w:tcBorders>
            <w:shd w:val="clear" w:color="auto" w:fill="D9D9D9" w:themeFill="background1" w:themeFillShade="D9"/>
            <w:hideMark/>
          </w:tcPr>
          <w:p w:rsidR="00930BAC" w:rsidRPr="00452AB5" w:rsidRDefault="00930BAC" w:rsidP="00930BAC">
            <w:pPr>
              <w:widowControl w:val="0"/>
              <w:autoSpaceDE w:val="0"/>
              <w:autoSpaceDN w:val="0"/>
              <w:adjustRightInd w:val="0"/>
              <w:spacing w:before="60" w:after="60" w:line="240" w:lineRule="auto"/>
              <w:ind w:left="60" w:right="60"/>
              <w:rPr>
                <w:rFonts w:ascii="Times New Roman" w:hAnsi="Times New Roman" w:cs="Times New Roman"/>
                <w:b/>
                <w:sz w:val="20"/>
                <w:szCs w:val="20"/>
                <w:lang w:val="en-US"/>
              </w:rPr>
            </w:pPr>
            <w:r w:rsidRPr="00452AB5">
              <w:rPr>
                <w:rFonts w:ascii="Times New Roman" w:hAnsi="Times New Roman" w:cs="Times New Roman"/>
                <w:b/>
                <w:sz w:val="20"/>
                <w:szCs w:val="20"/>
                <w:lang w:val="en-US"/>
              </w:rPr>
              <w:t>Total</w:t>
            </w:r>
          </w:p>
        </w:tc>
        <w:tc>
          <w:tcPr>
            <w:tcW w:w="1245" w:type="dxa"/>
            <w:tcBorders>
              <w:top w:val="dashSmallGap" w:sz="4" w:space="0" w:color="auto"/>
              <w:left w:val="single" w:sz="4" w:space="0" w:color="auto"/>
              <w:bottom w:val="single" w:sz="4" w:space="0" w:color="auto"/>
              <w:right w:val="nil"/>
            </w:tcBorders>
            <w:shd w:val="clear" w:color="auto" w:fill="D9D9D9" w:themeFill="background1" w:themeFillShade="D9"/>
            <w:hideMark/>
          </w:tcPr>
          <w:p w:rsidR="00930BAC" w:rsidRPr="00452AB5" w:rsidRDefault="00930BAC" w:rsidP="00930BAC">
            <w:pPr>
              <w:widowControl w:val="0"/>
              <w:autoSpaceDE w:val="0"/>
              <w:autoSpaceDN w:val="0"/>
              <w:adjustRightInd w:val="0"/>
              <w:spacing w:before="60" w:after="60" w:line="240" w:lineRule="auto"/>
              <w:ind w:left="60" w:right="60"/>
              <w:jc w:val="center"/>
              <w:rPr>
                <w:rFonts w:ascii="Times New Roman" w:hAnsi="Times New Roman" w:cs="Times New Roman"/>
                <w:b/>
                <w:sz w:val="20"/>
                <w:szCs w:val="20"/>
                <w:lang w:val="en-US"/>
              </w:rPr>
            </w:pPr>
            <w:r w:rsidRPr="00452AB5">
              <w:rPr>
                <w:rFonts w:ascii="Times New Roman" w:hAnsi="Times New Roman" w:cs="Times New Roman"/>
                <w:b/>
                <w:sz w:val="20"/>
                <w:szCs w:val="20"/>
                <w:lang w:val="en-US"/>
              </w:rPr>
              <w:t>74</w:t>
            </w:r>
          </w:p>
        </w:tc>
        <w:tc>
          <w:tcPr>
            <w:tcW w:w="1701" w:type="dxa"/>
            <w:tcBorders>
              <w:top w:val="dashSmallGap" w:sz="4" w:space="0" w:color="auto"/>
              <w:left w:val="nil"/>
              <w:bottom w:val="single" w:sz="4" w:space="0" w:color="auto"/>
              <w:right w:val="nil"/>
            </w:tcBorders>
            <w:shd w:val="clear" w:color="auto" w:fill="D9D9D9" w:themeFill="background1" w:themeFillShade="D9"/>
            <w:hideMark/>
          </w:tcPr>
          <w:p w:rsidR="00930BAC" w:rsidRPr="00452AB5" w:rsidRDefault="00930BAC" w:rsidP="00930BAC">
            <w:pPr>
              <w:widowControl w:val="0"/>
              <w:autoSpaceDE w:val="0"/>
              <w:autoSpaceDN w:val="0"/>
              <w:adjustRightInd w:val="0"/>
              <w:spacing w:before="60" w:after="60" w:line="240" w:lineRule="auto"/>
              <w:ind w:left="60" w:right="60"/>
              <w:jc w:val="center"/>
              <w:rPr>
                <w:rFonts w:ascii="Times New Roman" w:hAnsi="Times New Roman" w:cs="Times New Roman"/>
                <w:b/>
                <w:sz w:val="20"/>
                <w:szCs w:val="20"/>
                <w:lang w:val="en-US"/>
              </w:rPr>
            </w:pPr>
            <w:r w:rsidRPr="00452AB5">
              <w:rPr>
                <w:rFonts w:ascii="Times New Roman" w:hAnsi="Times New Roman" w:cs="Times New Roman"/>
                <w:b/>
                <w:sz w:val="20"/>
                <w:szCs w:val="20"/>
                <w:lang w:val="en-US"/>
              </w:rPr>
              <w:t>100,0</w:t>
            </w:r>
          </w:p>
        </w:tc>
      </w:tr>
      <w:tr w:rsidR="00930BAC" w:rsidRPr="00452AB5" w:rsidTr="00583799">
        <w:trPr>
          <w:jc w:val="center"/>
        </w:trPr>
        <w:tc>
          <w:tcPr>
            <w:tcW w:w="5529" w:type="dxa"/>
            <w:gridSpan w:val="3"/>
            <w:tcBorders>
              <w:top w:val="single" w:sz="4" w:space="0" w:color="auto"/>
              <w:left w:val="nil"/>
              <w:bottom w:val="nil"/>
              <w:right w:val="nil"/>
            </w:tcBorders>
            <w:shd w:val="clear" w:color="auto" w:fill="auto"/>
          </w:tcPr>
          <w:p w:rsidR="00930BAC" w:rsidRPr="00452AB5" w:rsidRDefault="00930BAC" w:rsidP="00930BAC">
            <w:pPr>
              <w:widowControl w:val="0"/>
              <w:autoSpaceDE w:val="0"/>
              <w:autoSpaceDN w:val="0"/>
              <w:adjustRightInd w:val="0"/>
              <w:spacing w:before="60" w:after="60" w:line="240" w:lineRule="auto"/>
              <w:ind w:left="62" w:right="62"/>
              <w:rPr>
                <w:rFonts w:ascii="Times New Roman" w:hAnsi="Times New Roman" w:cs="Times New Roman"/>
                <w:b/>
                <w:sz w:val="16"/>
                <w:szCs w:val="16"/>
              </w:rPr>
            </w:pPr>
            <w:r w:rsidRPr="00452AB5">
              <w:rPr>
                <w:rFonts w:ascii="Times New Roman" w:hAnsi="Times New Roman" w:cs="Times New Roman"/>
                <w:sz w:val="16"/>
                <w:szCs w:val="16"/>
              </w:rPr>
              <w:t>Fonte: Pesquisa Perfil e o Mundo dos Adultos em Situação de Rua de Porto Alegre, 2016. (N=74)</w:t>
            </w:r>
          </w:p>
        </w:tc>
      </w:tr>
    </w:tbl>
    <w:p w:rsidR="00A80049" w:rsidRDefault="00A80049" w:rsidP="00CE46E3">
      <w:pPr>
        <w:tabs>
          <w:tab w:val="left" w:pos="1843"/>
        </w:tabs>
        <w:spacing w:after="120" w:line="360" w:lineRule="auto"/>
        <w:ind w:firstLine="709"/>
        <w:jc w:val="both"/>
        <w:rPr>
          <w:rFonts w:ascii="Times New Roman" w:hAnsi="Times New Roman" w:cs="Times New Roman"/>
          <w:bCs/>
          <w:sz w:val="24"/>
          <w:szCs w:val="24"/>
        </w:rPr>
      </w:pPr>
    </w:p>
    <w:p w:rsidR="00A80049" w:rsidRDefault="00A80049">
      <w:pPr>
        <w:rPr>
          <w:rFonts w:ascii="Times New Roman" w:hAnsi="Times New Roman" w:cs="Times New Roman"/>
          <w:bCs/>
          <w:sz w:val="24"/>
          <w:szCs w:val="24"/>
        </w:rPr>
      </w:pPr>
      <w:r>
        <w:rPr>
          <w:rFonts w:ascii="Times New Roman" w:hAnsi="Times New Roman" w:cs="Times New Roman"/>
          <w:bCs/>
          <w:sz w:val="24"/>
          <w:szCs w:val="24"/>
        </w:rPr>
        <w:br w:type="page"/>
      </w:r>
    </w:p>
    <w:p w:rsidR="007807AB" w:rsidRPr="00452AB5" w:rsidRDefault="00EB055F" w:rsidP="007E495D">
      <w:pPr>
        <w:spacing w:after="0" w:line="360" w:lineRule="auto"/>
        <w:ind w:firstLine="709"/>
        <w:jc w:val="both"/>
        <w:rPr>
          <w:rFonts w:ascii="Times New Roman" w:hAnsi="Times New Roman" w:cs="Times New Roman"/>
          <w:b/>
          <w:bCs/>
          <w:sz w:val="24"/>
          <w:szCs w:val="24"/>
        </w:rPr>
      </w:pPr>
      <w:r>
        <w:rPr>
          <w:rFonts w:ascii="Times New Roman" w:hAnsi="Times New Roman" w:cs="Times New Roman"/>
          <w:b/>
          <w:bCs/>
          <w:sz w:val="24"/>
          <w:szCs w:val="24"/>
        </w:rPr>
        <w:t>4</w:t>
      </w:r>
      <w:r w:rsidR="00CE46E3" w:rsidRPr="00452AB5">
        <w:rPr>
          <w:rFonts w:ascii="Times New Roman" w:hAnsi="Times New Roman" w:cs="Times New Roman"/>
          <w:b/>
          <w:bCs/>
          <w:sz w:val="24"/>
          <w:szCs w:val="24"/>
        </w:rPr>
        <w:t xml:space="preserve">.6 A Rua: motivos de ida para rua, atrativos e perigos </w:t>
      </w:r>
    </w:p>
    <w:p w:rsidR="00CE46E3" w:rsidRPr="00452AB5" w:rsidRDefault="00CE46E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Como foi referido anteriormente, quase a metade da população de rua de Porto Alegre está nesta situação há mais de 5 anos (47,8%) em que pese a sua heterogeneidade em relação a esta variável. O tempo de permanência na rua nos dá uma ideia da heterogeneidade dessa população, mas essa heterogeneidade fica ainda mais evidente quando consideramos as motivações para estar na rua e, principalmente, as muitas formas de se relacionar com esse espaço e condição. Tal como nas pesquisas anteriores, foi colocada à amostra de entrevistados a questão “Por que/como veio para a rua?”. Embora o instrumento tenha sido elaborado instruindo o entrevistador que marcasse apenas uma alternativa ou resposta, sabemos que as motivações para “cair na rua” são muito mais complexas. Não se trata de um único motivo, que resuma todo o conjunto de processos intrincados a partir dos quais os sujeitos desenvolvem suas trajetórias de vida. Porém, os próprios sujeitos elaboram explicações, muitas vezes sintéticas, tanto para si, quanto para os outros, acerca dos motivos pelos quais se encontram em determinada situação, ou agiram de uma forma e não de outra. Os atores sociais elaboram explicações para fatos, experiências e eventos que são incorporadas às percepções de si e da realidade, inclusive da situação de rua. Essas explicações fazem parte da apresentação de si mesmos também nos processos de negociação da identidade para o outro (Dubar, 2005), que se colocam não apenas nas entrevistas, mas também na relação com os serviços públicos e assistenciais voltados para as pessoas em situação de rua.</w:t>
      </w:r>
    </w:p>
    <w:p w:rsidR="004E5EB0" w:rsidRDefault="00CE46E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De forma sintética, podemos observar que os principais motivos apontados pelos entrevistados para terem ido para a rua são as questões relacionadas ao alcoolismo e ao uso de drogas (24%), motivo mais referido, e variáveis relacionadas à instabilidade e à ruptura familiar. Essa hipótese pode ser reforçada pelo papel significativo que as separações e decepções amorosas têm nesse processo (</w:t>
      </w:r>
      <w:r w:rsidR="009C4059">
        <w:rPr>
          <w:rFonts w:ascii="Times New Roman" w:hAnsi="Times New Roman" w:cs="Times New Roman"/>
          <w:bCs/>
          <w:sz w:val="24"/>
          <w:szCs w:val="24"/>
        </w:rPr>
        <w:t>10</w:t>
      </w:r>
      <w:r w:rsidRPr="00452AB5">
        <w:rPr>
          <w:rFonts w:ascii="Times New Roman" w:hAnsi="Times New Roman" w:cs="Times New Roman"/>
          <w:bCs/>
          <w:sz w:val="24"/>
          <w:szCs w:val="24"/>
        </w:rPr>
        <w:t>,</w:t>
      </w:r>
      <w:r w:rsidR="009C4059">
        <w:rPr>
          <w:rFonts w:ascii="Times New Roman" w:hAnsi="Times New Roman" w:cs="Times New Roman"/>
          <w:bCs/>
          <w:sz w:val="24"/>
          <w:szCs w:val="24"/>
        </w:rPr>
        <w:t>0</w:t>
      </w:r>
      <w:r w:rsidRPr="00452AB5">
        <w:rPr>
          <w:rFonts w:ascii="Times New Roman" w:hAnsi="Times New Roman" w:cs="Times New Roman"/>
          <w:bCs/>
          <w:sz w:val="24"/>
          <w:szCs w:val="24"/>
        </w:rPr>
        <w:t xml:space="preserve">%), que podem levar a sentimentos de desilusão e processos de depressão e podem estar também bastante relacionadas também ao uso de álcool e drogas. É significativa a preponderância das relações familiares nas motivações apresentadas, tanto nas alternativas colocadas no questionário, quanto nas “outras” motivações que os próprios entrevistados forneceram. Se considerarmos que as “separações e decepções amorosas”, os “maus tratos na família”, “não se sentir bem com a família”, a “morte de algum familiar”, o “envolvimento da família com o tráfico de drogas” e o “uso de drogas ou o alcoolismo na família de origem” são situações que envolvem pessoas próximas e/ou do núcleo familiar de origem, verificamos que 32,5% das motivações explicitadas pelos entrevistados para terem ido para a rua envolveram questões e conflitos familiares. </w:t>
      </w:r>
    </w:p>
    <w:p w:rsidR="00A80049" w:rsidRDefault="00A80049">
      <w:pPr>
        <w:rPr>
          <w:rFonts w:ascii="Times New Roman" w:hAnsi="Times New Roman" w:cs="Times New Roman"/>
          <w:bCs/>
          <w:sz w:val="24"/>
          <w:szCs w:val="24"/>
        </w:rPr>
      </w:pPr>
      <w:r>
        <w:rPr>
          <w:rFonts w:ascii="Times New Roman" w:hAnsi="Times New Roman" w:cs="Times New Roman"/>
          <w:bCs/>
          <w:sz w:val="24"/>
          <w:szCs w:val="24"/>
        </w:rPr>
        <w:br w:type="page"/>
      </w:r>
    </w:p>
    <w:p w:rsidR="0056258D" w:rsidRDefault="0056258D" w:rsidP="004E5EB0">
      <w:pPr>
        <w:spacing w:after="60" w:line="240" w:lineRule="auto"/>
        <w:jc w:val="center"/>
        <w:rPr>
          <w:rFonts w:ascii="Times New Roman" w:eastAsia="Times New Roman" w:hAnsi="Times New Roman" w:cs="Times New Roman"/>
          <w:b/>
          <w:sz w:val="20"/>
          <w:szCs w:val="20"/>
          <w:lang w:eastAsia="pt-BR"/>
        </w:rPr>
      </w:pPr>
    </w:p>
    <w:p w:rsidR="004E5EB0" w:rsidRPr="00452AB5" w:rsidRDefault="004E5EB0" w:rsidP="004E5EB0">
      <w:pPr>
        <w:spacing w:after="60" w:line="240" w:lineRule="auto"/>
        <w:jc w:val="center"/>
        <w:rPr>
          <w:rFonts w:ascii="Times New Roman" w:eastAsia="Times New Roman" w:hAnsi="Times New Roman" w:cs="Times New Roman"/>
          <w:b/>
          <w:sz w:val="20"/>
          <w:szCs w:val="20"/>
          <w:lang w:eastAsia="pt-BR"/>
        </w:rPr>
      </w:pPr>
      <w:r w:rsidRPr="00452AB5">
        <w:rPr>
          <w:rFonts w:ascii="Times New Roman" w:eastAsia="Times New Roman" w:hAnsi="Times New Roman" w:cs="Times New Roman"/>
          <w:b/>
          <w:sz w:val="20"/>
          <w:szCs w:val="20"/>
          <w:lang w:eastAsia="pt-BR"/>
        </w:rPr>
        <w:t>T</w:t>
      </w:r>
      <w:r w:rsidR="00536B04">
        <w:rPr>
          <w:rFonts w:ascii="Times New Roman" w:eastAsia="Times New Roman" w:hAnsi="Times New Roman" w:cs="Times New Roman"/>
          <w:b/>
          <w:sz w:val="20"/>
          <w:szCs w:val="20"/>
          <w:lang w:eastAsia="pt-BR"/>
        </w:rPr>
        <w:t>ABELA 59</w:t>
      </w:r>
      <w:r w:rsidRPr="00452AB5">
        <w:rPr>
          <w:rFonts w:ascii="Times New Roman" w:eastAsia="Times New Roman" w:hAnsi="Times New Roman" w:cs="Times New Roman"/>
          <w:b/>
          <w:sz w:val="20"/>
          <w:szCs w:val="20"/>
          <w:lang w:eastAsia="pt-BR"/>
        </w:rPr>
        <w:t xml:space="preserve"> – Motivações para terem ido para a rua </w:t>
      </w:r>
    </w:p>
    <w:tbl>
      <w:tblPr>
        <w:tblStyle w:val="SombreamentoClaro2"/>
        <w:tblW w:w="6805" w:type="dxa"/>
        <w:jc w:val="center"/>
        <w:tblLayout w:type="fixed"/>
        <w:tblLook w:val="0400" w:firstRow="0" w:lastRow="0" w:firstColumn="0" w:lastColumn="0" w:noHBand="0" w:noVBand="1"/>
      </w:tblPr>
      <w:tblGrid>
        <w:gridCol w:w="4820"/>
        <w:gridCol w:w="851"/>
        <w:gridCol w:w="1134"/>
      </w:tblGrid>
      <w:tr w:rsidR="004E5EB0" w:rsidRPr="00452AB5" w:rsidTr="00583799">
        <w:trPr>
          <w:cnfStyle w:val="000000100000" w:firstRow="0" w:lastRow="0" w:firstColumn="0" w:lastColumn="0" w:oddVBand="0" w:evenVBand="0" w:oddHBand="1" w:evenHBand="0" w:firstRowFirstColumn="0" w:firstRowLastColumn="0" w:lastRowFirstColumn="0" w:lastRowLastColumn="0"/>
          <w:jc w:val="center"/>
        </w:trPr>
        <w:tc>
          <w:tcPr>
            <w:tcW w:w="4820" w:type="dxa"/>
            <w:tcBorders>
              <w:bottom w:val="single" w:sz="4" w:space="0" w:color="auto"/>
              <w:right w:val="single" w:sz="4" w:space="0" w:color="auto"/>
            </w:tcBorders>
            <w:shd w:val="clear" w:color="auto" w:fill="D9D9D9" w:themeFill="background1" w:themeFillShade="D9"/>
            <w:vAlign w:val="center"/>
          </w:tcPr>
          <w:p w:rsidR="004E5EB0" w:rsidRPr="00452AB5" w:rsidRDefault="004E5EB0" w:rsidP="004E5EB0">
            <w:pPr>
              <w:widowControl w:val="0"/>
              <w:autoSpaceDE w:val="0"/>
              <w:autoSpaceDN w:val="0"/>
              <w:adjustRightInd w:val="0"/>
              <w:spacing w:before="60" w:after="60" w:line="276" w:lineRule="auto"/>
              <w:rPr>
                <w:rFonts w:ascii="Times New Roman" w:hAnsi="Times New Roman" w:cs="Times New Roman"/>
                <w:b/>
                <w:color w:val="auto"/>
                <w:sz w:val="20"/>
                <w:szCs w:val="20"/>
              </w:rPr>
            </w:pPr>
            <w:r w:rsidRPr="00452AB5">
              <w:rPr>
                <w:rFonts w:ascii="Times New Roman" w:hAnsi="Times New Roman" w:cs="Times New Roman"/>
                <w:b/>
                <w:bCs/>
                <w:color w:val="auto"/>
                <w:sz w:val="20"/>
                <w:szCs w:val="20"/>
              </w:rPr>
              <w:t>Por que / como veio para a rua</w:t>
            </w:r>
          </w:p>
        </w:tc>
        <w:tc>
          <w:tcPr>
            <w:tcW w:w="851" w:type="dxa"/>
            <w:tcBorders>
              <w:left w:val="single" w:sz="4" w:space="0" w:color="auto"/>
              <w:bottom w:val="single" w:sz="4" w:space="0" w:color="auto"/>
            </w:tcBorders>
            <w:shd w:val="clear" w:color="auto" w:fill="D9D9D9" w:themeFill="background1" w:themeFillShade="D9"/>
            <w:vAlign w:val="center"/>
          </w:tcPr>
          <w:p w:rsidR="004E5EB0" w:rsidRPr="00452AB5" w:rsidRDefault="004E5EB0" w:rsidP="004E5EB0">
            <w:pPr>
              <w:widowControl w:val="0"/>
              <w:autoSpaceDE w:val="0"/>
              <w:autoSpaceDN w:val="0"/>
              <w:adjustRightInd w:val="0"/>
              <w:spacing w:before="60" w:after="60" w:line="320" w:lineRule="atLeast"/>
              <w:ind w:left="60" w:right="60"/>
              <w:jc w:val="center"/>
              <w:rPr>
                <w:rFonts w:ascii="Times New Roman" w:hAnsi="Times New Roman" w:cs="Times New Roman"/>
                <w:b/>
                <w:i/>
                <w:color w:val="auto"/>
                <w:sz w:val="20"/>
                <w:szCs w:val="20"/>
              </w:rPr>
            </w:pPr>
            <w:r w:rsidRPr="00452AB5">
              <w:rPr>
                <w:rFonts w:ascii="Times New Roman" w:hAnsi="Times New Roman" w:cs="Times New Roman"/>
                <w:b/>
                <w:i/>
                <w:color w:val="auto"/>
                <w:sz w:val="20"/>
                <w:szCs w:val="20"/>
              </w:rPr>
              <w:t>Freq</w:t>
            </w:r>
          </w:p>
        </w:tc>
        <w:tc>
          <w:tcPr>
            <w:tcW w:w="1134" w:type="dxa"/>
            <w:tcBorders>
              <w:bottom w:val="single" w:sz="4" w:space="0" w:color="auto"/>
            </w:tcBorders>
            <w:shd w:val="clear" w:color="auto" w:fill="D9D9D9" w:themeFill="background1" w:themeFillShade="D9"/>
            <w:vAlign w:val="center"/>
          </w:tcPr>
          <w:p w:rsidR="004E5EB0" w:rsidRPr="00452AB5" w:rsidRDefault="004E5EB0" w:rsidP="004E5EB0">
            <w:pPr>
              <w:widowControl w:val="0"/>
              <w:autoSpaceDE w:val="0"/>
              <w:autoSpaceDN w:val="0"/>
              <w:adjustRightInd w:val="0"/>
              <w:spacing w:before="60" w:after="60" w:line="320" w:lineRule="atLeast"/>
              <w:ind w:left="60" w:right="60"/>
              <w:jc w:val="center"/>
              <w:rPr>
                <w:rFonts w:ascii="Times New Roman" w:hAnsi="Times New Roman" w:cs="Times New Roman"/>
                <w:b/>
                <w:color w:val="auto"/>
                <w:sz w:val="20"/>
                <w:szCs w:val="20"/>
              </w:rPr>
            </w:pPr>
            <w:r w:rsidRPr="00452AB5">
              <w:rPr>
                <w:rFonts w:ascii="Times New Roman" w:hAnsi="Times New Roman" w:cs="Times New Roman"/>
                <w:b/>
                <w:color w:val="auto"/>
                <w:sz w:val="20"/>
                <w:szCs w:val="20"/>
              </w:rPr>
              <w:t>%</w:t>
            </w:r>
          </w:p>
        </w:tc>
      </w:tr>
      <w:tr w:rsidR="004E5EB0" w:rsidRPr="00452AB5" w:rsidTr="00583799">
        <w:trPr>
          <w:jc w:val="center"/>
        </w:trPr>
        <w:tc>
          <w:tcPr>
            <w:tcW w:w="4820" w:type="dxa"/>
            <w:tcBorders>
              <w:top w:val="single" w:sz="4" w:space="0" w:color="auto"/>
              <w:bottom w:val="dashSmallGap" w:sz="4" w:space="0" w:color="auto"/>
              <w:right w:val="single" w:sz="4" w:space="0" w:color="auto"/>
            </w:tcBorders>
            <w:shd w:val="clear" w:color="auto" w:fill="FFFFB3"/>
            <w:vAlign w:val="center"/>
          </w:tcPr>
          <w:p w:rsidR="004E5EB0" w:rsidRPr="00452AB5" w:rsidRDefault="004E5EB0" w:rsidP="004E5EB0">
            <w:pPr>
              <w:widowControl w:val="0"/>
              <w:autoSpaceDE w:val="0"/>
              <w:autoSpaceDN w:val="0"/>
              <w:adjustRightInd w:val="0"/>
              <w:spacing w:before="60" w:after="60"/>
              <w:ind w:left="62" w:right="62"/>
              <w:rPr>
                <w:rFonts w:ascii="Times New Roman" w:hAnsi="Times New Roman" w:cs="Times New Roman"/>
                <w:color w:val="auto"/>
                <w:sz w:val="20"/>
                <w:szCs w:val="20"/>
              </w:rPr>
            </w:pPr>
            <w:r w:rsidRPr="00452AB5">
              <w:rPr>
                <w:rFonts w:ascii="Times New Roman" w:hAnsi="Times New Roman" w:cs="Times New Roman"/>
                <w:color w:val="auto"/>
                <w:sz w:val="20"/>
                <w:szCs w:val="20"/>
              </w:rPr>
              <w:t>Uso de drogas/ Alcoolismo próprio</w:t>
            </w:r>
          </w:p>
        </w:tc>
        <w:tc>
          <w:tcPr>
            <w:tcW w:w="851" w:type="dxa"/>
            <w:tcBorders>
              <w:top w:val="single" w:sz="4" w:space="0" w:color="auto"/>
              <w:left w:val="single" w:sz="4" w:space="0" w:color="auto"/>
              <w:bottom w:val="dashSmallGap" w:sz="4" w:space="0" w:color="auto"/>
            </w:tcBorders>
            <w:shd w:val="clear" w:color="auto" w:fill="FFFFB3"/>
            <w:vAlign w:val="center"/>
          </w:tcPr>
          <w:p w:rsidR="004E5EB0" w:rsidRPr="00452AB5" w:rsidRDefault="004E5EB0" w:rsidP="004E5EB0">
            <w:pPr>
              <w:widowControl w:val="0"/>
              <w:autoSpaceDE w:val="0"/>
              <w:autoSpaceDN w:val="0"/>
              <w:adjustRightInd w:val="0"/>
              <w:spacing w:before="60" w:after="60"/>
              <w:ind w:left="62" w:right="62"/>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rPr>
              <w:t>112</w:t>
            </w:r>
          </w:p>
        </w:tc>
        <w:tc>
          <w:tcPr>
            <w:tcW w:w="1134" w:type="dxa"/>
            <w:tcBorders>
              <w:top w:val="single" w:sz="4" w:space="0" w:color="auto"/>
              <w:bottom w:val="dashSmallGap" w:sz="4" w:space="0" w:color="auto"/>
            </w:tcBorders>
            <w:shd w:val="clear" w:color="auto" w:fill="FFFFB3"/>
            <w:vAlign w:val="center"/>
          </w:tcPr>
          <w:p w:rsidR="004E5EB0" w:rsidRPr="00452AB5" w:rsidRDefault="004E5EB0" w:rsidP="004E5EB0">
            <w:pPr>
              <w:widowControl w:val="0"/>
              <w:autoSpaceDE w:val="0"/>
              <w:autoSpaceDN w:val="0"/>
              <w:adjustRightInd w:val="0"/>
              <w:spacing w:before="60" w:after="60"/>
              <w:ind w:left="62" w:right="62"/>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24,9</w:t>
            </w:r>
          </w:p>
        </w:tc>
      </w:tr>
      <w:tr w:rsidR="004E5EB0" w:rsidRPr="00452AB5" w:rsidTr="00583799">
        <w:trPr>
          <w:cnfStyle w:val="000000100000" w:firstRow="0" w:lastRow="0" w:firstColumn="0" w:lastColumn="0" w:oddVBand="0" w:evenVBand="0" w:oddHBand="1" w:evenHBand="0" w:firstRowFirstColumn="0" w:firstRowLastColumn="0" w:lastRowFirstColumn="0" w:lastRowLastColumn="0"/>
          <w:jc w:val="center"/>
        </w:trPr>
        <w:tc>
          <w:tcPr>
            <w:tcW w:w="4820" w:type="dxa"/>
            <w:tcBorders>
              <w:top w:val="dashSmallGap" w:sz="4" w:space="0" w:color="auto"/>
              <w:bottom w:val="dashSmallGap" w:sz="4" w:space="0" w:color="auto"/>
              <w:right w:val="single" w:sz="4" w:space="0" w:color="auto"/>
            </w:tcBorders>
            <w:shd w:val="clear" w:color="auto" w:fill="E7E6E6" w:themeFill="background2"/>
            <w:vAlign w:val="center"/>
          </w:tcPr>
          <w:p w:rsidR="004E5EB0" w:rsidRPr="00452AB5" w:rsidRDefault="004E5EB0" w:rsidP="004E5EB0">
            <w:pPr>
              <w:widowControl w:val="0"/>
              <w:autoSpaceDE w:val="0"/>
              <w:autoSpaceDN w:val="0"/>
              <w:adjustRightInd w:val="0"/>
              <w:spacing w:before="60" w:after="60"/>
              <w:ind w:left="62" w:right="62"/>
              <w:rPr>
                <w:rFonts w:ascii="Times New Roman" w:hAnsi="Times New Roman" w:cs="Times New Roman"/>
                <w:color w:val="auto"/>
                <w:sz w:val="20"/>
                <w:szCs w:val="20"/>
              </w:rPr>
            </w:pPr>
            <w:r w:rsidRPr="00452AB5">
              <w:rPr>
                <w:rFonts w:ascii="Times New Roman" w:hAnsi="Times New Roman" w:cs="Times New Roman"/>
                <w:color w:val="auto"/>
                <w:sz w:val="20"/>
                <w:szCs w:val="20"/>
              </w:rPr>
              <w:t>Conflitos e/ou maus tratos na família (violência)</w:t>
            </w:r>
          </w:p>
        </w:tc>
        <w:tc>
          <w:tcPr>
            <w:tcW w:w="851" w:type="dxa"/>
            <w:tcBorders>
              <w:top w:val="dashSmallGap" w:sz="4" w:space="0" w:color="auto"/>
              <w:left w:val="single" w:sz="4" w:space="0" w:color="auto"/>
              <w:bottom w:val="dashSmallGap" w:sz="4" w:space="0" w:color="auto"/>
            </w:tcBorders>
            <w:shd w:val="clear" w:color="auto" w:fill="E7E6E6" w:themeFill="background2"/>
            <w:vAlign w:val="center"/>
          </w:tcPr>
          <w:p w:rsidR="004E5EB0" w:rsidRPr="00452AB5" w:rsidRDefault="004E5EB0" w:rsidP="004E5EB0">
            <w:pPr>
              <w:widowControl w:val="0"/>
              <w:autoSpaceDE w:val="0"/>
              <w:autoSpaceDN w:val="0"/>
              <w:adjustRightInd w:val="0"/>
              <w:spacing w:before="60" w:after="60"/>
              <w:ind w:left="62" w:right="62"/>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rPr>
              <w:t>56</w:t>
            </w:r>
          </w:p>
        </w:tc>
        <w:tc>
          <w:tcPr>
            <w:tcW w:w="1134" w:type="dxa"/>
            <w:tcBorders>
              <w:top w:val="dashSmallGap" w:sz="4" w:space="0" w:color="auto"/>
              <w:bottom w:val="dashSmallGap" w:sz="4" w:space="0" w:color="auto"/>
            </w:tcBorders>
            <w:shd w:val="clear" w:color="auto" w:fill="E7E6E6" w:themeFill="background2"/>
            <w:vAlign w:val="center"/>
          </w:tcPr>
          <w:p w:rsidR="004E5EB0" w:rsidRPr="00452AB5" w:rsidRDefault="004E5EB0" w:rsidP="004E5EB0">
            <w:pPr>
              <w:widowControl w:val="0"/>
              <w:autoSpaceDE w:val="0"/>
              <w:autoSpaceDN w:val="0"/>
              <w:adjustRightInd w:val="0"/>
              <w:spacing w:before="60" w:after="60"/>
              <w:ind w:left="62" w:right="62"/>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12,5</w:t>
            </w:r>
          </w:p>
        </w:tc>
      </w:tr>
      <w:tr w:rsidR="004E5EB0" w:rsidRPr="00452AB5" w:rsidTr="00583799">
        <w:trPr>
          <w:jc w:val="center"/>
        </w:trPr>
        <w:tc>
          <w:tcPr>
            <w:tcW w:w="4820" w:type="dxa"/>
            <w:tcBorders>
              <w:top w:val="dashSmallGap" w:sz="4" w:space="0" w:color="auto"/>
              <w:bottom w:val="dashSmallGap" w:sz="4" w:space="0" w:color="auto"/>
              <w:right w:val="single" w:sz="4" w:space="0" w:color="auto"/>
            </w:tcBorders>
            <w:shd w:val="clear" w:color="auto" w:fill="FFFFB3"/>
            <w:vAlign w:val="center"/>
          </w:tcPr>
          <w:p w:rsidR="004E5EB0" w:rsidRPr="00452AB5" w:rsidRDefault="004E5EB0" w:rsidP="004E5EB0">
            <w:pPr>
              <w:widowControl w:val="0"/>
              <w:autoSpaceDE w:val="0"/>
              <w:autoSpaceDN w:val="0"/>
              <w:adjustRightInd w:val="0"/>
              <w:spacing w:before="60" w:after="60"/>
              <w:ind w:left="62" w:right="62"/>
              <w:rPr>
                <w:rFonts w:ascii="Times New Roman" w:hAnsi="Times New Roman" w:cs="Times New Roman"/>
                <w:color w:val="auto"/>
                <w:sz w:val="20"/>
                <w:szCs w:val="20"/>
                <w:lang w:val="en-US"/>
              </w:rPr>
            </w:pPr>
            <w:r w:rsidRPr="00452AB5">
              <w:rPr>
                <w:rFonts w:ascii="Times New Roman" w:hAnsi="Times New Roman" w:cs="Times New Roman"/>
                <w:color w:val="auto"/>
                <w:sz w:val="20"/>
                <w:szCs w:val="20"/>
              </w:rPr>
              <w:t>Separação/decepç</w:t>
            </w:r>
            <w:r w:rsidRPr="00452AB5">
              <w:rPr>
                <w:rFonts w:ascii="Times New Roman" w:hAnsi="Times New Roman" w:cs="Times New Roman"/>
                <w:color w:val="auto"/>
                <w:sz w:val="20"/>
                <w:szCs w:val="20"/>
                <w:lang w:val="en-US"/>
              </w:rPr>
              <w:t>ão amorosa</w:t>
            </w:r>
          </w:p>
        </w:tc>
        <w:tc>
          <w:tcPr>
            <w:tcW w:w="851" w:type="dxa"/>
            <w:tcBorders>
              <w:top w:val="dashSmallGap" w:sz="4" w:space="0" w:color="auto"/>
              <w:left w:val="single" w:sz="4" w:space="0" w:color="auto"/>
              <w:bottom w:val="dashSmallGap" w:sz="4" w:space="0" w:color="auto"/>
            </w:tcBorders>
            <w:shd w:val="clear" w:color="auto" w:fill="FFFFB3"/>
            <w:vAlign w:val="center"/>
          </w:tcPr>
          <w:p w:rsidR="004E5EB0" w:rsidRPr="00452AB5" w:rsidRDefault="004E5EB0" w:rsidP="004E5EB0">
            <w:pPr>
              <w:widowControl w:val="0"/>
              <w:autoSpaceDE w:val="0"/>
              <w:autoSpaceDN w:val="0"/>
              <w:adjustRightInd w:val="0"/>
              <w:spacing w:before="60" w:after="60"/>
              <w:ind w:left="62" w:right="62"/>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rPr>
              <w:t>45</w:t>
            </w:r>
          </w:p>
        </w:tc>
        <w:tc>
          <w:tcPr>
            <w:tcW w:w="1134" w:type="dxa"/>
            <w:tcBorders>
              <w:top w:val="dashSmallGap" w:sz="4" w:space="0" w:color="auto"/>
              <w:bottom w:val="dashSmallGap" w:sz="4" w:space="0" w:color="auto"/>
            </w:tcBorders>
            <w:shd w:val="clear" w:color="auto" w:fill="FFFFB3"/>
            <w:vAlign w:val="center"/>
          </w:tcPr>
          <w:p w:rsidR="004E5EB0" w:rsidRPr="00452AB5" w:rsidRDefault="004E5EB0" w:rsidP="004E5EB0">
            <w:pPr>
              <w:widowControl w:val="0"/>
              <w:autoSpaceDE w:val="0"/>
              <w:autoSpaceDN w:val="0"/>
              <w:adjustRightInd w:val="0"/>
              <w:spacing w:before="60" w:after="60"/>
              <w:ind w:left="62" w:right="62"/>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10,0</w:t>
            </w:r>
          </w:p>
        </w:tc>
      </w:tr>
      <w:tr w:rsidR="004E5EB0" w:rsidRPr="00452AB5" w:rsidTr="00583799">
        <w:trPr>
          <w:cnfStyle w:val="000000100000" w:firstRow="0" w:lastRow="0" w:firstColumn="0" w:lastColumn="0" w:oddVBand="0" w:evenVBand="0" w:oddHBand="1" w:evenHBand="0" w:firstRowFirstColumn="0" w:firstRowLastColumn="0" w:lastRowFirstColumn="0" w:lastRowLastColumn="0"/>
          <w:jc w:val="center"/>
        </w:trPr>
        <w:tc>
          <w:tcPr>
            <w:tcW w:w="4820" w:type="dxa"/>
            <w:tcBorders>
              <w:top w:val="dashSmallGap" w:sz="4" w:space="0" w:color="auto"/>
              <w:bottom w:val="dashSmallGap" w:sz="4" w:space="0" w:color="auto"/>
              <w:right w:val="single" w:sz="4" w:space="0" w:color="auto"/>
            </w:tcBorders>
            <w:shd w:val="clear" w:color="auto" w:fill="E7E6E6" w:themeFill="background2"/>
            <w:vAlign w:val="center"/>
          </w:tcPr>
          <w:p w:rsidR="004E5EB0" w:rsidRPr="00452AB5" w:rsidRDefault="004E5EB0" w:rsidP="004E5EB0">
            <w:pPr>
              <w:widowControl w:val="0"/>
              <w:autoSpaceDE w:val="0"/>
              <w:autoSpaceDN w:val="0"/>
              <w:adjustRightInd w:val="0"/>
              <w:spacing w:before="60" w:after="60"/>
              <w:ind w:left="62" w:right="62"/>
              <w:rPr>
                <w:rFonts w:ascii="Times New Roman" w:hAnsi="Times New Roman" w:cs="Times New Roman"/>
                <w:color w:val="auto"/>
                <w:sz w:val="20"/>
                <w:szCs w:val="20"/>
              </w:rPr>
            </w:pPr>
            <w:r w:rsidRPr="00452AB5">
              <w:rPr>
                <w:rFonts w:ascii="Times New Roman" w:hAnsi="Times New Roman" w:cs="Times New Roman"/>
                <w:color w:val="auto"/>
                <w:sz w:val="20"/>
                <w:szCs w:val="20"/>
              </w:rPr>
              <w:t>Desemprego</w:t>
            </w:r>
          </w:p>
        </w:tc>
        <w:tc>
          <w:tcPr>
            <w:tcW w:w="851" w:type="dxa"/>
            <w:tcBorders>
              <w:top w:val="dashSmallGap" w:sz="4" w:space="0" w:color="auto"/>
              <w:left w:val="single" w:sz="4" w:space="0" w:color="auto"/>
              <w:bottom w:val="dashSmallGap" w:sz="4" w:space="0" w:color="auto"/>
            </w:tcBorders>
            <w:shd w:val="clear" w:color="auto" w:fill="E7E6E6" w:themeFill="background2"/>
            <w:vAlign w:val="center"/>
          </w:tcPr>
          <w:p w:rsidR="004E5EB0" w:rsidRPr="00452AB5" w:rsidRDefault="004E5EB0" w:rsidP="004E5EB0">
            <w:pPr>
              <w:widowControl w:val="0"/>
              <w:autoSpaceDE w:val="0"/>
              <w:autoSpaceDN w:val="0"/>
              <w:adjustRightInd w:val="0"/>
              <w:spacing w:before="60" w:after="60"/>
              <w:ind w:left="62" w:right="62"/>
              <w:jc w:val="center"/>
              <w:rPr>
                <w:rFonts w:ascii="Times New Roman" w:hAnsi="Times New Roman" w:cs="Times New Roman"/>
                <w:color w:val="auto"/>
                <w:sz w:val="20"/>
                <w:szCs w:val="20"/>
              </w:rPr>
            </w:pPr>
            <w:r w:rsidRPr="00452AB5">
              <w:rPr>
                <w:rFonts w:ascii="Times New Roman" w:hAnsi="Times New Roman" w:cs="Times New Roman"/>
                <w:color w:val="auto"/>
                <w:sz w:val="20"/>
                <w:szCs w:val="20"/>
              </w:rPr>
              <w:t>40</w:t>
            </w:r>
          </w:p>
        </w:tc>
        <w:tc>
          <w:tcPr>
            <w:tcW w:w="1134" w:type="dxa"/>
            <w:tcBorders>
              <w:top w:val="dashSmallGap" w:sz="4" w:space="0" w:color="auto"/>
              <w:bottom w:val="dashSmallGap" w:sz="4" w:space="0" w:color="auto"/>
            </w:tcBorders>
            <w:shd w:val="clear" w:color="auto" w:fill="E7E6E6" w:themeFill="background2"/>
            <w:vAlign w:val="center"/>
          </w:tcPr>
          <w:p w:rsidR="004E5EB0" w:rsidRPr="00452AB5" w:rsidRDefault="004E5EB0" w:rsidP="004E5EB0">
            <w:pPr>
              <w:widowControl w:val="0"/>
              <w:autoSpaceDE w:val="0"/>
              <w:autoSpaceDN w:val="0"/>
              <w:adjustRightInd w:val="0"/>
              <w:spacing w:before="60" w:after="60"/>
              <w:ind w:left="62" w:right="62"/>
              <w:jc w:val="center"/>
              <w:rPr>
                <w:rFonts w:ascii="Times New Roman" w:hAnsi="Times New Roman" w:cs="Times New Roman"/>
                <w:color w:val="auto"/>
                <w:sz w:val="20"/>
                <w:szCs w:val="20"/>
              </w:rPr>
            </w:pPr>
            <w:r w:rsidRPr="00452AB5">
              <w:rPr>
                <w:rFonts w:ascii="Times New Roman" w:hAnsi="Times New Roman" w:cs="Times New Roman"/>
                <w:color w:val="auto"/>
                <w:sz w:val="20"/>
                <w:szCs w:val="20"/>
              </w:rPr>
              <w:t>8,9</w:t>
            </w:r>
          </w:p>
        </w:tc>
      </w:tr>
      <w:tr w:rsidR="004E5EB0" w:rsidRPr="00452AB5" w:rsidTr="00583799">
        <w:trPr>
          <w:jc w:val="center"/>
        </w:trPr>
        <w:tc>
          <w:tcPr>
            <w:tcW w:w="4820" w:type="dxa"/>
            <w:tcBorders>
              <w:top w:val="dashSmallGap" w:sz="4" w:space="0" w:color="auto"/>
              <w:bottom w:val="dashSmallGap" w:sz="4" w:space="0" w:color="auto"/>
              <w:right w:val="single" w:sz="4" w:space="0" w:color="auto"/>
            </w:tcBorders>
            <w:shd w:val="clear" w:color="auto" w:fill="FFFFB3"/>
            <w:vAlign w:val="center"/>
          </w:tcPr>
          <w:p w:rsidR="004E5EB0" w:rsidRPr="00452AB5" w:rsidRDefault="004E5EB0" w:rsidP="004E5EB0">
            <w:pPr>
              <w:widowControl w:val="0"/>
              <w:autoSpaceDE w:val="0"/>
              <w:autoSpaceDN w:val="0"/>
              <w:adjustRightInd w:val="0"/>
              <w:spacing w:before="60" w:after="60"/>
              <w:ind w:left="62" w:right="62"/>
              <w:rPr>
                <w:rFonts w:ascii="Times New Roman" w:hAnsi="Times New Roman" w:cs="Times New Roman"/>
                <w:color w:val="auto"/>
                <w:sz w:val="20"/>
                <w:szCs w:val="20"/>
              </w:rPr>
            </w:pPr>
            <w:r w:rsidRPr="00452AB5">
              <w:rPr>
                <w:rFonts w:ascii="Times New Roman" w:hAnsi="Times New Roman" w:cs="Times New Roman"/>
                <w:color w:val="auto"/>
                <w:sz w:val="20"/>
                <w:szCs w:val="20"/>
              </w:rPr>
              <w:t>Por causa da morte de algum familiar</w:t>
            </w:r>
          </w:p>
        </w:tc>
        <w:tc>
          <w:tcPr>
            <w:tcW w:w="851" w:type="dxa"/>
            <w:tcBorders>
              <w:top w:val="dashSmallGap" w:sz="4" w:space="0" w:color="auto"/>
              <w:left w:val="single" w:sz="4" w:space="0" w:color="auto"/>
              <w:bottom w:val="dashSmallGap" w:sz="4" w:space="0" w:color="auto"/>
            </w:tcBorders>
            <w:shd w:val="clear" w:color="auto" w:fill="FFFFB3"/>
            <w:vAlign w:val="center"/>
          </w:tcPr>
          <w:p w:rsidR="004E5EB0" w:rsidRPr="00452AB5" w:rsidRDefault="004E5EB0" w:rsidP="004E5EB0">
            <w:pPr>
              <w:widowControl w:val="0"/>
              <w:autoSpaceDE w:val="0"/>
              <w:autoSpaceDN w:val="0"/>
              <w:adjustRightInd w:val="0"/>
              <w:spacing w:before="60" w:after="60"/>
              <w:ind w:left="62" w:right="62"/>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rPr>
              <w:t>33</w:t>
            </w:r>
          </w:p>
        </w:tc>
        <w:tc>
          <w:tcPr>
            <w:tcW w:w="1134" w:type="dxa"/>
            <w:tcBorders>
              <w:top w:val="dashSmallGap" w:sz="4" w:space="0" w:color="auto"/>
              <w:bottom w:val="dashSmallGap" w:sz="4" w:space="0" w:color="auto"/>
            </w:tcBorders>
            <w:shd w:val="clear" w:color="auto" w:fill="FFFFB3"/>
            <w:vAlign w:val="center"/>
          </w:tcPr>
          <w:p w:rsidR="004E5EB0" w:rsidRPr="00452AB5" w:rsidRDefault="004E5EB0" w:rsidP="004E5EB0">
            <w:pPr>
              <w:widowControl w:val="0"/>
              <w:autoSpaceDE w:val="0"/>
              <w:autoSpaceDN w:val="0"/>
              <w:adjustRightInd w:val="0"/>
              <w:spacing w:before="60" w:after="60"/>
              <w:ind w:left="62" w:right="62"/>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7,4</w:t>
            </w:r>
          </w:p>
        </w:tc>
      </w:tr>
      <w:tr w:rsidR="004E5EB0" w:rsidRPr="00452AB5" w:rsidTr="00583799">
        <w:trPr>
          <w:cnfStyle w:val="000000100000" w:firstRow="0" w:lastRow="0" w:firstColumn="0" w:lastColumn="0" w:oddVBand="0" w:evenVBand="0" w:oddHBand="1" w:evenHBand="0" w:firstRowFirstColumn="0" w:firstRowLastColumn="0" w:lastRowFirstColumn="0" w:lastRowLastColumn="0"/>
          <w:jc w:val="center"/>
        </w:trPr>
        <w:tc>
          <w:tcPr>
            <w:tcW w:w="4820" w:type="dxa"/>
            <w:tcBorders>
              <w:top w:val="dashSmallGap" w:sz="4" w:space="0" w:color="auto"/>
              <w:bottom w:val="dashSmallGap" w:sz="4" w:space="0" w:color="auto"/>
              <w:right w:val="single" w:sz="4" w:space="0" w:color="auto"/>
            </w:tcBorders>
            <w:shd w:val="clear" w:color="auto" w:fill="E7E6E6" w:themeFill="background2"/>
            <w:vAlign w:val="center"/>
          </w:tcPr>
          <w:p w:rsidR="004E5EB0" w:rsidRPr="00452AB5" w:rsidRDefault="004E5EB0" w:rsidP="004E5EB0">
            <w:pPr>
              <w:widowControl w:val="0"/>
              <w:autoSpaceDE w:val="0"/>
              <w:autoSpaceDN w:val="0"/>
              <w:adjustRightInd w:val="0"/>
              <w:spacing w:before="60" w:after="60"/>
              <w:ind w:left="62" w:right="62"/>
              <w:rPr>
                <w:rFonts w:ascii="Times New Roman" w:hAnsi="Times New Roman" w:cs="Times New Roman"/>
                <w:color w:val="auto"/>
                <w:sz w:val="20"/>
                <w:szCs w:val="20"/>
              </w:rPr>
            </w:pPr>
            <w:r w:rsidRPr="00452AB5">
              <w:rPr>
                <w:rFonts w:ascii="Times New Roman" w:hAnsi="Times New Roman" w:cs="Times New Roman"/>
                <w:color w:val="auto"/>
                <w:sz w:val="20"/>
                <w:szCs w:val="20"/>
              </w:rPr>
              <w:t>Não tem família / não se sente bem na família</w:t>
            </w:r>
          </w:p>
        </w:tc>
        <w:tc>
          <w:tcPr>
            <w:tcW w:w="851" w:type="dxa"/>
            <w:tcBorders>
              <w:top w:val="dashSmallGap" w:sz="4" w:space="0" w:color="auto"/>
              <w:left w:val="single" w:sz="4" w:space="0" w:color="auto"/>
              <w:bottom w:val="dashSmallGap" w:sz="4" w:space="0" w:color="auto"/>
            </w:tcBorders>
            <w:shd w:val="clear" w:color="auto" w:fill="E7E6E6" w:themeFill="background2"/>
            <w:vAlign w:val="center"/>
          </w:tcPr>
          <w:p w:rsidR="004E5EB0" w:rsidRPr="00452AB5" w:rsidRDefault="004E5EB0" w:rsidP="004E5EB0">
            <w:pPr>
              <w:widowControl w:val="0"/>
              <w:autoSpaceDE w:val="0"/>
              <w:autoSpaceDN w:val="0"/>
              <w:adjustRightInd w:val="0"/>
              <w:spacing w:before="60" w:after="60"/>
              <w:ind w:left="62" w:right="62"/>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rPr>
              <w:t>26</w:t>
            </w:r>
          </w:p>
        </w:tc>
        <w:tc>
          <w:tcPr>
            <w:tcW w:w="1134" w:type="dxa"/>
            <w:tcBorders>
              <w:top w:val="dashSmallGap" w:sz="4" w:space="0" w:color="auto"/>
              <w:bottom w:val="dashSmallGap" w:sz="4" w:space="0" w:color="auto"/>
            </w:tcBorders>
            <w:shd w:val="clear" w:color="auto" w:fill="E7E6E6" w:themeFill="background2"/>
            <w:vAlign w:val="center"/>
          </w:tcPr>
          <w:p w:rsidR="004E5EB0" w:rsidRPr="00452AB5" w:rsidRDefault="004E5EB0" w:rsidP="004E5EB0">
            <w:pPr>
              <w:widowControl w:val="0"/>
              <w:autoSpaceDE w:val="0"/>
              <w:autoSpaceDN w:val="0"/>
              <w:adjustRightInd w:val="0"/>
              <w:spacing w:before="60" w:after="60"/>
              <w:ind w:left="62" w:right="62"/>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5,8</w:t>
            </w:r>
          </w:p>
        </w:tc>
      </w:tr>
      <w:tr w:rsidR="004E5EB0" w:rsidRPr="00452AB5" w:rsidTr="00583799">
        <w:trPr>
          <w:jc w:val="center"/>
        </w:trPr>
        <w:tc>
          <w:tcPr>
            <w:tcW w:w="4820" w:type="dxa"/>
            <w:tcBorders>
              <w:top w:val="dashSmallGap" w:sz="4" w:space="0" w:color="auto"/>
              <w:bottom w:val="dashSmallGap" w:sz="4" w:space="0" w:color="auto"/>
              <w:right w:val="single" w:sz="4" w:space="0" w:color="auto"/>
            </w:tcBorders>
            <w:shd w:val="clear" w:color="auto" w:fill="FFFFB3"/>
            <w:vAlign w:val="center"/>
          </w:tcPr>
          <w:p w:rsidR="004E5EB0" w:rsidRPr="00452AB5" w:rsidRDefault="004E5EB0" w:rsidP="004E5EB0">
            <w:pPr>
              <w:widowControl w:val="0"/>
              <w:autoSpaceDE w:val="0"/>
              <w:autoSpaceDN w:val="0"/>
              <w:adjustRightInd w:val="0"/>
              <w:spacing w:before="60" w:after="60"/>
              <w:ind w:left="62" w:right="62"/>
              <w:rPr>
                <w:rFonts w:ascii="Times New Roman" w:hAnsi="Times New Roman" w:cs="Times New Roman"/>
                <w:color w:val="auto"/>
                <w:sz w:val="20"/>
                <w:szCs w:val="20"/>
              </w:rPr>
            </w:pPr>
            <w:r w:rsidRPr="00452AB5">
              <w:rPr>
                <w:rFonts w:ascii="Times New Roman" w:hAnsi="Times New Roman" w:cs="Times New Roman"/>
                <w:color w:val="auto"/>
                <w:sz w:val="20"/>
                <w:szCs w:val="20"/>
              </w:rPr>
              <w:t>Perda da moradia</w:t>
            </w:r>
          </w:p>
        </w:tc>
        <w:tc>
          <w:tcPr>
            <w:tcW w:w="851" w:type="dxa"/>
            <w:tcBorders>
              <w:top w:val="dashSmallGap" w:sz="4" w:space="0" w:color="auto"/>
              <w:left w:val="single" w:sz="4" w:space="0" w:color="auto"/>
              <w:bottom w:val="dashSmallGap" w:sz="4" w:space="0" w:color="auto"/>
            </w:tcBorders>
            <w:shd w:val="clear" w:color="auto" w:fill="FFFFB3"/>
            <w:vAlign w:val="center"/>
          </w:tcPr>
          <w:p w:rsidR="004E5EB0" w:rsidRPr="00452AB5" w:rsidRDefault="004E5EB0" w:rsidP="004E5EB0">
            <w:pPr>
              <w:widowControl w:val="0"/>
              <w:autoSpaceDE w:val="0"/>
              <w:autoSpaceDN w:val="0"/>
              <w:adjustRightInd w:val="0"/>
              <w:spacing w:before="60" w:after="60"/>
              <w:ind w:left="62" w:right="62"/>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rPr>
              <w:t>23</w:t>
            </w:r>
          </w:p>
        </w:tc>
        <w:tc>
          <w:tcPr>
            <w:tcW w:w="1134" w:type="dxa"/>
            <w:tcBorders>
              <w:top w:val="dashSmallGap" w:sz="4" w:space="0" w:color="auto"/>
              <w:bottom w:val="dashSmallGap" w:sz="4" w:space="0" w:color="auto"/>
            </w:tcBorders>
            <w:shd w:val="clear" w:color="auto" w:fill="FFFFB3"/>
            <w:vAlign w:val="center"/>
          </w:tcPr>
          <w:p w:rsidR="004E5EB0" w:rsidRPr="00452AB5" w:rsidRDefault="004E5EB0" w:rsidP="004E5EB0">
            <w:pPr>
              <w:widowControl w:val="0"/>
              <w:autoSpaceDE w:val="0"/>
              <w:autoSpaceDN w:val="0"/>
              <w:adjustRightInd w:val="0"/>
              <w:spacing w:before="60" w:after="60"/>
              <w:ind w:left="62" w:right="62"/>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5,1</w:t>
            </w:r>
          </w:p>
        </w:tc>
      </w:tr>
      <w:tr w:rsidR="004E5EB0" w:rsidRPr="00452AB5" w:rsidTr="00583799">
        <w:trPr>
          <w:cnfStyle w:val="000000100000" w:firstRow="0" w:lastRow="0" w:firstColumn="0" w:lastColumn="0" w:oddVBand="0" w:evenVBand="0" w:oddHBand="1" w:evenHBand="0" w:firstRowFirstColumn="0" w:firstRowLastColumn="0" w:lastRowFirstColumn="0" w:lastRowLastColumn="0"/>
          <w:jc w:val="center"/>
        </w:trPr>
        <w:tc>
          <w:tcPr>
            <w:tcW w:w="4820" w:type="dxa"/>
            <w:tcBorders>
              <w:top w:val="dashSmallGap" w:sz="4" w:space="0" w:color="auto"/>
              <w:bottom w:val="dashSmallGap" w:sz="4" w:space="0" w:color="auto"/>
              <w:right w:val="single" w:sz="4" w:space="0" w:color="auto"/>
            </w:tcBorders>
            <w:shd w:val="clear" w:color="auto" w:fill="E7E6E6" w:themeFill="background2"/>
            <w:vAlign w:val="center"/>
          </w:tcPr>
          <w:p w:rsidR="004E5EB0" w:rsidRPr="00452AB5" w:rsidRDefault="004E5EB0" w:rsidP="004E5EB0">
            <w:pPr>
              <w:widowControl w:val="0"/>
              <w:autoSpaceDE w:val="0"/>
              <w:autoSpaceDN w:val="0"/>
              <w:adjustRightInd w:val="0"/>
              <w:spacing w:before="60" w:after="60"/>
              <w:ind w:left="62" w:right="62"/>
              <w:rPr>
                <w:rFonts w:ascii="Times New Roman" w:hAnsi="Times New Roman" w:cs="Times New Roman"/>
                <w:color w:val="auto"/>
                <w:sz w:val="20"/>
                <w:szCs w:val="20"/>
              </w:rPr>
            </w:pPr>
            <w:r w:rsidRPr="00452AB5">
              <w:rPr>
                <w:rFonts w:ascii="Times New Roman" w:hAnsi="Times New Roman" w:cs="Times New Roman"/>
                <w:color w:val="auto"/>
                <w:sz w:val="20"/>
                <w:szCs w:val="20"/>
                <w:lang w:val="en-US"/>
              </w:rPr>
              <w:t>Porque gosta / opção</w:t>
            </w:r>
          </w:p>
        </w:tc>
        <w:tc>
          <w:tcPr>
            <w:tcW w:w="851" w:type="dxa"/>
            <w:tcBorders>
              <w:top w:val="dashSmallGap" w:sz="4" w:space="0" w:color="auto"/>
              <w:left w:val="single" w:sz="4" w:space="0" w:color="auto"/>
              <w:bottom w:val="dashSmallGap" w:sz="4" w:space="0" w:color="auto"/>
            </w:tcBorders>
            <w:shd w:val="clear" w:color="auto" w:fill="E7E6E6" w:themeFill="background2"/>
            <w:vAlign w:val="center"/>
          </w:tcPr>
          <w:p w:rsidR="004E5EB0" w:rsidRPr="00452AB5" w:rsidRDefault="004E5EB0" w:rsidP="004E5EB0">
            <w:pPr>
              <w:widowControl w:val="0"/>
              <w:autoSpaceDE w:val="0"/>
              <w:autoSpaceDN w:val="0"/>
              <w:adjustRightInd w:val="0"/>
              <w:spacing w:before="60" w:after="60"/>
              <w:ind w:left="62" w:right="62"/>
              <w:jc w:val="center"/>
              <w:rPr>
                <w:rFonts w:ascii="Times New Roman" w:hAnsi="Times New Roman" w:cs="Times New Roman"/>
                <w:color w:val="auto"/>
                <w:sz w:val="20"/>
                <w:szCs w:val="20"/>
              </w:rPr>
            </w:pPr>
            <w:r w:rsidRPr="00452AB5">
              <w:rPr>
                <w:rFonts w:ascii="Times New Roman" w:hAnsi="Times New Roman" w:cs="Times New Roman"/>
                <w:color w:val="auto"/>
                <w:sz w:val="20"/>
                <w:szCs w:val="20"/>
              </w:rPr>
              <w:t>23</w:t>
            </w:r>
          </w:p>
        </w:tc>
        <w:tc>
          <w:tcPr>
            <w:tcW w:w="1134" w:type="dxa"/>
            <w:tcBorders>
              <w:top w:val="dashSmallGap" w:sz="4" w:space="0" w:color="auto"/>
              <w:bottom w:val="dashSmallGap" w:sz="4" w:space="0" w:color="auto"/>
            </w:tcBorders>
            <w:shd w:val="clear" w:color="auto" w:fill="E7E6E6" w:themeFill="background2"/>
            <w:vAlign w:val="center"/>
          </w:tcPr>
          <w:p w:rsidR="004E5EB0" w:rsidRPr="00452AB5" w:rsidRDefault="004E5EB0" w:rsidP="004E5EB0">
            <w:pPr>
              <w:widowControl w:val="0"/>
              <w:autoSpaceDE w:val="0"/>
              <w:autoSpaceDN w:val="0"/>
              <w:adjustRightInd w:val="0"/>
              <w:spacing w:before="60" w:after="60"/>
              <w:ind w:left="62" w:right="62"/>
              <w:jc w:val="center"/>
              <w:rPr>
                <w:rFonts w:ascii="Times New Roman" w:hAnsi="Times New Roman" w:cs="Times New Roman"/>
                <w:color w:val="auto"/>
                <w:sz w:val="20"/>
                <w:szCs w:val="20"/>
              </w:rPr>
            </w:pPr>
            <w:r w:rsidRPr="00452AB5">
              <w:rPr>
                <w:rFonts w:ascii="Times New Roman" w:hAnsi="Times New Roman" w:cs="Times New Roman"/>
                <w:color w:val="auto"/>
                <w:sz w:val="20"/>
                <w:szCs w:val="20"/>
              </w:rPr>
              <w:t>5,1</w:t>
            </w:r>
          </w:p>
        </w:tc>
      </w:tr>
      <w:tr w:rsidR="004E5EB0" w:rsidRPr="00452AB5" w:rsidTr="00583799">
        <w:trPr>
          <w:jc w:val="center"/>
        </w:trPr>
        <w:tc>
          <w:tcPr>
            <w:tcW w:w="4820" w:type="dxa"/>
            <w:tcBorders>
              <w:top w:val="dashSmallGap" w:sz="4" w:space="0" w:color="auto"/>
              <w:bottom w:val="dashSmallGap" w:sz="4" w:space="0" w:color="auto"/>
              <w:right w:val="single" w:sz="4" w:space="0" w:color="auto"/>
            </w:tcBorders>
            <w:shd w:val="clear" w:color="auto" w:fill="FFFFB3"/>
            <w:vAlign w:val="center"/>
          </w:tcPr>
          <w:p w:rsidR="004E5EB0" w:rsidRPr="00452AB5" w:rsidRDefault="004E5EB0" w:rsidP="004E5EB0">
            <w:pPr>
              <w:widowControl w:val="0"/>
              <w:autoSpaceDE w:val="0"/>
              <w:autoSpaceDN w:val="0"/>
              <w:adjustRightInd w:val="0"/>
              <w:spacing w:before="60" w:after="60"/>
              <w:ind w:left="62" w:right="62"/>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Expulsão de casa</w:t>
            </w:r>
          </w:p>
        </w:tc>
        <w:tc>
          <w:tcPr>
            <w:tcW w:w="851" w:type="dxa"/>
            <w:tcBorders>
              <w:top w:val="dashSmallGap" w:sz="4" w:space="0" w:color="auto"/>
              <w:left w:val="single" w:sz="4" w:space="0" w:color="auto"/>
              <w:bottom w:val="dashSmallGap" w:sz="4" w:space="0" w:color="auto"/>
            </w:tcBorders>
            <w:shd w:val="clear" w:color="auto" w:fill="FFFFB3"/>
            <w:vAlign w:val="center"/>
          </w:tcPr>
          <w:p w:rsidR="004E5EB0" w:rsidRPr="00452AB5" w:rsidRDefault="004E5EB0" w:rsidP="004E5EB0">
            <w:pPr>
              <w:widowControl w:val="0"/>
              <w:autoSpaceDE w:val="0"/>
              <w:autoSpaceDN w:val="0"/>
              <w:adjustRightInd w:val="0"/>
              <w:spacing w:before="60" w:after="60"/>
              <w:ind w:left="62" w:right="62"/>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rPr>
              <w:t>14</w:t>
            </w:r>
          </w:p>
        </w:tc>
        <w:tc>
          <w:tcPr>
            <w:tcW w:w="1134" w:type="dxa"/>
            <w:tcBorders>
              <w:top w:val="dashSmallGap" w:sz="4" w:space="0" w:color="auto"/>
              <w:bottom w:val="dashSmallGap" w:sz="4" w:space="0" w:color="auto"/>
            </w:tcBorders>
            <w:shd w:val="clear" w:color="auto" w:fill="FFFFB3"/>
            <w:vAlign w:val="center"/>
          </w:tcPr>
          <w:p w:rsidR="004E5EB0" w:rsidRPr="00452AB5" w:rsidRDefault="004E5EB0" w:rsidP="004E5EB0">
            <w:pPr>
              <w:widowControl w:val="0"/>
              <w:autoSpaceDE w:val="0"/>
              <w:autoSpaceDN w:val="0"/>
              <w:adjustRightInd w:val="0"/>
              <w:spacing w:before="60" w:after="60"/>
              <w:ind w:left="62" w:right="62"/>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3,1</w:t>
            </w:r>
          </w:p>
        </w:tc>
      </w:tr>
      <w:tr w:rsidR="004E5EB0" w:rsidRPr="00452AB5" w:rsidTr="00583799">
        <w:trPr>
          <w:cnfStyle w:val="000000100000" w:firstRow="0" w:lastRow="0" w:firstColumn="0" w:lastColumn="0" w:oddVBand="0" w:evenVBand="0" w:oddHBand="1" w:evenHBand="0" w:firstRowFirstColumn="0" w:firstRowLastColumn="0" w:lastRowFirstColumn="0" w:lastRowLastColumn="0"/>
          <w:jc w:val="center"/>
        </w:trPr>
        <w:tc>
          <w:tcPr>
            <w:tcW w:w="4820" w:type="dxa"/>
            <w:tcBorders>
              <w:top w:val="dashSmallGap" w:sz="4" w:space="0" w:color="auto"/>
              <w:bottom w:val="dashSmallGap" w:sz="4" w:space="0" w:color="auto"/>
              <w:right w:val="single" w:sz="4" w:space="0" w:color="auto"/>
            </w:tcBorders>
            <w:shd w:val="clear" w:color="auto" w:fill="E7E6E6" w:themeFill="background2"/>
            <w:vAlign w:val="center"/>
          </w:tcPr>
          <w:p w:rsidR="004E5EB0" w:rsidRPr="00452AB5" w:rsidRDefault="004E5EB0" w:rsidP="004E5EB0">
            <w:pPr>
              <w:widowControl w:val="0"/>
              <w:autoSpaceDE w:val="0"/>
              <w:autoSpaceDN w:val="0"/>
              <w:adjustRightInd w:val="0"/>
              <w:spacing w:before="60" w:after="60"/>
              <w:ind w:left="62" w:right="62"/>
              <w:rPr>
                <w:rFonts w:ascii="Times New Roman" w:hAnsi="Times New Roman" w:cs="Times New Roman"/>
                <w:color w:val="auto"/>
                <w:sz w:val="20"/>
                <w:szCs w:val="20"/>
              </w:rPr>
            </w:pPr>
            <w:r w:rsidRPr="00452AB5">
              <w:rPr>
                <w:rFonts w:ascii="Times New Roman" w:hAnsi="Times New Roman" w:cs="Times New Roman"/>
                <w:color w:val="auto"/>
                <w:sz w:val="20"/>
                <w:szCs w:val="20"/>
              </w:rPr>
              <w:t>Uso de drogas/Alcoolismo na família de origem</w:t>
            </w:r>
          </w:p>
        </w:tc>
        <w:tc>
          <w:tcPr>
            <w:tcW w:w="851" w:type="dxa"/>
            <w:tcBorders>
              <w:top w:val="dashSmallGap" w:sz="4" w:space="0" w:color="auto"/>
              <w:left w:val="single" w:sz="4" w:space="0" w:color="auto"/>
              <w:bottom w:val="dashSmallGap" w:sz="4" w:space="0" w:color="auto"/>
            </w:tcBorders>
            <w:shd w:val="clear" w:color="auto" w:fill="E7E6E6" w:themeFill="background2"/>
            <w:vAlign w:val="center"/>
          </w:tcPr>
          <w:p w:rsidR="004E5EB0" w:rsidRPr="00452AB5" w:rsidRDefault="004E5EB0" w:rsidP="004E5EB0">
            <w:pPr>
              <w:widowControl w:val="0"/>
              <w:autoSpaceDE w:val="0"/>
              <w:autoSpaceDN w:val="0"/>
              <w:adjustRightInd w:val="0"/>
              <w:spacing w:before="60" w:after="60"/>
              <w:ind w:left="62" w:right="62"/>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rPr>
              <w:t>13</w:t>
            </w:r>
          </w:p>
        </w:tc>
        <w:tc>
          <w:tcPr>
            <w:tcW w:w="1134" w:type="dxa"/>
            <w:tcBorders>
              <w:top w:val="dashSmallGap" w:sz="4" w:space="0" w:color="auto"/>
              <w:bottom w:val="dashSmallGap" w:sz="4" w:space="0" w:color="auto"/>
            </w:tcBorders>
            <w:shd w:val="clear" w:color="auto" w:fill="E7E6E6" w:themeFill="background2"/>
            <w:vAlign w:val="center"/>
          </w:tcPr>
          <w:p w:rsidR="004E5EB0" w:rsidRPr="00452AB5" w:rsidRDefault="004E5EB0" w:rsidP="004E5EB0">
            <w:pPr>
              <w:widowControl w:val="0"/>
              <w:autoSpaceDE w:val="0"/>
              <w:autoSpaceDN w:val="0"/>
              <w:adjustRightInd w:val="0"/>
              <w:spacing w:before="60" w:after="60"/>
              <w:ind w:left="62" w:right="62"/>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2,9</w:t>
            </w:r>
          </w:p>
        </w:tc>
      </w:tr>
      <w:tr w:rsidR="004E5EB0" w:rsidRPr="00452AB5" w:rsidTr="00583799">
        <w:trPr>
          <w:jc w:val="center"/>
        </w:trPr>
        <w:tc>
          <w:tcPr>
            <w:tcW w:w="4820" w:type="dxa"/>
            <w:tcBorders>
              <w:top w:val="dashSmallGap" w:sz="4" w:space="0" w:color="auto"/>
              <w:bottom w:val="dashSmallGap" w:sz="4" w:space="0" w:color="auto"/>
              <w:right w:val="single" w:sz="4" w:space="0" w:color="auto"/>
            </w:tcBorders>
            <w:shd w:val="clear" w:color="auto" w:fill="FFFFB3"/>
            <w:vAlign w:val="center"/>
          </w:tcPr>
          <w:p w:rsidR="004E5EB0" w:rsidRPr="00452AB5" w:rsidRDefault="004E5EB0" w:rsidP="004E5EB0">
            <w:pPr>
              <w:widowControl w:val="0"/>
              <w:autoSpaceDE w:val="0"/>
              <w:autoSpaceDN w:val="0"/>
              <w:adjustRightInd w:val="0"/>
              <w:spacing w:before="60" w:after="60"/>
              <w:ind w:left="62" w:right="62"/>
              <w:rPr>
                <w:rFonts w:ascii="Times New Roman" w:hAnsi="Times New Roman" w:cs="Times New Roman"/>
                <w:color w:val="auto"/>
                <w:sz w:val="20"/>
                <w:szCs w:val="20"/>
              </w:rPr>
            </w:pPr>
            <w:r w:rsidRPr="00452AB5">
              <w:rPr>
                <w:rFonts w:ascii="Times New Roman" w:hAnsi="Times New Roman" w:cs="Times New Roman"/>
                <w:color w:val="auto"/>
                <w:sz w:val="20"/>
                <w:szCs w:val="20"/>
              </w:rPr>
              <w:t>Endividamento/falta de dinheiro</w:t>
            </w:r>
          </w:p>
        </w:tc>
        <w:tc>
          <w:tcPr>
            <w:tcW w:w="851" w:type="dxa"/>
            <w:tcBorders>
              <w:top w:val="dashSmallGap" w:sz="4" w:space="0" w:color="auto"/>
              <w:left w:val="single" w:sz="4" w:space="0" w:color="auto"/>
              <w:bottom w:val="dashSmallGap" w:sz="4" w:space="0" w:color="auto"/>
            </w:tcBorders>
            <w:shd w:val="clear" w:color="auto" w:fill="FFFFB3"/>
            <w:vAlign w:val="center"/>
          </w:tcPr>
          <w:p w:rsidR="004E5EB0" w:rsidRPr="00452AB5" w:rsidRDefault="004E5EB0" w:rsidP="004E5EB0">
            <w:pPr>
              <w:widowControl w:val="0"/>
              <w:autoSpaceDE w:val="0"/>
              <w:autoSpaceDN w:val="0"/>
              <w:adjustRightInd w:val="0"/>
              <w:spacing w:before="60" w:after="60"/>
              <w:ind w:left="62" w:right="62"/>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rPr>
              <w:t>10</w:t>
            </w:r>
          </w:p>
        </w:tc>
        <w:tc>
          <w:tcPr>
            <w:tcW w:w="1134" w:type="dxa"/>
            <w:tcBorders>
              <w:top w:val="dashSmallGap" w:sz="4" w:space="0" w:color="auto"/>
              <w:bottom w:val="dashSmallGap" w:sz="4" w:space="0" w:color="auto"/>
            </w:tcBorders>
            <w:shd w:val="clear" w:color="auto" w:fill="FFFFB3"/>
            <w:vAlign w:val="center"/>
          </w:tcPr>
          <w:p w:rsidR="004E5EB0" w:rsidRPr="00452AB5" w:rsidRDefault="004E5EB0" w:rsidP="004E5EB0">
            <w:pPr>
              <w:widowControl w:val="0"/>
              <w:autoSpaceDE w:val="0"/>
              <w:autoSpaceDN w:val="0"/>
              <w:adjustRightInd w:val="0"/>
              <w:spacing w:before="60" w:after="60"/>
              <w:ind w:left="62" w:right="62"/>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2,3</w:t>
            </w:r>
          </w:p>
        </w:tc>
      </w:tr>
      <w:tr w:rsidR="004E5EB0" w:rsidRPr="00452AB5" w:rsidTr="00583799">
        <w:trPr>
          <w:cnfStyle w:val="000000100000" w:firstRow="0" w:lastRow="0" w:firstColumn="0" w:lastColumn="0" w:oddVBand="0" w:evenVBand="0" w:oddHBand="1" w:evenHBand="0" w:firstRowFirstColumn="0" w:firstRowLastColumn="0" w:lastRowFirstColumn="0" w:lastRowLastColumn="0"/>
          <w:jc w:val="center"/>
        </w:trPr>
        <w:tc>
          <w:tcPr>
            <w:tcW w:w="4820" w:type="dxa"/>
            <w:tcBorders>
              <w:top w:val="dashSmallGap" w:sz="4" w:space="0" w:color="auto"/>
              <w:bottom w:val="dashSmallGap" w:sz="4" w:space="0" w:color="auto"/>
              <w:right w:val="single" w:sz="4" w:space="0" w:color="auto"/>
            </w:tcBorders>
            <w:shd w:val="clear" w:color="auto" w:fill="E7E6E6" w:themeFill="background2"/>
            <w:vAlign w:val="center"/>
          </w:tcPr>
          <w:p w:rsidR="004E5EB0" w:rsidRPr="00452AB5" w:rsidRDefault="004E5EB0" w:rsidP="004E5EB0">
            <w:pPr>
              <w:widowControl w:val="0"/>
              <w:autoSpaceDE w:val="0"/>
              <w:autoSpaceDN w:val="0"/>
              <w:adjustRightInd w:val="0"/>
              <w:spacing w:before="60" w:after="60"/>
              <w:ind w:left="62" w:right="62"/>
              <w:rPr>
                <w:rFonts w:ascii="Times New Roman" w:hAnsi="Times New Roman" w:cs="Times New Roman"/>
                <w:color w:val="auto"/>
                <w:sz w:val="20"/>
                <w:szCs w:val="20"/>
              </w:rPr>
            </w:pPr>
            <w:r w:rsidRPr="00452AB5">
              <w:rPr>
                <w:rFonts w:ascii="Times New Roman" w:hAnsi="Times New Roman" w:cs="Times New Roman"/>
                <w:color w:val="auto"/>
                <w:sz w:val="20"/>
                <w:szCs w:val="20"/>
              </w:rPr>
              <w:t>Sofre ameaças / jurado na comunidade</w:t>
            </w:r>
          </w:p>
        </w:tc>
        <w:tc>
          <w:tcPr>
            <w:tcW w:w="851" w:type="dxa"/>
            <w:tcBorders>
              <w:top w:val="dashSmallGap" w:sz="4" w:space="0" w:color="auto"/>
              <w:left w:val="single" w:sz="4" w:space="0" w:color="auto"/>
              <w:bottom w:val="dashSmallGap" w:sz="4" w:space="0" w:color="auto"/>
            </w:tcBorders>
            <w:shd w:val="clear" w:color="auto" w:fill="E7E6E6" w:themeFill="background2"/>
            <w:vAlign w:val="center"/>
          </w:tcPr>
          <w:p w:rsidR="004E5EB0" w:rsidRPr="00452AB5" w:rsidRDefault="004E5EB0" w:rsidP="004E5EB0">
            <w:pPr>
              <w:widowControl w:val="0"/>
              <w:autoSpaceDE w:val="0"/>
              <w:autoSpaceDN w:val="0"/>
              <w:adjustRightInd w:val="0"/>
              <w:spacing w:before="60" w:after="60"/>
              <w:ind w:left="62" w:right="62"/>
              <w:jc w:val="center"/>
              <w:rPr>
                <w:rFonts w:ascii="Times New Roman" w:hAnsi="Times New Roman" w:cs="Times New Roman"/>
                <w:color w:val="auto"/>
                <w:sz w:val="20"/>
                <w:szCs w:val="20"/>
              </w:rPr>
            </w:pPr>
            <w:r w:rsidRPr="00452AB5">
              <w:rPr>
                <w:rFonts w:ascii="Times New Roman" w:hAnsi="Times New Roman" w:cs="Times New Roman"/>
                <w:color w:val="auto"/>
                <w:sz w:val="20"/>
                <w:szCs w:val="20"/>
              </w:rPr>
              <w:t>9</w:t>
            </w:r>
          </w:p>
        </w:tc>
        <w:tc>
          <w:tcPr>
            <w:tcW w:w="1134" w:type="dxa"/>
            <w:tcBorders>
              <w:top w:val="dashSmallGap" w:sz="4" w:space="0" w:color="auto"/>
              <w:bottom w:val="dashSmallGap" w:sz="4" w:space="0" w:color="auto"/>
            </w:tcBorders>
            <w:shd w:val="clear" w:color="auto" w:fill="E7E6E6" w:themeFill="background2"/>
            <w:vAlign w:val="center"/>
          </w:tcPr>
          <w:p w:rsidR="004E5EB0" w:rsidRPr="00452AB5" w:rsidRDefault="004E5EB0" w:rsidP="004E5EB0">
            <w:pPr>
              <w:widowControl w:val="0"/>
              <w:autoSpaceDE w:val="0"/>
              <w:autoSpaceDN w:val="0"/>
              <w:adjustRightInd w:val="0"/>
              <w:spacing w:before="60" w:after="60"/>
              <w:ind w:left="62" w:right="62"/>
              <w:jc w:val="center"/>
              <w:rPr>
                <w:rFonts w:ascii="Times New Roman" w:hAnsi="Times New Roman" w:cs="Times New Roman"/>
                <w:color w:val="auto"/>
                <w:sz w:val="20"/>
                <w:szCs w:val="20"/>
              </w:rPr>
            </w:pPr>
            <w:r w:rsidRPr="00452AB5">
              <w:rPr>
                <w:rFonts w:ascii="Times New Roman" w:hAnsi="Times New Roman" w:cs="Times New Roman"/>
                <w:color w:val="auto"/>
                <w:sz w:val="20"/>
                <w:szCs w:val="20"/>
              </w:rPr>
              <w:t>2,0</w:t>
            </w:r>
          </w:p>
        </w:tc>
      </w:tr>
      <w:tr w:rsidR="004E5EB0" w:rsidRPr="00452AB5" w:rsidTr="00583799">
        <w:trPr>
          <w:jc w:val="center"/>
        </w:trPr>
        <w:tc>
          <w:tcPr>
            <w:tcW w:w="4820" w:type="dxa"/>
            <w:tcBorders>
              <w:top w:val="dashSmallGap" w:sz="4" w:space="0" w:color="auto"/>
              <w:bottom w:val="dashSmallGap" w:sz="4" w:space="0" w:color="auto"/>
              <w:right w:val="single" w:sz="4" w:space="0" w:color="auto"/>
            </w:tcBorders>
            <w:shd w:val="clear" w:color="auto" w:fill="FFFFB3"/>
            <w:vAlign w:val="center"/>
          </w:tcPr>
          <w:p w:rsidR="004E5EB0" w:rsidRPr="00452AB5" w:rsidRDefault="004E5EB0" w:rsidP="004E5EB0">
            <w:pPr>
              <w:widowControl w:val="0"/>
              <w:autoSpaceDE w:val="0"/>
              <w:autoSpaceDN w:val="0"/>
              <w:adjustRightInd w:val="0"/>
              <w:spacing w:before="60" w:after="60"/>
              <w:ind w:left="62" w:right="62"/>
              <w:rPr>
                <w:rFonts w:ascii="Times New Roman" w:hAnsi="Times New Roman" w:cs="Times New Roman"/>
                <w:color w:val="auto"/>
                <w:sz w:val="20"/>
                <w:szCs w:val="20"/>
              </w:rPr>
            </w:pPr>
            <w:r w:rsidRPr="00452AB5">
              <w:rPr>
                <w:rFonts w:ascii="Times New Roman" w:hAnsi="Times New Roman" w:cs="Times New Roman"/>
                <w:color w:val="auto"/>
                <w:sz w:val="20"/>
                <w:szCs w:val="20"/>
              </w:rPr>
              <w:t>Saída do Sistema Penitenciário (Prisões)</w:t>
            </w:r>
          </w:p>
        </w:tc>
        <w:tc>
          <w:tcPr>
            <w:tcW w:w="851" w:type="dxa"/>
            <w:tcBorders>
              <w:top w:val="dashSmallGap" w:sz="4" w:space="0" w:color="auto"/>
              <w:left w:val="single" w:sz="4" w:space="0" w:color="auto"/>
              <w:bottom w:val="dashSmallGap" w:sz="4" w:space="0" w:color="auto"/>
            </w:tcBorders>
            <w:shd w:val="clear" w:color="auto" w:fill="FFFFB3"/>
            <w:vAlign w:val="center"/>
          </w:tcPr>
          <w:p w:rsidR="004E5EB0" w:rsidRPr="00452AB5" w:rsidRDefault="004E5EB0" w:rsidP="004E5EB0">
            <w:pPr>
              <w:widowControl w:val="0"/>
              <w:autoSpaceDE w:val="0"/>
              <w:autoSpaceDN w:val="0"/>
              <w:adjustRightInd w:val="0"/>
              <w:spacing w:before="60" w:after="60"/>
              <w:ind w:left="62" w:right="62"/>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rPr>
              <w:t>7</w:t>
            </w:r>
          </w:p>
        </w:tc>
        <w:tc>
          <w:tcPr>
            <w:tcW w:w="1134" w:type="dxa"/>
            <w:tcBorders>
              <w:top w:val="dashSmallGap" w:sz="4" w:space="0" w:color="auto"/>
              <w:bottom w:val="dashSmallGap" w:sz="4" w:space="0" w:color="auto"/>
            </w:tcBorders>
            <w:shd w:val="clear" w:color="auto" w:fill="FFFFB3"/>
            <w:vAlign w:val="center"/>
          </w:tcPr>
          <w:p w:rsidR="004E5EB0" w:rsidRPr="00452AB5" w:rsidRDefault="004E5EB0" w:rsidP="004E5EB0">
            <w:pPr>
              <w:widowControl w:val="0"/>
              <w:autoSpaceDE w:val="0"/>
              <w:autoSpaceDN w:val="0"/>
              <w:adjustRightInd w:val="0"/>
              <w:spacing w:before="60" w:after="60"/>
              <w:ind w:left="62" w:right="62"/>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1,6</w:t>
            </w:r>
          </w:p>
        </w:tc>
      </w:tr>
      <w:tr w:rsidR="004E5EB0" w:rsidRPr="00452AB5" w:rsidTr="00583799">
        <w:trPr>
          <w:cnfStyle w:val="000000100000" w:firstRow="0" w:lastRow="0" w:firstColumn="0" w:lastColumn="0" w:oddVBand="0" w:evenVBand="0" w:oddHBand="1" w:evenHBand="0" w:firstRowFirstColumn="0" w:firstRowLastColumn="0" w:lastRowFirstColumn="0" w:lastRowLastColumn="0"/>
          <w:jc w:val="center"/>
        </w:trPr>
        <w:tc>
          <w:tcPr>
            <w:tcW w:w="4820" w:type="dxa"/>
            <w:tcBorders>
              <w:top w:val="dashSmallGap" w:sz="4" w:space="0" w:color="auto"/>
              <w:bottom w:val="dashSmallGap" w:sz="4" w:space="0" w:color="auto"/>
              <w:right w:val="single" w:sz="4" w:space="0" w:color="auto"/>
            </w:tcBorders>
            <w:shd w:val="clear" w:color="auto" w:fill="E7E6E6" w:themeFill="background2"/>
            <w:vAlign w:val="center"/>
          </w:tcPr>
          <w:p w:rsidR="004E5EB0" w:rsidRPr="00452AB5" w:rsidRDefault="004E5EB0" w:rsidP="004E5EB0">
            <w:pPr>
              <w:widowControl w:val="0"/>
              <w:autoSpaceDE w:val="0"/>
              <w:autoSpaceDN w:val="0"/>
              <w:adjustRightInd w:val="0"/>
              <w:spacing w:before="60" w:after="60"/>
              <w:ind w:left="62" w:right="62"/>
              <w:rPr>
                <w:rFonts w:ascii="Times New Roman" w:hAnsi="Times New Roman" w:cs="Times New Roman"/>
                <w:color w:val="auto"/>
                <w:sz w:val="20"/>
                <w:szCs w:val="20"/>
              </w:rPr>
            </w:pPr>
            <w:r w:rsidRPr="00452AB5">
              <w:rPr>
                <w:rFonts w:ascii="Times New Roman" w:hAnsi="Times New Roman" w:cs="Times New Roman"/>
                <w:color w:val="auto"/>
                <w:sz w:val="20"/>
                <w:szCs w:val="20"/>
              </w:rPr>
              <w:t>Porque estava doente</w:t>
            </w:r>
          </w:p>
        </w:tc>
        <w:tc>
          <w:tcPr>
            <w:tcW w:w="851" w:type="dxa"/>
            <w:tcBorders>
              <w:top w:val="dashSmallGap" w:sz="4" w:space="0" w:color="auto"/>
              <w:left w:val="single" w:sz="4" w:space="0" w:color="auto"/>
              <w:bottom w:val="dashSmallGap" w:sz="4" w:space="0" w:color="auto"/>
            </w:tcBorders>
            <w:shd w:val="clear" w:color="auto" w:fill="E7E6E6" w:themeFill="background2"/>
            <w:vAlign w:val="center"/>
          </w:tcPr>
          <w:p w:rsidR="004E5EB0" w:rsidRPr="00452AB5" w:rsidRDefault="004E5EB0" w:rsidP="004E5EB0">
            <w:pPr>
              <w:widowControl w:val="0"/>
              <w:autoSpaceDE w:val="0"/>
              <w:autoSpaceDN w:val="0"/>
              <w:adjustRightInd w:val="0"/>
              <w:spacing w:before="60" w:after="60"/>
              <w:ind w:left="62" w:right="62"/>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rPr>
              <w:t>5</w:t>
            </w:r>
          </w:p>
        </w:tc>
        <w:tc>
          <w:tcPr>
            <w:tcW w:w="1134" w:type="dxa"/>
            <w:tcBorders>
              <w:top w:val="dashSmallGap" w:sz="4" w:space="0" w:color="auto"/>
              <w:bottom w:val="dashSmallGap" w:sz="4" w:space="0" w:color="auto"/>
            </w:tcBorders>
            <w:shd w:val="clear" w:color="auto" w:fill="E7E6E6" w:themeFill="background2"/>
            <w:vAlign w:val="center"/>
          </w:tcPr>
          <w:p w:rsidR="004E5EB0" w:rsidRPr="00452AB5" w:rsidRDefault="004E5EB0" w:rsidP="004E5EB0">
            <w:pPr>
              <w:widowControl w:val="0"/>
              <w:autoSpaceDE w:val="0"/>
              <w:autoSpaceDN w:val="0"/>
              <w:adjustRightInd w:val="0"/>
              <w:spacing w:before="60" w:after="60"/>
              <w:ind w:left="62" w:right="62"/>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1,1</w:t>
            </w:r>
          </w:p>
        </w:tc>
      </w:tr>
      <w:tr w:rsidR="004E5EB0" w:rsidRPr="00452AB5" w:rsidTr="00583799">
        <w:trPr>
          <w:jc w:val="center"/>
        </w:trPr>
        <w:tc>
          <w:tcPr>
            <w:tcW w:w="4820" w:type="dxa"/>
            <w:tcBorders>
              <w:top w:val="dashSmallGap" w:sz="4" w:space="0" w:color="auto"/>
              <w:bottom w:val="dashSmallGap" w:sz="4" w:space="0" w:color="auto"/>
              <w:right w:val="single" w:sz="4" w:space="0" w:color="auto"/>
            </w:tcBorders>
            <w:shd w:val="clear" w:color="auto" w:fill="FFFFB3"/>
            <w:vAlign w:val="center"/>
          </w:tcPr>
          <w:p w:rsidR="004E5EB0" w:rsidRPr="00452AB5" w:rsidRDefault="004E5EB0" w:rsidP="004E5EB0">
            <w:pPr>
              <w:widowControl w:val="0"/>
              <w:autoSpaceDE w:val="0"/>
              <w:autoSpaceDN w:val="0"/>
              <w:adjustRightInd w:val="0"/>
              <w:spacing w:before="60" w:after="60"/>
              <w:ind w:left="62" w:right="62"/>
              <w:rPr>
                <w:rFonts w:ascii="Times New Roman" w:hAnsi="Times New Roman" w:cs="Times New Roman"/>
                <w:color w:val="auto"/>
                <w:sz w:val="20"/>
                <w:szCs w:val="20"/>
              </w:rPr>
            </w:pPr>
            <w:r w:rsidRPr="00452AB5">
              <w:rPr>
                <w:rFonts w:ascii="Times New Roman" w:hAnsi="Times New Roman" w:cs="Times New Roman"/>
                <w:color w:val="auto"/>
                <w:sz w:val="20"/>
                <w:szCs w:val="20"/>
              </w:rPr>
              <w:t>Porque a família está envolvida com o tráfico</w:t>
            </w:r>
          </w:p>
        </w:tc>
        <w:tc>
          <w:tcPr>
            <w:tcW w:w="851" w:type="dxa"/>
            <w:tcBorders>
              <w:top w:val="dashSmallGap" w:sz="4" w:space="0" w:color="auto"/>
              <w:left w:val="single" w:sz="4" w:space="0" w:color="auto"/>
              <w:bottom w:val="dashSmallGap" w:sz="4" w:space="0" w:color="auto"/>
            </w:tcBorders>
            <w:shd w:val="clear" w:color="auto" w:fill="FFFFB3"/>
            <w:vAlign w:val="center"/>
          </w:tcPr>
          <w:p w:rsidR="004E5EB0" w:rsidRPr="00452AB5" w:rsidRDefault="004E5EB0" w:rsidP="004E5EB0">
            <w:pPr>
              <w:widowControl w:val="0"/>
              <w:autoSpaceDE w:val="0"/>
              <w:autoSpaceDN w:val="0"/>
              <w:adjustRightInd w:val="0"/>
              <w:spacing w:before="60" w:after="60"/>
              <w:ind w:left="62" w:right="62"/>
              <w:jc w:val="center"/>
              <w:rPr>
                <w:rFonts w:ascii="Times New Roman" w:hAnsi="Times New Roman" w:cs="Times New Roman"/>
                <w:color w:val="auto"/>
                <w:sz w:val="20"/>
                <w:szCs w:val="20"/>
              </w:rPr>
            </w:pPr>
            <w:r w:rsidRPr="00452AB5">
              <w:rPr>
                <w:rFonts w:ascii="Times New Roman" w:hAnsi="Times New Roman" w:cs="Times New Roman"/>
                <w:color w:val="auto"/>
                <w:sz w:val="20"/>
                <w:szCs w:val="20"/>
              </w:rPr>
              <w:t>4</w:t>
            </w:r>
          </w:p>
        </w:tc>
        <w:tc>
          <w:tcPr>
            <w:tcW w:w="1134" w:type="dxa"/>
            <w:tcBorders>
              <w:top w:val="dashSmallGap" w:sz="4" w:space="0" w:color="auto"/>
              <w:bottom w:val="dashSmallGap" w:sz="4" w:space="0" w:color="auto"/>
            </w:tcBorders>
            <w:shd w:val="clear" w:color="auto" w:fill="FFFFB3"/>
            <w:vAlign w:val="center"/>
          </w:tcPr>
          <w:p w:rsidR="004E5EB0" w:rsidRPr="00452AB5" w:rsidRDefault="004E5EB0" w:rsidP="004E5EB0">
            <w:pPr>
              <w:widowControl w:val="0"/>
              <w:autoSpaceDE w:val="0"/>
              <w:autoSpaceDN w:val="0"/>
              <w:adjustRightInd w:val="0"/>
              <w:spacing w:before="60" w:after="60"/>
              <w:ind w:left="62" w:right="62"/>
              <w:jc w:val="center"/>
              <w:rPr>
                <w:rFonts w:ascii="Times New Roman" w:hAnsi="Times New Roman" w:cs="Times New Roman"/>
                <w:color w:val="auto"/>
                <w:sz w:val="20"/>
                <w:szCs w:val="20"/>
              </w:rPr>
            </w:pPr>
            <w:r w:rsidRPr="00452AB5">
              <w:rPr>
                <w:rFonts w:ascii="Times New Roman" w:hAnsi="Times New Roman" w:cs="Times New Roman"/>
                <w:color w:val="auto"/>
                <w:sz w:val="20"/>
                <w:szCs w:val="20"/>
              </w:rPr>
              <w:t>0,9</w:t>
            </w:r>
          </w:p>
        </w:tc>
      </w:tr>
      <w:tr w:rsidR="004E5EB0" w:rsidRPr="00452AB5" w:rsidTr="00583799">
        <w:trPr>
          <w:cnfStyle w:val="000000100000" w:firstRow="0" w:lastRow="0" w:firstColumn="0" w:lastColumn="0" w:oddVBand="0" w:evenVBand="0" w:oddHBand="1" w:evenHBand="0" w:firstRowFirstColumn="0" w:firstRowLastColumn="0" w:lastRowFirstColumn="0" w:lastRowLastColumn="0"/>
          <w:jc w:val="center"/>
        </w:trPr>
        <w:tc>
          <w:tcPr>
            <w:tcW w:w="4820" w:type="dxa"/>
            <w:tcBorders>
              <w:top w:val="dashSmallGap" w:sz="4" w:space="0" w:color="auto"/>
              <w:bottom w:val="dashSmallGap" w:sz="4" w:space="0" w:color="auto"/>
              <w:right w:val="single" w:sz="4" w:space="0" w:color="auto"/>
            </w:tcBorders>
            <w:shd w:val="clear" w:color="auto" w:fill="E7E6E6" w:themeFill="background2"/>
            <w:vAlign w:val="center"/>
          </w:tcPr>
          <w:p w:rsidR="004E5EB0" w:rsidRPr="00452AB5" w:rsidRDefault="004E5EB0" w:rsidP="004E5EB0">
            <w:pPr>
              <w:widowControl w:val="0"/>
              <w:autoSpaceDE w:val="0"/>
              <w:autoSpaceDN w:val="0"/>
              <w:adjustRightInd w:val="0"/>
              <w:spacing w:before="60" w:after="60"/>
              <w:ind w:left="62" w:right="62"/>
              <w:rPr>
                <w:rFonts w:ascii="Times New Roman" w:hAnsi="Times New Roman" w:cs="Times New Roman"/>
                <w:color w:val="auto"/>
                <w:sz w:val="20"/>
                <w:szCs w:val="20"/>
              </w:rPr>
            </w:pPr>
            <w:r w:rsidRPr="00452AB5">
              <w:rPr>
                <w:rFonts w:ascii="Times New Roman" w:hAnsi="Times New Roman" w:cs="Times New Roman"/>
                <w:color w:val="auto"/>
                <w:sz w:val="20"/>
                <w:szCs w:val="20"/>
                <w:lang w:val="en-US"/>
              </w:rPr>
              <w:t>Saída da FASE/FEBEM</w:t>
            </w:r>
          </w:p>
        </w:tc>
        <w:tc>
          <w:tcPr>
            <w:tcW w:w="851" w:type="dxa"/>
            <w:tcBorders>
              <w:top w:val="dashSmallGap" w:sz="4" w:space="0" w:color="auto"/>
              <w:left w:val="single" w:sz="4" w:space="0" w:color="auto"/>
              <w:bottom w:val="dashSmallGap" w:sz="4" w:space="0" w:color="auto"/>
            </w:tcBorders>
            <w:shd w:val="clear" w:color="auto" w:fill="E7E6E6" w:themeFill="background2"/>
            <w:vAlign w:val="center"/>
          </w:tcPr>
          <w:p w:rsidR="004E5EB0" w:rsidRPr="00452AB5" w:rsidRDefault="004E5EB0" w:rsidP="004E5EB0">
            <w:pPr>
              <w:widowControl w:val="0"/>
              <w:autoSpaceDE w:val="0"/>
              <w:autoSpaceDN w:val="0"/>
              <w:adjustRightInd w:val="0"/>
              <w:spacing w:before="60" w:after="60"/>
              <w:ind w:left="62" w:right="62"/>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rPr>
              <w:t>1</w:t>
            </w:r>
          </w:p>
        </w:tc>
        <w:tc>
          <w:tcPr>
            <w:tcW w:w="1134" w:type="dxa"/>
            <w:tcBorders>
              <w:top w:val="dashSmallGap" w:sz="4" w:space="0" w:color="auto"/>
              <w:bottom w:val="dashSmallGap" w:sz="4" w:space="0" w:color="auto"/>
            </w:tcBorders>
            <w:shd w:val="clear" w:color="auto" w:fill="E7E6E6" w:themeFill="background2"/>
            <w:vAlign w:val="center"/>
          </w:tcPr>
          <w:p w:rsidR="004E5EB0" w:rsidRPr="00452AB5" w:rsidRDefault="004E5EB0" w:rsidP="004E5EB0">
            <w:pPr>
              <w:widowControl w:val="0"/>
              <w:autoSpaceDE w:val="0"/>
              <w:autoSpaceDN w:val="0"/>
              <w:adjustRightInd w:val="0"/>
              <w:spacing w:before="60" w:after="60"/>
              <w:ind w:left="62" w:right="62"/>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0,2</w:t>
            </w:r>
          </w:p>
        </w:tc>
      </w:tr>
      <w:tr w:rsidR="004E5EB0" w:rsidRPr="00452AB5" w:rsidTr="00583799">
        <w:trPr>
          <w:jc w:val="center"/>
        </w:trPr>
        <w:tc>
          <w:tcPr>
            <w:tcW w:w="4820" w:type="dxa"/>
            <w:tcBorders>
              <w:top w:val="dashSmallGap" w:sz="4" w:space="0" w:color="auto"/>
              <w:bottom w:val="dashSmallGap" w:sz="4" w:space="0" w:color="auto"/>
              <w:right w:val="single" w:sz="4" w:space="0" w:color="auto"/>
            </w:tcBorders>
            <w:shd w:val="clear" w:color="auto" w:fill="FFFFB3"/>
            <w:vAlign w:val="center"/>
          </w:tcPr>
          <w:p w:rsidR="004E5EB0" w:rsidRPr="00452AB5" w:rsidRDefault="004E5EB0" w:rsidP="004E5EB0">
            <w:pPr>
              <w:widowControl w:val="0"/>
              <w:autoSpaceDE w:val="0"/>
              <w:autoSpaceDN w:val="0"/>
              <w:adjustRightInd w:val="0"/>
              <w:spacing w:before="60" w:after="60"/>
              <w:ind w:left="62" w:right="62"/>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Outro</w:t>
            </w:r>
          </w:p>
        </w:tc>
        <w:tc>
          <w:tcPr>
            <w:tcW w:w="851" w:type="dxa"/>
            <w:tcBorders>
              <w:top w:val="dashSmallGap" w:sz="4" w:space="0" w:color="auto"/>
              <w:left w:val="single" w:sz="4" w:space="0" w:color="auto"/>
              <w:bottom w:val="dashSmallGap" w:sz="4" w:space="0" w:color="auto"/>
            </w:tcBorders>
            <w:shd w:val="clear" w:color="auto" w:fill="FFFFB3"/>
            <w:vAlign w:val="center"/>
          </w:tcPr>
          <w:p w:rsidR="004E5EB0" w:rsidRPr="00452AB5" w:rsidRDefault="004E5EB0" w:rsidP="004E5EB0">
            <w:pPr>
              <w:widowControl w:val="0"/>
              <w:autoSpaceDE w:val="0"/>
              <w:autoSpaceDN w:val="0"/>
              <w:adjustRightInd w:val="0"/>
              <w:spacing w:before="60" w:after="60"/>
              <w:ind w:left="62" w:right="62"/>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rPr>
              <w:t>28</w:t>
            </w:r>
          </w:p>
        </w:tc>
        <w:tc>
          <w:tcPr>
            <w:tcW w:w="1134" w:type="dxa"/>
            <w:tcBorders>
              <w:top w:val="dashSmallGap" w:sz="4" w:space="0" w:color="auto"/>
              <w:bottom w:val="dashSmallGap" w:sz="4" w:space="0" w:color="auto"/>
            </w:tcBorders>
            <w:shd w:val="clear" w:color="auto" w:fill="FFFFB3"/>
            <w:vAlign w:val="center"/>
          </w:tcPr>
          <w:p w:rsidR="004E5EB0" w:rsidRPr="00452AB5" w:rsidRDefault="004E5EB0" w:rsidP="004E5EB0">
            <w:pPr>
              <w:widowControl w:val="0"/>
              <w:autoSpaceDE w:val="0"/>
              <w:autoSpaceDN w:val="0"/>
              <w:adjustRightInd w:val="0"/>
              <w:spacing w:before="60" w:after="60"/>
              <w:ind w:left="62" w:right="62"/>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6,2</w:t>
            </w:r>
          </w:p>
        </w:tc>
      </w:tr>
      <w:tr w:rsidR="004E5EB0" w:rsidRPr="00452AB5" w:rsidTr="00583799">
        <w:trPr>
          <w:cnfStyle w:val="000000100000" w:firstRow="0" w:lastRow="0" w:firstColumn="0" w:lastColumn="0" w:oddVBand="0" w:evenVBand="0" w:oddHBand="1" w:evenHBand="0" w:firstRowFirstColumn="0" w:firstRowLastColumn="0" w:lastRowFirstColumn="0" w:lastRowLastColumn="0"/>
          <w:jc w:val="center"/>
        </w:trPr>
        <w:tc>
          <w:tcPr>
            <w:tcW w:w="4820" w:type="dxa"/>
            <w:tcBorders>
              <w:top w:val="dashSmallGap" w:sz="4" w:space="0" w:color="auto"/>
              <w:bottom w:val="single" w:sz="4" w:space="0" w:color="auto"/>
              <w:right w:val="single" w:sz="4" w:space="0" w:color="auto"/>
            </w:tcBorders>
            <w:shd w:val="clear" w:color="auto" w:fill="D9D9D9" w:themeFill="background1" w:themeFillShade="D9"/>
            <w:vAlign w:val="center"/>
          </w:tcPr>
          <w:p w:rsidR="004E5EB0" w:rsidRPr="00452AB5" w:rsidRDefault="004E5EB0" w:rsidP="004E5EB0">
            <w:pPr>
              <w:widowControl w:val="0"/>
              <w:autoSpaceDE w:val="0"/>
              <w:autoSpaceDN w:val="0"/>
              <w:adjustRightInd w:val="0"/>
              <w:spacing w:before="60" w:after="60"/>
              <w:ind w:left="62" w:right="62"/>
              <w:rPr>
                <w:rFonts w:ascii="Times New Roman" w:hAnsi="Times New Roman" w:cs="Times New Roman"/>
                <w:b/>
                <w:color w:val="auto"/>
                <w:sz w:val="20"/>
                <w:szCs w:val="20"/>
                <w:lang w:val="en-US"/>
              </w:rPr>
            </w:pPr>
            <w:r w:rsidRPr="00452AB5">
              <w:rPr>
                <w:rFonts w:ascii="Times New Roman" w:hAnsi="Times New Roman" w:cs="Times New Roman"/>
                <w:b/>
                <w:color w:val="auto"/>
                <w:sz w:val="20"/>
                <w:szCs w:val="20"/>
                <w:lang w:val="en-US"/>
              </w:rPr>
              <w:t>Total</w:t>
            </w:r>
          </w:p>
        </w:tc>
        <w:tc>
          <w:tcPr>
            <w:tcW w:w="851" w:type="dxa"/>
            <w:tcBorders>
              <w:top w:val="dashSmallGap" w:sz="4" w:space="0" w:color="auto"/>
              <w:left w:val="single" w:sz="4" w:space="0" w:color="auto"/>
              <w:bottom w:val="single" w:sz="4" w:space="0" w:color="auto"/>
            </w:tcBorders>
            <w:shd w:val="clear" w:color="auto" w:fill="D9D9D9" w:themeFill="background1" w:themeFillShade="D9"/>
            <w:vAlign w:val="center"/>
          </w:tcPr>
          <w:p w:rsidR="004E5EB0" w:rsidRPr="00452AB5" w:rsidRDefault="004E5EB0" w:rsidP="004E5EB0">
            <w:pPr>
              <w:widowControl w:val="0"/>
              <w:autoSpaceDE w:val="0"/>
              <w:autoSpaceDN w:val="0"/>
              <w:adjustRightInd w:val="0"/>
              <w:spacing w:before="60" w:after="60"/>
              <w:ind w:left="62" w:right="62"/>
              <w:jc w:val="center"/>
              <w:rPr>
                <w:rFonts w:ascii="Times New Roman" w:hAnsi="Times New Roman" w:cs="Times New Roman"/>
                <w:b/>
                <w:color w:val="auto"/>
                <w:sz w:val="20"/>
                <w:szCs w:val="20"/>
                <w:lang w:val="en-US"/>
              </w:rPr>
            </w:pPr>
            <w:r w:rsidRPr="00452AB5">
              <w:rPr>
                <w:rFonts w:ascii="Times New Roman" w:hAnsi="Times New Roman" w:cs="Times New Roman"/>
                <w:b/>
                <w:color w:val="auto"/>
                <w:sz w:val="20"/>
                <w:szCs w:val="20"/>
              </w:rPr>
              <w:t>449</w:t>
            </w:r>
          </w:p>
        </w:tc>
        <w:tc>
          <w:tcPr>
            <w:tcW w:w="1134" w:type="dxa"/>
            <w:tcBorders>
              <w:top w:val="dashSmallGap" w:sz="4" w:space="0" w:color="auto"/>
              <w:bottom w:val="single" w:sz="4" w:space="0" w:color="auto"/>
            </w:tcBorders>
            <w:shd w:val="clear" w:color="auto" w:fill="D9D9D9" w:themeFill="background1" w:themeFillShade="D9"/>
            <w:vAlign w:val="center"/>
          </w:tcPr>
          <w:p w:rsidR="004E5EB0" w:rsidRPr="00452AB5" w:rsidRDefault="004E5EB0" w:rsidP="004E5EB0">
            <w:pPr>
              <w:widowControl w:val="0"/>
              <w:autoSpaceDE w:val="0"/>
              <w:autoSpaceDN w:val="0"/>
              <w:adjustRightInd w:val="0"/>
              <w:spacing w:before="60" w:after="60"/>
              <w:ind w:left="62" w:right="62"/>
              <w:jc w:val="center"/>
              <w:rPr>
                <w:rFonts w:ascii="Times New Roman" w:hAnsi="Times New Roman" w:cs="Times New Roman"/>
                <w:b/>
                <w:color w:val="auto"/>
                <w:sz w:val="20"/>
                <w:szCs w:val="20"/>
                <w:lang w:val="en-US"/>
              </w:rPr>
            </w:pPr>
            <w:r w:rsidRPr="00452AB5">
              <w:rPr>
                <w:rFonts w:ascii="Times New Roman" w:hAnsi="Times New Roman" w:cs="Times New Roman"/>
                <w:b/>
                <w:color w:val="auto"/>
                <w:sz w:val="20"/>
                <w:szCs w:val="20"/>
              </w:rPr>
              <w:t>100</w:t>
            </w:r>
          </w:p>
        </w:tc>
      </w:tr>
      <w:tr w:rsidR="004E5EB0" w:rsidRPr="00452AB5" w:rsidTr="00583799">
        <w:trPr>
          <w:jc w:val="center"/>
        </w:trPr>
        <w:tc>
          <w:tcPr>
            <w:tcW w:w="6805" w:type="dxa"/>
            <w:gridSpan w:val="3"/>
            <w:tcBorders>
              <w:top w:val="single" w:sz="4" w:space="0" w:color="auto"/>
              <w:bottom w:val="nil"/>
            </w:tcBorders>
            <w:shd w:val="clear" w:color="auto" w:fill="auto"/>
            <w:vAlign w:val="center"/>
          </w:tcPr>
          <w:p w:rsidR="004E5EB0" w:rsidRPr="00452AB5" w:rsidRDefault="004E5EB0" w:rsidP="004E5EB0">
            <w:pPr>
              <w:widowControl w:val="0"/>
              <w:autoSpaceDE w:val="0"/>
              <w:autoSpaceDN w:val="0"/>
              <w:adjustRightInd w:val="0"/>
              <w:spacing w:before="60" w:after="60"/>
              <w:ind w:left="62" w:right="62"/>
              <w:jc w:val="center"/>
              <w:rPr>
                <w:rFonts w:ascii="Times New Roman" w:hAnsi="Times New Roman" w:cs="Times New Roman"/>
                <w:color w:val="auto"/>
                <w:sz w:val="16"/>
                <w:szCs w:val="16"/>
              </w:rPr>
            </w:pPr>
            <w:r w:rsidRPr="00452AB5">
              <w:rPr>
                <w:rFonts w:ascii="Times New Roman" w:hAnsi="Times New Roman" w:cs="Times New Roman"/>
                <w:color w:val="auto"/>
                <w:sz w:val="16"/>
                <w:szCs w:val="16"/>
              </w:rPr>
              <w:t>Fonte: Pesquisa Perfil e o Mundo dos Adultos em Situação de Rua de Porto Alegre, 2016. (N=449)</w:t>
            </w:r>
          </w:p>
        </w:tc>
      </w:tr>
    </w:tbl>
    <w:p w:rsidR="00CE46E3" w:rsidRDefault="00CE46E3" w:rsidP="00CE46E3">
      <w:pPr>
        <w:spacing w:after="0" w:line="360" w:lineRule="auto"/>
        <w:ind w:firstLine="708"/>
        <w:jc w:val="both"/>
        <w:rPr>
          <w:rFonts w:ascii="Times New Roman" w:hAnsi="Times New Roman" w:cs="Times New Roman"/>
          <w:sz w:val="24"/>
          <w:szCs w:val="24"/>
        </w:rPr>
      </w:pPr>
    </w:p>
    <w:p w:rsidR="007E495D" w:rsidRPr="00452AB5" w:rsidRDefault="007E495D" w:rsidP="00CE46E3">
      <w:pPr>
        <w:spacing w:after="0" w:line="360" w:lineRule="auto"/>
        <w:ind w:firstLine="708"/>
        <w:jc w:val="both"/>
        <w:rPr>
          <w:rFonts w:ascii="Times New Roman" w:hAnsi="Times New Roman" w:cs="Times New Roman"/>
          <w:sz w:val="24"/>
          <w:szCs w:val="24"/>
        </w:rPr>
      </w:pPr>
      <w:r w:rsidRPr="00452AB5">
        <w:rPr>
          <w:rFonts w:ascii="Times New Roman" w:hAnsi="Times New Roman" w:cs="Times New Roman"/>
          <w:bCs/>
          <w:sz w:val="24"/>
          <w:szCs w:val="24"/>
        </w:rPr>
        <w:t>Na situação de entrevista, algumas pessoas explicitaram que a decisão de irem para rua se deveu em grande parte ao próprio envolvimento com drogas e/ou álcool e a uma decisão de preservar a própria família em relação aos danos e conflitos que a dependência gerava o que nos leva a apontar para pesquisas futuras a investigação mais apropriada de uma correlação entre variáveis de instabilidade familiar e problemas com álcool e drogas.</w:t>
      </w:r>
    </w:p>
    <w:p w:rsidR="00CE46E3" w:rsidRPr="00452AB5" w:rsidRDefault="00CE46E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Com efeito, a centralidade das relações familiares também aparece no exame das respostas registradas como “outros” motivos: das 88 respostas, 36,4% se referem a conflitos familiares (conflito na família, brigas, discussões familiares etc.). Entre as rupturas familiares, 4,5% se referem a situações em que o(a) entrevistado(a) perdeu a guarda dos filhos, que foram encaminhados para abrigos e 3,4% ao abandono pelos pais. 6,8% foram para a rua por causa do(a) companheiro(a) ou de amigos e 6,8% por causa da independência e da liberdade de viver na rua. 12,5% indicaram problemas financeiros e/ou dívidas, que variam desde não conseguir recursos para comprar uma passagem de ônibus para a cidade de origem, à falência dos negócios da família e dívidas acumuladas ao longo da vida. </w:t>
      </w:r>
    </w:p>
    <w:p w:rsidR="0056258D" w:rsidRDefault="0056258D">
      <w:pPr>
        <w:rPr>
          <w:rFonts w:ascii="Times New Roman" w:hAnsi="Times New Roman" w:cs="Times New Roman"/>
          <w:bCs/>
          <w:sz w:val="24"/>
          <w:szCs w:val="24"/>
        </w:rPr>
      </w:pPr>
      <w:r>
        <w:rPr>
          <w:rFonts w:ascii="Times New Roman" w:hAnsi="Times New Roman" w:cs="Times New Roman"/>
          <w:bCs/>
          <w:sz w:val="24"/>
          <w:szCs w:val="24"/>
        </w:rPr>
        <w:br w:type="page"/>
      </w:r>
    </w:p>
    <w:p w:rsidR="00CE46E3" w:rsidRPr="0056258D" w:rsidRDefault="00CE46E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Em comparação com os resultados da pesquisa de 2007-8, verificamos que as rupturas familiares eram as principais motivações apresentadas pelos entrevistados naquela pesquisa, com 41,1% das respostas. Em seguida, figuravam a carência de condições materiais e financeiras (22,8%) e o uso de drogas/álcool pelo indivíduo ou na família (15,0%).  A comparação com os dados de 2016 aponta para o crescimento da referência ao uso de álcool e drogas como uma variável significativa que envolve a vida na rua, pois esta justificativa cresceu, em 2016, para abarcar 24% das respostas, ao passo que a soma de variáveis associadas às condições materiais como o desemprego (8,6%) e a perda de moradia (4,9%) somadas abarcam o percentual de 13,5</w:t>
      </w:r>
      <w:r w:rsidRPr="0056258D">
        <w:rPr>
          <w:rFonts w:ascii="Times New Roman" w:hAnsi="Times New Roman" w:cs="Times New Roman"/>
          <w:bCs/>
          <w:sz w:val="24"/>
          <w:szCs w:val="24"/>
        </w:rPr>
        <w:t xml:space="preserve">%. </w:t>
      </w:r>
    </w:p>
    <w:p w:rsidR="00CE46E3" w:rsidRPr="00452AB5" w:rsidRDefault="00CE46E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O conjunto de respostas revela, assim, uma miríade de fatores associados às circunstâncias pessoais e à própria trajetória individual dos sujeitos, o que dificulta a percepção dos fatores estruturais e das vulnerabilidades a que os atores sociais podem estar sujeitos e atuam tanto no sentido de configurar processos de exclusão social, quanto de processos de reforço e prolongamento da situação de rua, inviabilizando ou mesmo impedindo a ruptura com as carências múltiplas. </w:t>
      </w:r>
    </w:p>
    <w:p w:rsidR="00CE46E3" w:rsidRPr="00452AB5" w:rsidRDefault="00CE46E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Entretanto, a vivência e a experiência das pessoas não deve ser analisada apenas do ponto de vista da falta de recursos, da precariedade e dos riscos; em outras palavras, de uma perspectiva exclusivamente negativa que fundamenta, inclusive, a negação do direito de estar na rua e ocupar o espaço público de forma plena, garantindo-se o direito de ir e vir livremente e de ter acesso aos serviços públicos e privados. Trata-se de pensar esse espaço social como um lugar de apropriação, criação e desenvolvimento de outras formas de sociabilidade e existência, que não necessariamente se opõem aos valores positivos da convivência, do bem estar e do prazer. Por essa razão, </w:t>
      </w:r>
      <w:r w:rsidR="004E5EB0" w:rsidRPr="00452AB5">
        <w:rPr>
          <w:rFonts w:ascii="Times New Roman" w:hAnsi="Times New Roman" w:cs="Times New Roman"/>
          <w:bCs/>
          <w:sz w:val="24"/>
          <w:szCs w:val="24"/>
        </w:rPr>
        <w:t xml:space="preserve">ao serem questionados sobre o </w:t>
      </w:r>
      <w:r w:rsidRPr="00452AB5">
        <w:rPr>
          <w:rFonts w:ascii="Times New Roman" w:hAnsi="Times New Roman" w:cs="Times New Roman"/>
          <w:bCs/>
          <w:sz w:val="24"/>
          <w:szCs w:val="24"/>
        </w:rPr>
        <w:t>que mais gosta</w:t>
      </w:r>
      <w:r w:rsidR="004E5EB0" w:rsidRPr="00452AB5">
        <w:rPr>
          <w:rFonts w:ascii="Times New Roman" w:hAnsi="Times New Roman" w:cs="Times New Roman"/>
          <w:bCs/>
          <w:sz w:val="24"/>
          <w:szCs w:val="24"/>
        </w:rPr>
        <w:t>m</w:t>
      </w:r>
      <w:r w:rsidRPr="00452AB5">
        <w:rPr>
          <w:rFonts w:ascii="Times New Roman" w:hAnsi="Times New Roman" w:cs="Times New Roman"/>
          <w:bCs/>
          <w:sz w:val="24"/>
          <w:szCs w:val="24"/>
        </w:rPr>
        <w:t xml:space="preserve"> na rua, objetivo</w:t>
      </w:r>
      <w:r w:rsidR="00CB16D5" w:rsidRPr="00452AB5">
        <w:rPr>
          <w:rFonts w:ascii="Times New Roman" w:hAnsi="Times New Roman" w:cs="Times New Roman"/>
          <w:bCs/>
          <w:sz w:val="24"/>
          <w:szCs w:val="24"/>
        </w:rPr>
        <w:t>u-se</w:t>
      </w:r>
      <w:r w:rsidRPr="00452AB5">
        <w:rPr>
          <w:rFonts w:ascii="Times New Roman" w:hAnsi="Times New Roman" w:cs="Times New Roman"/>
          <w:bCs/>
          <w:sz w:val="24"/>
          <w:szCs w:val="24"/>
        </w:rPr>
        <w:t xml:space="preserve"> apreender os principais aspectos e características positivas da divers</w:t>
      </w:r>
      <w:r w:rsidR="00CB16D5" w:rsidRPr="00452AB5">
        <w:rPr>
          <w:rFonts w:ascii="Times New Roman" w:hAnsi="Times New Roman" w:cs="Times New Roman"/>
          <w:bCs/>
          <w:sz w:val="24"/>
          <w:szCs w:val="24"/>
        </w:rPr>
        <w:t>idade de</w:t>
      </w:r>
      <w:r w:rsidRPr="00452AB5">
        <w:rPr>
          <w:rFonts w:ascii="Times New Roman" w:hAnsi="Times New Roman" w:cs="Times New Roman"/>
          <w:bCs/>
          <w:sz w:val="24"/>
          <w:szCs w:val="24"/>
        </w:rPr>
        <w:t xml:space="preserve"> formas de viver em situação de rua e que podem também ser entendidas como re-interpretações das possibilidades que se apresentam diante da experiência de estar na rua. </w:t>
      </w:r>
      <w:r w:rsidR="00CB16D5" w:rsidRPr="00452AB5">
        <w:rPr>
          <w:rFonts w:ascii="Times New Roman" w:hAnsi="Times New Roman" w:cs="Times New Roman"/>
          <w:bCs/>
          <w:sz w:val="24"/>
          <w:szCs w:val="24"/>
        </w:rPr>
        <w:t xml:space="preserve">Os </w:t>
      </w:r>
      <w:r w:rsidRPr="00452AB5">
        <w:rPr>
          <w:rFonts w:ascii="Times New Roman" w:hAnsi="Times New Roman" w:cs="Times New Roman"/>
          <w:bCs/>
          <w:sz w:val="24"/>
          <w:szCs w:val="24"/>
        </w:rPr>
        <w:t xml:space="preserve">entrevistados manifestaram em primeiro lugar a </w:t>
      </w:r>
      <w:r w:rsidR="00CB16D5" w:rsidRPr="00452AB5">
        <w:rPr>
          <w:rFonts w:ascii="Times New Roman" w:hAnsi="Times New Roman" w:cs="Times New Roman"/>
          <w:bCs/>
          <w:sz w:val="24"/>
          <w:szCs w:val="24"/>
        </w:rPr>
        <w:t>“</w:t>
      </w:r>
      <w:r w:rsidRPr="00452AB5">
        <w:rPr>
          <w:rFonts w:ascii="Times New Roman" w:hAnsi="Times New Roman" w:cs="Times New Roman"/>
          <w:bCs/>
          <w:sz w:val="24"/>
          <w:szCs w:val="24"/>
        </w:rPr>
        <w:t>liberdade</w:t>
      </w:r>
      <w:r w:rsidR="00CB16D5" w:rsidRPr="00452AB5">
        <w:rPr>
          <w:rFonts w:ascii="Times New Roman" w:hAnsi="Times New Roman" w:cs="Times New Roman"/>
          <w:bCs/>
          <w:sz w:val="24"/>
          <w:szCs w:val="24"/>
        </w:rPr>
        <w:t>”</w:t>
      </w:r>
      <w:r w:rsidRPr="00452AB5">
        <w:rPr>
          <w:rFonts w:ascii="Times New Roman" w:hAnsi="Times New Roman" w:cs="Times New Roman"/>
          <w:bCs/>
          <w:sz w:val="24"/>
          <w:szCs w:val="24"/>
        </w:rPr>
        <w:t xml:space="preserve"> e, em segundo estar </w:t>
      </w:r>
      <w:r w:rsidR="00CB16D5" w:rsidRPr="00452AB5">
        <w:rPr>
          <w:rFonts w:ascii="Times New Roman" w:hAnsi="Times New Roman" w:cs="Times New Roman"/>
          <w:bCs/>
          <w:sz w:val="24"/>
          <w:szCs w:val="24"/>
        </w:rPr>
        <w:t>“</w:t>
      </w:r>
      <w:r w:rsidRPr="00452AB5">
        <w:rPr>
          <w:rFonts w:ascii="Times New Roman" w:hAnsi="Times New Roman" w:cs="Times New Roman"/>
          <w:bCs/>
          <w:sz w:val="24"/>
          <w:szCs w:val="24"/>
        </w:rPr>
        <w:t xml:space="preserve">com as pessoas”. A liberdade aparece em contraposição aos constrangimentos e coerções sociais das normas, regras e valores da vivência em outros espaços institucionais, como a família e as relações nos espaços de trabalho formais, mas também das estruturas de serviços públicos como abrigos e albergues. </w:t>
      </w:r>
    </w:p>
    <w:p w:rsidR="0056258D" w:rsidRDefault="0056258D">
      <w:pPr>
        <w:rPr>
          <w:rFonts w:ascii="Times New Roman" w:eastAsia="Times New Roman" w:hAnsi="Times New Roman" w:cs="Times New Roman"/>
          <w:b/>
          <w:sz w:val="20"/>
          <w:szCs w:val="20"/>
          <w:lang w:eastAsia="pt-BR"/>
        </w:rPr>
      </w:pPr>
      <w:r>
        <w:rPr>
          <w:rFonts w:ascii="Times New Roman" w:eastAsia="Times New Roman" w:hAnsi="Times New Roman" w:cs="Times New Roman"/>
          <w:b/>
          <w:sz w:val="20"/>
          <w:szCs w:val="20"/>
          <w:lang w:eastAsia="pt-BR"/>
        </w:rPr>
        <w:br w:type="page"/>
      </w:r>
    </w:p>
    <w:p w:rsidR="004E5EB0" w:rsidRPr="00452AB5" w:rsidRDefault="004E5EB0" w:rsidP="004E5EB0">
      <w:pPr>
        <w:spacing w:after="60" w:line="240" w:lineRule="auto"/>
        <w:jc w:val="center"/>
        <w:rPr>
          <w:rFonts w:ascii="Times New Roman" w:eastAsia="Times New Roman" w:hAnsi="Times New Roman" w:cs="Times New Roman"/>
          <w:b/>
          <w:sz w:val="20"/>
          <w:szCs w:val="20"/>
          <w:lang w:eastAsia="pt-BR"/>
        </w:rPr>
      </w:pPr>
      <w:r w:rsidRPr="00452AB5">
        <w:rPr>
          <w:rFonts w:ascii="Times New Roman" w:eastAsia="Times New Roman" w:hAnsi="Times New Roman" w:cs="Times New Roman"/>
          <w:b/>
          <w:sz w:val="20"/>
          <w:szCs w:val="20"/>
          <w:lang w:eastAsia="pt-BR"/>
        </w:rPr>
        <w:t>T</w:t>
      </w:r>
      <w:r w:rsidR="00536B04">
        <w:rPr>
          <w:rFonts w:ascii="Times New Roman" w:eastAsia="Times New Roman" w:hAnsi="Times New Roman" w:cs="Times New Roman"/>
          <w:b/>
          <w:sz w:val="20"/>
          <w:szCs w:val="20"/>
          <w:lang w:eastAsia="pt-BR"/>
        </w:rPr>
        <w:t>ABELA 60</w:t>
      </w:r>
      <w:r w:rsidRPr="00452AB5">
        <w:rPr>
          <w:rFonts w:ascii="Times New Roman" w:eastAsia="Times New Roman" w:hAnsi="Times New Roman" w:cs="Times New Roman"/>
          <w:b/>
          <w:sz w:val="20"/>
          <w:szCs w:val="20"/>
          <w:lang w:eastAsia="pt-BR"/>
        </w:rPr>
        <w:t xml:space="preserve"> – Aspectos mais apreciados na rua (%)</w:t>
      </w:r>
    </w:p>
    <w:tbl>
      <w:tblPr>
        <w:tblW w:w="7938" w:type="dxa"/>
        <w:jc w:val="center"/>
        <w:tblBorders>
          <w:top w:val="single" w:sz="12" w:space="0" w:color="000000"/>
          <w:bottom w:val="single" w:sz="12" w:space="0" w:color="000000"/>
          <w:insideH w:val="nil"/>
          <w:insideV w:val="nil"/>
        </w:tblBorders>
        <w:tblLayout w:type="fixed"/>
        <w:tblCellMar>
          <w:left w:w="70" w:type="dxa"/>
          <w:right w:w="70" w:type="dxa"/>
        </w:tblCellMar>
        <w:tblLook w:val="00A0" w:firstRow="1" w:lastRow="0" w:firstColumn="1" w:lastColumn="0" w:noHBand="0" w:noVBand="0"/>
      </w:tblPr>
      <w:tblGrid>
        <w:gridCol w:w="4250"/>
        <w:gridCol w:w="922"/>
        <w:gridCol w:w="922"/>
        <w:gridCol w:w="922"/>
        <w:gridCol w:w="922"/>
      </w:tblGrid>
      <w:tr w:rsidR="004E5EB0" w:rsidRPr="00452AB5" w:rsidTr="00583799">
        <w:trPr>
          <w:cantSplit/>
          <w:trHeight w:val="93"/>
          <w:jc w:val="center"/>
        </w:trPr>
        <w:tc>
          <w:tcPr>
            <w:tcW w:w="4250" w:type="dxa"/>
            <w:vMerge w:val="restart"/>
            <w:tcBorders>
              <w:top w:val="single" w:sz="4" w:space="0" w:color="auto"/>
              <w:left w:val="nil"/>
              <w:bottom w:val="single" w:sz="4" w:space="0" w:color="auto"/>
              <w:right w:val="single" w:sz="4" w:space="0" w:color="auto"/>
            </w:tcBorders>
            <w:shd w:val="clear" w:color="auto" w:fill="D9D9D9"/>
            <w:vAlign w:val="center"/>
          </w:tcPr>
          <w:p w:rsidR="004E5EB0" w:rsidRPr="00452AB5" w:rsidRDefault="004E5EB0" w:rsidP="004E5EB0">
            <w:pPr>
              <w:autoSpaceDE w:val="0"/>
              <w:autoSpaceDN w:val="0"/>
              <w:adjustRightInd w:val="0"/>
              <w:spacing w:before="60" w:after="60" w:line="276" w:lineRule="auto"/>
              <w:rPr>
                <w:rFonts w:ascii="Times New Roman" w:hAnsi="Times New Roman" w:cs="Times New Roman"/>
                <w:b/>
                <w:i/>
                <w:sz w:val="20"/>
                <w:szCs w:val="20"/>
              </w:rPr>
            </w:pPr>
            <w:r w:rsidRPr="00452AB5">
              <w:rPr>
                <w:rFonts w:ascii="Times New Roman" w:hAnsi="Times New Roman" w:cs="Times New Roman"/>
                <w:b/>
                <w:bCs/>
                <w:sz w:val="20"/>
                <w:szCs w:val="20"/>
              </w:rPr>
              <w:t>O que mais gosta na rua</w:t>
            </w:r>
          </w:p>
        </w:tc>
        <w:tc>
          <w:tcPr>
            <w:tcW w:w="1844" w:type="dxa"/>
            <w:gridSpan w:val="2"/>
            <w:tcBorders>
              <w:top w:val="single" w:sz="4" w:space="0" w:color="auto"/>
              <w:left w:val="single" w:sz="4" w:space="0" w:color="auto"/>
              <w:bottom w:val="single" w:sz="4" w:space="0" w:color="auto"/>
              <w:right w:val="nil"/>
            </w:tcBorders>
            <w:shd w:val="clear" w:color="auto" w:fill="D9D9D9"/>
            <w:vAlign w:val="center"/>
          </w:tcPr>
          <w:p w:rsidR="004E5EB0" w:rsidRPr="00452AB5" w:rsidRDefault="004E5EB0" w:rsidP="004E5EB0">
            <w:pPr>
              <w:widowControl w:val="0"/>
              <w:autoSpaceDE w:val="0"/>
              <w:autoSpaceDN w:val="0"/>
              <w:adjustRightInd w:val="0"/>
              <w:spacing w:before="60" w:after="60"/>
              <w:ind w:right="60"/>
              <w:jc w:val="center"/>
              <w:rPr>
                <w:rFonts w:ascii="Times New Roman" w:hAnsi="Times New Roman" w:cs="Times New Roman"/>
                <w:b/>
                <w:sz w:val="20"/>
                <w:szCs w:val="20"/>
                <w:lang w:val="en-US"/>
              </w:rPr>
            </w:pPr>
            <w:r w:rsidRPr="00452AB5">
              <w:rPr>
                <w:rFonts w:ascii="Times New Roman" w:hAnsi="Times New Roman" w:cs="Times New Roman"/>
                <w:b/>
                <w:sz w:val="20"/>
                <w:szCs w:val="20"/>
                <w:lang w:val="en-US"/>
              </w:rPr>
              <w:t>Opção 1</w:t>
            </w:r>
          </w:p>
        </w:tc>
        <w:tc>
          <w:tcPr>
            <w:tcW w:w="1844" w:type="dxa"/>
            <w:gridSpan w:val="2"/>
            <w:tcBorders>
              <w:top w:val="single" w:sz="4" w:space="0" w:color="auto"/>
              <w:left w:val="nil"/>
              <w:bottom w:val="single" w:sz="4" w:space="0" w:color="auto"/>
              <w:right w:val="nil"/>
            </w:tcBorders>
            <w:shd w:val="clear" w:color="auto" w:fill="D9D9D9"/>
            <w:vAlign w:val="center"/>
          </w:tcPr>
          <w:p w:rsidR="004E5EB0" w:rsidRPr="00452AB5" w:rsidRDefault="004E5EB0" w:rsidP="004E5EB0">
            <w:pPr>
              <w:widowControl w:val="0"/>
              <w:autoSpaceDE w:val="0"/>
              <w:autoSpaceDN w:val="0"/>
              <w:adjustRightInd w:val="0"/>
              <w:spacing w:before="60" w:after="60"/>
              <w:ind w:right="60"/>
              <w:jc w:val="center"/>
              <w:rPr>
                <w:rFonts w:ascii="Times New Roman" w:hAnsi="Times New Roman" w:cs="Times New Roman"/>
                <w:b/>
                <w:sz w:val="20"/>
                <w:szCs w:val="20"/>
                <w:lang w:val="en-US"/>
              </w:rPr>
            </w:pPr>
            <w:r w:rsidRPr="00452AB5">
              <w:rPr>
                <w:rFonts w:ascii="Times New Roman" w:hAnsi="Times New Roman" w:cs="Times New Roman"/>
                <w:b/>
                <w:i/>
                <w:sz w:val="20"/>
                <w:szCs w:val="20"/>
                <w:lang w:val="en-US"/>
              </w:rPr>
              <w:t>Opção 2</w:t>
            </w:r>
          </w:p>
        </w:tc>
      </w:tr>
      <w:tr w:rsidR="004E5EB0" w:rsidRPr="00452AB5" w:rsidTr="00583799">
        <w:trPr>
          <w:cantSplit/>
          <w:trHeight w:val="93"/>
          <w:jc w:val="center"/>
        </w:trPr>
        <w:tc>
          <w:tcPr>
            <w:tcW w:w="4250" w:type="dxa"/>
            <w:vMerge/>
            <w:tcBorders>
              <w:top w:val="single" w:sz="4" w:space="0" w:color="auto"/>
              <w:left w:val="nil"/>
              <w:bottom w:val="single" w:sz="4" w:space="0" w:color="auto"/>
              <w:right w:val="single" w:sz="4" w:space="0" w:color="auto"/>
            </w:tcBorders>
            <w:vAlign w:val="center"/>
          </w:tcPr>
          <w:p w:rsidR="004E5EB0" w:rsidRPr="00452AB5" w:rsidRDefault="004E5EB0" w:rsidP="004E5EB0">
            <w:pPr>
              <w:spacing w:before="60" w:after="60" w:line="276" w:lineRule="auto"/>
              <w:rPr>
                <w:rFonts w:ascii="Times New Roman" w:hAnsi="Times New Roman" w:cs="Times New Roman"/>
                <w:b/>
                <w:i/>
                <w:sz w:val="20"/>
                <w:szCs w:val="20"/>
              </w:rPr>
            </w:pPr>
          </w:p>
        </w:tc>
        <w:tc>
          <w:tcPr>
            <w:tcW w:w="922" w:type="dxa"/>
            <w:tcBorders>
              <w:top w:val="single" w:sz="4" w:space="0" w:color="auto"/>
              <w:left w:val="single" w:sz="4" w:space="0" w:color="auto"/>
              <w:bottom w:val="single" w:sz="4" w:space="0" w:color="auto"/>
              <w:right w:val="nil"/>
            </w:tcBorders>
            <w:shd w:val="clear" w:color="auto" w:fill="D9D9D9"/>
            <w:vAlign w:val="center"/>
            <w:hideMark/>
          </w:tcPr>
          <w:p w:rsidR="004E5EB0" w:rsidRPr="00452AB5" w:rsidRDefault="004E5EB0" w:rsidP="004E5EB0">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922" w:type="dxa"/>
            <w:tcBorders>
              <w:top w:val="single" w:sz="4" w:space="0" w:color="auto"/>
              <w:left w:val="nil"/>
              <w:bottom w:val="single" w:sz="4" w:space="0" w:color="auto"/>
              <w:right w:val="nil"/>
            </w:tcBorders>
            <w:shd w:val="clear" w:color="auto" w:fill="D9D9D9"/>
            <w:vAlign w:val="center"/>
            <w:hideMark/>
          </w:tcPr>
          <w:p w:rsidR="004E5EB0" w:rsidRPr="00452AB5" w:rsidRDefault="004E5EB0" w:rsidP="004E5EB0">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c>
          <w:tcPr>
            <w:tcW w:w="922" w:type="dxa"/>
            <w:tcBorders>
              <w:top w:val="single" w:sz="4" w:space="0" w:color="auto"/>
              <w:left w:val="nil"/>
              <w:bottom w:val="single" w:sz="4" w:space="0" w:color="auto"/>
              <w:right w:val="nil"/>
            </w:tcBorders>
            <w:shd w:val="clear" w:color="auto" w:fill="D9D9D9"/>
            <w:vAlign w:val="center"/>
            <w:hideMark/>
          </w:tcPr>
          <w:p w:rsidR="004E5EB0" w:rsidRPr="00452AB5" w:rsidRDefault="004E5EB0" w:rsidP="004E5EB0">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922" w:type="dxa"/>
            <w:tcBorders>
              <w:top w:val="single" w:sz="4" w:space="0" w:color="auto"/>
              <w:left w:val="nil"/>
              <w:bottom w:val="single" w:sz="4" w:space="0" w:color="auto"/>
              <w:right w:val="nil"/>
            </w:tcBorders>
            <w:shd w:val="clear" w:color="auto" w:fill="D9D9D9"/>
            <w:vAlign w:val="center"/>
            <w:hideMark/>
          </w:tcPr>
          <w:p w:rsidR="004E5EB0" w:rsidRPr="00452AB5" w:rsidRDefault="004E5EB0" w:rsidP="004E5EB0">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r>
      <w:tr w:rsidR="004E5EB0" w:rsidRPr="00452AB5" w:rsidTr="00583799">
        <w:trPr>
          <w:cantSplit/>
          <w:jc w:val="center"/>
        </w:trPr>
        <w:tc>
          <w:tcPr>
            <w:tcW w:w="4250" w:type="dxa"/>
            <w:tcBorders>
              <w:top w:val="single" w:sz="4" w:space="0" w:color="auto"/>
              <w:left w:val="nil"/>
              <w:bottom w:val="dashSmallGap" w:sz="4" w:space="0" w:color="auto"/>
              <w:right w:val="single" w:sz="4" w:space="0" w:color="auto"/>
            </w:tcBorders>
            <w:shd w:val="clear" w:color="auto" w:fill="FFFFB3"/>
            <w:vAlign w:val="center"/>
          </w:tcPr>
          <w:p w:rsidR="004E5EB0" w:rsidRPr="00452AB5" w:rsidRDefault="004E5EB0" w:rsidP="004E5EB0">
            <w:pPr>
              <w:widowControl w:val="0"/>
              <w:autoSpaceDE w:val="0"/>
              <w:autoSpaceDN w:val="0"/>
              <w:adjustRightInd w:val="0"/>
              <w:spacing w:before="60" w:after="60"/>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A independência</w:t>
            </w:r>
          </w:p>
        </w:tc>
        <w:tc>
          <w:tcPr>
            <w:tcW w:w="922" w:type="dxa"/>
            <w:tcBorders>
              <w:top w:val="single" w:sz="4" w:space="0" w:color="auto"/>
              <w:left w:val="single" w:sz="4" w:space="0" w:color="auto"/>
              <w:bottom w:val="dashSmallGap" w:sz="4" w:space="0" w:color="auto"/>
              <w:right w:val="nil"/>
            </w:tcBorders>
            <w:shd w:val="clear" w:color="auto" w:fill="FFFFB3"/>
            <w:vAlign w:val="center"/>
          </w:tcPr>
          <w:p w:rsidR="004E5EB0" w:rsidRPr="00452AB5" w:rsidRDefault="004E5EB0" w:rsidP="004E5EB0">
            <w:pPr>
              <w:widowControl w:val="0"/>
              <w:autoSpaceDE w:val="0"/>
              <w:autoSpaceDN w:val="0"/>
              <w:adjustRightInd w:val="0"/>
              <w:spacing w:before="60" w:after="60"/>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20</w:t>
            </w:r>
          </w:p>
        </w:tc>
        <w:tc>
          <w:tcPr>
            <w:tcW w:w="922" w:type="dxa"/>
            <w:tcBorders>
              <w:top w:val="single" w:sz="4" w:space="0" w:color="auto"/>
              <w:left w:val="nil"/>
              <w:bottom w:val="dashSmallGap" w:sz="4" w:space="0" w:color="auto"/>
              <w:right w:val="nil"/>
            </w:tcBorders>
            <w:shd w:val="clear" w:color="auto" w:fill="FFFFB3"/>
            <w:vAlign w:val="center"/>
          </w:tcPr>
          <w:p w:rsidR="004E5EB0" w:rsidRPr="00452AB5" w:rsidRDefault="004E5EB0" w:rsidP="004E5EB0">
            <w:pPr>
              <w:widowControl w:val="0"/>
              <w:autoSpaceDE w:val="0"/>
              <w:autoSpaceDN w:val="0"/>
              <w:adjustRightInd w:val="0"/>
              <w:spacing w:before="60" w:after="60"/>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5,4</w:t>
            </w:r>
          </w:p>
        </w:tc>
        <w:tc>
          <w:tcPr>
            <w:tcW w:w="922" w:type="dxa"/>
            <w:tcBorders>
              <w:top w:val="single" w:sz="4" w:space="0" w:color="auto"/>
              <w:left w:val="nil"/>
              <w:bottom w:val="dashSmallGap" w:sz="4" w:space="0" w:color="auto"/>
              <w:right w:val="nil"/>
            </w:tcBorders>
            <w:shd w:val="clear" w:color="auto" w:fill="FFFFB3"/>
            <w:vAlign w:val="center"/>
          </w:tcPr>
          <w:p w:rsidR="004E5EB0" w:rsidRPr="00452AB5" w:rsidRDefault="004E5EB0" w:rsidP="004E5EB0">
            <w:pPr>
              <w:widowControl w:val="0"/>
              <w:autoSpaceDE w:val="0"/>
              <w:autoSpaceDN w:val="0"/>
              <w:adjustRightInd w:val="0"/>
              <w:spacing w:before="60" w:after="60"/>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26</w:t>
            </w:r>
          </w:p>
        </w:tc>
        <w:tc>
          <w:tcPr>
            <w:tcW w:w="922" w:type="dxa"/>
            <w:tcBorders>
              <w:top w:val="single" w:sz="4" w:space="0" w:color="auto"/>
              <w:left w:val="nil"/>
              <w:bottom w:val="dashSmallGap" w:sz="4" w:space="0" w:color="auto"/>
              <w:right w:val="nil"/>
            </w:tcBorders>
            <w:shd w:val="clear" w:color="auto" w:fill="FFFFB3"/>
            <w:vAlign w:val="center"/>
          </w:tcPr>
          <w:p w:rsidR="004E5EB0" w:rsidRPr="00452AB5" w:rsidRDefault="004E5EB0" w:rsidP="004E5EB0">
            <w:pPr>
              <w:widowControl w:val="0"/>
              <w:autoSpaceDE w:val="0"/>
              <w:autoSpaceDN w:val="0"/>
              <w:adjustRightInd w:val="0"/>
              <w:spacing w:before="60" w:after="60"/>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17,1</w:t>
            </w:r>
          </w:p>
        </w:tc>
      </w:tr>
      <w:tr w:rsidR="004E5EB0" w:rsidRPr="00452AB5" w:rsidTr="00583799">
        <w:trPr>
          <w:cantSplit/>
          <w:jc w:val="center"/>
        </w:trPr>
        <w:tc>
          <w:tcPr>
            <w:tcW w:w="4250" w:type="dxa"/>
            <w:tcBorders>
              <w:top w:val="single" w:sz="2" w:space="0" w:color="auto"/>
              <w:left w:val="nil"/>
              <w:bottom w:val="dashSmallGap" w:sz="4" w:space="0" w:color="auto"/>
              <w:right w:val="single" w:sz="4" w:space="0" w:color="auto"/>
            </w:tcBorders>
            <w:shd w:val="clear" w:color="auto" w:fill="E6E6E6"/>
            <w:vAlign w:val="center"/>
          </w:tcPr>
          <w:p w:rsidR="004E5EB0" w:rsidRPr="00452AB5" w:rsidRDefault="004E5EB0" w:rsidP="004E5EB0">
            <w:pPr>
              <w:widowControl w:val="0"/>
              <w:autoSpaceDE w:val="0"/>
              <w:autoSpaceDN w:val="0"/>
              <w:adjustRightInd w:val="0"/>
              <w:spacing w:before="60" w:after="60"/>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A Liberdade</w:t>
            </w:r>
          </w:p>
        </w:tc>
        <w:tc>
          <w:tcPr>
            <w:tcW w:w="922" w:type="dxa"/>
            <w:tcBorders>
              <w:top w:val="single" w:sz="2" w:space="0" w:color="auto"/>
              <w:left w:val="single" w:sz="4" w:space="0" w:color="auto"/>
              <w:bottom w:val="dashSmallGap" w:sz="4" w:space="0" w:color="auto"/>
              <w:right w:val="nil"/>
            </w:tcBorders>
            <w:shd w:val="clear" w:color="auto" w:fill="E6E6E6"/>
            <w:vAlign w:val="center"/>
          </w:tcPr>
          <w:p w:rsidR="004E5EB0" w:rsidRPr="00452AB5" w:rsidRDefault="004E5EB0" w:rsidP="004E5EB0">
            <w:pPr>
              <w:widowControl w:val="0"/>
              <w:autoSpaceDE w:val="0"/>
              <w:autoSpaceDN w:val="0"/>
              <w:adjustRightInd w:val="0"/>
              <w:spacing w:before="60" w:after="60"/>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119</w:t>
            </w:r>
          </w:p>
        </w:tc>
        <w:tc>
          <w:tcPr>
            <w:tcW w:w="922" w:type="dxa"/>
            <w:tcBorders>
              <w:top w:val="single" w:sz="2" w:space="0" w:color="auto"/>
              <w:left w:val="nil"/>
              <w:bottom w:val="dashSmallGap" w:sz="4" w:space="0" w:color="auto"/>
              <w:right w:val="nil"/>
            </w:tcBorders>
            <w:shd w:val="clear" w:color="auto" w:fill="E6E6E6"/>
            <w:vAlign w:val="center"/>
          </w:tcPr>
          <w:p w:rsidR="004E5EB0" w:rsidRPr="00452AB5" w:rsidRDefault="004E5EB0" w:rsidP="004E5EB0">
            <w:pPr>
              <w:widowControl w:val="0"/>
              <w:autoSpaceDE w:val="0"/>
              <w:autoSpaceDN w:val="0"/>
              <w:adjustRightInd w:val="0"/>
              <w:spacing w:before="60" w:after="60"/>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32,2</w:t>
            </w:r>
          </w:p>
        </w:tc>
        <w:tc>
          <w:tcPr>
            <w:tcW w:w="922" w:type="dxa"/>
            <w:tcBorders>
              <w:top w:val="single" w:sz="2" w:space="0" w:color="auto"/>
              <w:left w:val="nil"/>
              <w:bottom w:val="dashSmallGap" w:sz="4" w:space="0" w:color="auto"/>
              <w:right w:val="nil"/>
            </w:tcBorders>
            <w:shd w:val="clear" w:color="auto" w:fill="E6E6E6"/>
            <w:vAlign w:val="center"/>
          </w:tcPr>
          <w:p w:rsidR="004E5EB0" w:rsidRPr="00452AB5" w:rsidRDefault="004E5EB0" w:rsidP="004E5EB0">
            <w:pPr>
              <w:widowControl w:val="0"/>
              <w:autoSpaceDE w:val="0"/>
              <w:autoSpaceDN w:val="0"/>
              <w:adjustRightInd w:val="0"/>
              <w:spacing w:before="60" w:after="60"/>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34</w:t>
            </w:r>
          </w:p>
        </w:tc>
        <w:tc>
          <w:tcPr>
            <w:tcW w:w="922" w:type="dxa"/>
            <w:tcBorders>
              <w:top w:val="single" w:sz="2" w:space="0" w:color="auto"/>
              <w:left w:val="nil"/>
              <w:bottom w:val="dashSmallGap" w:sz="4" w:space="0" w:color="auto"/>
              <w:right w:val="nil"/>
            </w:tcBorders>
            <w:shd w:val="clear" w:color="auto" w:fill="E6E6E6"/>
            <w:vAlign w:val="center"/>
          </w:tcPr>
          <w:p w:rsidR="004E5EB0" w:rsidRPr="00452AB5" w:rsidRDefault="004E5EB0" w:rsidP="004E5EB0">
            <w:pPr>
              <w:widowControl w:val="0"/>
              <w:autoSpaceDE w:val="0"/>
              <w:autoSpaceDN w:val="0"/>
              <w:adjustRightInd w:val="0"/>
              <w:spacing w:before="60" w:after="60"/>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22,4</w:t>
            </w:r>
          </w:p>
        </w:tc>
      </w:tr>
      <w:tr w:rsidR="004E5EB0" w:rsidRPr="00452AB5" w:rsidTr="00583799">
        <w:trPr>
          <w:cantSplit/>
          <w:jc w:val="center"/>
        </w:trPr>
        <w:tc>
          <w:tcPr>
            <w:tcW w:w="4250" w:type="dxa"/>
            <w:tcBorders>
              <w:top w:val="dashSmallGap" w:sz="4" w:space="0" w:color="auto"/>
              <w:left w:val="nil"/>
              <w:bottom w:val="dashSmallGap" w:sz="4" w:space="0" w:color="auto"/>
              <w:right w:val="single" w:sz="4" w:space="0" w:color="auto"/>
            </w:tcBorders>
            <w:shd w:val="clear" w:color="auto" w:fill="FFFFB3"/>
            <w:vAlign w:val="center"/>
          </w:tcPr>
          <w:p w:rsidR="004E5EB0" w:rsidRPr="00452AB5" w:rsidRDefault="004E5EB0" w:rsidP="004E5EB0">
            <w:pPr>
              <w:widowControl w:val="0"/>
              <w:autoSpaceDE w:val="0"/>
              <w:autoSpaceDN w:val="0"/>
              <w:adjustRightInd w:val="0"/>
              <w:spacing w:before="60" w:after="60"/>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Estar com as pessoas</w:t>
            </w:r>
          </w:p>
        </w:tc>
        <w:tc>
          <w:tcPr>
            <w:tcW w:w="922" w:type="dxa"/>
            <w:tcBorders>
              <w:top w:val="dashSmallGap" w:sz="4" w:space="0" w:color="auto"/>
              <w:left w:val="single" w:sz="4" w:space="0" w:color="auto"/>
              <w:bottom w:val="dashSmallGap" w:sz="4" w:space="0" w:color="auto"/>
              <w:right w:val="nil"/>
            </w:tcBorders>
            <w:shd w:val="clear" w:color="auto" w:fill="FFFFB3"/>
            <w:vAlign w:val="center"/>
          </w:tcPr>
          <w:p w:rsidR="004E5EB0" w:rsidRPr="00452AB5" w:rsidRDefault="004E5EB0" w:rsidP="004E5EB0">
            <w:pPr>
              <w:widowControl w:val="0"/>
              <w:autoSpaceDE w:val="0"/>
              <w:autoSpaceDN w:val="0"/>
              <w:adjustRightInd w:val="0"/>
              <w:spacing w:before="60" w:after="60"/>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57</w:t>
            </w:r>
          </w:p>
        </w:tc>
        <w:tc>
          <w:tcPr>
            <w:tcW w:w="922" w:type="dxa"/>
            <w:tcBorders>
              <w:top w:val="dashSmallGap" w:sz="4" w:space="0" w:color="auto"/>
              <w:left w:val="nil"/>
              <w:bottom w:val="dashSmallGap" w:sz="4" w:space="0" w:color="auto"/>
              <w:right w:val="nil"/>
            </w:tcBorders>
            <w:shd w:val="clear" w:color="auto" w:fill="FFFFB3"/>
            <w:vAlign w:val="center"/>
          </w:tcPr>
          <w:p w:rsidR="004E5EB0" w:rsidRPr="00452AB5" w:rsidRDefault="004E5EB0" w:rsidP="004E5EB0">
            <w:pPr>
              <w:widowControl w:val="0"/>
              <w:autoSpaceDE w:val="0"/>
              <w:autoSpaceDN w:val="0"/>
              <w:adjustRightInd w:val="0"/>
              <w:spacing w:before="60" w:after="60"/>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15,4</w:t>
            </w:r>
          </w:p>
        </w:tc>
        <w:tc>
          <w:tcPr>
            <w:tcW w:w="922" w:type="dxa"/>
            <w:tcBorders>
              <w:top w:val="dashSmallGap" w:sz="4" w:space="0" w:color="auto"/>
              <w:left w:val="nil"/>
              <w:bottom w:val="dashSmallGap" w:sz="4" w:space="0" w:color="auto"/>
              <w:right w:val="nil"/>
            </w:tcBorders>
            <w:shd w:val="clear" w:color="auto" w:fill="FFFFB3"/>
            <w:vAlign w:val="center"/>
          </w:tcPr>
          <w:p w:rsidR="004E5EB0" w:rsidRPr="00452AB5" w:rsidRDefault="004E5EB0" w:rsidP="004E5EB0">
            <w:pPr>
              <w:widowControl w:val="0"/>
              <w:autoSpaceDE w:val="0"/>
              <w:autoSpaceDN w:val="0"/>
              <w:adjustRightInd w:val="0"/>
              <w:spacing w:before="60" w:after="60"/>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19</w:t>
            </w:r>
          </w:p>
        </w:tc>
        <w:tc>
          <w:tcPr>
            <w:tcW w:w="922" w:type="dxa"/>
            <w:tcBorders>
              <w:top w:val="dashSmallGap" w:sz="4" w:space="0" w:color="auto"/>
              <w:left w:val="nil"/>
              <w:bottom w:val="dashSmallGap" w:sz="4" w:space="0" w:color="auto"/>
              <w:right w:val="nil"/>
            </w:tcBorders>
            <w:shd w:val="clear" w:color="auto" w:fill="FFFFB3"/>
            <w:vAlign w:val="center"/>
          </w:tcPr>
          <w:p w:rsidR="004E5EB0" w:rsidRPr="00452AB5" w:rsidRDefault="004E5EB0" w:rsidP="004E5EB0">
            <w:pPr>
              <w:widowControl w:val="0"/>
              <w:autoSpaceDE w:val="0"/>
              <w:autoSpaceDN w:val="0"/>
              <w:adjustRightInd w:val="0"/>
              <w:spacing w:before="60" w:after="60"/>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12,5</w:t>
            </w:r>
          </w:p>
        </w:tc>
      </w:tr>
      <w:tr w:rsidR="004E5EB0" w:rsidRPr="00452AB5" w:rsidTr="00583799">
        <w:trPr>
          <w:cantSplit/>
          <w:jc w:val="center"/>
        </w:trPr>
        <w:tc>
          <w:tcPr>
            <w:tcW w:w="4250" w:type="dxa"/>
            <w:tcBorders>
              <w:top w:val="dashSmallGap" w:sz="4" w:space="0" w:color="auto"/>
              <w:left w:val="nil"/>
              <w:bottom w:val="dashSmallGap" w:sz="4" w:space="0" w:color="auto"/>
              <w:right w:val="single" w:sz="4" w:space="0" w:color="auto"/>
            </w:tcBorders>
            <w:shd w:val="clear" w:color="auto" w:fill="E6E6E6"/>
            <w:vAlign w:val="center"/>
          </w:tcPr>
          <w:p w:rsidR="004E5EB0" w:rsidRPr="00452AB5" w:rsidRDefault="004E5EB0" w:rsidP="004E5EB0">
            <w:pPr>
              <w:widowControl w:val="0"/>
              <w:autoSpaceDE w:val="0"/>
              <w:autoSpaceDN w:val="0"/>
              <w:adjustRightInd w:val="0"/>
              <w:spacing w:before="60" w:after="60"/>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Poder usar drogas</w:t>
            </w:r>
          </w:p>
        </w:tc>
        <w:tc>
          <w:tcPr>
            <w:tcW w:w="922" w:type="dxa"/>
            <w:tcBorders>
              <w:top w:val="dashSmallGap" w:sz="4" w:space="0" w:color="auto"/>
              <w:left w:val="single" w:sz="4" w:space="0" w:color="auto"/>
              <w:bottom w:val="dashSmallGap" w:sz="4" w:space="0" w:color="auto"/>
              <w:right w:val="nil"/>
            </w:tcBorders>
            <w:shd w:val="clear" w:color="auto" w:fill="E6E6E6"/>
            <w:vAlign w:val="center"/>
          </w:tcPr>
          <w:p w:rsidR="004E5EB0" w:rsidRPr="00452AB5" w:rsidRDefault="004E5EB0" w:rsidP="004E5EB0">
            <w:pPr>
              <w:widowControl w:val="0"/>
              <w:autoSpaceDE w:val="0"/>
              <w:autoSpaceDN w:val="0"/>
              <w:adjustRightInd w:val="0"/>
              <w:spacing w:before="60" w:after="60"/>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13</w:t>
            </w:r>
          </w:p>
        </w:tc>
        <w:tc>
          <w:tcPr>
            <w:tcW w:w="922" w:type="dxa"/>
            <w:tcBorders>
              <w:top w:val="dashSmallGap" w:sz="4" w:space="0" w:color="auto"/>
              <w:left w:val="nil"/>
              <w:bottom w:val="dashSmallGap" w:sz="4" w:space="0" w:color="auto"/>
              <w:right w:val="nil"/>
            </w:tcBorders>
            <w:shd w:val="clear" w:color="auto" w:fill="E6E6E6"/>
            <w:vAlign w:val="center"/>
          </w:tcPr>
          <w:p w:rsidR="004E5EB0" w:rsidRPr="00452AB5" w:rsidRDefault="004E5EB0" w:rsidP="004E5EB0">
            <w:pPr>
              <w:widowControl w:val="0"/>
              <w:autoSpaceDE w:val="0"/>
              <w:autoSpaceDN w:val="0"/>
              <w:adjustRightInd w:val="0"/>
              <w:spacing w:before="60" w:after="60"/>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3,5</w:t>
            </w:r>
          </w:p>
        </w:tc>
        <w:tc>
          <w:tcPr>
            <w:tcW w:w="922" w:type="dxa"/>
            <w:tcBorders>
              <w:top w:val="dashSmallGap" w:sz="4" w:space="0" w:color="auto"/>
              <w:left w:val="nil"/>
              <w:bottom w:val="dashSmallGap" w:sz="4" w:space="0" w:color="auto"/>
              <w:right w:val="nil"/>
            </w:tcBorders>
            <w:shd w:val="clear" w:color="auto" w:fill="E6E6E6"/>
            <w:vAlign w:val="center"/>
          </w:tcPr>
          <w:p w:rsidR="004E5EB0" w:rsidRPr="00452AB5" w:rsidRDefault="004E5EB0" w:rsidP="004E5EB0">
            <w:pPr>
              <w:widowControl w:val="0"/>
              <w:autoSpaceDE w:val="0"/>
              <w:autoSpaceDN w:val="0"/>
              <w:adjustRightInd w:val="0"/>
              <w:spacing w:before="60" w:after="60"/>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5</w:t>
            </w:r>
          </w:p>
        </w:tc>
        <w:tc>
          <w:tcPr>
            <w:tcW w:w="922" w:type="dxa"/>
            <w:tcBorders>
              <w:top w:val="dashSmallGap" w:sz="4" w:space="0" w:color="auto"/>
              <w:left w:val="nil"/>
              <w:bottom w:val="dashSmallGap" w:sz="4" w:space="0" w:color="auto"/>
              <w:right w:val="nil"/>
            </w:tcBorders>
            <w:shd w:val="clear" w:color="auto" w:fill="E6E6E6"/>
            <w:vAlign w:val="center"/>
          </w:tcPr>
          <w:p w:rsidR="004E5EB0" w:rsidRPr="00452AB5" w:rsidRDefault="004E5EB0" w:rsidP="004E5EB0">
            <w:pPr>
              <w:widowControl w:val="0"/>
              <w:autoSpaceDE w:val="0"/>
              <w:autoSpaceDN w:val="0"/>
              <w:adjustRightInd w:val="0"/>
              <w:spacing w:before="60" w:after="60"/>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3,3</w:t>
            </w:r>
          </w:p>
        </w:tc>
      </w:tr>
      <w:tr w:rsidR="004E5EB0" w:rsidRPr="00452AB5" w:rsidTr="00583799">
        <w:trPr>
          <w:cantSplit/>
          <w:jc w:val="center"/>
        </w:trPr>
        <w:tc>
          <w:tcPr>
            <w:tcW w:w="4250" w:type="dxa"/>
            <w:tcBorders>
              <w:top w:val="dashSmallGap" w:sz="4" w:space="0" w:color="auto"/>
              <w:left w:val="nil"/>
              <w:bottom w:val="dashSmallGap" w:sz="4" w:space="0" w:color="auto"/>
              <w:right w:val="single" w:sz="4" w:space="0" w:color="auto"/>
            </w:tcBorders>
            <w:shd w:val="clear" w:color="auto" w:fill="FFFFB3"/>
            <w:vAlign w:val="center"/>
          </w:tcPr>
          <w:p w:rsidR="004E5EB0" w:rsidRPr="00452AB5" w:rsidRDefault="004E5EB0" w:rsidP="004E5EB0">
            <w:pPr>
              <w:widowControl w:val="0"/>
              <w:autoSpaceDE w:val="0"/>
              <w:autoSpaceDN w:val="0"/>
              <w:adjustRightInd w:val="0"/>
              <w:spacing w:before="60" w:after="60"/>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Poder consumer bebidas alcóolicas</w:t>
            </w:r>
          </w:p>
        </w:tc>
        <w:tc>
          <w:tcPr>
            <w:tcW w:w="922" w:type="dxa"/>
            <w:tcBorders>
              <w:top w:val="dashSmallGap" w:sz="4" w:space="0" w:color="auto"/>
              <w:left w:val="single" w:sz="4" w:space="0" w:color="auto"/>
              <w:bottom w:val="dashSmallGap" w:sz="4" w:space="0" w:color="auto"/>
              <w:right w:val="nil"/>
            </w:tcBorders>
            <w:shd w:val="clear" w:color="auto" w:fill="FFFFB3"/>
            <w:vAlign w:val="center"/>
          </w:tcPr>
          <w:p w:rsidR="004E5EB0" w:rsidRPr="00452AB5" w:rsidRDefault="004E5EB0" w:rsidP="004E5EB0">
            <w:pPr>
              <w:widowControl w:val="0"/>
              <w:autoSpaceDE w:val="0"/>
              <w:autoSpaceDN w:val="0"/>
              <w:adjustRightInd w:val="0"/>
              <w:spacing w:before="60" w:after="60"/>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5</w:t>
            </w:r>
          </w:p>
        </w:tc>
        <w:tc>
          <w:tcPr>
            <w:tcW w:w="922" w:type="dxa"/>
            <w:tcBorders>
              <w:top w:val="dashSmallGap" w:sz="4" w:space="0" w:color="auto"/>
              <w:left w:val="nil"/>
              <w:bottom w:val="dashSmallGap" w:sz="4" w:space="0" w:color="auto"/>
              <w:right w:val="nil"/>
            </w:tcBorders>
            <w:shd w:val="clear" w:color="auto" w:fill="FFFFB3"/>
            <w:vAlign w:val="center"/>
          </w:tcPr>
          <w:p w:rsidR="004E5EB0" w:rsidRPr="00452AB5" w:rsidRDefault="004E5EB0" w:rsidP="004E5EB0">
            <w:pPr>
              <w:widowControl w:val="0"/>
              <w:autoSpaceDE w:val="0"/>
              <w:autoSpaceDN w:val="0"/>
              <w:adjustRightInd w:val="0"/>
              <w:spacing w:before="60" w:after="60"/>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1,4</w:t>
            </w:r>
          </w:p>
        </w:tc>
        <w:tc>
          <w:tcPr>
            <w:tcW w:w="922" w:type="dxa"/>
            <w:tcBorders>
              <w:top w:val="dashSmallGap" w:sz="4" w:space="0" w:color="auto"/>
              <w:left w:val="nil"/>
              <w:bottom w:val="dashSmallGap" w:sz="4" w:space="0" w:color="auto"/>
              <w:right w:val="nil"/>
            </w:tcBorders>
            <w:shd w:val="clear" w:color="auto" w:fill="FFFFB3"/>
            <w:vAlign w:val="center"/>
          </w:tcPr>
          <w:p w:rsidR="004E5EB0" w:rsidRPr="00452AB5" w:rsidRDefault="004E5EB0" w:rsidP="004E5EB0">
            <w:pPr>
              <w:widowControl w:val="0"/>
              <w:autoSpaceDE w:val="0"/>
              <w:autoSpaceDN w:val="0"/>
              <w:adjustRightInd w:val="0"/>
              <w:spacing w:before="60" w:after="60"/>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8</w:t>
            </w:r>
          </w:p>
        </w:tc>
        <w:tc>
          <w:tcPr>
            <w:tcW w:w="922" w:type="dxa"/>
            <w:tcBorders>
              <w:top w:val="dashSmallGap" w:sz="4" w:space="0" w:color="auto"/>
              <w:left w:val="nil"/>
              <w:bottom w:val="dashSmallGap" w:sz="4" w:space="0" w:color="auto"/>
              <w:right w:val="nil"/>
            </w:tcBorders>
            <w:shd w:val="clear" w:color="auto" w:fill="FFFFB3"/>
            <w:vAlign w:val="center"/>
          </w:tcPr>
          <w:p w:rsidR="004E5EB0" w:rsidRPr="00452AB5" w:rsidRDefault="004E5EB0" w:rsidP="004E5EB0">
            <w:pPr>
              <w:widowControl w:val="0"/>
              <w:autoSpaceDE w:val="0"/>
              <w:autoSpaceDN w:val="0"/>
              <w:adjustRightInd w:val="0"/>
              <w:spacing w:before="60" w:after="60"/>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5,3</w:t>
            </w:r>
          </w:p>
        </w:tc>
      </w:tr>
      <w:tr w:rsidR="004E5EB0" w:rsidRPr="00452AB5" w:rsidTr="00583799">
        <w:trPr>
          <w:cantSplit/>
          <w:jc w:val="center"/>
        </w:trPr>
        <w:tc>
          <w:tcPr>
            <w:tcW w:w="4250" w:type="dxa"/>
            <w:tcBorders>
              <w:top w:val="dashSmallGap" w:sz="4" w:space="0" w:color="auto"/>
              <w:left w:val="nil"/>
              <w:bottom w:val="dashSmallGap" w:sz="4" w:space="0" w:color="auto"/>
              <w:right w:val="single" w:sz="4" w:space="0" w:color="auto"/>
            </w:tcBorders>
            <w:shd w:val="clear" w:color="auto" w:fill="E6E6E6"/>
            <w:vAlign w:val="center"/>
          </w:tcPr>
          <w:p w:rsidR="004E5EB0" w:rsidRPr="00452AB5" w:rsidRDefault="004E5EB0" w:rsidP="004E5EB0">
            <w:pPr>
              <w:widowControl w:val="0"/>
              <w:autoSpaceDE w:val="0"/>
              <w:autoSpaceDN w:val="0"/>
              <w:adjustRightInd w:val="0"/>
              <w:spacing w:before="60" w:after="60"/>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Receber doações de roupas</w:t>
            </w:r>
          </w:p>
        </w:tc>
        <w:tc>
          <w:tcPr>
            <w:tcW w:w="922" w:type="dxa"/>
            <w:tcBorders>
              <w:top w:val="dashSmallGap" w:sz="4" w:space="0" w:color="auto"/>
              <w:left w:val="single" w:sz="4" w:space="0" w:color="auto"/>
              <w:bottom w:val="dashSmallGap" w:sz="4" w:space="0" w:color="auto"/>
              <w:right w:val="nil"/>
            </w:tcBorders>
            <w:shd w:val="clear" w:color="auto" w:fill="E6E6E6"/>
            <w:vAlign w:val="center"/>
          </w:tcPr>
          <w:p w:rsidR="004E5EB0" w:rsidRPr="00452AB5" w:rsidRDefault="004E5EB0" w:rsidP="004E5EB0">
            <w:pPr>
              <w:widowControl w:val="0"/>
              <w:autoSpaceDE w:val="0"/>
              <w:autoSpaceDN w:val="0"/>
              <w:adjustRightInd w:val="0"/>
              <w:spacing w:before="60" w:after="60"/>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4</w:t>
            </w:r>
          </w:p>
        </w:tc>
        <w:tc>
          <w:tcPr>
            <w:tcW w:w="922" w:type="dxa"/>
            <w:tcBorders>
              <w:top w:val="dashSmallGap" w:sz="4" w:space="0" w:color="auto"/>
              <w:left w:val="nil"/>
              <w:bottom w:val="dashSmallGap" w:sz="4" w:space="0" w:color="auto"/>
              <w:right w:val="nil"/>
            </w:tcBorders>
            <w:shd w:val="clear" w:color="auto" w:fill="E6E6E6"/>
            <w:vAlign w:val="center"/>
          </w:tcPr>
          <w:p w:rsidR="004E5EB0" w:rsidRPr="00452AB5" w:rsidRDefault="004E5EB0" w:rsidP="004E5EB0">
            <w:pPr>
              <w:widowControl w:val="0"/>
              <w:autoSpaceDE w:val="0"/>
              <w:autoSpaceDN w:val="0"/>
              <w:adjustRightInd w:val="0"/>
              <w:spacing w:before="60" w:after="60"/>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1,1</w:t>
            </w:r>
          </w:p>
        </w:tc>
        <w:tc>
          <w:tcPr>
            <w:tcW w:w="922" w:type="dxa"/>
            <w:tcBorders>
              <w:top w:val="dashSmallGap" w:sz="4" w:space="0" w:color="auto"/>
              <w:left w:val="nil"/>
              <w:bottom w:val="dashSmallGap" w:sz="4" w:space="0" w:color="auto"/>
              <w:right w:val="nil"/>
            </w:tcBorders>
            <w:shd w:val="clear" w:color="auto" w:fill="E6E6E6"/>
            <w:vAlign w:val="center"/>
          </w:tcPr>
          <w:p w:rsidR="004E5EB0" w:rsidRPr="00452AB5" w:rsidRDefault="004E5EB0" w:rsidP="004E5EB0">
            <w:pPr>
              <w:widowControl w:val="0"/>
              <w:autoSpaceDE w:val="0"/>
              <w:autoSpaceDN w:val="0"/>
              <w:adjustRightInd w:val="0"/>
              <w:spacing w:before="60" w:after="60"/>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5</w:t>
            </w:r>
          </w:p>
        </w:tc>
        <w:tc>
          <w:tcPr>
            <w:tcW w:w="922" w:type="dxa"/>
            <w:tcBorders>
              <w:top w:val="dashSmallGap" w:sz="4" w:space="0" w:color="auto"/>
              <w:left w:val="nil"/>
              <w:bottom w:val="dashSmallGap" w:sz="4" w:space="0" w:color="auto"/>
              <w:right w:val="nil"/>
            </w:tcBorders>
            <w:shd w:val="clear" w:color="auto" w:fill="E6E6E6"/>
            <w:vAlign w:val="center"/>
          </w:tcPr>
          <w:p w:rsidR="004E5EB0" w:rsidRPr="00452AB5" w:rsidRDefault="004E5EB0" w:rsidP="004E5EB0">
            <w:pPr>
              <w:widowControl w:val="0"/>
              <w:autoSpaceDE w:val="0"/>
              <w:autoSpaceDN w:val="0"/>
              <w:adjustRightInd w:val="0"/>
              <w:spacing w:before="60" w:after="60"/>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3,3</w:t>
            </w:r>
          </w:p>
        </w:tc>
      </w:tr>
      <w:tr w:rsidR="004E5EB0" w:rsidRPr="00452AB5" w:rsidTr="00583799">
        <w:trPr>
          <w:cantSplit/>
          <w:jc w:val="center"/>
        </w:trPr>
        <w:tc>
          <w:tcPr>
            <w:tcW w:w="4250" w:type="dxa"/>
            <w:tcBorders>
              <w:top w:val="dashSmallGap" w:sz="4" w:space="0" w:color="auto"/>
              <w:left w:val="nil"/>
              <w:bottom w:val="dashSmallGap" w:sz="4" w:space="0" w:color="auto"/>
              <w:right w:val="single" w:sz="4" w:space="0" w:color="auto"/>
            </w:tcBorders>
            <w:shd w:val="clear" w:color="auto" w:fill="FFFFB3"/>
            <w:vAlign w:val="center"/>
          </w:tcPr>
          <w:p w:rsidR="004E5EB0" w:rsidRPr="00452AB5" w:rsidRDefault="004E5EB0" w:rsidP="004E5EB0">
            <w:pPr>
              <w:widowControl w:val="0"/>
              <w:autoSpaceDE w:val="0"/>
              <w:autoSpaceDN w:val="0"/>
              <w:adjustRightInd w:val="0"/>
              <w:spacing w:before="60" w:after="60"/>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Receber doações de alimentos</w:t>
            </w:r>
          </w:p>
        </w:tc>
        <w:tc>
          <w:tcPr>
            <w:tcW w:w="922" w:type="dxa"/>
            <w:tcBorders>
              <w:top w:val="dashSmallGap" w:sz="4" w:space="0" w:color="auto"/>
              <w:left w:val="single" w:sz="4" w:space="0" w:color="auto"/>
              <w:bottom w:val="dashSmallGap" w:sz="4" w:space="0" w:color="auto"/>
              <w:right w:val="nil"/>
            </w:tcBorders>
            <w:shd w:val="clear" w:color="auto" w:fill="FFFFB3"/>
            <w:vAlign w:val="center"/>
          </w:tcPr>
          <w:p w:rsidR="004E5EB0" w:rsidRPr="00452AB5" w:rsidRDefault="004E5EB0" w:rsidP="004E5EB0">
            <w:pPr>
              <w:widowControl w:val="0"/>
              <w:autoSpaceDE w:val="0"/>
              <w:autoSpaceDN w:val="0"/>
              <w:adjustRightInd w:val="0"/>
              <w:spacing w:before="60" w:after="60"/>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8</w:t>
            </w:r>
          </w:p>
        </w:tc>
        <w:tc>
          <w:tcPr>
            <w:tcW w:w="922" w:type="dxa"/>
            <w:tcBorders>
              <w:top w:val="dashSmallGap" w:sz="4" w:space="0" w:color="auto"/>
              <w:left w:val="nil"/>
              <w:bottom w:val="dashSmallGap" w:sz="4" w:space="0" w:color="auto"/>
              <w:right w:val="nil"/>
            </w:tcBorders>
            <w:shd w:val="clear" w:color="auto" w:fill="FFFFB3"/>
            <w:vAlign w:val="center"/>
          </w:tcPr>
          <w:p w:rsidR="004E5EB0" w:rsidRPr="00452AB5" w:rsidRDefault="004E5EB0" w:rsidP="004E5EB0">
            <w:pPr>
              <w:widowControl w:val="0"/>
              <w:autoSpaceDE w:val="0"/>
              <w:autoSpaceDN w:val="0"/>
              <w:adjustRightInd w:val="0"/>
              <w:spacing w:before="60" w:after="60"/>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2,2</w:t>
            </w:r>
          </w:p>
        </w:tc>
        <w:tc>
          <w:tcPr>
            <w:tcW w:w="922" w:type="dxa"/>
            <w:tcBorders>
              <w:top w:val="dashSmallGap" w:sz="4" w:space="0" w:color="auto"/>
              <w:left w:val="nil"/>
              <w:bottom w:val="dashSmallGap" w:sz="4" w:space="0" w:color="auto"/>
              <w:right w:val="nil"/>
            </w:tcBorders>
            <w:shd w:val="clear" w:color="auto" w:fill="FFFFB3"/>
            <w:vAlign w:val="center"/>
          </w:tcPr>
          <w:p w:rsidR="004E5EB0" w:rsidRPr="00452AB5" w:rsidRDefault="004E5EB0" w:rsidP="004E5EB0">
            <w:pPr>
              <w:widowControl w:val="0"/>
              <w:autoSpaceDE w:val="0"/>
              <w:autoSpaceDN w:val="0"/>
              <w:adjustRightInd w:val="0"/>
              <w:spacing w:before="60" w:after="60"/>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8</w:t>
            </w:r>
          </w:p>
        </w:tc>
        <w:tc>
          <w:tcPr>
            <w:tcW w:w="922" w:type="dxa"/>
            <w:tcBorders>
              <w:top w:val="dashSmallGap" w:sz="4" w:space="0" w:color="auto"/>
              <w:left w:val="nil"/>
              <w:bottom w:val="dashSmallGap" w:sz="4" w:space="0" w:color="auto"/>
              <w:right w:val="nil"/>
            </w:tcBorders>
            <w:shd w:val="clear" w:color="auto" w:fill="FFFFB3"/>
            <w:vAlign w:val="center"/>
          </w:tcPr>
          <w:p w:rsidR="004E5EB0" w:rsidRPr="00452AB5" w:rsidRDefault="004E5EB0" w:rsidP="004E5EB0">
            <w:pPr>
              <w:widowControl w:val="0"/>
              <w:autoSpaceDE w:val="0"/>
              <w:autoSpaceDN w:val="0"/>
              <w:adjustRightInd w:val="0"/>
              <w:spacing w:before="60" w:after="60"/>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5,3</w:t>
            </w:r>
          </w:p>
        </w:tc>
      </w:tr>
      <w:tr w:rsidR="004E5EB0" w:rsidRPr="00452AB5" w:rsidTr="00583799">
        <w:trPr>
          <w:cantSplit/>
          <w:jc w:val="center"/>
        </w:trPr>
        <w:tc>
          <w:tcPr>
            <w:tcW w:w="4250" w:type="dxa"/>
            <w:tcBorders>
              <w:top w:val="dashSmallGap" w:sz="4" w:space="0" w:color="auto"/>
              <w:left w:val="nil"/>
              <w:bottom w:val="dashSmallGap" w:sz="4" w:space="0" w:color="auto"/>
              <w:right w:val="single" w:sz="4" w:space="0" w:color="auto"/>
            </w:tcBorders>
            <w:shd w:val="clear" w:color="auto" w:fill="E6E6E6"/>
            <w:vAlign w:val="center"/>
          </w:tcPr>
          <w:p w:rsidR="004E5EB0" w:rsidRPr="00452AB5" w:rsidRDefault="004E5EB0" w:rsidP="004E5EB0">
            <w:pPr>
              <w:widowControl w:val="0"/>
              <w:autoSpaceDE w:val="0"/>
              <w:autoSpaceDN w:val="0"/>
              <w:adjustRightInd w:val="0"/>
              <w:spacing w:before="60" w:after="60"/>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Ganhar dinheiro</w:t>
            </w:r>
          </w:p>
        </w:tc>
        <w:tc>
          <w:tcPr>
            <w:tcW w:w="922" w:type="dxa"/>
            <w:tcBorders>
              <w:top w:val="dashSmallGap" w:sz="4" w:space="0" w:color="auto"/>
              <w:left w:val="single" w:sz="4" w:space="0" w:color="auto"/>
              <w:bottom w:val="dashSmallGap" w:sz="4" w:space="0" w:color="auto"/>
              <w:right w:val="nil"/>
            </w:tcBorders>
            <w:shd w:val="clear" w:color="auto" w:fill="E6E6E6"/>
            <w:vAlign w:val="center"/>
          </w:tcPr>
          <w:p w:rsidR="004E5EB0" w:rsidRPr="00452AB5" w:rsidRDefault="004E5EB0" w:rsidP="004E5EB0">
            <w:pPr>
              <w:widowControl w:val="0"/>
              <w:autoSpaceDE w:val="0"/>
              <w:autoSpaceDN w:val="0"/>
              <w:adjustRightInd w:val="0"/>
              <w:spacing w:before="60" w:after="60"/>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18</w:t>
            </w:r>
          </w:p>
        </w:tc>
        <w:tc>
          <w:tcPr>
            <w:tcW w:w="922" w:type="dxa"/>
            <w:tcBorders>
              <w:top w:val="dashSmallGap" w:sz="4" w:space="0" w:color="auto"/>
              <w:left w:val="nil"/>
              <w:bottom w:val="dashSmallGap" w:sz="4" w:space="0" w:color="auto"/>
              <w:right w:val="nil"/>
            </w:tcBorders>
            <w:shd w:val="clear" w:color="auto" w:fill="E6E6E6"/>
            <w:vAlign w:val="center"/>
          </w:tcPr>
          <w:p w:rsidR="004E5EB0" w:rsidRPr="00452AB5" w:rsidRDefault="004E5EB0" w:rsidP="004E5EB0">
            <w:pPr>
              <w:widowControl w:val="0"/>
              <w:autoSpaceDE w:val="0"/>
              <w:autoSpaceDN w:val="0"/>
              <w:adjustRightInd w:val="0"/>
              <w:spacing w:before="60" w:after="60"/>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4,9</w:t>
            </w:r>
          </w:p>
        </w:tc>
        <w:tc>
          <w:tcPr>
            <w:tcW w:w="922" w:type="dxa"/>
            <w:tcBorders>
              <w:top w:val="dashSmallGap" w:sz="4" w:space="0" w:color="auto"/>
              <w:left w:val="nil"/>
              <w:bottom w:val="dashSmallGap" w:sz="4" w:space="0" w:color="auto"/>
              <w:right w:val="nil"/>
            </w:tcBorders>
            <w:shd w:val="clear" w:color="auto" w:fill="E6E6E6"/>
            <w:vAlign w:val="center"/>
          </w:tcPr>
          <w:p w:rsidR="004E5EB0" w:rsidRPr="00452AB5" w:rsidRDefault="004E5EB0" w:rsidP="004E5EB0">
            <w:pPr>
              <w:widowControl w:val="0"/>
              <w:autoSpaceDE w:val="0"/>
              <w:autoSpaceDN w:val="0"/>
              <w:adjustRightInd w:val="0"/>
              <w:spacing w:before="60" w:after="60"/>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6</w:t>
            </w:r>
          </w:p>
        </w:tc>
        <w:tc>
          <w:tcPr>
            <w:tcW w:w="922" w:type="dxa"/>
            <w:tcBorders>
              <w:top w:val="dashSmallGap" w:sz="4" w:space="0" w:color="auto"/>
              <w:left w:val="nil"/>
              <w:bottom w:val="dashSmallGap" w:sz="4" w:space="0" w:color="auto"/>
              <w:right w:val="nil"/>
            </w:tcBorders>
            <w:shd w:val="clear" w:color="auto" w:fill="E6E6E6"/>
            <w:vAlign w:val="center"/>
          </w:tcPr>
          <w:p w:rsidR="004E5EB0" w:rsidRPr="00452AB5" w:rsidRDefault="004E5EB0" w:rsidP="004E5EB0">
            <w:pPr>
              <w:widowControl w:val="0"/>
              <w:autoSpaceDE w:val="0"/>
              <w:autoSpaceDN w:val="0"/>
              <w:adjustRightInd w:val="0"/>
              <w:spacing w:before="60" w:after="60"/>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3,9</w:t>
            </w:r>
          </w:p>
        </w:tc>
      </w:tr>
      <w:tr w:rsidR="004E5EB0" w:rsidRPr="00452AB5" w:rsidTr="00583799">
        <w:trPr>
          <w:cantSplit/>
          <w:jc w:val="center"/>
        </w:trPr>
        <w:tc>
          <w:tcPr>
            <w:tcW w:w="4250" w:type="dxa"/>
            <w:tcBorders>
              <w:top w:val="dashSmallGap" w:sz="4" w:space="0" w:color="auto"/>
              <w:left w:val="nil"/>
              <w:bottom w:val="dashSmallGap" w:sz="4" w:space="0" w:color="auto"/>
              <w:right w:val="single" w:sz="4" w:space="0" w:color="auto"/>
            </w:tcBorders>
            <w:shd w:val="clear" w:color="auto" w:fill="FFFFB3"/>
            <w:vAlign w:val="center"/>
          </w:tcPr>
          <w:p w:rsidR="004E5EB0" w:rsidRPr="00452AB5" w:rsidRDefault="004E5EB0" w:rsidP="004E5EB0">
            <w:pPr>
              <w:widowControl w:val="0"/>
              <w:autoSpaceDE w:val="0"/>
              <w:autoSpaceDN w:val="0"/>
              <w:adjustRightInd w:val="0"/>
              <w:spacing w:before="60" w:after="60"/>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Nada</w:t>
            </w:r>
          </w:p>
        </w:tc>
        <w:tc>
          <w:tcPr>
            <w:tcW w:w="922" w:type="dxa"/>
            <w:tcBorders>
              <w:top w:val="dashSmallGap" w:sz="4" w:space="0" w:color="auto"/>
              <w:left w:val="single" w:sz="4" w:space="0" w:color="auto"/>
              <w:bottom w:val="dashSmallGap" w:sz="4" w:space="0" w:color="auto"/>
              <w:right w:val="nil"/>
            </w:tcBorders>
            <w:shd w:val="clear" w:color="auto" w:fill="FFFFB3"/>
            <w:vAlign w:val="center"/>
          </w:tcPr>
          <w:p w:rsidR="004E5EB0" w:rsidRPr="00452AB5" w:rsidRDefault="004E5EB0" w:rsidP="004E5EB0">
            <w:pPr>
              <w:widowControl w:val="0"/>
              <w:autoSpaceDE w:val="0"/>
              <w:autoSpaceDN w:val="0"/>
              <w:adjustRightInd w:val="0"/>
              <w:spacing w:before="60" w:after="60"/>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99</w:t>
            </w:r>
          </w:p>
        </w:tc>
        <w:tc>
          <w:tcPr>
            <w:tcW w:w="922" w:type="dxa"/>
            <w:tcBorders>
              <w:top w:val="dashSmallGap" w:sz="4" w:space="0" w:color="auto"/>
              <w:left w:val="nil"/>
              <w:bottom w:val="dashSmallGap" w:sz="4" w:space="0" w:color="auto"/>
              <w:right w:val="nil"/>
            </w:tcBorders>
            <w:shd w:val="clear" w:color="auto" w:fill="FFFFB3"/>
            <w:vAlign w:val="center"/>
          </w:tcPr>
          <w:p w:rsidR="004E5EB0" w:rsidRPr="00452AB5" w:rsidRDefault="004E5EB0" w:rsidP="004E5EB0">
            <w:pPr>
              <w:widowControl w:val="0"/>
              <w:autoSpaceDE w:val="0"/>
              <w:autoSpaceDN w:val="0"/>
              <w:adjustRightInd w:val="0"/>
              <w:spacing w:before="60" w:after="60"/>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26,8</w:t>
            </w:r>
          </w:p>
        </w:tc>
        <w:tc>
          <w:tcPr>
            <w:tcW w:w="922" w:type="dxa"/>
            <w:tcBorders>
              <w:top w:val="dashSmallGap" w:sz="4" w:space="0" w:color="auto"/>
              <w:left w:val="nil"/>
              <w:bottom w:val="dashSmallGap" w:sz="4" w:space="0" w:color="auto"/>
              <w:right w:val="nil"/>
            </w:tcBorders>
            <w:shd w:val="clear" w:color="auto" w:fill="FFFFB3"/>
            <w:vAlign w:val="center"/>
          </w:tcPr>
          <w:p w:rsidR="004E5EB0" w:rsidRPr="00452AB5" w:rsidRDefault="004E5EB0" w:rsidP="004E5EB0">
            <w:pPr>
              <w:widowControl w:val="0"/>
              <w:autoSpaceDE w:val="0"/>
              <w:autoSpaceDN w:val="0"/>
              <w:adjustRightInd w:val="0"/>
              <w:spacing w:before="60" w:after="60"/>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29</w:t>
            </w:r>
          </w:p>
        </w:tc>
        <w:tc>
          <w:tcPr>
            <w:tcW w:w="922" w:type="dxa"/>
            <w:tcBorders>
              <w:top w:val="dashSmallGap" w:sz="4" w:space="0" w:color="auto"/>
              <w:left w:val="nil"/>
              <w:bottom w:val="dashSmallGap" w:sz="4" w:space="0" w:color="auto"/>
              <w:right w:val="nil"/>
            </w:tcBorders>
            <w:shd w:val="clear" w:color="auto" w:fill="FFFFB3"/>
            <w:vAlign w:val="center"/>
          </w:tcPr>
          <w:p w:rsidR="004E5EB0" w:rsidRPr="00452AB5" w:rsidRDefault="004E5EB0" w:rsidP="004E5EB0">
            <w:pPr>
              <w:widowControl w:val="0"/>
              <w:autoSpaceDE w:val="0"/>
              <w:autoSpaceDN w:val="0"/>
              <w:adjustRightInd w:val="0"/>
              <w:spacing w:before="60" w:after="60"/>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19,1</w:t>
            </w:r>
          </w:p>
        </w:tc>
      </w:tr>
      <w:tr w:rsidR="004E5EB0" w:rsidRPr="00452AB5" w:rsidTr="00583799">
        <w:trPr>
          <w:cantSplit/>
          <w:jc w:val="center"/>
        </w:trPr>
        <w:tc>
          <w:tcPr>
            <w:tcW w:w="4250" w:type="dxa"/>
            <w:tcBorders>
              <w:top w:val="dashSmallGap" w:sz="4" w:space="0" w:color="auto"/>
              <w:left w:val="nil"/>
              <w:bottom w:val="dashSmallGap" w:sz="4" w:space="0" w:color="auto"/>
              <w:right w:val="single" w:sz="4" w:space="0" w:color="auto"/>
            </w:tcBorders>
            <w:shd w:val="clear" w:color="auto" w:fill="E6E6E6"/>
            <w:vAlign w:val="center"/>
          </w:tcPr>
          <w:p w:rsidR="004E5EB0" w:rsidRPr="00452AB5" w:rsidRDefault="004E5EB0" w:rsidP="004E5EB0">
            <w:pPr>
              <w:widowControl w:val="0"/>
              <w:autoSpaceDE w:val="0"/>
              <w:autoSpaceDN w:val="0"/>
              <w:adjustRightInd w:val="0"/>
              <w:spacing w:before="60" w:after="60"/>
              <w:ind w:left="60" w:right="60"/>
              <w:rPr>
                <w:rFonts w:ascii="Times New Roman" w:hAnsi="Times New Roman" w:cs="Times New Roman"/>
                <w:sz w:val="20"/>
                <w:szCs w:val="20"/>
                <w:lang w:val="en-US"/>
              </w:rPr>
            </w:pPr>
            <w:r w:rsidRPr="00452AB5">
              <w:rPr>
                <w:rFonts w:ascii="Times New Roman" w:hAnsi="Times New Roman" w:cs="Times New Roman"/>
                <w:sz w:val="20"/>
                <w:szCs w:val="20"/>
                <w:lang w:val="en-US"/>
              </w:rPr>
              <w:t>Outro</w:t>
            </w:r>
          </w:p>
        </w:tc>
        <w:tc>
          <w:tcPr>
            <w:tcW w:w="922" w:type="dxa"/>
            <w:tcBorders>
              <w:top w:val="dashSmallGap" w:sz="4" w:space="0" w:color="auto"/>
              <w:left w:val="single" w:sz="4" w:space="0" w:color="auto"/>
              <w:bottom w:val="dashSmallGap" w:sz="4" w:space="0" w:color="auto"/>
              <w:right w:val="nil"/>
            </w:tcBorders>
            <w:shd w:val="clear" w:color="auto" w:fill="E6E6E6"/>
            <w:vAlign w:val="center"/>
          </w:tcPr>
          <w:p w:rsidR="004E5EB0" w:rsidRPr="00452AB5" w:rsidRDefault="004E5EB0" w:rsidP="004E5EB0">
            <w:pPr>
              <w:widowControl w:val="0"/>
              <w:autoSpaceDE w:val="0"/>
              <w:autoSpaceDN w:val="0"/>
              <w:adjustRightInd w:val="0"/>
              <w:spacing w:before="60" w:after="60"/>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27</w:t>
            </w:r>
          </w:p>
        </w:tc>
        <w:tc>
          <w:tcPr>
            <w:tcW w:w="922" w:type="dxa"/>
            <w:tcBorders>
              <w:top w:val="dashSmallGap" w:sz="4" w:space="0" w:color="auto"/>
              <w:left w:val="nil"/>
              <w:bottom w:val="dashSmallGap" w:sz="4" w:space="0" w:color="auto"/>
              <w:right w:val="nil"/>
            </w:tcBorders>
            <w:shd w:val="clear" w:color="auto" w:fill="E6E6E6"/>
            <w:vAlign w:val="center"/>
          </w:tcPr>
          <w:p w:rsidR="004E5EB0" w:rsidRPr="00452AB5" w:rsidRDefault="004E5EB0" w:rsidP="004E5EB0">
            <w:pPr>
              <w:widowControl w:val="0"/>
              <w:autoSpaceDE w:val="0"/>
              <w:autoSpaceDN w:val="0"/>
              <w:adjustRightInd w:val="0"/>
              <w:spacing w:before="60" w:after="60"/>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7,3</w:t>
            </w:r>
          </w:p>
        </w:tc>
        <w:tc>
          <w:tcPr>
            <w:tcW w:w="922" w:type="dxa"/>
            <w:tcBorders>
              <w:top w:val="dashSmallGap" w:sz="4" w:space="0" w:color="auto"/>
              <w:left w:val="nil"/>
              <w:bottom w:val="dashSmallGap" w:sz="4" w:space="0" w:color="auto"/>
              <w:right w:val="nil"/>
            </w:tcBorders>
            <w:shd w:val="clear" w:color="auto" w:fill="E6E6E6"/>
            <w:vAlign w:val="center"/>
          </w:tcPr>
          <w:p w:rsidR="004E5EB0" w:rsidRPr="00452AB5" w:rsidRDefault="004E5EB0" w:rsidP="004E5EB0">
            <w:pPr>
              <w:widowControl w:val="0"/>
              <w:autoSpaceDE w:val="0"/>
              <w:autoSpaceDN w:val="0"/>
              <w:adjustRightInd w:val="0"/>
              <w:spacing w:before="60" w:after="60"/>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12</w:t>
            </w:r>
          </w:p>
        </w:tc>
        <w:tc>
          <w:tcPr>
            <w:tcW w:w="922" w:type="dxa"/>
            <w:tcBorders>
              <w:top w:val="dashSmallGap" w:sz="4" w:space="0" w:color="auto"/>
              <w:left w:val="nil"/>
              <w:bottom w:val="dashSmallGap" w:sz="4" w:space="0" w:color="auto"/>
              <w:right w:val="nil"/>
            </w:tcBorders>
            <w:shd w:val="clear" w:color="auto" w:fill="E6E6E6"/>
            <w:vAlign w:val="center"/>
          </w:tcPr>
          <w:p w:rsidR="004E5EB0" w:rsidRPr="00452AB5" w:rsidRDefault="004E5EB0" w:rsidP="004E5EB0">
            <w:pPr>
              <w:widowControl w:val="0"/>
              <w:autoSpaceDE w:val="0"/>
              <w:autoSpaceDN w:val="0"/>
              <w:adjustRightInd w:val="0"/>
              <w:spacing w:before="60" w:after="60"/>
              <w:ind w:left="60" w:right="60"/>
              <w:jc w:val="center"/>
              <w:rPr>
                <w:rFonts w:ascii="Times New Roman" w:hAnsi="Times New Roman" w:cs="Times New Roman"/>
                <w:sz w:val="20"/>
                <w:szCs w:val="20"/>
                <w:lang w:val="en-US"/>
              </w:rPr>
            </w:pPr>
            <w:r w:rsidRPr="00452AB5">
              <w:rPr>
                <w:rFonts w:ascii="Times New Roman" w:hAnsi="Times New Roman" w:cs="Times New Roman"/>
                <w:sz w:val="20"/>
                <w:szCs w:val="20"/>
                <w:lang w:val="en-US"/>
              </w:rPr>
              <w:t>7,9</w:t>
            </w:r>
          </w:p>
        </w:tc>
      </w:tr>
      <w:tr w:rsidR="004E5EB0" w:rsidRPr="00452AB5" w:rsidTr="00583799">
        <w:trPr>
          <w:cantSplit/>
          <w:jc w:val="center"/>
        </w:trPr>
        <w:tc>
          <w:tcPr>
            <w:tcW w:w="4250" w:type="dxa"/>
            <w:tcBorders>
              <w:top w:val="single" w:sz="4" w:space="0" w:color="auto"/>
              <w:left w:val="nil"/>
              <w:bottom w:val="single" w:sz="2" w:space="0" w:color="auto"/>
              <w:right w:val="single" w:sz="4" w:space="0" w:color="auto"/>
            </w:tcBorders>
            <w:shd w:val="clear" w:color="auto" w:fill="D9D9D9"/>
            <w:vAlign w:val="center"/>
          </w:tcPr>
          <w:p w:rsidR="004E5EB0" w:rsidRPr="00452AB5" w:rsidRDefault="004E5EB0" w:rsidP="004E5EB0">
            <w:pPr>
              <w:widowControl w:val="0"/>
              <w:autoSpaceDE w:val="0"/>
              <w:autoSpaceDN w:val="0"/>
              <w:adjustRightInd w:val="0"/>
              <w:spacing w:before="60" w:after="60"/>
              <w:ind w:left="60" w:right="60"/>
              <w:rPr>
                <w:rFonts w:ascii="Times New Roman" w:hAnsi="Times New Roman" w:cs="Times New Roman"/>
                <w:b/>
                <w:sz w:val="20"/>
                <w:szCs w:val="20"/>
                <w:lang w:val="en-US"/>
              </w:rPr>
            </w:pPr>
            <w:r w:rsidRPr="00452AB5">
              <w:rPr>
                <w:rFonts w:ascii="Times New Roman" w:hAnsi="Times New Roman" w:cs="Times New Roman"/>
                <w:b/>
                <w:sz w:val="20"/>
                <w:szCs w:val="20"/>
                <w:lang w:val="en-US"/>
              </w:rPr>
              <w:t>Total</w:t>
            </w:r>
          </w:p>
        </w:tc>
        <w:tc>
          <w:tcPr>
            <w:tcW w:w="922" w:type="dxa"/>
            <w:tcBorders>
              <w:top w:val="single" w:sz="4" w:space="0" w:color="auto"/>
              <w:left w:val="single" w:sz="4" w:space="0" w:color="auto"/>
              <w:bottom w:val="single" w:sz="2" w:space="0" w:color="auto"/>
              <w:right w:val="nil"/>
            </w:tcBorders>
            <w:shd w:val="clear" w:color="auto" w:fill="D9D9D9"/>
            <w:vAlign w:val="center"/>
          </w:tcPr>
          <w:p w:rsidR="004E5EB0" w:rsidRPr="00452AB5" w:rsidRDefault="004E5EB0" w:rsidP="004E5EB0">
            <w:pPr>
              <w:widowControl w:val="0"/>
              <w:autoSpaceDE w:val="0"/>
              <w:autoSpaceDN w:val="0"/>
              <w:adjustRightInd w:val="0"/>
              <w:spacing w:before="60" w:after="60"/>
              <w:ind w:left="60" w:right="60"/>
              <w:jc w:val="center"/>
              <w:rPr>
                <w:rFonts w:ascii="Times New Roman" w:hAnsi="Times New Roman" w:cs="Times New Roman"/>
                <w:b/>
                <w:sz w:val="20"/>
                <w:szCs w:val="20"/>
                <w:lang w:val="en-US"/>
              </w:rPr>
            </w:pPr>
            <w:r w:rsidRPr="00452AB5">
              <w:rPr>
                <w:rFonts w:ascii="Times New Roman" w:hAnsi="Times New Roman" w:cs="Times New Roman"/>
                <w:b/>
                <w:sz w:val="20"/>
                <w:szCs w:val="20"/>
                <w:lang w:val="en-US"/>
              </w:rPr>
              <w:t>370</w:t>
            </w:r>
          </w:p>
        </w:tc>
        <w:tc>
          <w:tcPr>
            <w:tcW w:w="922" w:type="dxa"/>
            <w:tcBorders>
              <w:top w:val="single" w:sz="4" w:space="0" w:color="auto"/>
              <w:left w:val="nil"/>
              <w:bottom w:val="single" w:sz="2" w:space="0" w:color="auto"/>
              <w:right w:val="nil"/>
            </w:tcBorders>
            <w:shd w:val="clear" w:color="auto" w:fill="D9D9D9"/>
            <w:vAlign w:val="center"/>
          </w:tcPr>
          <w:p w:rsidR="004E5EB0" w:rsidRPr="00452AB5" w:rsidRDefault="004E5EB0" w:rsidP="004E5EB0">
            <w:pPr>
              <w:widowControl w:val="0"/>
              <w:autoSpaceDE w:val="0"/>
              <w:autoSpaceDN w:val="0"/>
              <w:adjustRightInd w:val="0"/>
              <w:spacing w:before="60" w:after="60"/>
              <w:ind w:left="60" w:right="60"/>
              <w:jc w:val="center"/>
              <w:rPr>
                <w:rFonts w:ascii="Times New Roman" w:hAnsi="Times New Roman" w:cs="Times New Roman"/>
                <w:b/>
                <w:sz w:val="20"/>
                <w:szCs w:val="20"/>
                <w:lang w:val="en-US"/>
              </w:rPr>
            </w:pPr>
            <w:r w:rsidRPr="00452AB5">
              <w:rPr>
                <w:rFonts w:ascii="Times New Roman" w:hAnsi="Times New Roman" w:cs="Times New Roman"/>
                <w:b/>
                <w:sz w:val="20"/>
                <w:szCs w:val="20"/>
                <w:lang w:val="en-US"/>
              </w:rPr>
              <w:t>100,0</w:t>
            </w:r>
          </w:p>
        </w:tc>
        <w:tc>
          <w:tcPr>
            <w:tcW w:w="922" w:type="dxa"/>
            <w:tcBorders>
              <w:top w:val="single" w:sz="4" w:space="0" w:color="auto"/>
              <w:left w:val="nil"/>
              <w:bottom w:val="single" w:sz="2" w:space="0" w:color="auto"/>
              <w:right w:val="nil"/>
            </w:tcBorders>
            <w:shd w:val="clear" w:color="auto" w:fill="D9D9D9"/>
            <w:vAlign w:val="center"/>
          </w:tcPr>
          <w:p w:rsidR="004E5EB0" w:rsidRPr="00452AB5" w:rsidRDefault="004E5EB0" w:rsidP="004E5EB0">
            <w:pPr>
              <w:widowControl w:val="0"/>
              <w:autoSpaceDE w:val="0"/>
              <w:autoSpaceDN w:val="0"/>
              <w:adjustRightInd w:val="0"/>
              <w:spacing w:before="60" w:after="60"/>
              <w:ind w:left="60" w:right="60"/>
              <w:jc w:val="center"/>
              <w:rPr>
                <w:rFonts w:ascii="Times New Roman" w:hAnsi="Times New Roman" w:cs="Times New Roman"/>
                <w:b/>
                <w:sz w:val="20"/>
                <w:szCs w:val="20"/>
                <w:lang w:val="en-US"/>
              </w:rPr>
            </w:pPr>
            <w:r w:rsidRPr="00452AB5">
              <w:rPr>
                <w:rFonts w:ascii="Times New Roman" w:hAnsi="Times New Roman" w:cs="Times New Roman"/>
                <w:b/>
                <w:sz w:val="20"/>
                <w:szCs w:val="20"/>
                <w:lang w:val="en-US"/>
              </w:rPr>
              <w:t>152</w:t>
            </w:r>
          </w:p>
        </w:tc>
        <w:tc>
          <w:tcPr>
            <w:tcW w:w="922" w:type="dxa"/>
            <w:tcBorders>
              <w:top w:val="single" w:sz="4" w:space="0" w:color="auto"/>
              <w:left w:val="nil"/>
              <w:bottom w:val="single" w:sz="2" w:space="0" w:color="auto"/>
              <w:right w:val="nil"/>
            </w:tcBorders>
            <w:shd w:val="clear" w:color="auto" w:fill="D9D9D9"/>
            <w:vAlign w:val="center"/>
          </w:tcPr>
          <w:p w:rsidR="004E5EB0" w:rsidRPr="00452AB5" w:rsidRDefault="004E5EB0" w:rsidP="004E5EB0">
            <w:pPr>
              <w:widowControl w:val="0"/>
              <w:autoSpaceDE w:val="0"/>
              <w:autoSpaceDN w:val="0"/>
              <w:adjustRightInd w:val="0"/>
              <w:spacing w:before="60" w:after="60"/>
              <w:ind w:left="60" w:right="60"/>
              <w:jc w:val="center"/>
              <w:rPr>
                <w:rFonts w:ascii="Times New Roman" w:hAnsi="Times New Roman" w:cs="Times New Roman"/>
                <w:b/>
                <w:sz w:val="20"/>
                <w:szCs w:val="20"/>
                <w:lang w:val="en-US"/>
              </w:rPr>
            </w:pPr>
            <w:r w:rsidRPr="00452AB5">
              <w:rPr>
                <w:rFonts w:ascii="Times New Roman" w:hAnsi="Times New Roman" w:cs="Times New Roman"/>
                <w:b/>
                <w:sz w:val="20"/>
                <w:szCs w:val="20"/>
                <w:lang w:val="en-US"/>
              </w:rPr>
              <w:t>100,0</w:t>
            </w:r>
          </w:p>
        </w:tc>
      </w:tr>
      <w:tr w:rsidR="004E5EB0" w:rsidRPr="00452AB5" w:rsidTr="00583799">
        <w:trPr>
          <w:cantSplit/>
          <w:jc w:val="center"/>
        </w:trPr>
        <w:tc>
          <w:tcPr>
            <w:tcW w:w="7938" w:type="dxa"/>
            <w:gridSpan w:val="5"/>
            <w:tcBorders>
              <w:top w:val="single" w:sz="2" w:space="0" w:color="auto"/>
              <w:left w:val="nil"/>
              <w:bottom w:val="nil"/>
              <w:right w:val="nil"/>
            </w:tcBorders>
            <w:vAlign w:val="center"/>
          </w:tcPr>
          <w:p w:rsidR="004E5EB0" w:rsidRPr="00452AB5" w:rsidRDefault="004E5EB0" w:rsidP="004E5EB0">
            <w:pPr>
              <w:autoSpaceDE w:val="0"/>
              <w:autoSpaceDN w:val="0"/>
              <w:adjustRightInd w:val="0"/>
              <w:spacing w:before="60" w:after="60" w:line="276" w:lineRule="auto"/>
              <w:rPr>
                <w:rFonts w:ascii="Times New Roman" w:hAnsi="Times New Roman" w:cs="Times New Roman"/>
                <w:sz w:val="16"/>
                <w:szCs w:val="16"/>
              </w:rPr>
            </w:pPr>
            <w:r w:rsidRPr="00452AB5">
              <w:rPr>
                <w:rFonts w:ascii="Times New Roman" w:hAnsi="Times New Roman" w:cs="Times New Roman"/>
                <w:sz w:val="16"/>
                <w:szCs w:val="16"/>
              </w:rPr>
              <w:t>Fonte: Pesquisa Perfil e o Mundo dos Adultos em Situação de Rua de Porto Alegre, 2016 (</w:t>
            </w:r>
            <w:r w:rsidR="00EB055F">
              <w:rPr>
                <w:rFonts w:ascii="Times New Roman" w:hAnsi="Times New Roman" w:cs="Times New Roman"/>
                <w:sz w:val="16"/>
                <w:szCs w:val="16"/>
              </w:rPr>
              <w:t>N</w:t>
            </w:r>
            <w:r w:rsidRPr="00452AB5">
              <w:rPr>
                <w:rFonts w:ascii="Times New Roman" w:hAnsi="Times New Roman" w:cs="Times New Roman"/>
                <w:sz w:val="16"/>
                <w:szCs w:val="16"/>
                <w:vertAlign w:val="superscript"/>
              </w:rPr>
              <w:t>1a.opção</w:t>
            </w:r>
            <w:r w:rsidRPr="00452AB5">
              <w:rPr>
                <w:rFonts w:ascii="Times New Roman" w:hAnsi="Times New Roman" w:cs="Times New Roman"/>
                <w:sz w:val="16"/>
                <w:szCs w:val="16"/>
              </w:rPr>
              <w:t xml:space="preserve">=370; </w:t>
            </w:r>
            <w:r w:rsidR="00EB055F">
              <w:rPr>
                <w:rFonts w:ascii="Times New Roman" w:hAnsi="Times New Roman" w:cs="Times New Roman"/>
                <w:sz w:val="16"/>
                <w:szCs w:val="16"/>
              </w:rPr>
              <w:t>N</w:t>
            </w:r>
            <w:r w:rsidRPr="00452AB5">
              <w:rPr>
                <w:rFonts w:ascii="Times New Roman" w:hAnsi="Times New Roman" w:cs="Times New Roman"/>
                <w:sz w:val="16"/>
                <w:szCs w:val="16"/>
                <w:vertAlign w:val="superscript"/>
              </w:rPr>
              <w:t>2a.opção</w:t>
            </w:r>
            <w:r w:rsidRPr="00452AB5">
              <w:rPr>
                <w:rFonts w:ascii="Times New Roman" w:hAnsi="Times New Roman" w:cs="Times New Roman"/>
                <w:sz w:val="16"/>
                <w:szCs w:val="16"/>
              </w:rPr>
              <w:t>=152).</w:t>
            </w:r>
          </w:p>
        </w:tc>
      </w:tr>
    </w:tbl>
    <w:p w:rsidR="00CE46E3" w:rsidRPr="00452AB5" w:rsidRDefault="00CE46E3" w:rsidP="00CE46E3">
      <w:pPr>
        <w:spacing w:after="200" w:line="276" w:lineRule="auto"/>
        <w:ind w:firstLine="708"/>
        <w:jc w:val="both"/>
        <w:rPr>
          <w:rFonts w:ascii="Times New Roman" w:hAnsi="Times New Roman" w:cs="Times New Roman"/>
          <w:bCs/>
          <w:sz w:val="24"/>
          <w:szCs w:val="24"/>
        </w:rPr>
      </w:pPr>
    </w:p>
    <w:p w:rsidR="009C4059" w:rsidRDefault="00CE46E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O aspecto “estar com as pessoas,” especialmente os laços de companheirismo e amizade que estabelecem na convivência com outros moradores de rua, também foi enfatiza</w:t>
      </w:r>
      <w:r w:rsidR="00646D1A" w:rsidRPr="00452AB5">
        <w:rPr>
          <w:rFonts w:ascii="Times New Roman" w:hAnsi="Times New Roman" w:cs="Times New Roman"/>
          <w:bCs/>
          <w:sz w:val="24"/>
          <w:szCs w:val="24"/>
        </w:rPr>
        <w:t xml:space="preserve">do nas alternativas de resposta, </w:t>
      </w:r>
      <w:r w:rsidRPr="00452AB5">
        <w:rPr>
          <w:rFonts w:ascii="Times New Roman" w:hAnsi="Times New Roman" w:cs="Times New Roman"/>
          <w:bCs/>
          <w:sz w:val="24"/>
          <w:szCs w:val="24"/>
        </w:rPr>
        <w:t>o companheir</w:t>
      </w:r>
      <w:r w:rsidR="00646D1A" w:rsidRPr="00452AB5">
        <w:rPr>
          <w:rFonts w:ascii="Times New Roman" w:hAnsi="Times New Roman" w:cs="Times New Roman"/>
          <w:bCs/>
          <w:sz w:val="24"/>
          <w:szCs w:val="24"/>
        </w:rPr>
        <w:t>ismo</w:t>
      </w:r>
      <w:r w:rsidRPr="00452AB5">
        <w:rPr>
          <w:rFonts w:ascii="Times New Roman" w:hAnsi="Times New Roman" w:cs="Times New Roman"/>
          <w:bCs/>
          <w:sz w:val="24"/>
          <w:szCs w:val="24"/>
        </w:rPr>
        <w:t xml:space="preserve"> (relações afetivas) e amizades, além da sociabilidade exercida no encontro com pessoas diferentes, nas trocas de afetos, conhecimentos e experiências de aprendizagem. Mas a rua é também um lugar de refúgio em relação aos constrangimentos do cotidiano, das rotinas familiares e do trabalho produtivo. Figura na valorização positiva da rua como oportunidade para a contemplação (nas atividades de caminhar e apreciar por meio do olhar), </w:t>
      </w:r>
      <w:r w:rsidRPr="00536B04">
        <w:rPr>
          <w:rFonts w:ascii="Times New Roman" w:hAnsi="Times New Roman" w:cs="Times New Roman"/>
          <w:bCs/>
          <w:sz w:val="24"/>
          <w:szCs w:val="24"/>
        </w:rPr>
        <w:t>com 10,9% das respostas, e espaço onde os entrevistados também encontram “paz” e “tranquilidade” (6,2%).</w:t>
      </w:r>
      <w:r w:rsidR="009C4059" w:rsidRPr="00536B04">
        <w:rPr>
          <w:rFonts w:ascii="Times New Roman" w:hAnsi="Times New Roman" w:cs="Times New Roman"/>
          <w:bCs/>
          <w:sz w:val="24"/>
          <w:szCs w:val="24"/>
        </w:rPr>
        <w:t xml:space="preserve"> </w:t>
      </w:r>
    </w:p>
    <w:p w:rsidR="00CE46E3" w:rsidRPr="00452AB5" w:rsidRDefault="00CE46E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Isso não significa que estar na rua se circunscreve ao ócio ou à inatividade (muitas vezes estigmatizada como vadiagem ou vagabundagem), pois a rua é também um local de trabalho, de intensa atividade pela sobrevivência e, como tal, positivamente valorizada. </w:t>
      </w:r>
    </w:p>
    <w:p w:rsidR="00CE46E3" w:rsidRPr="00452AB5" w:rsidRDefault="00CE46E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Os aspectos positivos da rua, entretanto, não são compartilhados por todos os entrevistados, haja vista que um percentual significativo respondeu que não gosta de “nada” (19,1%) na rua, recusando, inclusive, a possibilidade de haver algo positivo nessa situação. </w:t>
      </w:r>
    </w:p>
    <w:p w:rsidR="00CE46E3" w:rsidRPr="00452AB5" w:rsidRDefault="00CE46E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De fato, há um conjunto de aspectos bastante negativos em relação à rua que são apontados pelos entrevistados e são bastante reveladores das vulnerabilidades, riscos e perigos a que as pessoas em situação de rua estão expostas. I</w:t>
      </w:r>
      <w:r w:rsidR="00CB16D5" w:rsidRPr="00452AB5">
        <w:rPr>
          <w:rFonts w:ascii="Times New Roman" w:hAnsi="Times New Roman" w:cs="Times New Roman"/>
          <w:bCs/>
          <w:sz w:val="24"/>
          <w:szCs w:val="24"/>
        </w:rPr>
        <w:t xml:space="preserve">sso ficará ainda mais evidente na </w:t>
      </w:r>
      <w:r w:rsidRPr="00452AB5">
        <w:rPr>
          <w:rFonts w:ascii="Times New Roman" w:hAnsi="Times New Roman" w:cs="Times New Roman"/>
          <w:bCs/>
          <w:sz w:val="24"/>
          <w:szCs w:val="24"/>
        </w:rPr>
        <w:t>analis</w:t>
      </w:r>
      <w:r w:rsidR="00CB16D5" w:rsidRPr="00452AB5">
        <w:rPr>
          <w:rFonts w:ascii="Times New Roman" w:hAnsi="Times New Roman" w:cs="Times New Roman"/>
          <w:bCs/>
          <w:sz w:val="24"/>
          <w:szCs w:val="24"/>
        </w:rPr>
        <w:t>e</w:t>
      </w:r>
      <w:r w:rsidRPr="00452AB5">
        <w:rPr>
          <w:rFonts w:ascii="Times New Roman" w:hAnsi="Times New Roman" w:cs="Times New Roman"/>
          <w:bCs/>
          <w:sz w:val="24"/>
          <w:szCs w:val="24"/>
        </w:rPr>
        <w:t xml:space="preserve"> </w:t>
      </w:r>
      <w:r w:rsidR="00CB16D5" w:rsidRPr="00452AB5">
        <w:rPr>
          <w:rFonts w:ascii="Times New Roman" w:hAnsi="Times New Roman" w:cs="Times New Roman"/>
          <w:bCs/>
          <w:sz w:val="24"/>
          <w:szCs w:val="24"/>
        </w:rPr>
        <w:t>d</w:t>
      </w:r>
      <w:r w:rsidRPr="00452AB5">
        <w:rPr>
          <w:rFonts w:ascii="Times New Roman" w:hAnsi="Times New Roman" w:cs="Times New Roman"/>
          <w:bCs/>
          <w:sz w:val="24"/>
          <w:szCs w:val="24"/>
        </w:rPr>
        <w:t>os principais medos explicitados pelos participantes da amostra.</w:t>
      </w:r>
    </w:p>
    <w:p w:rsidR="00CE46E3" w:rsidRPr="00452AB5" w:rsidRDefault="00CE46E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A </w:t>
      </w:r>
      <w:r w:rsidR="00646D1A" w:rsidRPr="00452AB5">
        <w:rPr>
          <w:rFonts w:ascii="Times New Roman" w:hAnsi="Times New Roman" w:cs="Times New Roman"/>
          <w:bCs/>
          <w:sz w:val="24"/>
          <w:szCs w:val="24"/>
        </w:rPr>
        <w:t xml:space="preserve">respeito do </w:t>
      </w:r>
      <w:r w:rsidRPr="00452AB5">
        <w:rPr>
          <w:rFonts w:ascii="Times New Roman" w:hAnsi="Times New Roman" w:cs="Times New Roman"/>
          <w:bCs/>
          <w:sz w:val="24"/>
          <w:szCs w:val="24"/>
        </w:rPr>
        <w:t>que menos gosta na rua</w:t>
      </w:r>
      <w:r w:rsidR="00646D1A" w:rsidRPr="00452AB5">
        <w:rPr>
          <w:rFonts w:ascii="Times New Roman" w:hAnsi="Times New Roman" w:cs="Times New Roman"/>
          <w:bCs/>
          <w:sz w:val="24"/>
          <w:szCs w:val="24"/>
        </w:rPr>
        <w:t>,</w:t>
      </w:r>
      <w:r w:rsidRPr="00452AB5">
        <w:rPr>
          <w:rFonts w:ascii="Times New Roman" w:hAnsi="Times New Roman" w:cs="Times New Roman"/>
          <w:bCs/>
          <w:sz w:val="24"/>
          <w:szCs w:val="24"/>
        </w:rPr>
        <w:t xml:space="preserve"> evidencia</w:t>
      </w:r>
      <w:r w:rsidR="00646D1A" w:rsidRPr="00452AB5">
        <w:rPr>
          <w:rFonts w:ascii="Times New Roman" w:hAnsi="Times New Roman" w:cs="Times New Roman"/>
          <w:bCs/>
          <w:sz w:val="24"/>
          <w:szCs w:val="24"/>
        </w:rPr>
        <w:t>-se</w:t>
      </w:r>
      <w:r w:rsidRPr="00452AB5">
        <w:rPr>
          <w:rFonts w:ascii="Times New Roman" w:hAnsi="Times New Roman" w:cs="Times New Roman"/>
          <w:bCs/>
          <w:sz w:val="24"/>
          <w:szCs w:val="24"/>
        </w:rPr>
        <w:t xml:space="preserve"> os processos de marginalização/exclusão social experimentados pelos entrevistados, especialmente no que diz respeito à produção e reprodução do estigma social de viver na rua. Não por acaso, o principal a</w:t>
      </w:r>
      <w:r w:rsidR="00646D1A" w:rsidRPr="00452AB5">
        <w:rPr>
          <w:rFonts w:ascii="Times New Roman" w:hAnsi="Times New Roman" w:cs="Times New Roman"/>
          <w:bCs/>
          <w:sz w:val="24"/>
          <w:szCs w:val="24"/>
        </w:rPr>
        <w:t xml:space="preserve">rgumento </w:t>
      </w:r>
      <w:r w:rsidRPr="00452AB5">
        <w:rPr>
          <w:rFonts w:ascii="Times New Roman" w:hAnsi="Times New Roman" w:cs="Times New Roman"/>
          <w:bCs/>
          <w:sz w:val="24"/>
          <w:szCs w:val="24"/>
        </w:rPr>
        <w:t xml:space="preserve">negativo destacado foi a “discriminação de estar na rua”, que apareceu como a primeira opção para </w:t>
      </w:r>
      <w:r w:rsidR="00646D1A" w:rsidRPr="00452AB5">
        <w:rPr>
          <w:rFonts w:ascii="Times New Roman" w:hAnsi="Times New Roman" w:cs="Times New Roman"/>
          <w:bCs/>
          <w:sz w:val="24"/>
          <w:szCs w:val="24"/>
        </w:rPr>
        <w:t>19,8</w:t>
      </w:r>
      <w:r w:rsidRPr="00452AB5">
        <w:rPr>
          <w:rFonts w:ascii="Times New Roman" w:hAnsi="Times New Roman" w:cs="Times New Roman"/>
          <w:bCs/>
          <w:sz w:val="24"/>
          <w:szCs w:val="24"/>
        </w:rPr>
        <w:t xml:space="preserve">% dos entrevistados. Contrastando com o que foi evidenciado na tabela anterior, apesar de a sociabilidade entre as pessoas que compartilham a mesma condição ter sido um dos aspectos mais positivamente valorizados, as relações sociais que se estabelecem na rua não são isentas de conflitos: </w:t>
      </w:r>
      <w:r w:rsidR="00646D1A" w:rsidRPr="00452AB5">
        <w:rPr>
          <w:rFonts w:ascii="Times New Roman" w:hAnsi="Times New Roman" w:cs="Times New Roman"/>
          <w:bCs/>
          <w:sz w:val="24"/>
          <w:szCs w:val="24"/>
        </w:rPr>
        <w:t>20,1</w:t>
      </w:r>
      <w:r w:rsidRPr="00452AB5">
        <w:rPr>
          <w:rFonts w:ascii="Times New Roman" w:hAnsi="Times New Roman" w:cs="Times New Roman"/>
          <w:bCs/>
          <w:sz w:val="24"/>
          <w:szCs w:val="24"/>
        </w:rPr>
        <w:t xml:space="preserve">% das primeiras opções de resposta e 15,4% das segundas opções se referiram às “brigas entre as pessoas que estão na rua”. É preciso considerar, portanto, que a conflitualidade se manifesta não apenas entre aqueles que possuem habitação regular e os moradores de rua, mas também entre a própria população, na disputa por espaços de convivência, abrigo e obtenção de recursos. </w:t>
      </w:r>
    </w:p>
    <w:p w:rsidR="00CE46E3" w:rsidRPr="00452AB5" w:rsidRDefault="00CE46E3" w:rsidP="007E495D">
      <w:pPr>
        <w:widowControl w:val="0"/>
        <w:autoSpaceDE w:val="0"/>
        <w:autoSpaceDN w:val="0"/>
        <w:adjustRightInd w:val="0"/>
        <w:spacing w:after="0" w:line="240" w:lineRule="auto"/>
        <w:ind w:left="60" w:right="60"/>
        <w:jc w:val="center"/>
        <w:rPr>
          <w:rFonts w:ascii="Times New Roman" w:hAnsi="Times New Roman" w:cs="Times New Roman"/>
          <w:b/>
          <w:bCs/>
        </w:rPr>
      </w:pPr>
      <w:r w:rsidRPr="00452AB5">
        <w:rPr>
          <w:rFonts w:ascii="Times New Roman" w:hAnsi="Times New Roman" w:cs="Times New Roman"/>
          <w:b/>
          <w:bCs/>
        </w:rPr>
        <w:t>T</w:t>
      </w:r>
      <w:r w:rsidR="00536B04">
        <w:rPr>
          <w:rFonts w:ascii="Times New Roman" w:hAnsi="Times New Roman" w:cs="Times New Roman"/>
          <w:b/>
          <w:bCs/>
        </w:rPr>
        <w:t xml:space="preserve">ABELA 61 </w:t>
      </w:r>
      <w:r w:rsidRPr="00452AB5">
        <w:rPr>
          <w:rFonts w:ascii="Times New Roman" w:hAnsi="Times New Roman" w:cs="Times New Roman"/>
          <w:b/>
          <w:bCs/>
        </w:rPr>
        <w:t>– Aspectos menos apreciados na rua</w:t>
      </w:r>
    </w:p>
    <w:tbl>
      <w:tblPr>
        <w:tblStyle w:val="SombreamentoClaro"/>
        <w:tblW w:w="8928" w:type="dxa"/>
        <w:jc w:val="center"/>
        <w:tblLayout w:type="fixed"/>
        <w:tblLook w:val="0400" w:firstRow="0" w:lastRow="0" w:firstColumn="0" w:lastColumn="0" w:noHBand="0" w:noVBand="1"/>
      </w:tblPr>
      <w:tblGrid>
        <w:gridCol w:w="2819"/>
        <w:gridCol w:w="300"/>
        <w:gridCol w:w="504"/>
        <w:gridCol w:w="826"/>
        <w:gridCol w:w="2922"/>
        <w:gridCol w:w="709"/>
        <w:gridCol w:w="848"/>
      </w:tblGrid>
      <w:tr w:rsidR="005A3654" w:rsidRPr="007E495D" w:rsidTr="0056258D">
        <w:trPr>
          <w:gridAfter w:val="5"/>
          <w:cnfStyle w:val="000000100000" w:firstRow="0" w:lastRow="0" w:firstColumn="0" w:lastColumn="0" w:oddVBand="0" w:evenVBand="0" w:oddHBand="1" w:evenHBand="0" w:firstRowFirstColumn="0" w:firstRowLastColumn="0" w:lastRowFirstColumn="0" w:lastRowLastColumn="0"/>
          <w:wAfter w:w="5809" w:type="dxa"/>
          <w:jc w:val="center"/>
        </w:trPr>
        <w:tc>
          <w:tcPr>
            <w:tcW w:w="2819" w:type="dxa"/>
            <w:vMerge w:val="restart"/>
            <w:shd w:val="clear" w:color="auto" w:fill="BFBFBF" w:themeFill="background1" w:themeFillShade="BF"/>
          </w:tcPr>
          <w:p w:rsidR="005A3654" w:rsidRPr="007E495D" w:rsidRDefault="005A3654" w:rsidP="00EB055F">
            <w:pPr>
              <w:rPr>
                <w:rFonts w:ascii="Times New Roman" w:hAnsi="Times New Roman" w:cs="Times New Roman"/>
              </w:rPr>
            </w:pPr>
            <w:r w:rsidRPr="007E495D">
              <w:rPr>
                <w:rFonts w:ascii="Times New Roman" w:hAnsi="Times New Roman" w:cs="Times New Roman"/>
              </w:rPr>
              <w:t>O que menos gosta na rua?</w:t>
            </w:r>
          </w:p>
          <w:p w:rsidR="005A3654" w:rsidRPr="007E495D" w:rsidRDefault="005A3654" w:rsidP="00EB055F">
            <w:pPr>
              <w:rPr>
                <w:rFonts w:ascii="Times New Roman" w:hAnsi="Times New Roman" w:cs="Times New Roman"/>
              </w:rPr>
            </w:pPr>
          </w:p>
          <w:p w:rsidR="005A3654" w:rsidRPr="007E495D" w:rsidRDefault="005A3654" w:rsidP="00EB055F">
            <w:pPr>
              <w:rPr>
                <w:rFonts w:ascii="Times New Roman" w:hAnsi="Times New Roman" w:cs="Times New Roman"/>
              </w:rPr>
            </w:pPr>
            <w:r w:rsidRPr="007E495D">
              <w:rPr>
                <w:rFonts w:ascii="Times New Roman" w:hAnsi="Times New Roman" w:cs="Times New Roman"/>
              </w:rPr>
              <w:t>Opção 1</w:t>
            </w:r>
          </w:p>
        </w:tc>
        <w:tc>
          <w:tcPr>
            <w:tcW w:w="300" w:type="dxa"/>
            <w:tcBorders>
              <w:top w:val="nil"/>
              <w:bottom w:val="single" w:sz="4" w:space="0" w:color="auto"/>
            </w:tcBorders>
            <w:shd w:val="clear" w:color="auto" w:fill="BFBFBF" w:themeFill="background1" w:themeFillShade="BF"/>
          </w:tcPr>
          <w:p w:rsidR="005A3654" w:rsidRPr="007E495D" w:rsidRDefault="005A3654" w:rsidP="00EB055F">
            <w:pPr>
              <w:rPr>
                <w:rFonts w:ascii="Times New Roman" w:hAnsi="Times New Roman" w:cs="Times New Roman"/>
              </w:rPr>
            </w:pPr>
          </w:p>
        </w:tc>
      </w:tr>
      <w:tr w:rsidR="005A3654" w:rsidRPr="00452AB5" w:rsidTr="0056258D">
        <w:trPr>
          <w:jc w:val="center"/>
        </w:trPr>
        <w:tc>
          <w:tcPr>
            <w:tcW w:w="2819" w:type="dxa"/>
            <w:vMerge/>
            <w:shd w:val="clear" w:color="auto" w:fill="BFBFBF" w:themeFill="background1" w:themeFillShade="BF"/>
          </w:tcPr>
          <w:p w:rsidR="00CE46E3" w:rsidRPr="007E495D" w:rsidRDefault="00CE46E3" w:rsidP="00EB055F">
            <w:pPr>
              <w:rPr>
                <w:rFonts w:ascii="Times New Roman" w:hAnsi="Times New Roman" w:cs="Times New Roman"/>
              </w:rPr>
            </w:pPr>
          </w:p>
        </w:tc>
        <w:tc>
          <w:tcPr>
            <w:tcW w:w="804" w:type="dxa"/>
            <w:gridSpan w:val="2"/>
            <w:shd w:val="clear" w:color="auto" w:fill="BFBFBF" w:themeFill="background1" w:themeFillShade="BF"/>
          </w:tcPr>
          <w:p w:rsidR="00CE46E3" w:rsidRPr="007E495D" w:rsidRDefault="00CE46E3" w:rsidP="00EB055F">
            <w:pPr>
              <w:rPr>
                <w:rFonts w:ascii="Times New Roman" w:hAnsi="Times New Roman" w:cs="Times New Roman"/>
              </w:rPr>
            </w:pPr>
            <w:r w:rsidRPr="007E495D">
              <w:rPr>
                <w:rFonts w:ascii="Times New Roman" w:hAnsi="Times New Roman" w:cs="Times New Roman"/>
              </w:rPr>
              <w:t>Freq</w:t>
            </w:r>
          </w:p>
        </w:tc>
        <w:tc>
          <w:tcPr>
            <w:tcW w:w="826" w:type="dxa"/>
            <w:shd w:val="clear" w:color="auto" w:fill="BFBFBF" w:themeFill="background1" w:themeFillShade="BF"/>
          </w:tcPr>
          <w:p w:rsidR="00CE46E3" w:rsidRPr="007E495D" w:rsidRDefault="00CE46E3" w:rsidP="00EB055F">
            <w:pPr>
              <w:rPr>
                <w:rFonts w:ascii="Times New Roman" w:hAnsi="Times New Roman" w:cs="Times New Roman"/>
              </w:rPr>
            </w:pPr>
            <w:r w:rsidRPr="007E495D">
              <w:rPr>
                <w:rFonts w:ascii="Times New Roman" w:hAnsi="Times New Roman" w:cs="Times New Roman"/>
              </w:rPr>
              <w:t>%</w:t>
            </w:r>
          </w:p>
        </w:tc>
        <w:tc>
          <w:tcPr>
            <w:tcW w:w="2922" w:type="dxa"/>
            <w:shd w:val="clear" w:color="auto" w:fill="BFBFBF" w:themeFill="background1" w:themeFillShade="BF"/>
          </w:tcPr>
          <w:p w:rsidR="00CE46E3" w:rsidRPr="007E495D" w:rsidRDefault="00CE46E3" w:rsidP="00EB055F">
            <w:pPr>
              <w:rPr>
                <w:rFonts w:ascii="Times New Roman" w:hAnsi="Times New Roman" w:cs="Times New Roman"/>
              </w:rPr>
            </w:pPr>
            <w:r w:rsidRPr="007E495D">
              <w:rPr>
                <w:rFonts w:ascii="Times New Roman" w:hAnsi="Times New Roman" w:cs="Times New Roman"/>
              </w:rPr>
              <w:t>Opção 2</w:t>
            </w:r>
          </w:p>
        </w:tc>
        <w:tc>
          <w:tcPr>
            <w:tcW w:w="709" w:type="dxa"/>
            <w:shd w:val="clear" w:color="auto" w:fill="BFBFBF" w:themeFill="background1" w:themeFillShade="BF"/>
          </w:tcPr>
          <w:p w:rsidR="00CE46E3" w:rsidRPr="007E495D" w:rsidRDefault="00CE46E3" w:rsidP="00EB055F">
            <w:pPr>
              <w:rPr>
                <w:rFonts w:ascii="Times New Roman" w:hAnsi="Times New Roman" w:cs="Times New Roman"/>
              </w:rPr>
            </w:pPr>
            <w:r w:rsidRPr="007E495D">
              <w:rPr>
                <w:rFonts w:ascii="Times New Roman" w:hAnsi="Times New Roman" w:cs="Times New Roman"/>
              </w:rPr>
              <w:t>Freq</w:t>
            </w:r>
          </w:p>
        </w:tc>
        <w:tc>
          <w:tcPr>
            <w:tcW w:w="848" w:type="dxa"/>
            <w:shd w:val="clear" w:color="auto" w:fill="BFBFBF" w:themeFill="background1" w:themeFillShade="BF"/>
          </w:tcPr>
          <w:p w:rsidR="00CE46E3" w:rsidRPr="007E495D" w:rsidRDefault="00CE46E3" w:rsidP="00EB055F">
            <w:pPr>
              <w:rPr>
                <w:rFonts w:ascii="Times New Roman" w:hAnsi="Times New Roman" w:cs="Times New Roman"/>
              </w:rPr>
            </w:pPr>
            <w:r w:rsidRPr="007E495D">
              <w:rPr>
                <w:rFonts w:ascii="Times New Roman" w:hAnsi="Times New Roman" w:cs="Times New Roman"/>
              </w:rPr>
              <w:t>%</w:t>
            </w:r>
          </w:p>
        </w:tc>
      </w:tr>
      <w:tr w:rsidR="005A3654" w:rsidRPr="00452AB5" w:rsidTr="0056258D">
        <w:trPr>
          <w:cnfStyle w:val="000000100000" w:firstRow="0" w:lastRow="0" w:firstColumn="0" w:lastColumn="0" w:oddVBand="0" w:evenVBand="0" w:oddHBand="1" w:evenHBand="0" w:firstRowFirstColumn="0" w:firstRowLastColumn="0" w:lastRowFirstColumn="0" w:lastRowLastColumn="0"/>
          <w:jc w:val="center"/>
        </w:trPr>
        <w:tc>
          <w:tcPr>
            <w:tcW w:w="2819" w:type="dxa"/>
            <w:shd w:val="clear" w:color="auto" w:fill="auto"/>
          </w:tcPr>
          <w:p w:rsidR="00CE46E3" w:rsidRPr="00465462" w:rsidRDefault="00CE46E3" w:rsidP="00EB055F">
            <w:pPr>
              <w:rPr>
                <w:rFonts w:ascii="Times New Roman" w:hAnsi="Times New Roman" w:cs="Times New Roman"/>
              </w:rPr>
            </w:pPr>
            <w:r w:rsidRPr="00465462">
              <w:rPr>
                <w:rFonts w:ascii="Times New Roman" w:hAnsi="Times New Roman" w:cs="Times New Roman"/>
              </w:rPr>
              <w:t>A discriminação de estar na rua</w:t>
            </w:r>
          </w:p>
        </w:tc>
        <w:tc>
          <w:tcPr>
            <w:tcW w:w="804" w:type="dxa"/>
            <w:gridSpan w:val="2"/>
            <w:shd w:val="clear" w:color="auto" w:fill="auto"/>
          </w:tcPr>
          <w:p w:rsidR="00CE46E3" w:rsidRPr="009C4059" w:rsidRDefault="00CE46E3" w:rsidP="009C4059">
            <w:pPr>
              <w:jc w:val="right"/>
              <w:rPr>
                <w:rFonts w:ascii="Times New Roman" w:hAnsi="Times New Roman" w:cs="Times New Roman"/>
              </w:rPr>
            </w:pPr>
            <w:r w:rsidRPr="009C4059">
              <w:rPr>
                <w:rFonts w:ascii="Times New Roman" w:hAnsi="Times New Roman" w:cs="Times New Roman"/>
              </w:rPr>
              <w:t>62</w:t>
            </w:r>
          </w:p>
        </w:tc>
        <w:tc>
          <w:tcPr>
            <w:tcW w:w="826" w:type="dxa"/>
            <w:shd w:val="clear" w:color="auto" w:fill="auto"/>
          </w:tcPr>
          <w:p w:rsidR="00CE46E3" w:rsidRPr="009C4059" w:rsidRDefault="00CE46E3" w:rsidP="00EB055F">
            <w:pPr>
              <w:rPr>
                <w:rFonts w:ascii="Times New Roman" w:hAnsi="Times New Roman" w:cs="Times New Roman"/>
              </w:rPr>
            </w:pPr>
            <w:r w:rsidRPr="009C4059">
              <w:rPr>
                <w:rFonts w:ascii="Times New Roman" w:hAnsi="Times New Roman" w:cs="Times New Roman"/>
              </w:rPr>
              <w:t>19,8</w:t>
            </w:r>
          </w:p>
        </w:tc>
        <w:tc>
          <w:tcPr>
            <w:tcW w:w="2922" w:type="dxa"/>
            <w:shd w:val="clear" w:color="auto" w:fill="auto"/>
          </w:tcPr>
          <w:p w:rsidR="00CE46E3" w:rsidRPr="009C4059" w:rsidRDefault="00CE46E3" w:rsidP="00EB055F">
            <w:pPr>
              <w:rPr>
                <w:rFonts w:ascii="Times New Roman" w:hAnsi="Times New Roman" w:cs="Times New Roman"/>
              </w:rPr>
            </w:pPr>
            <w:r w:rsidRPr="009C4059">
              <w:rPr>
                <w:rFonts w:ascii="Times New Roman" w:hAnsi="Times New Roman" w:cs="Times New Roman"/>
              </w:rPr>
              <w:t>Os roubos entre as pessoas que estão na rua</w:t>
            </w:r>
          </w:p>
        </w:tc>
        <w:tc>
          <w:tcPr>
            <w:tcW w:w="709" w:type="dxa"/>
            <w:shd w:val="clear" w:color="auto" w:fill="auto"/>
          </w:tcPr>
          <w:p w:rsidR="00CE46E3" w:rsidRPr="009C4059" w:rsidRDefault="00CE46E3" w:rsidP="009C4059">
            <w:pPr>
              <w:jc w:val="right"/>
              <w:rPr>
                <w:rFonts w:ascii="Times New Roman" w:hAnsi="Times New Roman" w:cs="Times New Roman"/>
              </w:rPr>
            </w:pPr>
            <w:r w:rsidRPr="009C4059">
              <w:rPr>
                <w:rFonts w:ascii="Times New Roman" w:hAnsi="Times New Roman" w:cs="Times New Roman"/>
              </w:rPr>
              <w:t>26</w:t>
            </w:r>
          </w:p>
        </w:tc>
        <w:tc>
          <w:tcPr>
            <w:tcW w:w="848" w:type="dxa"/>
            <w:shd w:val="clear" w:color="auto" w:fill="auto"/>
          </w:tcPr>
          <w:p w:rsidR="00CE46E3" w:rsidRPr="009C4059" w:rsidRDefault="00CE46E3" w:rsidP="00EB055F">
            <w:pPr>
              <w:rPr>
                <w:rFonts w:ascii="Times New Roman" w:hAnsi="Times New Roman" w:cs="Times New Roman"/>
              </w:rPr>
            </w:pPr>
            <w:r w:rsidRPr="009C4059">
              <w:rPr>
                <w:rFonts w:ascii="Times New Roman" w:hAnsi="Times New Roman" w:cs="Times New Roman"/>
              </w:rPr>
              <w:t>16,7</w:t>
            </w:r>
          </w:p>
        </w:tc>
      </w:tr>
      <w:tr w:rsidR="005A3654" w:rsidRPr="00452AB5" w:rsidTr="0056258D">
        <w:trPr>
          <w:jc w:val="center"/>
        </w:trPr>
        <w:tc>
          <w:tcPr>
            <w:tcW w:w="2819" w:type="dxa"/>
          </w:tcPr>
          <w:p w:rsidR="00CE46E3" w:rsidRPr="007E495D" w:rsidRDefault="00CE46E3" w:rsidP="007807AB">
            <w:pPr>
              <w:widowControl w:val="0"/>
              <w:autoSpaceDE w:val="0"/>
              <w:autoSpaceDN w:val="0"/>
              <w:adjustRightInd w:val="0"/>
              <w:spacing w:after="120"/>
              <w:ind w:left="62" w:right="62"/>
              <w:rPr>
                <w:rFonts w:ascii="Times New Roman" w:hAnsi="Times New Roman" w:cs="Times New Roman"/>
                <w:color w:val="auto"/>
                <w:sz w:val="20"/>
                <w:szCs w:val="20"/>
              </w:rPr>
            </w:pPr>
            <w:r w:rsidRPr="007E495D">
              <w:rPr>
                <w:rFonts w:ascii="Times New Roman" w:hAnsi="Times New Roman" w:cs="Times New Roman"/>
                <w:color w:val="auto"/>
                <w:sz w:val="20"/>
                <w:szCs w:val="20"/>
              </w:rPr>
              <w:t>As brigas entre as pessoas que estão na rua</w:t>
            </w:r>
          </w:p>
        </w:tc>
        <w:tc>
          <w:tcPr>
            <w:tcW w:w="804" w:type="dxa"/>
            <w:gridSpan w:val="2"/>
          </w:tcPr>
          <w:p w:rsidR="00CE46E3" w:rsidRPr="007E495D" w:rsidRDefault="00CE46E3" w:rsidP="007807AB">
            <w:pPr>
              <w:widowControl w:val="0"/>
              <w:autoSpaceDE w:val="0"/>
              <w:autoSpaceDN w:val="0"/>
              <w:adjustRightInd w:val="0"/>
              <w:spacing w:after="120"/>
              <w:ind w:left="62" w:right="62"/>
              <w:jc w:val="right"/>
              <w:rPr>
                <w:rFonts w:ascii="Times New Roman" w:hAnsi="Times New Roman" w:cs="Times New Roman"/>
                <w:color w:val="auto"/>
                <w:sz w:val="20"/>
                <w:szCs w:val="20"/>
              </w:rPr>
            </w:pPr>
            <w:r w:rsidRPr="007E495D">
              <w:rPr>
                <w:rFonts w:ascii="Times New Roman" w:hAnsi="Times New Roman" w:cs="Times New Roman"/>
                <w:color w:val="auto"/>
                <w:sz w:val="20"/>
                <w:szCs w:val="20"/>
              </w:rPr>
              <w:t>63</w:t>
            </w:r>
          </w:p>
        </w:tc>
        <w:tc>
          <w:tcPr>
            <w:tcW w:w="826" w:type="dxa"/>
          </w:tcPr>
          <w:p w:rsidR="00CE46E3" w:rsidRPr="007E495D" w:rsidRDefault="00CE46E3" w:rsidP="007807AB">
            <w:pPr>
              <w:widowControl w:val="0"/>
              <w:autoSpaceDE w:val="0"/>
              <w:autoSpaceDN w:val="0"/>
              <w:adjustRightInd w:val="0"/>
              <w:spacing w:after="120"/>
              <w:ind w:left="62" w:right="62"/>
              <w:jc w:val="right"/>
              <w:rPr>
                <w:rFonts w:ascii="Times New Roman" w:hAnsi="Times New Roman" w:cs="Times New Roman"/>
                <w:color w:val="auto"/>
                <w:sz w:val="20"/>
                <w:szCs w:val="20"/>
                <w:lang w:val="en-US"/>
              </w:rPr>
            </w:pPr>
            <w:r w:rsidRPr="007E495D">
              <w:rPr>
                <w:rFonts w:ascii="Times New Roman" w:hAnsi="Times New Roman" w:cs="Times New Roman"/>
                <w:color w:val="auto"/>
                <w:sz w:val="20"/>
                <w:szCs w:val="20"/>
              </w:rPr>
              <w:t>20,1</w:t>
            </w:r>
          </w:p>
        </w:tc>
        <w:tc>
          <w:tcPr>
            <w:tcW w:w="2922" w:type="dxa"/>
            <w:shd w:val="clear" w:color="auto" w:fill="E7E6E6" w:themeFill="background2"/>
          </w:tcPr>
          <w:p w:rsidR="00CE46E3" w:rsidRPr="007E495D" w:rsidRDefault="00CE46E3" w:rsidP="007807AB">
            <w:pPr>
              <w:widowControl w:val="0"/>
              <w:autoSpaceDE w:val="0"/>
              <w:autoSpaceDN w:val="0"/>
              <w:adjustRightInd w:val="0"/>
              <w:spacing w:after="120"/>
              <w:ind w:left="62" w:right="62"/>
              <w:rPr>
                <w:rFonts w:ascii="Times New Roman" w:hAnsi="Times New Roman" w:cs="Times New Roman"/>
                <w:color w:val="auto"/>
                <w:sz w:val="20"/>
                <w:szCs w:val="20"/>
              </w:rPr>
            </w:pPr>
            <w:r w:rsidRPr="007E495D">
              <w:rPr>
                <w:rFonts w:ascii="Times New Roman" w:hAnsi="Times New Roman" w:cs="Times New Roman"/>
                <w:color w:val="auto"/>
                <w:sz w:val="20"/>
                <w:szCs w:val="20"/>
              </w:rPr>
              <w:t>As brigas entre as pessoas que estão na rua</w:t>
            </w:r>
          </w:p>
        </w:tc>
        <w:tc>
          <w:tcPr>
            <w:tcW w:w="709" w:type="dxa"/>
            <w:shd w:val="clear" w:color="auto" w:fill="E7E6E6" w:themeFill="background2"/>
          </w:tcPr>
          <w:p w:rsidR="00CE46E3" w:rsidRPr="007E495D" w:rsidRDefault="00CE46E3" w:rsidP="007807AB">
            <w:pPr>
              <w:widowControl w:val="0"/>
              <w:autoSpaceDE w:val="0"/>
              <w:autoSpaceDN w:val="0"/>
              <w:adjustRightInd w:val="0"/>
              <w:spacing w:after="120"/>
              <w:ind w:left="62" w:right="62"/>
              <w:jc w:val="right"/>
              <w:rPr>
                <w:rFonts w:ascii="Times New Roman" w:hAnsi="Times New Roman" w:cs="Times New Roman"/>
                <w:color w:val="auto"/>
                <w:sz w:val="20"/>
                <w:szCs w:val="20"/>
                <w:lang w:val="en-US"/>
              </w:rPr>
            </w:pPr>
            <w:r w:rsidRPr="007E495D">
              <w:rPr>
                <w:rFonts w:ascii="Times New Roman" w:hAnsi="Times New Roman" w:cs="Times New Roman"/>
                <w:color w:val="auto"/>
                <w:sz w:val="20"/>
                <w:szCs w:val="20"/>
                <w:lang w:val="en-US"/>
              </w:rPr>
              <w:t>24</w:t>
            </w:r>
          </w:p>
        </w:tc>
        <w:tc>
          <w:tcPr>
            <w:tcW w:w="848" w:type="dxa"/>
            <w:shd w:val="clear" w:color="auto" w:fill="E7E6E6" w:themeFill="background2"/>
          </w:tcPr>
          <w:p w:rsidR="00CE46E3" w:rsidRPr="007E495D" w:rsidRDefault="00CE46E3" w:rsidP="007807AB">
            <w:pPr>
              <w:widowControl w:val="0"/>
              <w:autoSpaceDE w:val="0"/>
              <w:autoSpaceDN w:val="0"/>
              <w:adjustRightInd w:val="0"/>
              <w:spacing w:after="120"/>
              <w:ind w:left="62" w:right="62"/>
              <w:jc w:val="right"/>
              <w:rPr>
                <w:rFonts w:ascii="Times New Roman" w:hAnsi="Times New Roman" w:cs="Times New Roman"/>
                <w:color w:val="auto"/>
                <w:sz w:val="20"/>
                <w:szCs w:val="20"/>
              </w:rPr>
            </w:pPr>
            <w:r w:rsidRPr="007E495D">
              <w:rPr>
                <w:rFonts w:ascii="Times New Roman" w:hAnsi="Times New Roman" w:cs="Times New Roman"/>
                <w:color w:val="auto"/>
                <w:sz w:val="20"/>
                <w:szCs w:val="20"/>
                <w:lang w:val="en-US"/>
              </w:rPr>
              <w:t>15,4</w:t>
            </w:r>
          </w:p>
        </w:tc>
      </w:tr>
      <w:tr w:rsidR="005A3654" w:rsidRPr="00452AB5" w:rsidTr="0056258D">
        <w:trPr>
          <w:cnfStyle w:val="000000100000" w:firstRow="0" w:lastRow="0" w:firstColumn="0" w:lastColumn="0" w:oddVBand="0" w:evenVBand="0" w:oddHBand="1" w:evenHBand="0" w:firstRowFirstColumn="0" w:firstRowLastColumn="0" w:lastRowFirstColumn="0" w:lastRowLastColumn="0"/>
          <w:jc w:val="center"/>
        </w:trPr>
        <w:tc>
          <w:tcPr>
            <w:tcW w:w="2819" w:type="dxa"/>
            <w:shd w:val="clear" w:color="auto" w:fill="E7E6E6" w:themeFill="background2"/>
          </w:tcPr>
          <w:p w:rsidR="00CE46E3" w:rsidRPr="007E495D" w:rsidRDefault="00CE46E3" w:rsidP="007807AB">
            <w:pPr>
              <w:widowControl w:val="0"/>
              <w:autoSpaceDE w:val="0"/>
              <w:autoSpaceDN w:val="0"/>
              <w:adjustRightInd w:val="0"/>
              <w:spacing w:after="120"/>
              <w:ind w:left="62" w:right="62"/>
              <w:rPr>
                <w:rFonts w:ascii="Times New Roman" w:hAnsi="Times New Roman" w:cs="Times New Roman"/>
                <w:color w:val="auto"/>
                <w:sz w:val="20"/>
                <w:szCs w:val="20"/>
              </w:rPr>
            </w:pPr>
            <w:r w:rsidRPr="007E495D">
              <w:rPr>
                <w:rFonts w:ascii="Times New Roman" w:hAnsi="Times New Roman" w:cs="Times New Roman"/>
                <w:color w:val="auto"/>
                <w:sz w:val="20"/>
                <w:szCs w:val="20"/>
              </w:rPr>
              <w:t>Ficar na chuva e no frio durante o inverno</w:t>
            </w:r>
          </w:p>
        </w:tc>
        <w:tc>
          <w:tcPr>
            <w:tcW w:w="804" w:type="dxa"/>
            <w:gridSpan w:val="2"/>
            <w:shd w:val="clear" w:color="auto" w:fill="E7E6E6" w:themeFill="background2"/>
          </w:tcPr>
          <w:p w:rsidR="00CE46E3" w:rsidRPr="007E495D" w:rsidRDefault="00CE46E3" w:rsidP="007807AB">
            <w:pPr>
              <w:widowControl w:val="0"/>
              <w:autoSpaceDE w:val="0"/>
              <w:autoSpaceDN w:val="0"/>
              <w:adjustRightInd w:val="0"/>
              <w:spacing w:after="120"/>
              <w:ind w:left="62" w:right="62"/>
              <w:jc w:val="right"/>
              <w:rPr>
                <w:rFonts w:ascii="Times New Roman" w:hAnsi="Times New Roman" w:cs="Times New Roman"/>
                <w:color w:val="auto"/>
                <w:sz w:val="20"/>
                <w:szCs w:val="20"/>
              </w:rPr>
            </w:pPr>
            <w:r w:rsidRPr="007E495D">
              <w:rPr>
                <w:rFonts w:ascii="Times New Roman" w:hAnsi="Times New Roman" w:cs="Times New Roman"/>
                <w:color w:val="auto"/>
                <w:sz w:val="20"/>
                <w:szCs w:val="20"/>
              </w:rPr>
              <w:t>44</w:t>
            </w:r>
          </w:p>
        </w:tc>
        <w:tc>
          <w:tcPr>
            <w:tcW w:w="826" w:type="dxa"/>
            <w:shd w:val="clear" w:color="auto" w:fill="E7E6E6" w:themeFill="background2"/>
          </w:tcPr>
          <w:p w:rsidR="00CE46E3" w:rsidRPr="007E495D" w:rsidRDefault="00CE46E3" w:rsidP="007807AB">
            <w:pPr>
              <w:widowControl w:val="0"/>
              <w:autoSpaceDE w:val="0"/>
              <w:autoSpaceDN w:val="0"/>
              <w:adjustRightInd w:val="0"/>
              <w:spacing w:after="120"/>
              <w:ind w:left="62" w:right="62"/>
              <w:jc w:val="right"/>
              <w:rPr>
                <w:rFonts w:ascii="Times New Roman" w:hAnsi="Times New Roman" w:cs="Times New Roman"/>
                <w:color w:val="auto"/>
                <w:sz w:val="20"/>
                <w:szCs w:val="20"/>
                <w:lang w:val="en-US"/>
              </w:rPr>
            </w:pPr>
            <w:r w:rsidRPr="007E495D">
              <w:rPr>
                <w:rFonts w:ascii="Times New Roman" w:hAnsi="Times New Roman" w:cs="Times New Roman"/>
                <w:color w:val="auto"/>
                <w:sz w:val="20"/>
                <w:szCs w:val="20"/>
              </w:rPr>
              <w:t>14,1</w:t>
            </w:r>
          </w:p>
        </w:tc>
        <w:tc>
          <w:tcPr>
            <w:tcW w:w="2922" w:type="dxa"/>
            <w:shd w:val="clear" w:color="auto" w:fill="FFFF99"/>
          </w:tcPr>
          <w:p w:rsidR="00CE46E3" w:rsidRPr="007E495D" w:rsidRDefault="00CE46E3" w:rsidP="007807AB">
            <w:pPr>
              <w:widowControl w:val="0"/>
              <w:autoSpaceDE w:val="0"/>
              <w:autoSpaceDN w:val="0"/>
              <w:adjustRightInd w:val="0"/>
              <w:spacing w:after="120"/>
              <w:ind w:left="62" w:right="62"/>
              <w:rPr>
                <w:rFonts w:ascii="Times New Roman" w:hAnsi="Times New Roman" w:cs="Times New Roman"/>
                <w:color w:val="auto"/>
                <w:sz w:val="20"/>
                <w:szCs w:val="20"/>
              </w:rPr>
            </w:pPr>
            <w:r w:rsidRPr="007E495D">
              <w:rPr>
                <w:rFonts w:ascii="Times New Roman" w:hAnsi="Times New Roman" w:cs="Times New Roman"/>
                <w:color w:val="auto"/>
                <w:sz w:val="20"/>
                <w:szCs w:val="20"/>
              </w:rPr>
              <w:t>Ficar na chuva e no frio durante o inverno</w:t>
            </w:r>
          </w:p>
        </w:tc>
        <w:tc>
          <w:tcPr>
            <w:tcW w:w="709" w:type="dxa"/>
            <w:shd w:val="clear" w:color="auto" w:fill="FFFF99"/>
          </w:tcPr>
          <w:p w:rsidR="00CE46E3" w:rsidRPr="007E495D" w:rsidRDefault="00CE46E3" w:rsidP="007807AB">
            <w:pPr>
              <w:widowControl w:val="0"/>
              <w:autoSpaceDE w:val="0"/>
              <w:autoSpaceDN w:val="0"/>
              <w:adjustRightInd w:val="0"/>
              <w:spacing w:after="120"/>
              <w:ind w:left="62" w:right="62"/>
              <w:jc w:val="right"/>
              <w:rPr>
                <w:rFonts w:ascii="Times New Roman" w:hAnsi="Times New Roman" w:cs="Times New Roman"/>
                <w:color w:val="auto"/>
                <w:sz w:val="20"/>
                <w:szCs w:val="20"/>
                <w:lang w:val="en-US"/>
              </w:rPr>
            </w:pPr>
            <w:r w:rsidRPr="007E495D">
              <w:rPr>
                <w:rFonts w:ascii="Times New Roman" w:hAnsi="Times New Roman" w:cs="Times New Roman"/>
                <w:color w:val="auto"/>
                <w:sz w:val="20"/>
                <w:szCs w:val="20"/>
                <w:lang w:val="en-US"/>
              </w:rPr>
              <w:t>22</w:t>
            </w:r>
          </w:p>
        </w:tc>
        <w:tc>
          <w:tcPr>
            <w:tcW w:w="848" w:type="dxa"/>
            <w:shd w:val="clear" w:color="auto" w:fill="FFFF99"/>
          </w:tcPr>
          <w:p w:rsidR="00CE46E3" w:rsidRPr="007E495D" w:rsidRDefault="00CE46E3" w:rsidP="007807AB">
            <w:pPr>
              <w:widowControl w:val="0"/>
              <w:autoSpaceDE w:val="0"/>
              <w:autoSpaceDN w:val="0"/>
              <w:adjustRightInd w:val="0"/>
              <w:spacing w:after="120"/>
              <w:ind w:left="62" w:right="62"/>
              <w:jc w:val="right"/>
              <w:rPr>
                <w:rFonts w:ascii="Times New Roman" w:hAnsi="Times New Roman" w:cs="Times New Roman"/>
                <w:color w:val="auto"/>
                <w:sz w:val="20"/>
                <w:szCs w:val="20"/>
              </w:rPr>
            </w:pPr>
            <w:r w:rsidRPr="007E495D">
              <w:rPr>
                <w:rFonts w:ascii="Times New Roman" w:hAnsi="Times New Roman" w:cs="Times New Roman"/>
                <w:color w:val="auto"/>
                <w:sz w:val="20"/>
                <w:szCs w:val="20"/>
                <w:lang w:val="en-US"/>
              </w:rPr>
              <w:t>14,1</w:t>
            </w:r>
          </w:p>
        </w:tc>
      </w:tr>
      <w:tr w:rsidR="005A3654" w:rsidRPr="00452AB5" w:rsidTr="0056258D">
        <w:trPr>
          <w:jc w:val="center"/>
        </w:trPr>
        <w:tc>
          <w:tcPr>
            <w:tcW w:w="2819" w:type="dxa"/>
          </w:tcPr>
          <w:p w:rsidR="00CE46E3" w:rsidRPr="007E495D" w:rsidRDefault="00CE46E3" w:rsidP="007807AB">
            <w:pPr>
              <w:widowControl w:val="0"/>
              <w:autoSpaceDE w:val="0"/>
              <w:autoSpaceDN w:val="0"/>
              <w:adjustRightInd w:val="0"/>
              <w:spacing w:after="120"/>
              <w:ind w:left="62" w:right="62"/>
              <w:rPr>
                <w:rFonts w:ascii="Times New Roman" w:hAnsi="Times New Roman" w:cs="Times New Roman"/>
                <w:color w:val="auto"/>
                <w:sz w:val="20"/>
                <w:szCs w:val="20"/>
                <w:lang w:val="en-US"/>
              </w:rPr>
            </w:pPr>
            <w:r w:rsidRPr="007E495D">
              <w:rPr>
                <w:rFonts w:ascii="Times New Roman" w:hAnsi="Times New Roman" w:cs="Times New Roman"/>
                <w:color w:val="auto"/>
                <w:sz w:val="20"/>
                <w:szCs w:val="20"/>
                <w:lang w:val="en-US"/>
              </w:rPr>
              <w:t>A vigilância da Polícia</w:t>
            </w:r>
          </w:p>
        </w:tc>
        <w:tc>
          <w:tcPr>
            <w:tcW w:w="804" w:type="dxa"/>
            <w:gridSpan w:val="2"/>
          </w:tcPr>
          <w:p w:rsidR="00CE46E3" w:rsidRPr="007E495D" w:rsidRDefault="00CE46E3" w:rsidP="007807AB">
            <w:pPr>
              <w:widowControl w:val="0"/>
              <w:autoSpaceDE w:val="0"/>
              <w:autoSpaceDN w:val="0"/>
              <w:adjustRightInd w:val="0"/>
              <w:spacing w:after="120"/>
              <w:ind w:left="62" w:right="62"/>
              <w:jc w:val="right"/>
              <w:rPr>
                <w:rFonts w:ascii="Times New Roman" w:hAnsi="Times New Roman" w:cs="Times New Roman"/>
                <w:color w:val="auto"/>
                <w:sz w:val="20"/>
                <w:szCs w:val="20"/>
              </w:rPr>
            </w:pPr>
            <w:r w:rsidRPr="007E495D">
              <w:rPr>
                <w:rFonts w:ascii="Times New Roman" w:hAnsi="Times New Roman" w:cs="Times New Roman"/>
                <w:color w:val="auto"/>
                <w:sz w:val="20"/>
                <w:szCs w:val="20"/>
              </w:rPr>
              <w:t>37</w:t>
            </w:r>
          </w:p>
        </w:tc>
        <w:tc>
          <w:tcPr>
            <w:tcW w:w="826" w:type="dxa"/>
          </w:tcPr>
          <w:p w:rsidR="00CE46E3" w:rsidRPr="007E495D" w:rsidRDefault="00CE46E3" w:rsidP="007807AB">
            <w:pPr>
              <w:widowControl w:val="0"/>
              <w:autoSpaceDE w:val="0"/>
              <w:autoSpaceDN w:val="0"/>
              <w:adjustRightInd w:val="0"/>
              <w:spacing w:after="120"/>
              <w:ind w:left="62" w:right="62"/>
              <w:jc w:val="right"/>
              <w:rPr>
                <w:rFonts w:ascii="Times New Roman" w:hAnsi="Times New Roman" w:cs="Times New Roman"/>
                <w:color w:val="auto"/>
                <w:sz w:val="20"/>
                <w:szCs w:val="20"/>
                <w:lang w:val="en-US"/>
              </w:rPr>
            </w:pPr>
            <w:r w:rsidRPr="007E495D">
              <w:rPr>
                <w:rFonts w:ascii="Times New Roman" w:hAnsi="Times New Roman" w:cs="Times New Roman"/>
                <w:color w:val="auto"/>
                <w:sz w:val="20"/>
                <w:szCs w:val="20"/>
              </w:rPr>
              <w:t>11,8</w:t>
            </w:r>
          </w:p>
        </w:tc>
        <w:tc>
          <w:tcPr>
            <w:tcW w:w="2922" w:type="dxa"/>
            <w:shd w:val="clear" w:color="auto" w:fill="E7E6E6" w:themeFill="background2"/>
          </w:tcPr>
          <w:p w:rsidR="00CE46E3" w:rsidRPr="007E495D" w:rsidRDefault="00CE46E3" w:rsidP="007807AB">
            <w:pPr>
              <w:widowControl w:val="0"/>
              <w:autoSpaceDE w:val="0"/>
              <w:autoSpaceDN w:val="0"/>
              <w:adjustRightInd w:val="0"/>
              <w:spacing w:after="120"/>
              <w:ind w:left="62" w:right="62"/>
              <w:rPr>
                <w:rFonts w:ascii="Times New Roman" w:hAnsi="Times New Roman" w:cs="Times New Roman"/>
                <w:color w:val="auto"/>
                <w:sz w:val="20"/>
                <w:szCs w:val="20"/>
                <w:lang w:val="en-US"/>
              </w:rPr>
            </w:pPr>
            <w:r w:rsidRPr="007E495D">
              <w:rPr>
                <w:rFonts w:ascii="Times New Roman" w:hAnsi="Times New Roman" w:cs="Times New Roman"/>
                <w:color w:val="auto"/>
                <w:sz w:val="20"/>
                <w:szCs w:val="20"/>
                <w:lang w:val="en-US"/>
              </w:rPr>
              <w:t>Outro</w:t>
            </w:r>
          </w:p>
        </w:tc>
        <w:tc>
          <w:tcPr>
            <w:tcW w:w="709" w:type="dxa"/>
            <w:shd w:val="clear" w:color="auto" w:fill="E7E6E6" w:themeFill="background2"/>
          </w:tcPr>
          <w:p w:rsidR="00CE46E3" w:rsidRPr="007E495D" w:rsidRDefault="00CE46E3" w:rsidP="007807AB">
            <w:pPr>
              <w:widowControl w:val="0"/>
              <w:autoSpaceDE w:val="0"/>
              <w:autoSpaceDN w:val="0"/>
              <w:adjustRightInd w:val="0"/>
              <w:spacing w:after="120"/>
              <w:ind w:left="62" w:right="62"/>
              <w:jc w:val="right"/>
              <w:rPr>
                <w:rFonts w:ascii="Times New Roman" w:hAnsi="Times New Roman" w:cs="Times New Roman"/>
                <w:color w:val="auto"/>
                <w:sz w:val="20"/>
                <w:szCs w:val="20"/>
                <w:lang w:val="en-US"/>
              </w:rPr>
            </w:pPr>
            <w:r w:rsidRPr="007E495D">
              <w:rPr>
                <w:rFonts w:ascii="Times New Roman" w:hAnsi="Times New Roman" w:cs="Times New Roman"/>
                <w:color w:val="auto"/>
                <w:sz w:val="20"/>
                <w:szCs w:val="20"/>
                <w:lang w:val="en-US"/>
              </w:rPr>
              <w:t>19</w:t>
            </w:r>
          </w:p>
        </w:tc>
        <w:tc>
          <w:tcPr>
            <w:tcW w:w="848" w:type="dxa"/>
            <w:shd w:val="clear" w:color="auto" w:fill="E7E6E6" w:themeFill="background2"/>
          </w:tcPr>
          <w:p w:rsidR="00CE46E3" w:rsidRPr="007E495D" w:rsidRDefault="00CE46E3" w:rsidP="007807AB">
            <w:pPr>
              <w:widowControl w:val="0"/>
              <w:autoSpaceDE w:val="0"/>
              <w:autoSpaceDN w:val="0"/>
              <w:adjustRightInd w:val="0"/>
              <w:spacing w:after="120"/>
              <w:ind w:left="62" w:right="62"/>
              <w:jc w:val="right"/>
              <w:rPr>
                <w:rFonts w:ascii="Times New Roman" w:hAnsi="Times New Roman" w:cs="Times New Roman"/>
                <w:color w:val="auto"/>
                <w:sz w:val="20"/>
                <w:szCs w:val="20"/>
              </w:rPr>
            </w:pPr>
            <w:r w:rsidRPr="007E495D">
              <w:rPr>
                <w:rFonts w:ascii="Times New Roman" w:hAnsi="Times New Roman" w:cs="Times New Roman"/>
                <w:color w:val="auto"/>
                <w:sz w:val="20"/>
                <w:szCs w:val="20"/>
                <w:lang w:val="en-US"/>
              </w:rPr>
              <w:t>12,2</w:t>
            </w:r>
          </w:p>
        </w:tc>
      </w:tr>
      <w:tr w:rsidR="005A3654" w:rsidRPr="00452AB5" w:rsidTr="0056258D">
        <w:trPr>
          <w:cnfStyle w:val="000000100000" w:firstRow="0" w:lastRow="0" w:firstColumn="0" w:lastColumn="0" w:oddVBand="0" w:evenVBand="0" w:oddHBand="1" w:evenHBand="0" w:firstRowFirstColumn="0" w:firstRowLastColumn="0" w:lastRowFirstColumn="0" w:lastRowLastColumn="0"/>
          <w:jc w:val="center"/>
        </w:trPr>
        <w:tc>
          <w:tcPr>
            <w:tcW w:w="2819" w:type="dxa"/>
            <w:shd w:val="clear" w:color="auto" w:fill="E7E6E6" w:themeFill="background2"/>
          </w:tcPr>
          <w:p w:rsidR="00CE46E3" w:rsidRPr="007E495D" w:rsidRDefault="00CE46E3" w:rsidP="007807AB">
            <w:pPr>
              <w:widowControl w:val="0"/>
              <w:autoSpaceDE w:val="0"/>
              <w:autoSpaceDN w:val="0"/>
              <w:adjustRightInd w:val="0"/>
              <w:spacing w:after="120"/>
              <w:ind w:left="62" w:right="62"/>
              <w:rPr>
                <w:rFonts w:ascii="Times New Roman" w:hAnsi="Times New Roman" w:cs="Times New Roman"/>
                <w:color w:val="auto"/>
                <w:sz w:val="20"/>
                <w:szCs w:val="20"/>
                <w:lang w:val="en-US"/>
              </w:rPr>
            </w:pPr>
            <w:r w:rsidRPr="007E495D">
              <w:rPr>
                <w:rFonts w:ascii="Times New Roman" w:hAnsi="Times New Roman" w:cs="Times New Roman"/>
                <w:color w:val="auto"/>
                <w:sz w:val="20"/>
                <w:szCs w:val="20"/>
                <w:lang w:val="en-US"/>
              </w:rPr>
              <w:t>Nada</w:t>
            </w:r>
          </w:p>
        </w:tc>
        <w:tc>
          <w:tcPr>
            <w:tcW w:w="804" w:type="dxa"/>
            <w:gridSpan w:val="2"/>
            <w:shd w:val="clear" w:color="auto" w:fill="E7E6E6" w:themeFill="background2"/>
          </w:tcPr>
          <w:p w:rsidR="00CE46E3" w:rsidRPr="007E495D" w:rsidRDefault="00CE46E3" w:rsidP="007807AB">
            <w:pPr>
              <w:widowControl w:val="0"/>
              <w:autoSpaceDE w:val="0"/>
              <w:autoSpaceDN w:val="0"/>
              <w:adjustRightInd w:val="0"/>
              <w:spacing w:after="120"/>
              <w:ind w:left="62" w:right="62"/>
              <w:jc w:val="right"/>
              <w:rPr>
                <w:rFonts w:ascii="Times New Roman" w:hAnsi="Times New Roman" w:cs="Times New Roman"/>
                <w:color w:val="auto"/>
                <w:sz w:val="20"/>
                <w:szCs w:val="20"/>
              </w:rPr>
            </w:pPr>
            <w:r w:rsidRPr="007E495D">
              <w:rPr>
                <w:rFonts w:ascii="Times New Roman" w:hAnsi="Times New Roman" w:cs="Times New Roman"/>
                <w:color w:val="auto"/>
                <w:sz w:val="20"/>
                <w:szCs w:val="20"/>
              </w:rPr>
              <w:t>33</w:t>
            </w:r>
          </w:p>
        </w:tc>
        <w:tc>
          <w:tcPr>
            <w:tcW w:w="826" w:type="dxa"/>
            <w:shd w:val="clear" w:color="auto" w:fill="E7E6E6" w:themeFill="background2"/>
          </w:tcPr>
          <w:p w:rsidR="00CE46E3" w:rsidRPr="007E495D" w:rsidRDefault="00CE46E3" w:rsidP="007807AB">
            <w:pPr>
              <w:widowControl w:val="0"/>
              <w:autoSpaceDE w:val="0"/>
              <w:autoSpaceDN w:val="0"/>
              <w:adjustRightInd w:val="0"/>
              <w:spacing w:after="120"/>
              <w:ind w:left="62" w:right="62"/>
              <w:jc w:val="right"/>
              <w:rPr>
                <w:rFonts w:ascii="Times New Roman" w:hAnsi="Times New Roman" w:cs="Times New Roman"/>
                <w:color w:val="auto"/>
                <w:sz w:val="20"/>
                <w:szCs w:val="20"/>
                <w:lang w:val="en-US"/>
              </w:rPr>
            </w:pPr>
            <w:r w:rsidRPr="007E495D">
              <w:rPr>
                <w:rFonts w:ascii="Times New Roman" w:hAnsi="Times New Roman" w:cs="Times New Roman"/>
                <w:color w:val="auto"/>
                <w:sz w:val="20"/>
                <w:szCs w:val="20"/>
              </w:rPr>
              <w:t>10,5</w:t>
            </w:r>
          </w:p>
        </w:tc>
        <w:tc>
          <w:tcPr>
            <w:tcW w:w="2922" w:type="dxa"/>
            <w:shd w:val="clear" w:color="auto" w:fill="FFFF99"/>
          </w:tcPr>
          <w:p w:rsidR="00CE46E3" w:rsidRPr="007E495D" w:rsidRDefault="00CE46E3" w:rsidP="007807AB">
            <w:pPr>
              <w:widowControl w:val="0"/>
              <w:autoSpaceDE w:val="0"/>
              <w:autoSpaceDN w:val="0"/>
              <w:adjustRightInd w:val="0"/>
              <w:spacing w:after="120"/>
              <w:ind w:left="62" w:right="62"/>
              <w:rPr>
                <w:rFonts w:ascii="Times New Roman" w:hAnsi="Times New Roman" w:cs="Times New Roman"/>
                <w:color w:val="auto"/>
                <w:sz w:val="20"/>
                <w:szCs w:val="20"/>
              </w:rPr>
            </w:pPr>
            <w:r w:rsidRPr="007E495D">
              <w:rPr>
                <w:rFonts w:ascii="Times New Roman" w:hAnsi="Times New Roman" w:cs="Times New Roman"/>
                <w:color w:val="auto"/>
                <w:sz w:val="20"/>
                <w:szCs w:val="20"/>
              </w:rPr>
              <w:t>A discriminação de estar na rua</w:t>
            </w:r>
          </w:p>
        </w:tc>
        <w:tc>
          <w:tcPr>
            <w:tcW w:w="709" w:type="dxa"/>
            <w:shd w:val="clear" w:color="auto" w:fill="FFFF99"/>
          </w:tcPr>
          <w:p w:rsidR="00CE46E3" w:rsidRPr="007E495D" w:rsidRDefault="00CE46E3" w:rsidP="007807AB">
            <w:pPr>
              <w:widowControl w:val="0"/>
              <w:autoSpaceDE w:val="0"/>
              <w:autoSpaceDN w:val="0"/>
              <w:adjustRightInd w:val="0"/>
              <w:spacing w:after="120"/>
              <w:ind w:left="62" w:right="62"/>
              <w:jc w:val="right"/>
              <w:rPr>
                <w:rFonts w:ascii="Times New Roman" w:hAnsi="Times New Roman" w:cs="Times New Roman"/>
                <w:color w:val="auto"/>
                <w:sz w:val="20"/>
                <w:szCs w:val="20"/>
                <w:lang w:val="en-US"/>
              </w:rPr>
            </w:pPr>
            <w:r w:rsidRPr="007E495D">
              <w:rPr>
                <w:rFonts w:ascii="Times New Roman" w:hAnsi="Times New Roman" w:cs="Times New Roman"/>
                <w:color w:val="auto"/>
                <w:sz w:val="20"/>
                <w:szCs w:val="20"/>
                <w:lang w:val="en-US"/>
              </w:rPr>
              <w:t>16</w:t>
            </w:r>
          </w:p>
        </w:tc>
        <w:tc>
          <w:tcPr>
            <w:tcW w:w="848" w:type="dxa"/>
            <w:shd w:val="clear" w:color="auto" w:fill="FFFF99"/>
          </w:tcPr>
          <w:p w:rsidR="00CE46E3" w:rsidRPr="007E495D" w:rsidRDefault="00CE46E3" w:rsidP="007807AB">
            <w:pPr>
              <w:widowControl w:val="0"/>
              <w:autoSpaceDE w:val="0"/>
              <w:autoSpaceDN w:val="0"/>
              <w:adjustRightInd w:val="0"/>
              <w:spacing w:after="120"/>
              <w:ind w:left="62" w:right="62"/>
              <w:jc w:val="right"/>
              <w:rPr>
                <w:rFonts w:ascii="Times New Roman" w:hAnsi="Times New Roman" w:cs="Times New Roman"/>
                <w:color w:val="auto"/>
                <w:sz w:val="20"/>
                <w:szCs w:val="20"/>
              </w:rPr>
            </w:pPr>
            <w:r w:rsidRPr="007E495D">
              <w:rPr>
                <w:rFonts w:ascii="Times New Roman" w:hAnsi="Times New Roman" w:cs="Times New Roman"/>
                <w:color w:val="auto"/>
                <w:sz w:val="20"/>
                <w:szCs w:val="20"/>
                <w:lang w:val="en-US"/>
              </w:rPr>
              <w:t>10,3</w:t>
            </w:r>
          </w:p>
        </w:tc>
      </w:tr>
      <w:tr w:rsidR="005A3654" w:rsidRPr="00452AB5" w:rsidTr="0056258D">
        <w:trPr>
          <w:jc w:val="center"/>
        </w:trPr>
        <w:tc>
          <w:tcPr>
            <w:tcW w:w="2819" w:type="dxa"/>
          </w:tcPr>
          <w:p w:rsidR="00CE46E3" w:rsidRPr="007E495D" w:rsidRDefault="00CE46E3" w:rsidP="007807AB">
            <w:pPr>
              <w:widowControl w:val="0"/>
              <w:autoSpaceDE w:val="0"/>
              <w:autoSpaceDN w:val="0"/>
              <w:adjustRightInd w:val="0"/>
              <w:spacing w:after="120"/>
              <w:ind w:left="62" w:right="62"/>
              <w:rPr>
                <w:rFonts w:ascii="Times New Roman" w:hAnsi="Times New Roman" w:cs="Times New Roman"/>
                <w:color w:val="auto"/>
                <w:sz w:val="20"/>
                <w:szCs w:val="20"/>
              </w:rPr>
            </w:pPr>
            <w:r w:rsidRPr="007E495D">
              <w:rPr>
                <w:rFonts w:ascii="Times New Roman" w:hAnsi="Times New Roman" w:cs="Times New Roman"/>
                <w:color w:val="auto"/>
                <w:sz w:val="20"/>
                <w:szCs w:val="20"/>
              </w:rPr>
              <w:t>Os roubos entre as pessoas que estão na rua</w:t>
            </w:r>
          </w:p>
        </w:tc>
        <w:tc>
          <w:tcPr>
            <w:tcW w:w="804" w:type="dxa"/>
            <w:gridSpan w:val="2"/>
          </w:tcPr>
          <w:p w:rsidR="00CE46E3" w:rsidRPr="007E495D" w:rsidRDefault="00CE46E3" w:rsidP="007807AB">
            <w:pPr>
              <w:widowControl w:val="0"/>
              <w:autoSpaceDE w:val="0"/>
              <w:autoSpaceDN w:val="0"/>
              <w:adjustRightInd w:val="0"/>
              <w:spacing w:after="120"/>
              <w:ind w:left="62" w:right="62"/>
              <w:jc w:val="right"/>
              <w:rPr>
                <w:rFonts w:ascii="Times New Roman" w:hAnsi="Times New Roman" w:cs="Times New Roman"/>
                <w:color w:val="auto"/>
                <w:sz w:val="20"/>
                <w:szCs w:val="20"/>
              </w:rPr>
            </w:pPr>
            <w:r w:rsidRPr="007E495D">
              <w:rPr>
                <w:rFonts w:ascii="Times New Roman" w:hAnsi="Times New Roman" w:cs="Times New Roman"/>
                <w:color w:val="auto"/>
                <w:sz w:val="20"/>
                <w:szCs w:val="20"/>
              </w:rPr>
              <w:t>34</w:t>
            </w:r>
          </w:p>
        </w:tc>
        <w:tc>
          <w:tcPr>
            <w:tcW w:w="826" w:type="dxa"/>
          </w:tcPr>
          <w:p w:rsidR="00CE46E3" w:rsidRPr="007E495D" w:rsidRDefault="00CE46E3" w:rsidP="007807AB">
            <w:pPr>
              <w:widowControl w:val="0"/>
              <w:autoSpaceDE w:val="0"/>
              <w:autoSpaceDN w:val="0"/>
              <w:adjustRightInd w:val="0"/>
              <w:spacing w:after="120"/>
              <w:ind w:left="62" w:right="62"/>
              <w:jc w:val="right"/>
              <w:rPr>
                <w:rFonts w:ascii="Times New Roman" w:hAnsi="Times New Roman" w:cs="Times New Roman"/>
                <w:color w:val="auto"/>
                <w:sz w:val="20"/>
                <w:szCs w:val="20"/>
                <w:lang w:val="en-US"/>
              </w:rPr>
            </w:pPr>
            <w:r w:rsidRPr="007E495D">
              <w:rPr>
                <w:rFonts w:ascii="Times New Roman" w:hAnsi="Times New Roman" w:cs="Times New Roman"/>
                <w:color w:val="auto"/>
                <w:sz w:val="20"/>
                <w:szCs w:val="20"/>
              </w:rPr>
              <w:t>10,8</w:t>
            </w:r>
          </w:p>
        </w:tc>
        <w:tc>
          <w:tcPr>
            <w:tcW w:w="2922" w:type="dxa"/>
            <w:shd w:val="clear" w:color="auto" w:fill="E7E6E6" w:themeFill="background2"/>
          </w:tcPr>
          <w:p w:rsidR="00CE46E3" w:rsidRPr="007E495D" w:rsidRDefault="00CE46E3" w:rsidP="007807AB">
            <w:pPr>
              <w:widowControl w:val="0"/>
              <w:autoSpaceDE w:val="0"/>
              <w:autoSpaceDN w:val="0"/>
              <w:adjustRightInd w:val="0"/>
              <w:spacing w:after="120"/>
              <w:ind w:left="62" w:right="62"/>
              <w:rPr>
                <w:rFonts w:ascii="Times New Roman" w:hAnsi="Times New Roman" w:cs="Times New Roman"/>
                <w:color w:val="auto"/>
                <w:sz w:val="20"/>
                <w:szCs w:val="20"/>
                <w:lang w:val="en-US"/>
              </w:rPr>
            </w:pPr>
            <w:r w:rsidRPr="007E495D">
              <w:rPr>
                <w:rFonts w:ascii="Times New Roman" w:hAnsi="Times New Roman" w:cs="Times New Roman"/>
                <w:color w:val="auto"/>
                <w:sz w:val="20"/>
                <w:szCs w:val="20"/>
                <w:lang w:val="en-US"/>
              </w:rPr>
              <w:t>A vigilância da Polícia</w:t>
            </w:r>
          </w:p>
        </w:tc>
        <w:tc>
          <w:tcPr>
            <w:tcW w:w="709" w:type="dxa"/>
            <w:shd w:val="clear" w:color="auto" w:fill="E7E6E6" w:themeFill="background2"/>
          </w:tcPr>
          <w:p w:rsidR="00CE46E3" w:rsidRPr="007E495D" w:rsidRDefault="00CE46E3" w:rsidP="007807AB">
            <w:pPr>
              <w:widowControl w:val="0"/>
              <w:autoSpaceDE w:val="0"/>
              <w:autoSpaceDN w:val="0"/>
              <w:adjustRightInd w:val="0"/>
              <w:spacing w:after="120"/>
              <w:ind w:left="62" w:right="62"/>
              <w:jc w:val="right"/>
              <w:rPr>
                <w:rFonts w:ascii="Times New Roman" w:hAnsi="Times New Roman" w:cs="Times New Roman"/>
                <w:color w:val="auto"/>
                <w:sz w:val="20"/>
                <w:szCs w:val="20"/>
                <w:lang w:val="en-US"/>
              </w:rPr>
            </w:pPr>
            <w:r w:rsidRPr="007E495D">
              <w:rPr>
                <w:rFonts w:ascii="Times New Roman" w:hAnsi="Times New Roman" w:cs="Times New Roman"/>
                <w:color w:val="auto"/>
                <w:sz w:val="20"/>
                <w:szCs w:val="20"/>
                <w:lang w:val="en-US"/>
              </w:rPr>
              <w:t>13</w:t>
            </w:r>
          </w:p>
        </w:tc>
        <w:tc>
          <w:tcPr>
            <w:tcW w:w="848" w:type="dxa"/>
            <w:shd w:val="clear" w:color="auto" w:fill="E7E6E6" w:themeFill="background2"/>
          </w:tcPr>
          <w:p w:rsidR="00CE46E3" w:rsidRPr="007E495D" w:rsidRDefault="00CE46E3" w:rsidP="007807AB">
            <w:pPr>
              <w:widowControl w:val="0"/>
              <w:autoSpaceDE w:val="0"/>
              <w:autoSpaceDN w:val="0"/>
              <w:adjustRightInd w:val="0"/>
              <w:spacing w:after="120"/>
              <w:ind w:left="62" w:right="62"/>
              <w:jc w:val="right"/>
              <w:rPr>
                <w:rFonts w:ascii="Times New Roman" w:hAnsi="Times New Roman" w:cs="Times New Roman"/>
                <w:color w:val="auto"/>
                <w:sz w:val="20"/>
                <w:szCs w:val="20"/>
              </w:rPr>
            </w:pPr>
            <w:r w:rsidRPr="007E495D">
              <w:rPr>
                <w:rFonts w:ascii="Times New Roman" w:hAnsi="Times New Roman" w:cs="Times New Roman"/>
                <w:color w:val="auto"/>
                <w:sz w:val="20"/>
                <w:szCs w:val="20"/>
                <w:lang w:val="en-US"/>
              </w:rPr>
              <w:t>8,3</w:t>
            </w:r>
          </w:p>
        </w:tc>
      </w:tr>
      <w:tr w:rsidR="005A3654" w:rsidRPr="00452AB5" w:rsidTr="0056258D">
        <w:trPr>
          <w:cnfStyle w:val="000000100000" w:firstRow="0" w:lastRow="0" w:firstColumn="0" w:lastColumn="0" w:oddVBand="0" w:evenVBand="0" w:oddHBand="1" w:evenHBand="0" w:firstRowFirstColumn="0" w:firstRowLastColumn="0" w:lastRowFirstColumn="0" w:lastRowLastColumn="0"/>
          <w:jc w:val="center"/>
        </w:trPr>
        <w:tc>
          <w:tcPr>
            <w:tcW w:w="2819" w:type="dxa"/>
            <w:shd w:val="clear" w:color="auto" w:fill="E7E6E6" w:themeFill="background2"/>
          </w:tcPr>
          <w:p w:rsidR="00CE46E3" w:rsidRPr="007E495D" w:rsidRDefault="00CE46E3" w:rsidP="007807AB">
            <w:pPr>
              <w:widowControl w:val="0"/>
              <w:autoSpaceDE w:val="0"/>
              <w:autoSpaceDN w:val="0"/>
              <w:adjustRightInd w:val="0"/>
              <w:spacing w:after="120"/>
              <w:ind w:left="62" w:right="62"/>
              <w:rPr>
                <w:rFonts w:ascii="Times New Roman" w:hAnsi="Times New Roman" w:cs="Times New Roman"/>
                <w:color w:val="auto"/>
                <w:sz w:val="20"/>
                <w:szCs w:val="20"/>
                <w:lang w:val="en-US"/>
              </w:rPr>
            </w:pPr>
            <w:r w:rsidRPr="007E495D">
              <w:rPr>
                <w:rFonts w:ascii="Times New Roman" w:hAnsi="Times New Roman" w:cs="Times New Roman"/>
                <w:color w:val="auto"/>
                <w:sz w:val="20"/>
                <w:szCs w:val="20"/>
                <w:lang w:val="en-US"/>
              </w:rPr>
              <w:t>Outro</w:t>
            </w:r>
          </w:p>
        </w:tc>
        <w:tc>
          <w:tcPr>
            <w:tcW w:w="804" w:type="dxa"/>
            <w:gridSpan w:val="2"/>
            <w:shd w:val="clear" w:color="auto" w:fill="E7E6E6" w:themeFill="background2"/>
          </w:tcPr>
          <w:p w:rsidR="00CE46E3" w:rsidRPr="007E495D" w:rsidRDefault="00CE46E3" w:rsidP="007807AB">
            <w:pPr>
              <w:widowControl w:val="0"/>
              <w:autoSpaceDE w:val="0"/>
              <w:autoSpaceDN w:val="0"/>
              <w:adjustRightInd w:val="0"/>
              <w:spacing w:after="120"/>
              <w:ind w:left="62" w:right="62"/>
              <w:jc w:val="right"/>
              <w:rPr>
                <w:rFonts w:ascii="Times New Roman" w:hAnsi="Times New Roman" w:cs="Times New Roman"/>
                <w:color w:val="auto"/>
                <w:sz w:val="20"/>
                <w:szCs w:val="20"/>
              </w:rPr>
            </w:pPr>
            <w:r w:rsidRPr="007E495D">
              <w:rPr>
                <w:rFonts w:ascii="Times New Roman" w:hAnsi="Times New Roman" w:cs="Times New Roman"/>
                <w:color w:val="auto"/>
                <w:sz w:val="20"/>
                <w:szCs w:val="20"/>
              </w:rPr>
              <w:t>11</w:t>
            </w:r>
          </w:p>
        </w:tc>
        <w:tc>
          <w:tcPr>
            <w:tcW w:w="826" w:type="dxa"/>
            <w:shd w:val="clear" w:color="auto" w:fill="E7E6E6" w:themeFill="background2"/>
          </w:tcPr>
          <w:p w:rsidR="00CE46E3" w:rsidRPr="007E495D" w:rsidRDefault="00CE46E3" w:rsidP="007807AB">
            <w:pPr>
              <w:widowControl w:val="0"/>
              <w:autoSpaceDE w:val="0"/>
              <w:autoSpaceDN w:val="0"/>
              <w:adjustRightInd w:val="0"/>
              <w:spacing w:after="120"/>
              <w:ind w:left="62" w:right="62"/>
              <w:jc w:val="right"/>
              <w:rPr>
                <w:rFonts w:ascii="Times New Roman" w:hAnsi="Times New Roman" w:cs="Times New Roman"/>
                <w:color w:val="auto"/>
                <w:sz w:val="20"/>
                <w:szCs w:val="20"/>
                <w:lang w:val="en-US"/>
              </w:rPr>
            </w:pPr>
            <w:r w:rsidRPr="007E495D">
              <w:rPr>
                <w:rFonts w:ascii="Times New Roman" w:hAnsi="Times New Roman" w:cs="Times New Roman"/>
                <w:color w:val="auto"/>
                <w:sz w:val="20"/>
                <w:szCs w:val="20"/>
              </w:rPr>
              <w:t>3,5</w:t>
            </w:r>
          </w:p>
        </w:tc>
        <w:tc>
          <w:tcPr>
            <w:tcW w:w="2922" w:type="dxa"/>
            <w:shd w:val="clear" w:color="auto" w:fill="FFFF99"/>
          </w:tcPr>
          <w:p w:rsidR="00CE46E3" w:rsidRPr="007E495D" w:rsidRDefault="00CE46E3" w:rsidP="007807AB">
            <w:pPr>
              <w:widowControl w:val="0"/>
              <w:autoSpaceDE w:val="0"/>
              <w:autoSpaceDN w:val="0"/>
              <w:adjustRightInd w:val="0"/>
              <w:spacing w:after="120"/>
              <w:ind w:left="62" w:right="62"/>
              <w:rPr>
                <w:rFonts w:ascii="Times New Roman" w:hAnsi="Times New Roman" w:cs="Times New Roman"/>
                <w:color w:val="auto"/>
                <w:sz w:val="20"/>
                <w:szCs w:val="20"/>
                <w:lang w:val="en-US"/>
              </w:rPr>
            </w:pPr>
            <w:r w:rsidRPr="007E495D">
              <w:rPr>
                <w:rFonts w:ascii="Times New Roman" w:hAnsi="Times New Roman" w:cs="Times New Roman"/>
                <w:color w:val="auto"/>
                <w:sz w:val="20"/>
                <w:szCs w:val="20"/>
                <w:lang w:val="en-US"/>
              </w:rPr>
              <w:t>Falta de comida/fome</w:t>
            </w:r>
          </w:p>
        </w:tc>
        <w:tc>
          <w:tcPr>
            <w:tcW w:w="709" w:type="dxa"/>
            <w:shd w:val="clear" w:color="auto" w:fill="FFFF99"/>
          </w:tcPr>
          <w:p w:rsidR="00CE46E3" w:rsidRPr="007E495D" w:rsidRDefault="00CE46E3" w:rsidP="007807AB">
            <w:pPr>
              <w:widowControl w:val="0"/>
              <w:autoSpaceDE w:val="0"/>
              <w:autoSpaceDN w:val="0"/>
              <w:adjustRightInd w:val="0"/>
              <w:spacing w:after="120"/>
              <w:ind w:left="62" w:right="62"/>
              <w:jc w:val="right"/>
              <w:rPr>
                <w:rFonts w:ascii="Times New Roman" w:hAnsi="Times New Roman" w:cs="Times New Roman"/>
                <w:color w:val="auto"/>
                <w:sz w:val="20"/>
                <w:szCs w:val="20"/>
                <w:lang w:val="en-US"/>
              </w:rPr>
            </w:pPr>
            <w:r w:rsidRPr="007E495D">
              <w:rPr>
                <w:rFonts w:ascii="Times New Roman" w:hAnsi="Times New Roman" w:cs="Times New Roman"/>
                <w:color w:val="auto"/>
                <w:sz w:val="20"/>
                <w:szCs w:val="20"/>
                <w:lang w:val="en-US"/>
              </w:rPr>
              <w:t>13</w:t>
            </w:r>
          </w:p>
        </w:tc>
        <w:tc>
          <w:tcPr>
            <w:tcW w:w="848" w:type="dxa"/>
            <w:shd w:val="clear" w:color="auto" w:fill="FFFF99"/>
          </w:tcPr>
          <w:p w:rsidR="00CE46E3" w:rsidRPr="007E495D" w:rsidRDefault="00CE46E3" w:rsidP="007807AB">
            <w:pPr>
              <w:widowControl w:val="0"/>
              <w:autoSpaceDE w:val="0"/>
              <w:autoSpaceDN w:val="0"/>
              <w:adjustRightInd w:val="0"/>
              <w:spacing w:after="120"/>
              <w:ind w:left="62" w:right="62"/>
              <w:jc w:val="right"/>
              <w:rPr>
                <w:rFonts w:ascii="Times New Roman" w:hAnsi="Times New Roman" w:cs="Times New Roman"/>
                <w:color w:val="auto"/>
                <w:sz w:val="20"/>
                <w:szCs w:val="20"/>
              </w:rPr>
            </w:pPr>
            <w:r w:rsidRPr="007E495D">
              <w:rPr>
                <w:rFonts w:ascii="Times New Roman" w:hAnsi="Times New Roman" w:cs="Times New Roman"/>
                <w:color w:val="auto"/>
                <w:sz w:val="20"/>
                <w:szCs w:val="20"/>
                <w:lang w:val="en-US"/>
              </w:rPr>
              <w:t>8,3</w:t>
            </w:r>
          </w:p>
        </w:tc>
      </w:tr>
      <w:tr w:rsidR="005A3654" w:rsidRPr="00452AB5" w:rsidTr="0056258D">
        <w:trPr>
          <w:jc w:val="center"/>
        </w:trPr>
        <w:tc>
          <w:tcPr>
            <w:tcW w:w="2819" w:type="dxa"/>
          </w:tcPr>
          <w:p w:rsidR="00CE46E3" w:rsidRPr="007E495D" w:rsidRDefault="00CE46E3" w:rsidP="007807AB">
            <w:pPr>
              <w:widowControl w:val="0"/>
              <w:autoSpaceDE w:val="0"/>
              <w:autoSpaceDN w:val="0"/>
              <w:adjustRightInd w:val="0"/>
              <w:spacing w:after="120"/>
              <w:ind w:left="62" w:right="62"/>
              <w:rPr>
                <w:rFonts w:ascii="Times New Roman" w:hAnsi="Times New Roman" w:cs="Times New Roman"/>
                <w:color w:val="auto"/>
                <w:sz w:val="20"/>
                <w:szCs w:val="20"/>
                <w:lang w:val="en-US"/>
              </w:rPr>
            </w:pPr>
            <w:r w:rsidRPr="007E495D">
              <w:rPr>
                <w:rFonts w:ascii="Times New Roman" w:hAnsi="Times New Roman" w:cs="Times New Roman"/>
                <w:color w:val="auto"/>
                <w:sz w:val="20"/>
                <w:szCs w:val="20"/>
                <w:lang w:val="en-US"/>
              </w:rPr>
              <w:t>Falta de comida/fome</w:t>
            </w:r>
          </w:p>
        </w:tc>
        <w:tc>
          <w:tcPr>
            <w:tcW w:w="804" w:type="dxa"/>
            <w:gridSpan w:val="2"/>
          </w:tcPr>
          <w:p w:rsidR="00CE46E3" w:rsidRPr="007E495D" w:rsidRDefault="00CE46E3" w:rsidP="007807AB">
            <w:pPr>
              <w:widowControl w:val="0"/>
              <w:autoSpaceDE w:val="0"/>
              <w:autoSpaceDN w:val="0"/>
              <w:adjustRightInd w:val="0"/>
              <w:spacing w:after="120"/>
              <w:ind w:left="62" w:right="62"/>
              <w:jc w:val="right"/>
              <w:rPr>
                <w:rFonts w:ascii="Times New Roman" w:hAnsi="Times New Roman" w:cs="Times New Roman"/>
                <w:color w:val="auto"/>
                <w:sz w:val="20"/>
                <w:szCs w:val="20"/>
              </w:rPr>
            </w:pPr>
            <w:r w:rsidRPr="007E495D">
              <w:rPr>
                <w:rFonts w:ascii="Times New Roman" w:hAnsi="Times New Roman" w:cs="Times New Roman"/>
                <w:color w:val="auto"/>
                <w:sz w:val="20"/>
                <w:szCs w:val="20"/>
              </w:rPr>
              <w:t>13</w:t>
            </w:r>
          </w:p>
        </w:tc>
        <w:tc>
          <w:tcPr>
            <w:tcW w:w="826" w:type="dxa"/>
          </w:tcPr>
          <w:p w:rsidR="00CE46E3" w:rsidRPr="007E495D" w:rsidRDefault="00CE46E3" w:rsidP="007807AB">
            <w:pPr>
              <w:widowControl w:val="0"/>
              <w:autoSpaceDE w:val="0"/>
              <w:autoSpaceDN w:val="0"/>
              <w:adjustRightInd w:val="0"/>
              <w:spacing w:after="120"/>
              <w:ind w:left="62" w:right="62"/>
              <w:jc w:val="right"/>
              <w:rPr>
                <w:rFonts w:ascii="Times New Roman" w:hAnsi="Times New Roman" w:cs="Times New Roman"/>
                <w:color w:val="auto"/>
                <w:sz w:val="20"/>
                <w:szCs w:val="20"/>
                <w:lang w:val="en-US"/>
              </w:rPr>
            </w:pPr>
            <w:r w:rsidRPr="007E495D">
              <w:rPr>
                <w:rFonts w:ascii="Times New Roman" w:hAnsi="Times New Roman" w:cs="Times New Roman"/>
                <w:color w:val="auto"/>
                <w:sz w:val="20"/>
                <w:szCs w:val="20"/>
              </w:rPr>
              <w:t>4,2</w:t>
            </w:r>
          </w:p>
        </w:tc>
        <w:tc>
          <w:tcPr>
            <w:tcW w:w="2922" w:type="dxa"/>
            <w:shd w:val="clear" w:color="auto" w:fill="E7E6E6" w:themeFill="background2"/>
          </w:tcPr>
          <w:p w:rsidR="00CE46E3" w:rsidRPr="007E495D" w:rsidRDefault="00CE46E3" w:rsidP="007807AB">
            <w:pPr>
              <w:widowControl w:val="0"/>
              <w:autoSpaceDE w:val="0"/>
              <w:autoSpaceDN w:val="0"/>
              <w:adjustRightInd w:val="0"/>
              <w:spacing w:after="120"/>
              <w:ind w:left="62" w:right="62"/>
              <w:rPr>
                <w:rFonts w:ascii="Times New Roman" w:hAnsi="Times New Roman" w:cs="Times New Roman"/>
                <w:color w:val="auto"/>
                <w:sz w:val="20"/>
                <w:szCs w:val="20"/>
                <w:lang w:val="en-US"/>
              </w:rPr>
            </w:pPr>
            <w:r w:rsidRPr="007E495D">
              <w:rPr>
                <w:rFonts w:ascii="Times New Roman" w:hAnsi="Times New Roman" w:cs="Times New Roman"/>
                <w:color w:val="auto"/>
                <w:sz w:val="20"/>
                <w:szCs w:val="20"/>
                <w:lang w:val="en-US"/>
              </w:rPr>
              <w:t>Falta de trabalho</w:t>
            </w:r>
          </w:p>
        </w:tc>
        <w:tc>
          <w:tcPr>
            <w:tcW w:w="709" w:type="dxa"/>
            <w:shd w:val="clear" w:color="auto" w:fill="E7E6E6" w:themeFill="background2"/>
          </w:tcPr>
          <w:p w:rsidR="00CE46E3" w:rsidRPr="007E495D" w:rsidRDefault="00CE46E3" w:rsidP="007807AB">
            <w:pPr>
              <w:widowControl w:val="0"/>
              <w:autoSpaceDE w:val="0"/>
              <w:autoSpaceDN w:val="0"/>
              <w:adjustRightInd w:val="0"/>
              <w:spacing w:after="120"/>
              <w:ind w:left="62" w:right="62"/>
              <w:jc w:val="right"/>
              <w:rPr>
                <w:rFonts w:ascii="Times New Roman" w:hAnsi="Times New Roman" w:cs="Times New Roman"/>
                <w:color w:val="auto"/>
                <w:sz w:val="20"/>
                <w:szCs w:val="20"/>
                <w:lang w:val="en-US"/>
              </w:rPr>
            </w:pPr>
            <w:r w:rsidRPr="007E495D">
              <w:rPr>
                <w:rFonts w:ascii="Times New Roman" w:hAnsi="Times New Roman" w:cs="Times New Roman"/>
                <w:color w:val="auto"/>
                <w:sz w:val="20"/>
                <w:szCs w:val="20"/>
                <w:lang w:val="en-US"/>
              </w:rPr>
              <w:t>10</w:t>
            </w:r>
          </w:p>
        </w:tc>
        <w:tc>
          <w:tcPr>
            <w:tcW w:w="848" w:type="dxa"/>
            <w:shd w:val="clear" w:color="auto" w:fill="E7E6E6" w:themeFill="background2"/>
          </w:tcPr>
          <w:p w:rsidR="00CE46E3" w:rsidRPr="007E495D" w:rsidRDefault="00CE46E3" w:rsidP="007807AB">
            <w:pPr>
              <w:widowControl w:val="0"/>
              <w:autoSpaceDE w:val="0"/>
              <w:autoSpaceDN w:val="0"/>
              <w:adjustRightInd w:val="0"/>
              <w:spacing w:after="120"/>
              <w:ind w:left="62" w:right="62"/>
              <w:jc w:val="right"/>
              <w:rPr>
                <w:rFonts w:ascii="Times New Roman" w:hAnsi="Times New Roman" w:cs="Times New Roman"/>
                <w:color w:val="auto"/>
                <w:sz w:val="20"/>
                <w:szCs w:val="20"/>
              </w:rPr>
            </w:pPr>
            <w:r w:rsidRPr="007E495D">
              <w:rPr>
                <w:rFonts w:ascii="Times New Roman" w:hAnsi="Times New Roman" w:cs="Times New Roman"/>
                <w:color w:val="auto"/>
                <w:sz w:val="20"/>
                <w:szCs w:val="20"/>
                <w:lang w:val="en-US"/>
              </w:rPr>
              <w:t>6,4</w:t>
            </w:r>
          </w:p>
        </w:tc>
      </w:tr>
      <w:tr w:rsidR="005A3654" w:rsidRPr="00452AB5" w:rsidTr="0056258D">
        <w:trPr>
          <w:cnfStyle w:val="000000100000" w:firstRow="0" w:lastRow="0" w:firstColumn="0" w:lastColumn="0" w:oddVBand="0" w:evenVBand="0" w:oddHBand="1" w:evenHBand="0" w:firstRowFirstColumn="0" w:firstRowLastColumn="0" w:lastRowFirstColumn="0" w:lastRowLastColumn="0"/>
          <w:jc w:val="center"/>
        </w:trPr>
        <w:tc>
          <w:tcPr>
            <w:tcW w:w="2819" w:type="dxa"/>
            <w:shd w:val="clear" w:color="auto" w:fill="E7E6E6" w:themeFill="background2"/>
          </w:tcPr>
          <w:p w:rsidR="00CE46E3" w:rsidRPr="007E495D" w:rsidRDefault="00CE46E3" w:rsidP="007807AB">
            <w:pPr>
              <w:widowControl w:val="0"/>
              <w:autoSpaceDE w:val="0"/>
              <w:autoSpaceDN w:val="0"/>
              <w:adjustRightInd w:val="0"/>
              <w:spacing w:after="120"/>
              <w:ind w:left="62" w:right="62"/>
              <w:rPr>
                <w:rFonts w:ascii="Times New Roman" w:hAnsi="Times New Roman" w:cs="Times New Roman"/>
                <w:color w:val="auto"/>
                <w:sz w:val="20"/>
                <w:szCs w:val="20"/>
                <w:lang w:val="en-US"/>
              </w:rPr>
            </w:pPr>
            <w:r w:rsidRPr="007E495D">
              <w:rPr>
                <w:rFonts w:ascii="Times New Roman" w:hAnsi="Times New Roman" w:cs="Times New Roman"/>
                <w:color w:val="auto"/>
                <w:sz w:val="20"/>
                <w:szCs w:val="20"/>
                <w:lang w:val="en-US"/>
              </w:rPr>
              <w:t>Falta de trabalho</w:t>
            </w:r>
          </w:p>
        </w:tc>
        <w:tc>
          <w:tcPr>
            <w:tcW w:w="804" w:type="dxa"/>
            <w:gridSpan w:val="2"/>
            <w:shd w:val="clear" w:color="auto" w:fill="E7E6E6" w:themeFill="background2"/>
          </w:tcPr>
          <w:p w:rsidR="00CE46E3" w:rsidRPr="007E495D" w:rsidRDefault="00CE46E3" w:rsidP="007807AB">
            <w:pPr>
              <w:widowControl w:val="0"/>
              <w:autoSpaceDE w:val="0"/>
              <w:autoSpaceDN w:val="0"/>
              <w:adjustRightInd w:val="0"/>
              <w:spacing w:after="120"/>
              <w:ind w:left="62" w:right="62"/>
              <w:jc w:val="right"/>
              <w:rPr>
                <w:rFonts w:ascii="Times New Roman" w:hAnsi="Times New Roman" w:cs="Times New Roman"/>
                <w:color w:val="auto"/>
                <w:sz w:val="20"/>
                <w:szCs w:val="20"/>
              </w:rPr>
            </w:pPr>
            <w:r w:rsidRPr="007E495D">
              <w:rPr>
                <w:rFonts w:ascii="Times New Roman" w:hAnsi="Times New Roman" w:cs="Times New Roman"/>
                <w:color w:val="auto"/>
                <w:sz w:val="20"/>
                <w:szCs w:val="20"/>
              </w:rPr>
              <w:t>8</w:t>
            </w:r>
          </w:p>
        </w:tc>
        <w:tc>
          <w:tcPr>
            <w:tcW w:w="826" w:type="dxa"/>
            <w:shd w:val="clear" w:color="auto" w:fill="E7E6E6" w:themeFill="background2"/>
          </w:tcPr>
          <w:p w:rsidR="00CE46E3" w:rsidRPr="007E495D" w:rsidRDefault="00CE46E3" w:rsidP="007807AB">
            <w:pPr>
              <w:widowControl w:val="0"/>
              <w:autoSpaceDE w:val="0"/>
              <w:autoSpaceDN w:val="0"/>
              <w:adjustRightInd w:val="0"/>
              <w:spacing w:after="120"/>
              <w:ind w:left="62" w:right="62"/>
              <w:jc w:val="right"/>
              <w:rPr>
                <w:rFonts w:ascii="Times New Roman" w:hAnsi="Times New Roman" w:cs="Times New Roman"/>
                <w:color w:val="auto"/>
                <w:sz w:val="20"/>
                <w:szCs w:val="20"/>
                <w:lang w:val="en-US"/>
              </w:rPr>
            </w:pPr>
            <w:r w:rsidRPr="007E495D">
              <w:rPr>
                <w:rFonts w:ascii="Times New Roman" w:hAnsi="Times New Roman" w:cs="Times New Roman"/>
                <w:color w:val="auto"/>
                <w:sz w:val="20"/>
                <w:szCs w:val="20"/>
              </w:rPr>
              <w:t>2,6</w:t>
            </w:r>
          </w:p>
        </w:tc>
        <w:tc>
          <w:tcPr>
            <w:tcW w:w="2922" w:type="dxa"/>
            <w:shd w:val="clear" w:color="auto" w:fill="FFFF99"/>
          </w:tcPr>
          <w:p w:rsidR="00CE46E3" w:rsidRPr="007E495D" w:rsidRDefault="00CE46E3" w:rsidP="007807AB">
            <w:pPr>
              <w:widowControl w:val="0"/>
              <w:autoSpaceDE w:val="0"/>
              <w:autoSpaceDN w:val="0"/>
              <w:adjustRightInd w:val="0"/>
              <w:spacing w:after="120"/>
              <w:ind w:left="62" w:right="62"/>
              <w:rPr>
                <w:rFonts w:ascii="Times New Roman" w:hAnsi="Times New Roman" w:cs="Times New Roman"/>
                <w:color w:val="auto"/>
                <w:sz w:val="20"/>
                <w:szCs w:val="20"/>
                <w:lang w:val="en-US"/>
              </w:rPr>
            </w:pPr>
            <w:r w:rsidRPr="007E495D">
              <w:rPr>
                <w:rFonts w:ascii="Times New Roman" w:hAnsi="Times New Roman" w:cs="Times New Roman"/>
                <w:color w:val="auto"/>
                <w:sz w:val="20"/>
                <w:szCs w:val="20"/>
                <w:lang w:val="en-US"/>
              </w:rPr>
              <w:t>Não</w:t>
            </w:r>
            <w:r w:rsidR="00465462">
              <w:rPr>
                <w:rFonts w:ascii="Times New Roman" w:hAnsi="Times New Roman" w:cs="Times New Roman"/>
                <w:color w:val="auto"/>
                <w:sz w:val="20"/>
                <w:szCs w:val="20"/>
                <w:lang w:val="en-US"/>
              </w:rPr>
              <w:t xml:space="preserve"> </w:t>
            </w:r>
            <w:r w:rsidRPr="007E495D">
              <w:rPr>
                <w:rFonts w:ascii="Times New Roman" w:hAnsi="Times New Roman" w:cs="Times New Roman"/>
                <w:color w:val="auto"/>
                <w:sz w:val="20"/>
                <w:szCs w:val="20"/>
                <w:lang w:val="en-US"/>
              </w:rPr>
              <w:t>terendereço</w:t>
            </w:r>
            <w:r w:rsidR="00465462">
              <w:rPr>
                <w:rFonts w:ascii="Times New Roman" w:hAnsi="Times New Roman" w:cs="Times New Roman"/>
                <w:color w:val="auto"/>
                <w:sz w:val="20"/>
                <w:szCs w:val="20"/>
                <w:lang w:val="en-US"/>
              </w:rPr>
              <w:t xml:space="preserve"> </w:t>
            </w:r>
            <w:r w:rsidRPr="007E495D">
              <w:rPr>
                <w:rFonts w:ascii="Times New Roman" w:hAnsi="Times New Roman" w:cs="Times New Roman"/>
                <w:color w:val="auto"/>
                <w:sz w:val="20"/>
                <w:szCs w:val="20"/>
                <w:lang w:val="en-US"/>
              </w:rPr>
              <w:t>fixo</w:t>
            </w:r>
          </w:p>
        </w:tc>
        <w:tc>
          <w:tcPr>
            <w:tcW w:w="709" w:type="dxa"/>
            <w:shd w:val="clear" w:color="auto" w:fill="FFFF99"/>
          </w:tcPr>
          <w:p w:rsidR="00CE46E3" w:rsidRPr="007E495D" w:rsidRDefault="00CE46E3" w:rsidP="007807AB">
            <w:pPr>
              <w:widowControl w:val="0"/>
              <w:autoSpaceDE w:val="0"/>
              <w:autoSpaceDN w:val="0"/>
              <w:adjustRightInd w:val="0"/>
              <w:spacing w:after="120"/>
              <w:ind w:left="62" w:right="62"/>
              <w:jc w:val="right"/>
              <w:rPr>
                <w:rFonts w:ascii="Times New Roman" w:hAnsi="Times New Roman" w:cs="Times New Roman"/>
                <w:color w:val="auto"/>
                <w:sz w:val="20"/>
                <w:szCs w:val="20"/>
                <w:lang w:val="en-US"/>
              </w:rPr>
            </w:pPr>
            <w:r w:rsidRPr="007E495D">
              <w:rPr>
                <w:rFonts w:ascii="Times New Roman" w:hAnsi="Times New Roman" w:cs="Times New Roman"/>
                <w:color w:val="auto"/>
                <w:sz w:val="20"/>
                <w:szCs w:val="20"/>
                <w:lang w:val="en-US"/>
              </w:rPr>
              <w:t>6</w:t>
            </w:r>
          </w:p>
        </w:tc>
        <w:tc>
          <w:tcPr>
            <w:tcW w:w="848" w:type="dxa"/>
            <w:shd w:val="clear" w:color="auto" w:fill="FFFF99"/>
          </w:tcPr>
          <w:p w:rsidR="00CE46E3" w:rsidRPr="007E495D" w:rsidRDefault="00CE46E3" w:rsidP="007807AB">
            <w:pPr>
              <w:widowControl w:val="0"/>
              <w:autoSpaceDE w:val="0"/>
              <w:autoSpaceDN w:val="0"/>
              <w:adjustRightInd w:val="0"/>
              <w:spacing w:after="120"/>
              <w:ind w:left="62" w:right="62"/>
              <w:jc w:val="right"/>
              <w:rPr>
                <w:rFonts w:ascii="Times New Roman" w:hAnsi="Times New Roman" w:cs="Times New Roman"/>
                <w:color w:val="auto"/>
                <w:sz w:val="20"/>
                <w:szCs w:val="20"/>
              </w:rPr>
            </w:pPr>
            <w:r w:rsidRPr="007E495D">
              <w:rPr>
                <w:rFonts w:ascii="Times New Roman" w:hAnsi="Times New Roman" w:cs="Times New Roman"/>
                <w:color w:val="auto"/>
                <w:sz w:val="20"/>
                <w:szCs w:val="20"/>
                <w:lang w:val="en-US"/>
              </w:rPr>
              <w:t>3,8</w:t>
            </w:r>
          </w:p>
        </w:tc>
      </w:tr>
      <w:tr w:rsidR="005A3654" w:rsidRPr="00452AB5" w:rsidTr="0056258D">
        <w:trPr>
          <w:jc w:val="center"/>
        </w:trPr>
        <w:tc>
          <w:tcPr>
            <w:tcW w:w="2819" w:type="dxa"/>
            <w:tcBorders>
              <w:bottom w:val="nil"/>
            </w:tcBorders>
          </w:tcPr>
          <w:p w:rsidR="00CE46E3" w:rsidRPr="007E495D" w:rsidRDefault="00CE46E3" w:rsidP="007807AB">
            <w:pPr>
              <w:widowControl w:val="0"/>
              <w:autoSpaceDE w:val="0"/>
              <w:autoSpaceDN w:val="0"/>
              <w:adjustRightInd w:val="0"/>
              <w:spacing w:after="120"/>
              <w:ind w:left="62" w:right="62"/>
              <w:rPr>
                <w:rFonts w:ascii="Times New Roman" w:hAnsi="Times New Roman" w:cs="Times New Roman"/>
                <w:color w:val="auto"/>
                <w:sz w:val="20"/>
                <w:szCs w:val="20"/>
                <w:lang w:val="en-US"/>
              </w:rPr>
            </w:pPr>
            <w:r w:rsidRPr="007E495D">
              <w:rPr>
                <w:rFonts w:ascii="Times New Roman" w:hAnsi="Times New Roman" w:cs="Times New Roman"/>
                <w:color w:val="auto"/>
                <w:sz w:val="20"/>
                <w:szCs w:val="20"/>
                <w:lang w:val="en-US"/>
              </w:rPr>
              <w:t>Não</w:t>
            </w:r>
            <w:r w:rsidR="00646D1A" w:rsidRPr="007E495D">
              <w:rPr>
                <w:rFonts w:ascii="Times New Roman" w:hAnsi="Times New Roman" w:cs="Times New Roman"/>
                <w:color w:val="auto"/>
                <w:sz w:val="20"/>
                <w:szCs w:val="20"/>
                <w:lang w:val="en-US"/>
              </w:rPr>
              <w:t xml:space="preserve"> </w:t>
            </w:r>
            <w:r w:rsidRPr="007E495D">
              <w:rPr>
                <w:rFonts w:ascii="Times New Roman" w:hAnsi="Times New Roman" w:cs="Times New Roman"/>
                <w:color w:val="auto"/>
                <w:sz w:val="20"/>
                <w:szCs w:val="20"/>
                <w:lang w:val="en-US"/>
              </w:rPr>
              <w:t>ter</w:t>
            </w:r>
            <w:r w:rsidR="00646D1A" w:rsidRPr="007E495D">
              <w:rPr>
                <w:rFonts w:ascii="Times New Roman" w:hAnsi="Times New Roman" w:cs="Times New Roman"/>
                <w:color w:val="auto"/>
                <w:sz w:val="20"/>
                <w:szCs w:val="20"/>
                <w:lang w:val="en-US"/>
              </w:rPr>
              <w:t xml:space="preserve"> </w:t>
            </w:r>
            <w:r w:rsidRPr="007E495D">
              <w:rPr>
                <w:rFonts w:ascii="Times New Roman" w:hAnsi="Times New Roman" w:cs="Times New Roman"/>
                <w:color w:val="auto"/>
                <w:sz w:val="20"/>
                <w:szCs w:val="20"/>
                <w:lang w:val="en-US"/>
              </w:rPr>
              <w:t>endereço</w:t>
            </w:r>
            <w:r w:rsidR="00646D1A" w:rsidRPr="007E495D">
              <w:rPr>
                <w:rFonts w:ascii="Times New Roman" w:hAnsi="Times New Roman" w:cs="Times New Roman"/>
                <w:color w:val="auto"/>
                <w:sz w:val="20"/>
                <w:szCs w:val="20"/>
                <w:lang w:val="en-US"/>
              </w:rPr>
              <w:t xml:space="preserve"> </w:t>
            </w:r>
            <w:r w:rsidRPr="007E495D">
              <w:rPr>
                <w:rFonts w:ascii="Times New Roman" w:hAnsi="Times New Roman" w:cs="Times New Roman"/>
                <w:color w:val="auto"/>
                <w:sz w:val="20"/>
                <w:szCs w:val="20"/>
                <w:lang w:val="en-US"/>
              </w:rPr>
              <w:t>fixo</w:t>
            </w:r>
          </w:p>
        </w:tc>
        <w:tc>
          <w:tcPr>
            <w:tcW w:w="804" w:type="dxa"/>
            <w:gridSpan w:val="2"/>
            <w:tcBorders>
              <w:bottom w:val="nil"/>
            </w:tcBorders>
          </w:tcPr>
          <w:p w:rsidR="00CE46E3" w:rsidRPr="007E495D" w:rsidRDefault="00CE46E3" w:rsidP="007807AB">
            <w:pPr>
              <w:widowControl w:val="0"/>
              <w:autoSpaceDE w:val="0"/>
              <w:autoSpaceDN w:val="0"/>
              <w:adjustRightInd w:val="0"/>
              <w:spacing w:after="120"/>
              <w:ind w:left="62" w:right="62"/>
              <w:jc w:val="right"/>
              <w:rPr>
                <w:rFonts w:ascii="Times New Roman" w:hAnsi="Times New Roman" w:cs="Times New Roman"/>
                <w:color w:val="auto"/>
                <w:sz w:val="20"/>
                <w:szCs w:val="20"/>
              </w:rPr>
            </w:pPr>
            <w:r w:rsidRPr="007E495D">
              <w:rPr>
                <w:rFonts w:ascii="Times New Roman" w:hAnsi="Times New Roman" w:cs="Times New Roman"/>
                <w:color w:val="auto"/>
                <w:sz w:val="20"/>
                <w:szCs w:val="20"/>
              </w:rPr>
              <w:t>8</w:t>
            </w:r>
          </w:p>
        </w:tc>
        <w:tc>
          <w:tcPr>
            <w:tcW w:w="826" w:type="dxa"/>
            <w:tcBorders>
              <w:bottom w:val="nil"/>
            </w:tcBorders>
          </w:tcPr>
          <w:p w:rsidR="00CE46E3" w:rsidRPr="007E495D" w:rsidRDefault="00CE46E3" w:rsidP="007807AB">
            <w:pPr>
              <w:widowControl w:val="0"/>
              <w:autoSpaceDE w:val="0"/>
              <w:autoSpaceDN w:val="0"/>
              <w:adjustRightInd w:val="0"/>
              <w:spacing w:after="120"/>
              <w:ind w:left="62" w:right="62"/>
              <w:jc w:val="right"/>
              <w:rPr>
                <w:rFonts w:ascii="Times New Roman" w:hAnsi="Times New Roman" w:cs="Times New Roman"/>
                <w:color w:val="auto"/>
                <w:sz w:val="20"/>
                <w:szCs w:val="20"/>
                <w:lang w:val="en-US"/>
              </w:rPr>
            </w:pPr>
            <w:r w:rsidRPr="007E495D">
              <w:rPr>
                <w:rFonts w:ascii="Times New Roman" w:hAnsi="Times New Roman" w:cs="Times New Roman"/>
                <w:color w:val="auto"/>
                <w:sz w:val="20"/>
                <w:szCs w:val="20"/>
              </w:rPr>
              <w:t>2,6</w:t>
            </w:r>
          </w:p>
        </w:tc>
        <w:tc>
          <w:tcPr>
            <w:tcW w:w="2922" w:type="dxa"/>
            <w:tcBorders>
              <w:bottom w:val="nil"/>
            </w:tcBorders>
            <w:shd w:val="clear" w:color="auto" w:fill="E7E6E6" w:themeFill="background2"/>
          </w:tcPr>
          <w:p w:rsidR="00CE46E3" w:rsidRPr="007E495D" w:rsidRDefault="00CE46E3" w:rsidP="007807AB">
            <w:pPr>
              <w:widowControl w:val="0"/>
              <w:autoSpaceDE w:val="0"/>
              <w:autoSpaceDN w:val="0"/>
              <w:adjustRightInd w:val="0"/>
              <w:spacing w:after="120"/>
              <w:ind w:left="62" w:right="62"/>
              <w:rPr>
                <w:rFonts w:ascii="Times New Roman" w:hAnsi="Times New Roman" w:cs="Times New Roman"/>
                <w:color w:val="auto"/>
                <w:sz w:val="20"/>
                <w:szCs w:val="20"/>
                <w:lang w:val="en-US"/>
              </w:rPr>
            </w:pPr>
            <w:r w:rsidRPr="007E495D">
              <w:rPr>
                <w:rFonts w:ascii="Times New Roman" w:hAnsi="Times New Roman" w:cs="Times New Roman"/>
                <w:color w:val="auto"/>
                <w:sz w:val="20"/>
                <w:szCs w:val="20"/>
                <w:lang w:val="en-US"/>
              </w:rPr>
              <w:t>Nada</w:t>
            </w:r>
          </w:p>
        </w:tc>
        <w:tc>
          <w:tcPr>
            <w:tcW w:w="709" w:type="dxa"/>
            <w:tcBorders>
              <w:bottom w:val="nil"/>
            </w:tcBorders>
            <w:shd w:val="clear" w:color="auto" w:fill="E7E6E6" w:themeFill="background2"/>
          </w:tcPr>
          <w:p w:rsidR="00CE46E3" w:rsidRPr="007E495D" w:rsidRDefault="00CE46E3" w:rsidP="007807AB">
            <w:pPr>
              <w:widowControl w:val="0"/>
              <w:autoSpaceDE w:val="0"/>
              <w:autoSpaceDN w:val="0"/>
              <w:adjustRightInd w:val="0"/>
              <w:spacing w:after="120"/>
              <w:ind w:left="62" w:right="62"/>
              <w:jc w:val="right"/>
              <w:rPr>
                <w:rFonts w:ascii="Times New Roman" w:hAnsi="Times New Roman" w:cs="Times New Roman"/>
                <w:color w:val="auto"/>
                <w:sz w:val="20"/>
                <w:szCs w:val="20"/>
                <w:lang w:val="en-US"/>
              </w:rPr>
            </w:pPr>
            <w:r w:rsidRPr="007E495D">
              <w:rPr>
                <w:rFonts w:ascii="Times New Roman" w:hAnsi="Times New Roman" w:cs="Times New Roman"/>
                <w:color w:val="auto"/>
                <w:sz w:val="20"/>
                <w:szCs w:val="20"/>
                <w:lang w:val="en-US"/>
              </w:rPr>
              <w:t>7</w:t>
            </w:r>
          </w:p>
        </w:tc>
        <w:tc>
          <w:tcPr>
            <w:tcW w:w="848" w:type="dxa"/>
            <w:tcBorders>
              <w:bottom w:val="nil"/>
            </w:tcBorders>
            <w:shd w:val="clear" w:color="auto" w:fill="E7E6E6" w:themeFill="background2"/>
          </w:tcPr>
          <w:p w:rsidR="00CE46E3" w:rsidRPr="007E495D" w:rsidRDefault="00CE46E3" w:rsidP="007807AB">
            <w:pPr>
              <w:widowControl w:val="0"/>
              <w:autoSpaceDE w:val="0"/>
              <w:autoSpaceDN w:val="0"/>
              <w:adjustRightInd w:val="0"/>
              <w:spacing w:after="120"/>
              <w:ind w:left="62" w:right="62"/>
              <w:jc w:val="right"/>
              <w:rPr>
                <w:rFonts w:ascii="Times New Roman" w:hAnsi="Times New Roman" w:cs="Times New Roman"/>
                <w:color w:val="auto"/>
                <w:sz w:val="20"/>
                <w:szCs w:val="20"/>
              </w:rPr>
            </w:pPr>
            <w:r w:rsidRPr="007E495D">
              <w:rPr>
                <w:rFonts w:ascii="Times New Roman" w:hAnsi="Times New Roman" w:cs="Times New Roman"/>
                <w:color w:val="auto"/>
                <w:sz w:val="20"/>
                <w:szCs w:val="20"/>
                <w:lang w:val="en-US"/>
              </w:rPr>
              <w:t>4,5</w:t>
            </w:r>
          </w:p>
        </w:tc>
      </w:tr>
      <w:tr w:rsidR="005A3654" w:rsidRPr="00452AB5" w:rsidTr="0056258D">
        <w:trPr>
          <w:cnfStyle w:val="000000100000" w:firstRow="0" w:lastRow="0" w:firstColumn="0" w:lastColumn="0" w:oddVBand="0" w:evenVBand="0" w:oddHBand="1" w:evenHBand="0" w:firstRowFirstColumn="0" w:firstRowLastColumn="0" w:lastRowFirstColumn="0" w:lastRowLastColumn="0"/>
          <w:jc w:val="center"/>
        </w:trPr>
        <w:tc>
          <w:tcPr>
            <w:tcW w:w="2819" w:type="dxa"/>
            <w:tcBorders>
              <w:top w:val="nil"/>
              <w:bottom w:val="single" w:sz="4" w:space="0" w:color="auto"/>
            </w:tcBorders>
            <w:shd w:val="clear" w:color="auto" w:fill="E7E6E6" w:themeFill="background2"/>
          </w:tcPr>
          <w:p w:rsidR="00CE46E3" w:rsidRPr="007E495D" w:rsidRDefault="00CE46E3" w:rsidP="007807AB">
            <w:pPr>
              <w:widowControl w:val="0"/>
              <w:autoSpaceDE w:val="0"/>
              <w:autoSpaceDN w:val="0"/>
              <w:adjustRightInd w:val="0"/>
              <w:spacing w:after="120"/>
              <w:ind w:left="62" w:right="62"/>
              <w:rPr>
                <w:rFonts w:ascii="Times New Roman" w:hAnsi="Times New Roman" w:cs="Times New Roman"/>
                <w:b/>
                <w:color w:val="auto"/>
                <w:sz w:val="20"/>
                <w:szCs w:val="20"/>
                <w:lang w:val="en-US"/>
              </w:rPr>
            </w:pPr>
            <w:r w:rsidRPr="007E495D">
              <w:rPr>
                <w:rFonts w:ascii="Times New Roman" w:hAnsi="Times New Roman" w:cs="Times New Roman"/>
                <w:b/>
                <w:color w:val="auto"/>
                <w:sz w:val="20"/>
                <w:szCs w:val="20"/>
                <w:lang w:val="en-US"/>
              </w:rPr>
              <w:t>Total</w:t>
            </w:r>
          </w:p>
        </w:tc>
        <w:tc>
          <w:tcPr>
            <w:tcW w:w="804" w:type="dxa"/>
            <w:gridSpan w:val="2"/>
            <w:tcBorders>
              <w:top w:val="nil"/>
              <w:bottom w:val="single" w:sz="4" w:space="0" w:color="auto"/>
            </w:tcBorders>
            <w:shd w:val="clear" w:color="auto" w:fill="E7E6E6" w:themeFill="background2"/>
          </w:tcPr>
          <w:p w:rsidR="00CE46E3" w:rsidRPr="007E495D" w:rsidRDefault="00CE46E3" w:rsidP="007807AB">
            <w:pPr>
              <w:widowControl w:val="0"/>
              <w:autoSpaceDE w:val="0"/>
              <w:autoSpaceDN w:val="0"/>
              <w:adjustRightInd w:val="0"/>
              <w:spacing w:after="120"/>
              <w:ind w:left="62" w:right="62"/>
              <w:jc w:val="right"/>
              <w:rPr>
                <w:rFonts w:ascii="Times New Roman" w:hAnsi="Times New Roman" w:cs="Times New Roman"/>
                <w:b/>
                <w:color w:val="auto"/>
                <w:sz w:val="20"/>
                <w:szCs w:val="20"/>
                <w:lang w:val="en-US"/>
              </w:rPr>
            </w:pPr>
            <w:r w:rsidRPr="007E495D">
              <w:rPr>
                <w:rFonts w:ascii="Times New Roman" w:hAnsi="Times New Roman" w:cs="Times New Roman"/>
                <w:b/>
                <w:color w:val="auto"/>
                <w:sz w:val="20"/>
                <w:szCs w:val="20"/>
                <w:lang w:val="en-US"/>
              </w:rPr>
              <w:t>313</w:t>
            </w:r>
          </w:p>
        </w:tc>
        <w:tc>
          <w:tcPr>
            <w:tcW w:w="826" w:type="dxa"/>
            <w:tcBorders>
              <w:top w:val="nil"/>
              <w:bottom w:val="single" w:sz="4" w:space="0" w:color="auto"/>
            </w:tcBorders>
            <w:shd w:val="clear" w:color="auto" w:fill="E7E6E6" w:themeFill="background2"/>
          </w:tcPr>
          <w:p w:rsidR="00CE46E3" w:rsidRPr="007E495D" w:rsidRDefault="00CE46E3" w:rsidP="007807AB">
            <w:pPr>
              <w:widowControl w:val="0"/>
              <w:autoSpaceDE w:val="0"/>
              <w:autoSpaceDN w:val="0"/>
              <w:adjustRightInd w:val="0"/>
              <w:spacing w:after="120"/>
              <w:ind w:left="62" w:right="62"/>
              <w:jc w:val="right"/>
              <w:rPr>
                <w:rFonts w:ascii="Times New Roman" w:hAnsi="Times New Roman" w:cs="Times New Roman"/>
                <w:b/>
                <w:color w:val="auto"/>
                <w:sz w:val="20"/>
                <w:szCs w:val="20"/>
                <w:lang w:val="en-US"/>
              </w:rPr>
            </w:pPr>
            <w:r w:rsidRPr="007E495D">
              <w:rPr>
                <w:rFonts w:ascii="Times New Roman" w:hAnsi="Times New Roman" w:cs="Times New Roman"/>
                <w:b/>
                <w:color w:val="auto"/>
                <w:sz w:val="20"/>
                <w:szCs w:val="20"/>
                <w:lang w:val="en-US"/>
              </w:rPr>
              <w:t>100,0</w:t>
            </w:r>
          </w:p>
        </w:tc>
        <w:tc>
          <w:tcPr>
            <w:tcW w:w="2922" w:type="dxa"/>
            <w:tcBorders>
              <w:top w:val="nil"/>
              <w:bottom w:val="single" w:sz="4" w:space="0" w:color="auto"/>
            </w:tcBorders>
            <w:shd w:val="clear" w:color="auto" w:fill="FFFF99"/>
          </w:tcPr>
          <w:p w:rsidR="00CE46E3" w:rsidRPr="007E495D" w:rsidRDefault="00CE46E3" w:rsidP="007807AB">
            <w:pPr>
              <w:widowControl w:val="0"/>
              <w:autoSpaceDE w:val="0"/>
              <w:autoSpaceDN w:val="0"/>
              <w:adjustRightInd w:val="0"/>
              <w:spacing w:after="120"/>
              <w:ind w:left="62" w:right="62"/>
              <w:rPr>
                <w:rFonts w:ascii="Times New Roman" w:hAnsi="Times New Roman" w:cs="Times New Roman"/>
                <w:b/>
                <w:color w:val="auto"/>
                <w:sz w:val="20"/>
                <w:szCs w:val="20"/>
                <w:lang w:val="en-US"/>
              </w:rPr>
            </w:pPr>
            <w:r w:rsidRPr="007E495D">
              <w:rPr>
                <w:rFonts w:ascii="Times New Roman" w:hAnsi="Times New Roman" w:cs="Times New Roman"/>
                <w:b/>
                <w:color w:val="auto"/>
                <w:sz w:val="20"/>
                <w:szCs w:val="20"/>
                <w:lang w:val="en-US"/>
              </w:rPr>
              <w:t>Total</w:t>
            </w:r>
          </w:p>
        </w:tc>
        <w:tc>
          <w:tcPr>
            <w:tcW w:w="709" w:type="dxa"/>
            <w:tcBorders>
              <w:top w:val="nil"/>
              <w:bottom w:val="single" w:sz="4" w:space="0" w:color="auto"/>
            </w:tcBorders>
            <w:shd w:val="clear" w:color="auto" w:fill="FFFF99"/>
          </w:tcPr>
          <w:p w:rsidR="00CE46E3" w:rsidRPr="007E495D" w:rsidRDefault="00CE46E3" w:rsidP="007807AB">
            <w:pPr>
              <w:widowControl w:val="0"/>
              <w:autoSpaceDE w:val="0"/>
              <w:autoSpaceDN w:val="0"/>
              <w:adjustRightInd w:val="0"/>
              <w:spacing w:after="120"/>
              <w:ind w:left="62" w:right="62"/>
              <w:jc w:val="right"/>
              <w:rPr>
                <w:rFonts w:ascii="Times New Roman" w:hAnsi="Times New Roman" w:cs="Times New Roman"/>
                <w:b/>
                <w:color w:val="auto"/>
                <w:sz w:val="20"/>
                <w:szCs w:val="20"/>
                <w:lang w:val="en-US"/>
              </w:rPr>
            </w:pPr>
            <w:r w:rsidRPr="007E495D">
              <w:rPr>
                <w:rFonts w:ascii="Times New Roman" w:hAnsi="Times New Roman" w:cs="Times New Roman"/>
                <w:b/>
                <w:color w:val="auto"/>
                <w:sz w:val="20"/>
                <w:szCs w:val="20"/>
                <w:lang w:val="en-US"/>
              </w:rPr>
              <w:t>156</w:t>
            </w:r>
          </w:p>
        </w:tc>
        <w:tc>
          <w:tcPr>
            <w:tcW w:w="848" w:type="dxa"/>
            <w:tcBorders>
              <w:top w:val="nil"/>
              <w:bottom w:val="single" w:sz="4" w:space="0" w:color="auto"/>
            </w:tcBorders>
            <w:shd w:val="clear" w:color="auto" w:fill="FFFF99"/>
          </w:tcPr>
          <w:p w:rsidR="00CE46E3" w:rsidRPr="007E495D" w:rsidRDefault="00CE46E3" w:rsidP="007807AB">
            <w:pPr>
              <w:widowControl w:val="0"/>
              <w:autoSpaceDE w:val="0"/>
              <w:autoSpaceDN w:val="0"/>
              <w:adjustRightInd w:val="0"/>
              <w:spacing w:after="120"/>
              <w:ind w:left="62" w:right="62"/>
              <w:jc w:val="right"/>
              <w:rPr>
                <w:rFonts w:ascii="Times New Roman" w:hAnsi="Times New Roman" w:cs="Times New Roman"/>
                <w:b/>
                <w:color w:val="auto"/>
                <w:sz w:val="20"/>
                <w:szCs w:val="20"/>
                <w:lang w:val="en-US"/>
              </w:rPr>
            </w:pPr>
            <w:r w:rsidRPr="007E495D">
              <w:rPr>
                <w:rFonts w:ascii="Times New Roman" w:hAnsi="Times New Roman" w:cs="Times New Roman"/>
                <w:b/>
                <w:color w:val="auto"/>
                <w:sz w:val="20"/>
                <w:szCs w:val="20"/>
                <w:lang w:val="en-US"/>
              </w:rPr>
              <w:t>100,0</w:t>
            </w:r>
          </w:p>
        </w:tc>
      </w:tr>
      <w:tr w:rsidR="005A3654" w:rsidRPr="00452AB5" w:rsidTr="0056258D">
        <w:trPr>
          <w:jc w:val="center"/>
        </w:trPr>
        <w:tc>
          <w:tcPr>
            <w:tcW w:w="8928" w:type="dxa"/>
            <w:gridSpan w:val="7"/>
            <w:tcBorders>
              <w:top w:val="single" w:sz="4" w:space="0" w:color="auto"/>
              <w:bottom w:val="nil"/>
            </w:tcBorders>
          </w:tcPr>
          <w:p w:rsidR="005A3654" w:rsidRPr="007E495D" w:rsidRDefault="005A3654" w:rsidP="00ED67B9">
            <w:pPr>
              <w:widowControl w:val="0"/>
              <w:autoSpaceDE w:val="0"/>
              <w:autoSpaceDN w:val="0"/>
              <w:adjustRightInd w:val="0"/>
              <w:ind w:left="60" w:right="60"/>
              <w:rPr>
                <w:rFonts w:ascii="Times New Roman" w:hAnsi="Times New Roman" w:cs="Times New Roman"/>
                <w:b/>
                <w:color w:val="auto"/>
                <w:sz w:val="20"/>
                <w:szCs w:val="20"/>
              </w:rPr>
            </w:pPr>
            <w:r w:rsidRPr="007E495D">
              <w:rPr>
                <w:rFonts w:ascii="Times New Roman" w:hAnsi="Times New Roman" w:cs="Times New Roman"/>
                <w:color w:val="auto"/>
                <w:sz w:val="16"/>
                <w:szCs w:val="16"/>
              </w:rPr>
              <w:t xml:space="preserve">Fonte: Pesquisa Perfil e o Mundo dos Adultos em Situação de Rua de Porto Alegre, 2016 </w:t>
            </w:r>
            <w:r w:rsidRPr="007E495D">
              <w:rPr>
                <w:rFonts w:ascii="Times New Roman" w:hAnsi="Times New Roman" w:cs="Times New Roman"/>
                <w:color w:val="auto"/>
                <w:sz w:val="16"/>
              </w:rPr>
              <w:t>(n</w:t>
            </w:r>
            <w:r w:rsidRPr="007E495D">
              <w:rPr>
                <w:rFonts w:ascii="Times New Roman" w:hAnsi="Times New Roman" w:cs="Times New Roman"/>
                <w:color w:val="auto"/>
                <w:sz w:val="16"/>
                <w:vertAlign w:val="superscript"/>
              </w:rPr>
              <w:t>1a.opção</w:t>
            </w:r>
            <w:r w:rsidRPr="007E495D">
              <w:rPr>
                <w:rFonts w:ascii="Times New Roman" w:hAnsi="Times New Roman" w:cs="Times New Roman"/>
                <w:color w:val="auto"/>
                <w:sz w:val="16"/>
              </w:rPr>
              <w:t>=313; n</w:t>
            </w:r>
            <w:r w:rsidRPr="007E495D">
              <w:rPr>
                <w:rFonts w:ascii="Times New Roman" w:hAnsi="Times New Roman" w:cs="Times New Roman"/>
                <w:color w:val="auto"/>
                <w:sz w:val="16"/>
                <w:vertAlign w:val="superscript"/>
              </w:rPr>
              <w:t>2a.opção</w:t>
            </w:r>
            <w:r w:rsidRPr="007E495D">
              <w:rPr>
                <w:rFonts w:ascii="Times New Roman" w:hAnsi="Times New Roman" w:cs="Times New Roman"/>
                <w:color w:val="auto"/>
                <w:sz w:val="16"/>
              </w:rPr>
              <w:t>=156).</w:t>
            </w:r>
          </w:p>
        </w:tc>
      </w:tr>
    </w:tbl>
    <w:p w:rsidR="00CE46E3" w:rsidRPr="00452AB5" w:rsidRDefault="00CE46E3" w:rsidP="00CE46E3">
      <w:pPr>
        <w:widowControl w:val="0"/>
        <w:autoSpaceDE w:val="0"/>
        <w:autoSpaceDN w:val="0"/>
        <w:adjustRightInd w:val="0"/>
        <w:spacing w:after="200" w:line="276" w:lineRule="auto"/>
        <w:jc w:val="center"/>
        <w:rPr>
          <w:rFonts w:ascii="Times New Roman" w:hAnsi="Times New Roman" w:cs="Times New Roman"/>
        </w:rPr>
      </w:pPr>
    </w:p>
    <w:p w:rsidR="0056258D" w:rsidRDefault="0056258D" w:rsidP="007E495D">
      <w:pPr>
        <w:spacing w:after="120" w:line="360" w:lineRule="auto"/>
        <w:ind w:firstLine="709"/>
        <w:jc w:val="both"/>
        <w:rPr>
          <w:rFonts w:ascii="Times New Roman" w:hAnsi="Times New Roman" w:cs="Times New Roman"/>
          <w:bCs/>
          <w:sz w:val="24"/>
          <w:szCs w:val="24"/>
        </w:rPr>
      </w:pPr>
    </w:p>
    <w:p w:rsidR="007E495D" w:rsidRPr="00452AB5" w:rsidRDefault="007E495D" w:rsidP="007E495D">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A vulnerabilidade e a exposição às variações climáticas ficam evidentes no fato de vários apontarem o frio e a chuva, especialmente durante o inverno, como o que menos gostam na rua. A falta de abrigo também interfere em outros aspectos do cotidiano, conforme pudemos perceber na análise das respostas categorizadas como “outros”, como por exemplo, a falta de acesso a locais para a realização da higiene pessoal e a falta de banheiros públicos, dormir na rua, a falta de privacidade e o próprio fato de estar na rua. </w:t>
      </w:r>
    </w:p>
    <w:p w:rsidR="00CE46E3" w:rsidRPr="00452AB5" w:rsidRDefault="00CE46E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Porém, o que mais chama atenção em relação às características negativas da situação de rua, mais do que a discriminação e a estigmatização, é a sensação de estar vulnerável à violência. A escolha da opção “a vigilância da polícia” que, na maioria das vezes, atua como de forma opressora em relação a essa população, foi apontada por 1</w:t>
      </w:r>
      <w:r w:rsidR="00F41AEA">
        <w:rPr>
          <w:rFonts w:ascii="Times New Roman" w:hAnsi="Times New Roman" w:cs="Times New Roman"/>
          <w:bCs/>
          <w:sz w:val="24"/>
          <w:szCs w:val="24"/>
        </w:rPr>
        <w:t>1</w:t>
      </w:r>
      <w:r w:rsidRPr="00452AB5">
        <w:rPr>
          <w:rFonts w:ascii="Times New Roman" w:hAnsi="Times New Roman" w:cs="Times New Roman"/>
          <w:bCs/>
          <w:sz w:val="24"/>
          <w:szCs w:val="24"/>
        </w:rPr>
        <w:t>,</w:t>
      </w:r>
      <w:r w:rsidR="00F41AEA">
        <w:rPr>
          <w:rFonts w:ascii="Times New Roman" w:hAnsi="Times New Roman" w:cs="Times New Roman"/>
          <w:bCs/>
          <w:sz w:val="24"/>
          <w:szCs w:val="24"/>
        </w:rPr>
        <w:t>8</w:t>
      </w:r>
      <w:r w:rsidRPr="00452AB5">
        <w:rPr>
          <w:rFonts w:ascii="Times New Roman" w:hAnsi="Times New Roman" w:cs="Times New Roman"/>
          <w:bCs/>
          <w:sz w:val="24"/>
          <w:szCs w:val="24"/>
        </w:rPr>
        <w:t xml:space="preserve">% dos entrevistados em primeiro lugar e por 8,3% em segundo lugar. Mais significativo ainda, analisando o conjunto de respostas categorizadas como “outros”, 19,8% dos entrevistados apontaram a violência, e 6,2%, a insegurança, como os elementos de que menos gostam na rua. Conforme analisaremos a seguir, trata-se de um fenômeno que não se circunscreve à ação de agentes do estado, mas também às pessoas domiciliadas e às próprias pessoas em situação de rua. </w:t>
      </w:r>
    </w:p>
    <w:p w:rsidR="00CE46E3" w:rsidRDefault="00CE46E3" w:rsidP="007E495D">
      <w:pPr>
        <w:spacing w:after="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Apesar de 21,1% dos participantes da amostra terem afirmado que “não têm medo de nada” na rua, o medo da violência em suas diferentes formas aparece claramente nas respostas à questão 57, “Na rua, tem medo principalmente de quê?”. As alternativas se referem a diferentes tipos de violência, especialmente física, incluindo a violência letal e as agressões, que podem ser agressões físicas ou verbais. O medo de ser assassinado, o que pode ocorrer especialmente enquanto estão dormindo, foi manifestado por 21,6% dos entrevistados. Um em cada 5 entrevistados, portanto, tem medo de morrer de forma violenta. Em seguida, aparecem as agressões, que superam inclusive o medo da polícia. Se considerarmos os assassinatos, as agressões e a violência sexual, temos que 38,2% dos participantes da amostra têm medo da violência física, que é praticada, inclusive, pelas polícias, o que eleva esse percentual para 50,9%. Considerando que outras pessoas que não policiais/brigadianos também constituem ameaça às pessoas em situação de rua, é interessante verificar que tipo de pessoas agem de forma violenta em relação a essa população. </w:t>
      </w:r>
    </w:p>
    <w:p w:rsidR="0056258D" w:rsidRPr="00452AB5" w:rsidRDefault="0056258D" w:rsidP="007E495D">
      <w:pPr>
        <w:spacing w:after="0" w:line="360" w:lineRule="auto"/>
        <w:ind w:firstLine="709"/>
        <w:jc w:val="both"/>
        <w:rPr>
          <w:rFonts w:ascii="Times New Roman" w:hAnsi="Times New Roman" w:cs="Times New Roman"/>
          <w:bCs/>
          <w:sz w:val="24"/>
          <w:szCs w:val="24"/>
        </w:rPr>
      </w:pPr>
    </w:p>
    <w:p w:rsidR="00CE46E3" w:rsidRPr="00452AB5" w:rsidRDefault="00CE46E3" w:rsidP="007E495D">
      <w:pPr>
        <w:widowControl w:val="0"/>
        <w:autoSpaceDE w:val="0"/>
        <w:autoSpaceDN w:val="0"/>
        <w:adjustRightInd w:val="0"/>
        <w:spacing w:after="0" w:line="276" w:lineRule="auto"/>
        <w:ind w:right="62"/>
        <w:jc w:val="center"/>
        <w:rPr>
          <w:rFonts w:ascii="Times New Roman" w:hAnsi="Times New Roman" w:cs="Times New Roman"/>
          <w:color w:val="000000"/>
        </w:rPr>
      </w:pPr>
      <w:r w:rsidRPr="00452AB5">
        <w:rPr>
          <w:rFonts w:ascii="Times New Roman" w:hAnsi="Times New Roman" w:cs="Times New Roman"/>
          <w:b/>
          <w:bCs/>
          <w:color w:val="000000"/>
        </w:rPr>
        <w:t>T</w:t>
      </w:r>
      <w:r w:rsidR="00536B04">
        <w:rPr>
          <w:rFonts w:ascii="Times New Roman" w:hAnsi="Times New Roman" w:cs="Times New Roman"/>
          <w:b/>
          <w:bCs/>
          <w:color w:val="000000"/>
        </w:rPr>
        <w:t>ABELA 62</w:t>
      </w:r>
      <w:r w:rsidRPr="00452AB5">
        <w:rPr>
          <w:rFonts w:ascii="Times New Roman" w:hAnsi="Times New Roman" w:cs="Times New Roman"/>
          <w:b/>
          <w:bCs/>
          <w:color w:val="000000"/>
        </w:rPr>
        <w:t xml:space="preserve"> – Principais medos na rua</w:t>
      </w:r>
    </w:p>
    <w:tbl>
      <w:tblPr>
        <w:tblStyle w:val="SombreamentoClaro"/>
        <w:tblW w:w="0" w:type="auto"/>
        <w:jc w:val="center"/>
        <w:tblLook w:val="0400" w:firstRow="0" w:lastRow="0" w:firstColumn="0" w:lastColumn="0" w:noHBand="0" w:noVBand="1"/>
      </w:tblPr>
      <w:tblGrid>
        <w:gridCol w:w="3370"/>
        <w:gridCol w:w="630"/>
        <w:gridCol w:w="681"/>
      </w:tblGrid>
      <w:tr w:rsidR="00CE46E3" w:rsidRPr="00452AB5" w:rsidTr="0056258D">
        <w:trPr>
          <w:cnfStyle w:val="000000100000" w:firstRow="0" w:lastRow="0" w:firstColumn="0" w:lastColumn="0" w:oddVBand="0" w:evenVBand="0" w:oddHBand="1" w:evenHBand="0" w:firstRowFirstColumn="0" w:firstRowLastColumn="0" w:lastRowFirstColumn="0" w:lastRowLastColumn="0"/>
          <w:jc w:val="center"/>
        </w:trPr>
        <w:tc>
          <w:tcPr>
            <w:tcW w:w="3293" w:type="dxa"/>
            <w:shd w:val="clear" w:color="auto" w:fill="E7E6E6" w:themeFill="background2"/>
          </w:tcPr>
          <w:p w:rsidR="00CE46E3" w:rsidRPr="00452AB5" w:rsidRDefault="00CE46E3" w:rsidP="007E495D">
            <w:pPr>
              <w:widowControl w:val="0"/>
              <w:autoSpaceDE w:val="0"/>
              <w:autoSpaceDN w:val="0"/>
              <w:adjustRightInd w:val="0"/>
              <w:spacing w:after="4"/>
              <w:jc w:val="center"/>
              <w:rPr>
                <w:rFonts w:ascii="Times New Roman" w:hAnsi="Times New Roman" w:cs="Times New Roman"/>
                <w:b/>
                <w:bCs/>
                <w:i/>
                <w:color w:val="000000"/>
                <w:sz w:val="20"/>
                <w:szCs w:val="20"/>
                <w:lang w:val="en-US"/>
              </w:rPr>
            </w:pPr>
            <w:r w:rsidRPr="00452AB5">
              <w:rPr>
                <w:rFonts w:ascii="Times New Roman" w:hAnsi="Times New Roman" w:cs="Times New Roman"/>
                <w:b/>
                <w:bCs/>
                <w:i/>
                <w:color w:val="000000"/>
                <w:sz w:val="20"/>
                <w:szCs w:val="20"/>
                <w:lang w:val="en-US"/>
              </w:rPr>
              <w:t>Medo</w:t>
            </w:r>
            <w:r w:rsidR="00EB055F">
              <w:rPr>
                <w:rFonts w:ascii="Times New Roman" w:hAnsi="Times New Roman" w:cs="Times New Roman"/>
                <w:b/>
                <w:bCs/>
                <w:i/>
                <w:color w:val="000000"/>
                <w:sz w:val="20"/>
                <w:szCs w:val="20"/>
                <w:lang w:val="en-US"/>
              </w:rPr>
              <w:t xml:space="preserve"> </w:t>
            </w:r>
            <w:r w:rsidRPr="00452AB5">
              <w:rPr>
                <w:rFonts w:ascii="Times New Roman" w:hAnsi="Times New Roman" w:cs="Times New Roman"/>
                <w:b/>
                <w:bCs/>
                <w:i/>
                <w:color w:val="000000"/>
                <w:sz w:val="20"/>
                <w:szCs w:val="20"/>
                <w:lang w:val="en-US"/>
              </w:rPr>
              <w:t>na</w:t>
            </w:r>
            <w:r w:rsidR="00EB055F">
              <w:rPr>
                <w:rFonts w:ascii="Times New Roman" w:hAnsi="Times New Roman" w:cs="Times New Roman"/>
                <w:b/>
                <w:bCs/>
                <w:i/>
                <w:color w:val="000000"/>
                <w:sz w:val="20"/>
                <w:szCs w:val="20"/>
                <w:lang w:val="en-US"/>
              </w:rPr>
              <w:t xml:space="preserve"> </w:t>
            </w:r>
            <w:r w:rsidRPr="00452AB5">
              <w:rPr>
                <w:rFonts w:ascii="Times New Roman" w:hAnsi="Times New Roman" w:cs="Times New Roman"/>
                <w:b/>
                <w:bCs/>
                <w:i/>
                <w:color w:val="000000"/>
                <w:sz w:val="20"/>
                <w:szCs w:val="20"/>
                <w:lang w:val="en-US"/>
              </w:rPr>
              <w:t>rua</w:t>
            </w:r>
          </w:p>
        </w:tc>
        <w:tc>
          <w:tcPr>
            <w:tcW w:w="0" w:type="auto"/>
            <w:shd w:val="clear" w:color="auto" w:fill="E7E6E6" w:themeFill="background2"/>
          </w:tcPr>
          <w:p w:rsidR="00CE46E3" w:rsidRPr="00452AB5" w:rsidRDefault="00CE46E3" w:rsidP="007E495D">
            <w:pPr>
              <w:widowControl w:val="0"/>
              <w:autoSpaceDE w:val="0"/>
              <w:autoSpaceDN w:val="0"/>
              <w:adjustRightInd w:val="0"/>
              <w:spacing w:after="4"/>
              <w:rPr>
                <w:rFonts w:ascii="Times New Roman" w:hAnsi="Times New Roman" w:cs="Times New Roman"/>
                <w:b/>
                <w:bCs/>
                <w:i/>
                <w:color w:val="000000"/>
                <w:sz w:val="20"/>
                <w:szCs w:val="20"/>
                <w:lang w:val="en-US"/>
              </w:rPr>
            </w:pPr>
            <w:r w:rsidRPr="00452AB5">
              <w:rPr>
                <w:rFonts w:ascii="Times New Roman" w:hAnsi="Times New Roman" w:cs="Times New Roman"/>
                <w:b/>
                <w:bCs/>
                <w:i/>
                <w:color w:val="000000"/>
                <w:sz w:val="20"/>
                <w:szCs w:val="20"/>
                <w:lang w:val="en-US"/>
              </w:rPr>
              <w:t>Freq</w:t>
            </w:r>
          </w:p>
        </w:tc>
        <w:tc>
          <w:tcPr>
            <w:tcW w:w="0" w:type="auto"/>
            <w:shd w:val="clear" w:color="auto" w:fill="E7E6E6" w:themeFill="background2"/>
          </w:tcPr>
          <w:p w:rsidR="00CE46E3" w:rsidRPr="00452AB5" w:rsidRDefault="00CE46E3" w:rsidP="007E495D">
            <w:pPr>
              <w:widowControl w:val="0"/>
              <w:autoSpaceDE w:val="0"/>
              <w:autoSpaceDN w:val="0"/>
              <w:adjustRightInd w:val="0"/>
              <w:spacing w:after="4"/>
              <w:rPr>
                <w:rFonts w:ascii="Times New Roman" w:hAnsi="Times New Roman" w:cs="Times New Roman"/>
                <w:b/>
                <w:bCs/>
                <w:i/>
                <w:color w:val="000000"/>
                <w:sz w:val="20"/>
                <w:szCs w:val="20"/>
                <w:lang w:val="en-US"/>
              </w:rPr>
            </w:pPr>
            <w:r w:rsidRPr="00452AB5">
              <w:rPr>
                <w:rFonts w:ascii="Times New Roman" w:hAnsi="Times New Roman" w:cs="Times New Roman"/>
                <w:b/>
                <w:bCs/>
                <w:i/>
                <w:color w:val="000000"/>
                <w:sz w:val="20"/>
                <w:szCs w:val="20"/>
                <w:lang w:val="en-US"/>
              </w:rPr>
              <w:t>%</w:t>
            </w:r>
          </w:p>
        </w:tc>
      </w:tr>
      <w:tr w:rsidR="00CE46E3" w:rsidRPr="00452AB5" w:rsidTr="0056258D">
        <w:trPr>
          <w:jc w:val="center"/>
        </w:trPr>
        <w:tc>
          <w:tcPr>
            <w:tcW w:w="3293" w:type="dxa"/>
            <w:shd w:val="clear" w:color="auto" w:fill="FFFF99"/>
          </w:tcPr>
          <w:p w:rsidR="00CE46E3" w:rsidRPr="00452AB5" w:rsidRDefault="00CE46E3" w:rsidP="007E495D">
            <w:pPr>
              <w:spacing w:after="4"/>
              <w:rPr>
                <w:rFonts w:ascii="Times New Roman" w:hAnsi="Times New Roman" w:cs="Times New Roman"/>
                <w:sz w:val="20"/>
                <w:szCs w:val="20"/>
              </w:rPr>
            </w:pPr>
            <w:r w:rsidRPr="00452AB5">
              <w:rPr>
                <w:rFonts w:ascii="Times New Roman" w:hAnsi="Times New Roman" w:cs="Times New Roman"/>
                <w:sz w:val="20"/>
                <w:szCs w:val="20"/>
              </w:rPr>
              <w:t>Ser morto/assassinado/dormir e não acordar no outro dia</w:t>
            </w:r>
          </w:p>
        </w:tc>
        <w:tc>
          <w:tcPr>
            <w:tcW w:w="0" w:type="auto"/>
            <w:shd w:val="clear" w:color="auto" w:fill="FFFF99"/>
          </w:tcPr>
          <w:p w:rsidR="00CE46E3" w:rsidRPr="00452AB5" w:rsidRDefault="00CE46E3" w:rsidP="007E495D">
            <w:pPr>
              <w:spacing w:after="4"/>
              <w:rPr>
                <w:rFonts w:ascii="Times New Roman" w:hAnsi="Times New Roman" w:cs="Times New Roman"/>
                <w:sz w:val="20"/>
                <w:szCs w:val="20"/>
              </w:rPr>
            </w:pPr>
            <w:r w:rsidRPr="00452AB5">
              <w:rPr>
                <w:rFonts w:ascii="Times New Roman" w:hAnsi="Times New Roman" w:cs="Times New Roman"/>
                <w:sz w:val="20"/>
                <w:szCs w:val="20"/>
              </w:rPr>
              <w:t>97</w:t>
            </w:r>
          </w:p>
        </w:tc>
        <w:tc>
          <w:tcPr>
            <w:tcW w:w="0" w:type="auto"/>
            <w:shd w:val="clear" w:color="auto" w:fill="FFFF99"/>
          </w:tcPr>
          <w:p w:rsidR="00CE46E3" w:rsidRPr="00452AB5" w:rsidRDefault="00CE46E3" w:rsidP="007E495D">
            <w:pPr>
              <w:spacing w:after="4"/>
              <w:rPr>
                <w:rFonts w:ascii="Times New Roman" w:hAnsi="Times New Roman" w:cs="Times New Roman"/>
                <w:sz w:val="20"/>
                <w:szCs w:val="20"/>
              </w:rPr>
            </w:pPr>
            <w:r w:rsidRPr="00452AB5">
              <w:rPr>
                <w:rFonts w:ascii="Times New Roman" w:hAnsi="Times New Roman" w:cs="Times New Roman"/>
                <w:sz w:val="20"/>
                <w:szCs w:val="20"/>
              </w:rPr>
              <w:t>21,6</w:t>
            </w:r>
          </w:p>
        </w:tc>
      </w:tr>
      <w:tr w:rsidR="00CE46E3" w:rsidRPr="00452AB5" w:rsidTr="0056258D">
        <w:trPr>
          <w:cnfStyle w:val="000000100000" w:firstRow="0" w:lastRow="0" w:firstColumn="0" w:lastColumn="0" w:oddVBand="0" w:evenVBand="0" w:oddHBand="1" w:evenHBand="0" w:firstRowFirstColumn="0" w:firstRowLastColumn="0" w:lastRowFirstColumn="0" w:lastRowLastColumn="0"/>
          <w:jc w:val="center"/>
        </w:trPr>
        <w:tc>
          <w:tcPr>
            <w:tcW w:w="3293" w:type="dxa"/>
            <w:shd w:val="clear" w:color="auto" w:fill="E7E6E6" w:themeFill="background2"/>
          </w:tcPr>
          <w:p w:rsidR="00CE46E3" w:rsidRPr="00452AB5" w:rsidRDefault="00CE46E3" w:rsidP="007E495D">
            <w:pPr>
              <w:spacing w:after="4"/>
              <w:rPr>
                <w:rFonts w:ascii="Times New Roman" w:hAnsi="Times New Roman" w:cs="Times New Roman"/>
                <w:sz w:val="20"/>
                <w:szCs w:val="20"/>
              </w:rPr>
            </w:pPr>
            <w:r w:rsidRPr="00452AB5">
              <w:rPr>
                <w:rFonts w:ascii="Times New Roman" w:hAnsi="Times New Roman" w:cs="Times New Roman"/>
                <w:sz w:val="20"/>
                <w:szCs w:val="20"/>
              </w:rPr>
              <w:t>Nada</w:t>
            </w:r>
          </w:p>
        </w:tc>
        <w:tc>
          <w:tcPr>
            <w:tcW w:w="0" w:type="auto"/>
            <w:shd w:val="clear" w:color="auto" w:fill="E7E6E6" w:themeFill="background2"/>
          </w:tcPr>
          <w:p w:rsidR="00CE46E3" w:rsidRPr="00452AB5" w:rsidRDefault="00CE46E3" w:rsidP="007E495D">
            <w:pPr>
              <w:spacing w:after="4"/>
              <w:rPr>
                <w:rFonts w:ascii="Times New Roman" w:hAnsi="Times New Roman" w:cs="Times New Roman"/>
                <w:sz w:val="20"/>
                <w:szCs w:val="20"/>
              </w:rPr>
            </w:pPr>
            <w:r w:rsidRPr="00452AB5">
              <w:rPr>
                <w:rFonts w:ascii="Times New Roman" w:hAnsi="Times New Roman" w:cs="Times New Roman"/>
                <w:sz w:val="20"/>
                <w:szCs w:val="20"/>
              </w:rPr>
              <w:t>95</w:t>
            </w:r>
          </w:p>
        </w:tc>
        <w:tc>
          <w:tcPr>
            <w:tcW w:w="0" w:type="auto"/>
            <w:shd w:val="clear" w:color="auto" w:fill="E7E6E6" w:themeFill="background2"/>
          </w:tcPr>
          <w:p w:rsidR="00CE46E3" w:rsidRPr="00452AB5" w:rsidRDefault="00CE46E3" w:rsidP="007E495D">
            <w:pPr>
              <w:spacing w:after="4"/>
              <w:rPr>
                <w:rFonts w:ascii="Times New Roman" w:hAnsi="Times New Roman" w:cs="Times New Roman"/>
                <w:sz w:val="20"/>
                <w:szCs w:val="20"/>
              </w:rPr>
            </w:pPr>
            <w:r w:rsidRPr="00452AB5">
              <w:rPr>
                <w:rFonts w:ascii="Times New Roman" w:hAnsi="Times New Roman" w:cs="Times New Roman"/>
                <w:sz w:val="20"/>
                <w:szCs w:val="20"/>
              </w:rPr>
              <w:t>21,1</w:t>
            </w:r>
          </w:p>
        </w:tc>
      </w:tr>
      <w:tr w:rsidR="00CE46E3" w:rsidRPr="00452AB5" w:rsidTr="0056258D">
        <w:trPr>
          <w:jc w:val="center"/>
        </w:trPr>
        <w:tc>
          <w:tcPr>
            <w:tcW w:w="3293" w:type="dxa"/>
            <w:shd w:val="clear" w:color="auto" w:fill="FFFF99"/>
          </w:tcPr>
          <w:p w:rsidR="00CE46E3" w:rsidRPr="00452AB5" w:rsidRDefault="00CE46E3" w:rsidP="007E495D">
            <w:pPr>
              <w:spacing w:after="4"/>
              <w:rPr>
                <w:rFonts w:ascii="Times New Roman" w:hAnsi="Times New Roman" w:cs="Times New Roman"/>
                <w:color w:val="auto"/>
                <w:sz w:val="20"/>
                <w:szCs w:val="20"/>
              </w:rPr>
            </w:pPr>
            <w:r w:rsidRPr="00452AB5">
              <w:rPr>
                <w:rFonts w:ascii="Times New Roman" w:hAnsi="Times New Roman" w:cs="Times New Roman"/>
                <w:color w:val="auto"/>
                <w:sz w:val="20"/>
                <w:szCs w:val="20"/>
              </w:rPr>
              <w:t>Outro</w:t>
            </w:r>
          </w:p>
        </w:tc>
        <w:tc>
          <w:tcPr>
            <w:tcW w:w="0" w:type="auto"/>
            <w:shd w:val="clear" w:color="auto" w:fill="FFFF99"/>
          </w:tcPr>
          <w:p w:rsidR="00CE46E3" w:rsidRPr="00452AB5" w:rsidRDefault="00CE46E3" w:rsidP="007E495D">
            <w:pPr>
              <w:spacing w:after="4"/>
              <w:rPr>
                <w:rFonts w:ascii="Times New Roman" w:hAnsi="Times New Roman" w:cs="Times New Roman"/>
                <w:color w:val="auto"/>
                <w:sz w:val="20"/>
                <w:szCs w:val="20"/>
              </w:rPr>
            </w:pPr>
            <w:r w:rsidRPr="00452AB5">
              <w:rPr>
                <w:rFonts w:ascii="Times New Roman" w:hAnsi="Times New Roman" w:cs="Times New Roman"/>
                <w:color w:val="auto"/>
                <w:sz w:val="20"/>
                <w:szCs w:val="20"/>
              </w:rPr>
              <w:t>83</w:t>
            </w:r>
          </w:p>
        </w:tc>
        <w:tc>
          <w:tcPr>
            <w:tcW w:w="0" w:type="auto"/>
            <w:shd w:val="clear" w:color="auto" w:fill="FFFF99"/>
          </w:tcPr>
          <w:p w:rsidR="00CE46E3" w:rsidRPr="00452AB5" w:rsidRDefault="00CE46E3" w:rsidP="007E495D">
            <w:pPr>
              <w:spacing w:after="4"/>
              <w:rPr>
                <w:rFonts w:ascii="Times New Roman" w:hAnsi="Times New Roman" w:cs="Times New Roman"/>
                <w:color w:val="auto"/>
                <w:sz w:val="20"/>
                <w:szCs w:val="20"/>
              </w:rPr>
            </w:pPr>
            <w:r w:rsidRPr="00452AB5">
              <w:rPr>
                <w:rFonts w:ascii="Times New Roman" w:hAnsi="Times New Roman" w:cs="Times New Roman"/>
                <w:color w:val="auto"/>
                <w:sz w:val="20"/>
                <w:szCs w:val="20"/>
              </w:rPr>
              <w:t>18,4</w:t>
            </w:r>
          </w:p>
        </w:tc>
      </w:tr>
      <w:tr w:rsidR="00CE46E3" w:rsidRPr="00452AB5" w:rsidTr="0056258D">
        <w:trPr>
          <w:cnfStyle w:val="000000100000" w:firstRow="0" w:lastRow="0" w:firstColumn="0" w:lastColumn="0" w:oddVBand="0" w:evenVBand="0" w:oddHBand="1" w:evenHBand="0" w:firstRowFirstColumn="0" w:firstRowLastColumn="0" w:lastRowFirstColumn="0" w:lastRowLastColumn="0"/>
          <w:jc w:val="center"/>
        </w:trPr>
        <w:tc>
          <w:tcPr>
            <w:tcW w:w="3293" w:type="dxa"/>
            <w:shd w:val="clear" w:color="auto" w:fill="E7E6E6" w:themeFill="background2"/>
          </w:tcPr>
          <w:p w:rsidR="00CE46E3" w:rsidRPr="00452AB5" w:rsidRDefault="00CE46E3" w:rsidP="007E495D">
            <w:pPr>
              <w:spacing w:after="4"/>
              <w:rPr>
                <w:rFonts w:ascii="Times New Roman" w:hAnsi="Times New Roman" w:cs="Times New Roman"/>
                <w:sz w:val="20"/>
                <w:szCs w:val="20"/>
              </w:rPr>
            </w:pPr>
            <w:r w:rsidRPr="00452AB5">
              <w:rPr>
                <w:rFonts w:ascii="Times New Roman" w:hAnsi="Times New Roman" w:cs="Times New Roman"/>
                <w:sz w:val="20"/>
                <w:szCs w:val="20"/>
              </w:rPr>
              <w:t>Ser agredido</w:t>
            </w:r>
          </w:p>
        </w:tc>
        <w:tc>
          <w:tcPr>
            <w:tcW w:w="0" w:type="auto"/>
            <w:shd w:val="clear" w:color="auto" w:fill="E7E6E6" w:themeFill="background2"/>
          </w:tcPr>
          <w:p w:rsidR="00CE46E3" w:rsidRPr="00452AB5" w:rsidRDefault="00CE46E3" w:rsidP="007E495D">
            <w:pPr>
              <w:spacing w:after="4"/>
              <w:rPr>
                <w:rFonts w:ascii="Times New Roman" w:hAnsi="Times New Roman" w:cs="Times New Roman"/>
                <w:sz w:val="20"/>
                <w:szCs w:val="20"/>
              </w:rPr>
            </w:pPr>
            <w:r w:rsidRPr="00452AB5">
              <w:rPr>
                <w:rFonts w:ascii="Times New Roman" w:hAnsi="Times New Roman" w:cs="Times New Roman"/>
                <w:sz w:val="20"/>
                <w:szCs w:val="20"/>
              </w:rPr>
              <w:t>65</w:t>
            </w:r>
          </w:p>
        </w:tc>
        <w:tc>
          <w:tcPr>
            <w:tcW w:w="0" w:type="auto"/>
            <w:shd w:val="clear" w:color="auto" w:fill="E7E6E6" w:themeFill="background2"/>
          </w:tcPr>
          <w:p w:rsidR="00CE46E3" w:rsidRPr="00452AB5" w:rsidRDefault="00CE46E3" w:rsidP="007E495D">
            <w:pPr>
              <w:spacing w:after="4"/>
              <w:rPr>
                <w:rFonts w:ascii="Times New Roman" w:hAnsi="Times New Roman" w:cs="Times New Roman"/>
                <w:sz w:val="20"/>
                <w:szCs w:val="20"/>
              </w:rPr>
            </w:pPr>
            <w:r w:rsidRPr="00452AB5">
              <w:rPr>
                <w:rFonts w:ascii="Times New Roman" w:hAnsi="Times New Roman" w:cs="Times New Roman"/>
                <w:sz w:val="20"/>
                <w:szCs w:val="20"/>
              </w:rPr>
              <w:t>14,4</w:t>
            </w:r>
          </w:p>
        </w:tc>
      </w:tr>
      <w:tr w:rsidR="00CE46E3" w:rsidRPr="00452AB5" w:rsidTr="0056258D">
        <w:trPr>
          <w:jc w:val="center"/>
        </w:trPr>
        <w:tc>
          <w:tcPr>
            <w:tcW w:w="3293" w:type="dxa"/>
            <w:shd w:val="clear" w:color="auto" w:fill="FFFF99"/>
          </w:tcPr>
          <w:p w:rsidR="00CE46E3" w:rsidRPr="00452AB5" w:rsidRDefault="00CE46E3" w:rsidP="007E495D">
            <w:pPr>
              <w:spacing w:after="4"/>
              <w:rPr>
                <w:rFonts w:ascii="Times New Roman" w:hAnsi="Times New Roman" w:cs="Times New Roman"/>
                <w:sz w:val="20"/>
                <w:szCs w:val="20"/>
              </w:rPr>
            </w:pPr>
            <w:r w:rsidRPr="00452AB5">
              <w:rPr>
                <w:rFonts w:ascii="Times New Roman" w:hAnsi="Times New Roman" w:cs="Times New Roman"/>
                <w:sz w:val="20"/>
                <w:szCs w:val="20"/>
              </w:rPr>
              <w:t>Da polícia</w:t>
            </w:r>
          </w:p>
        </w:tc>
        <w:tc>
          <w:tcPr>
            <w:tcW w:w="0" w:type="auto"/>
            <w:shd w:val="clear" w:color="auto" w:fill="FFFF99"/>
          </w:tcPr>
          <w:p w:rsidR="00CE46E3" w:rsidRPr="00452AB5" w:rsidRDefault="00CE46E3" w:rsidP="007E495D">
            <w:pPr>
              <w:spacing w:after="4"/>
              <w:rPr>
                <w:rFonts w:ascii="Times New Roman" w:hAnsi="Times New Roman" w:cs="Times New Roman"/>
                <w:sz w:val="20"/>
                <w:szCs w:val="20"/>
              </w:rPr>
            </w:pPr>
            <w:r w:rsidRPr="00452AB5">
              <w:rPr>
                <w:rFonts w:ascii="Times New Roman" w:hAnsi="Times New Roman" w:cs="Times New Roman"/>
                <w:sz w:val="20"/>
                <w:szCs w:val="20"/>
              </w:rPr>
              <w:t>57</w:t>
            </w:r>
          </w:p>
        </w:tc>
        <w:tc>
          <w:tcPr>
            <w:tcW w:w="0" w:type="auto"/>
            <w:shd w:val="clear" w:color="auto" w:fill="FFFF99"/>
          </w:tcPr>
          <w:p w:rsidR="00CE46E3" w:rsidRPr="00452AB5" w:rsidRDefault="00CE46E3" w:rsidP="007E495D">
            <w:pPr>
              <w:spacing w:after="4"/>
              <w:rPr>
                <w:rFonts w:ascii="Times New Roman" w:hAnsi="Times New Roman" w:cs="Times New Roman"/>
                <w:sz w:val="20"/>
                <w:szCs w:val="20"/>
              </w:rPr>
            </w:pPr>
            <w:r w:rsidRPr="00452AB5">
              <w:rPr>
                <w:rFonts w:ascii="Times New Roman" w:hAnsi="Times New Roman" w:cs="Times New Roman"/>
                <w:sz w:val="20"/>
                <w:szCs w:val="20"/>
              </w:rPr>
              <w:t>12,7</w:t>
            </w:r>
          </w:p>
        </w:tc>
      </w:tr>
      <w:tr w:rsidR="00CE46E3" w:rsidRPr="00452AB5" w:rsidTr="0056258D">
        <w:trPr>
          <w:cnfStyle w:val="000000100000" w:firstRow="0" w:lastRow="0" w:firstColumn="0" w:lastColumn="0" w:oddVBand="0" w:evenVBand="0" w:oddHBand="1" w:evenHBand="0" w:firstRowFirstColumn="0" w:firstRowLastColumn="0" w:lastRowFirstColumn="0" w:lastRowLastColumn="0"/>
          <w:jc w:val="center"/>
        </w:trPr>
        <w:tc>
          <w:tcPr>
            <w:tcW w:w="3293" w:type="dxa"/>
            <w:shd w:val="clear" w:color="auto" w:fill="E7E6E6" w:themeFill="background2"/>
          </w:tcPr>
          <w:p w:rsidR="00CE46E3" w:rsidRPr="00452AB5" w:rsidRDefault="00CE46E3" w:rsidP="007E495D">
            <w:pPr>
              <w:spacing w:after="4"/>
              <w:rPr>
                <w:rFonts w:ascii="Times New Roman" w:hAnsi="Times New Roman" w:cs="Times New Roman"/>
                <w:sz w:val="20"/>
                <w:szCs w:val="20"/>
              </w:rPr>
            </w:pPr>
            <w:r w:rsidRPr="00452AB5">
              <w:rPr>
                <w:rFonts w:ascii="Times New Roman" w:hAnsi="Times New Roman" w:cs="Times New Roman"/>
                <w:sz w:val="20"/>
                <w:szCs w:val="20"/>
              </w:rPr>
              <w:t>Ser roubado/assaltado</w:t>
            </w:r>
          </w:p>
        </w:tc>
        <w:tc>
          <w:tcPr>
            <w:tcW w:w="0" w:type="auto"/>
            <w:shd w:val="clear" w:color="auto" w:fill="E7E6E6" w:themeFill="background2"/>
          </w:tcPr>
          <w:p w:rsidR="00CE46E3" w:rsidRPr="00452AB5" w:rsidRDefault="00CE46E3" w:rsidP="007E495D">
            <w:pPr>
              <w:spacing w:after="4"/>
              <w:rPr>
                <w:rFonts w:ascii="Times New Roman" w:hAnsi="Times New Roman" w:cs="Times New Roman"/>
                <w:sz w:val="20"/>
                <w:szCs w:val="20"/>
              </w:rPr>
            </w:pPr>
            <w:r w:rsidRPr="00452AB5">
              <w:rPr>
                <w:rFonts w:ascii="Times New Roman" w:hAnsi="Times New Roman" w:cs="Times New Roman"/>
                <w:sz w:val="20"/>
                <w:szCs w:val="20"/>
              </w:rPr>
              <w:t>43</w:t>
            </w:r>
          </w:p>
        </w:tc>
        <w:tc>
          <w:tcPr>
            <w:tcW w:w="0" w:type="auto"/>
            <w:shd w:val="clear" w:color="auto" w:fill="E7E6E6" w:themeFill="background2"/>
          </w:tcPr>
          <w:p w:rsidR="00CE46E3" w:rsidRPr="00452AB5" w:rsidRDefault="00CE46E3" w:rsidP="007E495D">
            <w:pPr>
              <w:spacing w:after="4"/>
              <w:rPr>
                <w:rFonts w:ascii="Times New Roman" w:hAnsi="Times New Roman" w:cs="Times New Roman"/>
                <w:sz w:val="20"/>
                <w:szCs w:val="20"/>
              </w:rPr>
            </w:pPr>
            <w:r w:rsidRPr="00452AB5">
              <w:rPr>
                <w:rFonts w:ascii="Times New Roman" w:hAnsi="Times New Roman" w:cs="Times New Roman"/>
                <w:sz w:val="20"/>
                <w:szCs w:val="20"/>
              </w:rPr>
              <w:t>9,6</w:t>
            </w:r>
          </w:p>
        </w:tc>
      </w:tr>
      <w:tr w:rsidR="00CE46E3" w:rsidRPr="00452AB5" w:rsidTr="0056258D">
        <w:trPr>
          <w:jc w:val="center"/>
        </w:trPr>
        <w:tc>
          <w:tcPr>
            <w:tcW w:w="3293" w:type="dxa"/>
            <w:tcBorders>
              <w:bottom w:val="nil"/>
            </w:tcBorders>
            <w:shd w:val="clear" w:color="auto" w:fill="FFFF99"/>
          </w:tcPr>
          <w:p w:rsidR="00CE46E3" w:rsidRPr="00452AB5" w:rsidRDefault="00CE46E3" w:rsidP="007E495D">
            <w:pPr>
              <w:spacing w:after="4"/>
              <w:rPr>
                <w:rFonts w:ascii="Times New Roman" w:hAnsi="Times New Roman" w:cs="Times New Roman"/>
                <w:sz w:val="20"/>
                <w:szCs w:val="20"/>
              </w:rPr>
            </w:pPr>
            <w:r w:rsidRPr="00452AB5">
              <w:rPr>
                <w:rFonts w:ascii="Times New Roman" w:hAnsi="Times New Roman" w:cs="Times New Roman"/>
                <w:sz w:val="20"/>
                <w:szCs w:val="20"/>
              </w:rPr>
              <w:t>Ser violentado sexualmente</w:t>
            </w:r>
          </w:p>
        </w:tc>
        <w:tc>
          <w:tcPr>
            <w:tcW w:w="0" w:type="auto"/>
            <w:tcBorders>
              <w:bottom w:val="nil"/>
            </w:tcBorders>
            <w:shd w:val="clear" w:color="auto" w:fill="FFFF99"/>
          </w:tcPr>
          <w:p w:rsidR="00CE46E3" w:rsidRPr="00452AB5" w:rsidRDefault="00CE46E3" w:rsidP="007E495D">
            <w:pPr>
              <w:spacing w:after="4"/>
              <w:rPr>
                <w:rFonts w:ascii="Times New Roman" w:hAnsi="Times New Roman" w:cs="Times New Roman"/>
                <w:sz w:val="20"/>
                <w:szCs w:val="20"/>
              </w:rPr>
            </w:pPr>
            <w:r w:rsidRPr="00452AB5">
              <w:rPr>
                <w:rFonts w:ascii="Times New Roman" w:hAnsi="Times New Roman" w:cs="Times New Roman"/>
                <w:sz w:val="20"/>
                <w:szCs w:val="20"/>
              </w:rPr>
              <w:t>10</w:t>
            </w:r>
          </w:p>
        </w:tc>
        <w:tc>
          <w:tcPr>
            <w:tcW w:w="0" w:type="auto"/>
            <w:tcBorders>
              <w:bottom w:val="nil"/>
            </w:tcBorders>
            <w:shd w:val="clear" w:color="auto" w:fill="FFFF99"/>
          </w:tcPr>
          <w:p w:rsidR="00CE46E3" w:rsidRPr="00452AB5" w:rsidRDefault="00CE46E3" w:rsidP="007E495D">
            <w:pPr>
              <w:spacing w:after="4"/>
              <w:rPr>
                <w:rFonts w:ascii="Times New Roman" w:hAnsi="Times New Roman" w:cs="Times New Roman"/>
                <w:sz w:val="20"/>
                <w:szCs w:val="20"/>
              </w:rPr>
            </w:pPr>
            <w:r w:rsidRPr="00452AB5">
              <w:rPr>
                <w:rFonts w:ascii="Times New Roman" w:hAnsi="Times New Roman" w:cs="Times New Roman"/>
                <w:sz w:val="20"/>
                <w:szCs w:val="20"/>
              </w:rPr>
              <w:t>2,2</w:t>
            </w:r>
          </w:p>
        </w:tc>
      </w:tr>
      <w:tr w:rsidR="00CE46E3" w:rsidRPr="00452AB5" w:rsidTr="0056258D">
        <w:trPr>
          <w:cnfStyle w:val="000000100000" w:firstRow="0" w:lastRow="0" w:firstColumn="0" w:lastColumn="0" w:oddVBand="0" w:evenVBand="0" w:oddHBand="1" w:evenHBand="0" w:firstRowFirstColumn="0" w:firstRowLastColumn="0" w:lastRowFirstColumn="0" w:lastRowLastColumn="0"/>
          <w:jc w:val="center"/>
        </w:trPr>
        <w:tc>
          <w:tcPr>
            <w:tcW w:w="3293" w:type="dxa"/>
            <w:tcBorders>
              <w:top w:val="nil"/>
              <w:bottom w:val="single" w:sz="4" w:space="0" w:color="auto"/>
            </w:tcBorders>
            <w:shd w:val="clear" w:color="auto" w:fill="E7E6E6" w:themeFill="background2"/>
          </w:tcPr>
          <w:p w:rsidR="00CE46E3" w:rsidRPr="00452AB5" w:rsidRDefault="00CE46E3" w:rsidP="007E495D">
            <w:pPr>
              <w:spacing w:after="4"/>
              <w:rPr>
                <w:rFonts w:ascii="Times New Roman" w:hAnsi="Times New Roman" w:cs="Times New Roman"/>
                <w:b/>
                <w:sz w:val="20"/>
                <w:szCs w:val="20"/>
              </w:rPr>
            </w:pPr>
            <w:r w:rsidRPr="00452AB5">
              <w:rPr>
                <w:rFonts w:ascii="Times New Roman" w:hAnsi="Times New Roman" w:cs="Times New Roman"/>
                <w:b/>
                <w:sz w:val="20"/>
                <w:szCs w:val="20"/>
              </w:rPr>
              <w:t>Total</w:t>
            </w:r>
          </w:p>
        </w:tc>
        <w:tc>
          <w:tcPr>
            <w:tcW w:w="0" w:type="auto"/>
            <w:tcBorders>
              <w:top w:val="nil"/>
              <w:bottom w:val="single" w:sz="4" w:space="0" w:color="auto"/>
            </w:tcBorders>
            <w:shd w:val="clear" w:color="auto" w:fill="E7E6E6" w:themeFill="background2"/>
          </w:tcPr>
          <w:p w:rsidR="00CE46E3" w:rsidRPr="00452AB5" w:rsidRDefault="00CE46E3" w:rsidP="007E495D">
            <w:pPr>
              <w:spacing w:after="4"/>
              <w:rPr>
                <w:rFonts w:ascii="Times New Roman" w:hAnsi="Times New Roman" w:cs="Times New Roman"/>
                <w:b/>
                <w:sz w:val="20"/>
                <w:szCs w:val="20"/>
              </w:rPr>
            </w:pPr>
            <w:r w:rsidRPr="00452AB5">
              <w:rPr>
                <w:rFonts w:ascii="Times New Roman" w:hAnsi="Times New Roman" w:cs="Times New Roman"/>
                <w:b/>
                <w:sz w:val="20"/>
                <w:szCs w:val="20"/>
              </w:rPr>
              <w:t>450</w:t>
            </w:r>
          </w:p>
        </w:tc>
        <w:tc>
          <w:tcPr>
            <w:tcW w:w="0" w:type="auto"/>
            <w:tcBorders>
              <w:top w:val="nil"/>
              <w:bottom w:val="single" w:sz="4" w:space="0" w:color="auto"/>
            </w:tcBorders>
            <w:shd w:val="clear" w:color="auto" w:fill="E7E6E6" w:themeFill="background2"/>
          </w:tcPr>
          <w:p w:rsidR="00CE46E3" w:rsidRPr="00452AB5" w:rsidRDefault="00CE46E3" w:rsidP="007E495D">
            <w:pPr>
              <w:spacing w:after="4"/>
              <w:rPr>
                <w:rFonts w:ascii="Times New Roman" w:hAnsi="Times New Roman" w:cs="Times New Roman"/>
                <w:b/>
                <w:sz w:val="20"/>
                <w:szCs w:val="20"/>
              </w:rPr>
            </w:pPr>
            <w:r w:rsidRPr="00452AB5">
              <w:rPr>
                <w:rFonts w:ascii="Times New Roman" w:hAnsi="Times New Roman" w:cs="Times New Roman"/>
                <w:b/>
                <w:sz w:val="20"/>
                <w:szCs w:val="20"/>
              </w:rPr>
              <w:t>100,0</w:t>
            </w:r>
          </w:p>
        </w:tc>
      </w:tr>
      <w:tr w:rsidR="00CE46E3" w:rsidRPr="00452AB5" w:rsidTr="0056258D">
        <w:trPr>
          <w:trHeight w:val="197"/>
          <w:jc w:val="center"/>
        </w:trPr>
        <w:tc>
          <w:tcPr>
            <w:tcW w:w="4681" w:type="dxa"/>
            <w:gridSpan w:val="3"/>
            <w:tcBorders>
              <w:top w:val="single" w:sz="4" w:space="0" w:color="auto"/>
              <w:bottom w:val="nil"/>
            </w:tcBorders>
            <w:shd w:val="clear" w:color="auto" w:fill="auto"/>
          </w:tcPr>
          <w:p w:rsidR="00CE46E3" w:rsidRPr="00452AB5" w:rsidRDefault="00CE46E3" w:rsidP="007E495D">
            <w:pPr>
              <w:rPr>
                <w:rFonts w:ascii="Times New Roman" w:hAnsi="Times New Roman" w:cs="Times New Roman"/>
                <w:b/>
                <w:color w:val="00B050"/>
                <w:sz w:val="20"/>
                <w:szCs w:val="20"/>
              </w:rPr>
            </w:pPr>
            <w:r w:rsidRPr="00452AB5">
              <w:rPr>
                <w:rFonts w:ascii="Times New Roman" w:hAnsi="Times New Roman" w:cs="Times New Roman"/>
                <w:color w:val="auto"/>
                <w:sz w:val="16"/>
                <w:szCs w:val="16"/>
                <w:shd w:val="clear" w:color="auto" w:fill="FFFFFF" w:themeFill="background1"/>
              </w:rPr>
              <w:t>Fonte: Pesquisa Perfil e o Mundo dos Adultos em Situação de Rua de Porto Alegre, 2016 (</w:t>
            </w:r>
            <w:r w:rsidR="00EB055F">
              <w:rPr>
                <w:rFonts w:ascii="Times New Roman" w:hAnsi="Times New Roman" w:cs="Times New Roman"/>
                <w:color w:val="auto"/>
                <w:sz w:val="16"/>
                <w:szCs w:val="16"/>
                <w:shd w:val="clear" w:color="auto" w:fill="FFFFFF" w:themeFill="background1"/>
              </w:rPr>
              <w:t>N</w:t>
            </w:r>
            <w:r w:rsidRPr="0056258D">
              <w:rPr>
                <w:rFonts w:ascii="Times New Roman" w:hAnsi="Times New Roman" w:cs="Times New Roman"/>
                <w:color w:val="auto"/>
                <w:sz w:val="16"/>
                <w:szCs w:val="16"/>
                <w:shd w:val="clear" w:color="auto" w:fill="FFFFFF" w:themeFill="background1"/>
              </w:rPr>
              <w:t>=450</w:t>
            </w:r>
            <w:r w:rsidRPr="0056258D">
              <w:rPr>
                <w:rFonts w:ascii="Times New Roman" w:hAnsi="Times New Roman" w:cs="Times New Roman"/>
                <w:color w:val="auto"/>
                <w:sz w:val="16"/>
                <w:szCs w:val="16"/>
              </w:rPr>
              <w:t>)</w:t>
            </w:r>
          </w:p>
        </w:tc>
      </w:tr>
    </w:tbl>
    <w:p w:rsidR="00CE46E3" w:rsidRPr="00452AB5" w:rsidRDefault="00CE46E3" w:rsidP="00CE46E3">
      <w:pPr>
        <w:spacing w:after="120" w:line="360" w:lineRule="auto"/>
        <w:ind w:firstLine="709"/>
        <w:jc w:val="both"/>
        <w:rPr>
          <w:rFonts w:ascii="Times New Roman" w:hAnsi="Times New Roman" w:cs="Times New Roman"/>
          <w:sz w:val="24"/>
          <w:szCs w:val="24"/>
        </w:rPr>
      </w:pPr>
    </w:p>
    <w:p w:rsidR="00CE46E3" w:rsidRPr="00452AB5" w:rsidRDefault="00CE46E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O exame das respostas categorizadas como “outros” mostrou que 1</w:t>
      </w:r>
      <w:r w:rsidR="00F41AEA">
        <w:rPr>
          <w:rFonts w:ascii="Times New Roman" w:hAnsi="Times New Roman" w:cs="Times New Roman"/>
          <w:bCs/>
          <w:sz w:val="24"/>
          <w:szCs w:val="24"/>
        </w:rPr>
        <w:t>8</w:t>
      </w:r>
      <w:r w:rsidRPr="00452AB5">
        <w:rPr>
          <w:rFonts w:ascii="Times New Roman" w:hAnsi="Times New Roman" w:cs="Times New Roman"/>
          <w:bCs/>
          <w:sz w:val="24"/>
          <w:szCs w:val="24"/>
        </w:rPr>
        <w:t>,</w:t>
      </w:r>
      <w:r w:rsidR="00F41AEA">
        <w:rPr>
          <w:rFonts w:ascii="Times New Roman" w:hAnsi="Times New Roman" w:cs="Times New Roman"/>
          <w:bCs/>
          <w:sz w:val="24"/>
          <w:szCs w:val="24"/>
        </w:rPr>
        <w:t>4</w:t>
      </w:r>
      <w:r w:rsidRPr="00452AB5">
        <w:rPr>
          <w:rFonts w:ascii="Times New Roman" w:hAnsi="Times New Roman" w:cs="Times New Roman"/>
          <w:bCs/>
          <w:sz w:val="24"/>
          <w:szCs w:val="24"/>
        </w:rPr>
        <w:t>% das respostas se referiram à “violência” em geral, seja ela praticada por criminosos, usuários de drogas, pessoas que não estão em situação de rua até tipos específicos, como “nazistas” e “skinheads”. Houve menções também às agressões contra a companheira e medo de “gente ruim” e “pessoas ruins”. Todos esses medos são fundamentados nas experiências de violência acumuladas pelos entrevistados, que se manifestam no conjunto de violências praticadas cotidianamente e também em violências que marcaram suas trajetórias de vida em relacionamentos anteriores, no âmbito familiar e das relações conjugais, que examinaremos a seguir.</w:t>
      </w:r>
    </w:p>
    <w:p w:rsidR="00EB055F" w:rsidRDefault="00EB055F">
      <w:pPr>
        <w:rPr>
          <w:rFonts w:ascii="Times New Roman" w:hAnsi="Times New Roman" w:cs="Times New Roman"/>
          <w:bCs/>
          <w:sz w:val="24"/>
          <w:szCs w:val="24"/>
        </w:rPr>
      </w:pPr>
      <w:r>
        <w:rPr>
          <w:rFonts w:ascii="Times New Roman" w:hAnsi="Times New Roman" w:cs="Times New Roman"/>
          <w:bCs/>
          <w:sz w:val="24"/>
          <w:szCs w:val="24"/>
        </w:rPr>
        <w:br w:type="page"/>
      </w:r>
    </w:p>
    <w:p w:rsidR="00CE46E3" w:rsidRDefault="00CE46E3" w:rsidP="00CE46E3">
      <w:pPr>
        <w:spacing w:after="120" w:line="360" w:lineRule="auto"/>
        <w:ind w:firstLine="709"/>
        <w:jc w:val="both"/>
        <w:rPr>
          <w:rFonts w:ascii="Times New Roman" w:hAnsi="Times New Roman" w:cs="Times New Roman"/>
          <w:bCs/>
          <w:sz w:val="24"/>
          <w:szCs w:val="24"/>
        </w:rPr>
      </w:pPr>
    </w:p>
    <w:p w:rsidR="00EB055F" w:rsidRDefault="007E495D"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
          <w:bCs/>
          <w:sz w:val="24"/>
          <w:szCs w:val="24"/>
        </w:rPr>
        <w:t>5 RELAÇÃO COM A CIDADE E COM AS POLÍTICAS PÚBLICAS</w:t>
      </w:r>
    </w:p>
    <w:p w:rsidR="007E495D" w:rsidRDefault="007E495D" w:rsidP="00CE46E3">
      <w:pPr>
        <w:spacing w:after="120" w:line="360" w:lineRule="auto"/>
        <w:ind w:firstLine="709"/>
        <w:jc w:val="both"/>
        <w:rPr>
          <w:rFonts w:ascii="Times New Roman" w:hAnsi="Times New Roman" w:cs="Times New Roman"/>
          <w:bCs/>
          <w:sz w:val="24"/>
          <w:szCs w:val="24"/>
        </w:rPr>
      </w:pPr>
    </w:p>
    <w:p w:rsidR="00EB055F" w:rsidRDefault="00EB055F" w:rsidP="00CE46E3">
      <w:pPr>
        <w:spacing w:after="120" w:line="360" w:lineRule="auto"/>
        <w:ind w:firstLine="709"/>
        <w:jc w:val="both"/>
        <w:rPr>
          <w:rFonts w:ascii="Times New Roman" w:hAnsi="Times New Roman" w:cs="Times New Roman"/>
          <w:bCs/>
          <w:sz w:val="24"/>
          <w:szCs w:val="24"/>
        </w:rPr>
      </w:pPr>
      <w:r>
        <w:rPr>
          <w:rFonts w:ascii="Times New Roman" w:hAnsi="Times New Roman" w:cs="Times New Roman"/>
          <w:bCs/>
          <w:sz w:val="24"/>
          <w:szCs w:val="24"/>
        </w:rPr>
        <w:t>Neste capítulo são analisadas as relações da população de rua com a cidade e com as políticas públicas, aspectos relacionados à segurança e violência, avaliações de instituições e de serviços.</w:t>
      </w:r>
    </w:p>
    <w:p w:rsidR="00EB055F" w:rsidRPr="00452AB5" w:rsidRDefault="00EB055F" w:rsidP="00CE46E3">
      <w:pPr>
        <w:spacing w:after="120" w:line="360" w:lineRule="auto"/>
        <w:ind w:firstLine="709"/>
        <w:jc w:val="both"/>
        <w:rPr>
          <w:rFonts w:ascii="Times New Roman" w:hAnsi="Times New Roman" w:cs="Times New Roman"/>
          <w:bCs/>
          <w:sz w:val="24"/>
          <w:szCs w:val="24"/>
        </w:rPr>
      </w:pPr>
    </w:p>
    <w:p w:rsidR="00CE46E3" w:rsidRPr="00452AB5" w:rsidRDefault="00CE46E3" w:rsidP="00CE46E3">
      <w:pPr>
        <w:spacing w:after="120" w:line="360" w:lineRule="auto"/>
        <w:ind w:firstLine="709"/>
        <w:jc w:val="both"/>
        <w:rPr>
          <w:rFonts w:ascii="Times New Roman" w:hAnsi="Times New Roman" w:cs="Times New Roman"/>
          <w:b/>
          <w:bCs/>
          <w:sz w:val="24"/>
          <w:szCs w:val="24"/>
        </w:rPr>
      </w:pPr>
      <w:r w:rsidRPr="00452AB5">
        <w:rPr>
          <w:rFonts w:ascii="Times New Roman" w:hAnsi="Times New Roman" w:cs="Times New Roman"/>
          <w:b/>
          <w:bCs/>
          <w:sz w:val="24"/>
          <w:szCs w:val="24"/>
        </w:rPr>
        <w:t>5.</w:t>
      </w:r>
      <w:r w:rsidR="00EB055F">
        <w:rPr>
          <w:rFonts w:ascii="Times New Roman" w:hAnsi="Times New Roman" w:cs="Times New Roman"/>
          <w:b/>
          <w:bCs/>
          <w:sz w:val="24"/>
          <w:szCs w:val="24"/>
        </w:rPr>
        <w:t>1</w:t>
      </w:r>
      <w:r w:rsidRPr="00452AB5">
        <w:rPr>
          <w:rFonts w:ascii="Times New Roman" w:hAnsi="Times New Roman" w:cs="Times New Roman"/>
          <w:b/>
          <w:bCs/>
          <w:sz w:val="24"/>
          <w:szCs w:val="24"/>
        </w:rPr>
        <w:t>. Violência</w:t>
      </w:r>
    </w:p>
    <w:p w:rsidR="00CE46E3" w:rsidRPr="00452AB5" w:rsidRDefault="00CE46E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O medo da violência está profundamente ligado às experiência vividas pelas pessoas em situação de rua. Quando questionados se alguma vez foram vítimas de algum tipo de violência, a grande maioria dos entrevistados (60,6%) respondeu positivamente, sendo que 47,5% sofreu violência mais de uma vez em sua vida. </w:t>
      </w:r>
    </w:p>
    <w:p w:rsidR="00646D1A" w:rsidRPr="00452AB5" w:rsidRDefault="00646D1A" w:rsidP="00646D1A">
      <w:pPr>
        <w:spacing w:after="60" w:line="240" w:lineRule="auto"/>
        <w:jc w:val="center"/>
        <w:rPr>
          <w:rFonts w:ascii="Times New Roman" w:eastAsia="Times New Roman" w:hAnsi="Times New Roman" w:cs="Times New Roman"/>
          <w:b/>
          <w:sz w:val="20"/>
          <w:szCs w:val="20"/>
          <w:lang w:eastAsia="pt-BR"/>
        </w:rPr>
      </w:pPr>
      <w:r w:rsidRPr="00452AB5">
        <w:rPr>
          <w:rFonts w:ascii="Times New Roman" w:eastAsia="Times New Roman" w:hAnsi="Times New Roman" w:cs="Times New Roman"/>
          <w:b/>
          <w:sz w:val="20"/>
          <w:szCs w:val="20"/>
          <w:lang w:eastAsia="pt-BR"/>
        </w:rPr>
        <w:t>T</w:t>
      </w:r>
      <w:r w:rsidR="00536B04">
        <w:rPr>
          <w:rFonts w:ascii="Times New Roman" w:eastAsia="Times New Roman" w:hAnsi="Times New Roman" w:cs="Times New Roman"/>
          <w:b/>
          <w:sz w:val="20"/>
          <w:szCs w:val="20"/>
          <w:lang w:eastAsia="pt-BR"/>
        </w:rPr>
        <w:t>ABELA 63</w:t>
      </w:r>
      <w:r w:rsidRPr="00452AB5">
        <w:rPr>
          <w:rFonts w:ascii="Times New Roman" w:eastAsia="Times New Roman" w:hAnsi="Times New Roman" w:cs="Times New Roman"/>
          <w:b/>
          <w:sz w:val="20"/>
          <w:szCs w:val="20"/>
          <w:lang w:eastAsia="pt-BR"/>
        </w:rPr>
        <w:t xml:space="preserve"> – Violência sofrida</w:t>
      </w:r>
    </w:p>
    <w:tbl>
      <w:tblPr>
        <w:tblStyle w:val="SombreamentoClaro3"/>
        <w:tblW w:w="0" w:type="auto"/>
        <w:jc w:val="center"/>
        <w:tblLook w:val="0400" w:firstRow="0" w:lastRow="0" w:firstColumn="0" w:lastColumn="0" w:noHBand="0" w:noVBand="1"/>
      </w:tblPr>
      <w:tblGrid>
        <w:gridCol w:w="2489"/>
        <w:gridCol w:w="736"/>
        <w:gridCol w:w="786"/>
      </w:tblGrid>
      <w:tr w:rsidR="00646D1A" w:rsidRPr="00452AB5" w:rsidTr="0056258D">
        <w:trPr>
          <w:cnfStyle w:val="000000100000" w:firstRow="0" w:lastRow="0" w:firstColumn="0" w:lastColumn="0" w:oddVBand="0" w:evenVBand="0" w:oddHBand="1" w:evenHBand="0" w:firstRowFirstColumn="0" w:firstRowLastColumn="0" w:lastRowFirstColumn="0" w:lastRowLastColumn="0"/>
          <w:jc w:val="center"/>
        </w:trPr>
        <w:tc>
          <w:tcPr>
            <w:tcW w:w="2489" w:type="dxa"/>
            <w:tcBorders>
              <w:bottom w:val="single" w:sz="4" w:space="0" w:color="auto"/>
              <w:right w:val="single" w:sz="4" w:space="0" w:color="auto"/>
            </w:tcBorders>
            <w:shd w:val="clear" w:color="auto" w:fill="D9D9D9" w:themeFill="background1" w:themeFillShade="D9"/>
            <w:vAlign w:val="center"/>
          </w:tcPr>
          <w:p w:rsidR="00646D1A" w:rsidRPr="00452AB5" w:rsidRDefault="00646D1A" w:rsidP="00646D1A">
            <w:pPr>
              <w:widowControl w:val="0"/>
              <w:autoSpaceDE w:val="0"/>
              <w:autoSpaceDN w:val="0"/>
              <w:adjustRightInd w:val="0"/>
              <w:spacing w:before="60" w:after="60" w:line="276" w:lineRule="auto"/>
              <w:jc w:val="center"/>
              <w:rPr>
                <w:rFonts w:ascii="Times New Roman" w:hAnsi="Times New Roman" w:cs="Times New Roman"/>
                <w:b/>
                <w:i/>
                <w:color w:val="auto"/>
                <w:sz w:val="20"/>
                <w:szCs w:val="20"/>
                <w:lang w:val="en-US"/>
              </w:rPr>
            </w:pPr>
            <w:r w:rsidRPr="00452AB5">
              <w:rPr>
                <w:rFonts w:ascii="Times New Roman" w:hAnsi="Times New Roman" w:cs="Times New Roman"/>
                <w:b/>
                <w:bCs/>
                <w:i/>
                <w:color w:val="auto"/>
                <w:sz w:val="20"/>
                <w:szCs w:val="20"/>
                <w:lang w:val="en-US"/>
              </w:rPr>
              <w:t>Violência</w:t>
            </w:r>
          </w:p>
        </w:tc>
        <w:tc>
          <w:tcPr>
            <w:tcW w:w="0" w:type="auto"/>
            <w:tcBorders>
              <w:left w:val="single" w:sz="4" w:space="0" w:color="auto"/>
              <w:bottom w:val="single" w:sz="4" w:space="0" w:color="auto"/>
            </w:tcBorders>
            <w:shd w:val="clear" w:color="auto" w:fill="D9D9D9" w:themeFill="background1" w:themeFillShade="D9"/>
            <w:vAlign w:val="center"/>
          </w:tcPr>
          <w:p w:rsidR="00646D1A" w:rsidRPr="00452AB5" w:rsidRDefault="00646D1A" w:rsidP="00646D1A">
            <w:pPr>
              <w:widowControl w:val="0"/>
              <w:autoSpaceDE w:val="0"/>
              <w:autoSpaceDN w:val="0"/>
              <w:adjustRightInd w:val="0"/>
              <w:spacing w:before="60" w:after="60" w:line="276" w:lineRule="auto"/>
              <w:ind w:left="60" w:right="60"/>
              <w:jc w:val="center"/>
              <w:rPr>
                <w:rFonts w:ascii="Times New Roman" w:hAnsi="Times New Roman" w:cs="Times New Roman"/>
                <w:b/>
                <w:i/>
                <w:color w:val="auto"/>
                <w:sz w:val="20"/>
                <w:szCs w:val="20"/>
                <w:lang w:val="en-US"/>
              </w:rPr>
            </w:pPr>
            <w:r w:rsidRPr="00452AB5">
              <w:rPr>
                <w:rFonts w:ascii="Times New Roman" w:hAnsi="Times New Roman" w:cs="Times New Roman"/>
                <w:b/>
                <w:i/>
                <w:color w:val="auto"/>
                <w:sz w:val="20"/>
                <w:szCs w:val="20"/>
                <w:lang w:val="en-US"/>
              </w:rPr>
              <w:t>Freq</w:t>
            </w:r>
          </w:p>
        </w:tc>
        <w:tc>
          <w:tcPr>
            <w:tcW w:w="0" w:type="auto"/>
            <w:tcBorders>
              <w:bottom w:val="single" w:sz="4" w:space="0" w:color="auto"/>
            </w:tcBorders>
            <w:shd w:val="clear" w:color="auto" w:fill="D9D9D9" w:themeFill="background1" w:themeFillShade="D9"/>
            <w:vAlign w:val="center"/>
          </w:tcPr>
          <w:p w:rsidR="00646D1A" w:rsidRPr="00452AB5" w:rsidRDefault="00646D1A" w:rsidP="00646D1A">
            <w:pPr>
              <w:widowControl w:val="0"/>
              <w:autoSpaceDE w:val="0"/>
              <w:autoSpaceDN w:val="0"/>
              <w:adjustRightInd w:val="0"/>
              <w:spacing w:before="60" w:after="60" w:line="276" w:lineRule="auto"/>
              <w:ind w:left="60" w:right="60"/>
              <w:jc w:val="center"/>
              <w:rPr>
                <w:rFonts w:ascii="Times New Roman" w:hAnsi="Times New Roman" w:cs="Times New Roman"/>
                <w:b/>
                <w:i/>
                <w:color w:val="auto"/>
                <w:sz w:val="20"/>
                <w:szCs w:val="20"/>
                <w:lang w:val="en-US"/>
              </w:rPr>
            </w:pPr>
            <w:r w:rsidRPr="00452AB5">
              <w:rPr>
                <w:rFonts w:ascii="Times New Roman" w:hAnsi="Times New Roman" w:cs="Times New Roman"/>
                <w:b/>
                <w:i/>
                <w:color w:val="auto"/>
                <w:sz w:val="20"/>
                <w:szCs w:val="20"/>
                <w:lang w:val="en-US"/>
              </w:rPr>
              <w:t>%</w:t>
            </w:r>
          </w:p>
        </w:tc>
      </w:tr>
      <w:tr w:rsidR="00646D1A" w:rsidRPr="00452AB5" w:rsidTr="0056258D">
        <w:trPr>
          <w:jc w:val="center"/>
        </w:trPr>
        <w:tc>
          <w:tcPr>
            <w:tcW w:w="2489" w:type="dxa"/>
            <w:tcBorders>
              <w:top w:val="single" w:sz="4" w:space="0" w:color="auto"/>
              <w:bottom w:val="dashSmallGap" w:sz="4" w:space="0" w:color="auto"/>
              <w:right w:val="single" w:sz="4" w:space="0" w:color="auto"/>
            </w:tcBorders>
            <w:shd w:val="clear" w:color="auto" w:fill="FFFFB3"/>
            <w:vAlign w:val="center"/>
          </w:tcPr>
          <w:p w:rsidR="00646D1A" w:rsidRPr="00452AB5" w:rsidRDefault="00646D1A" w:rsidP="00646D1A">
            <w:pPr>
              <w:widowControl w:val="0"/>
              <w:autoSpaceDE w:val="0"/>
              <w:autoSpaceDN w:val="0"/>
              <w:adjustRightInd w:val="0"/>
              <w:spacing w:before="60" w:after="60" w:line="276" w:lineRule="auto"/>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Sim, uma vez</w:t>
            </w:r>
          </w:p>
        </w:tc>
        <w:tc>
          <w:tcPr>
            <w:tcW w:w="0" w:type="auto"/>
            <w:tcBorders>
              <w:top w:val="single" w:sz="4" w:space="0" w:color="auto"/>
              <w:left w:val="single" w:sz="4" w:space="0" w:color="auto"/>
              <w:bottom w:val="dashSmallGap" w:sz="4" w:space="0" w:color="auto"/>
            </w:tcBorders>
            <w:shd w:val="clear" w:color="auto" w:fill="FFFFB3"/>
            <w:vAlign w:val="center"/>
          </w:tcPr>
          <w:p w:rsidR="00646D1A" w:rsidRPr="00452AB5" w:rsidRDefault="00646D1A" w:rsidP="00646D1A">
            <w:pPr>
              <w:widowControl w:val="0"/>
              <w:autoSpaceDE w:val="0"/>
              <w:autoSpaceDN w:val="0"/>
              <w:adjustRightInd w:val="0"/>
              <w:spacing w:before="60" w:after="60" w:line="276" w:lineRule="auto"/>
              <w:ind w:left="60" w:right="6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60</w:t>
            </w:r>
          </w:p>
        </w:tc>
        <w:tc>
          <w:tcPr>
            <w:tcW w:w="0" w:type="auto"/>
            <w:tcBorders>
              <w:top w:val="single" w:sz="4" w:space="0" w:color="auto"/>
              <w:bottom w:val="dashSmallGap" w:sz="4" w:space="0" w:color="auto"/>
            </w:tcBorders>
            <w:shd w:val="clear" w:color="auto" w:fill="FFFFB3"/>
            <w:vAlign w:val="center"/>
          </w:tcPr>
          <w:p w:rsidR="00646D1A" w:rsidRPr="00452AB5" w:rsidRDefault="00646D1A" w:rsidP="00646D1A">
            <w:pPr>
              <w:widowControl w:val="0"/>
              <w:autoSpaceDE w:val="0"/>
              <w:autoSpaceDN w:val="0"/>
              <w:adjustRightInd w:val="0"/>
              <w:spacing w:before="60" w:after="60" w:line="276" w:lineRule="auto"/>
              <w:ind w:left="60" w:right="6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13,2</w:t>
            </w:r>
          </w:p>
        </w:tc>
      </w:tr>
      <w:tr w:rsidR="00646D1A" w:rsidRPr="00452AB5" w:rsidTr="0056258D">
        <w:trPr>
          <w:cnfStyle w:val="000000100000" w:firstRow="0" w:lastRow="0" w:firstColumn="0" w:lastColumn="0" w:oddVBand="0" w:evenVBand="0" w:oddHBand="1" w:evenHBand="0" w:firstRowFirstColumn="0" w:firstRowLastColumn="0" w:lastRowFirstColumn="0" w:lastRowLastColumn="0"/>
          <w:jc w:val="center"/>
        </w:trPr>
        <w:tc>
          <w:tcPr>
            <w:tcW w:w="2489" w:type="dxa"/>
            <w:tcBorders>
              <w:top w:val="dashSmallGap" w:sz="4" w:space="0" w:color="auto"/>
              <w:bottom w:val="dashSmallGap" w:sz="4" w:space="0" w:color="auto"/>
              <w:right w:val="single" w:sz="4" w:space="0" w:color="auto"/>
            </w:tcBorders>
            <w:shd w:val="clear" w:color="auto" w:fill="E7E6E6" w:themeFill="background2"/>
            <w:vAlign w:val="center"/>
          </w:tcPr>
          <w:p w:rsidR="00646D1A" w:rsidRPr="00452AB5" w:rsidRDefault="00646D1A" w:rsidP="00646D1A">
            <w:pPr>
              <w:widowControl w:val="0"/>
              <w:autoSpaceDE w:val="0"/>
              <w:autoSpaceDN w:val="0"/>
              <w:adjustRightInd w:val="0"/>
              <w:spacing w:before="60" w:after="60" w:line="276" w:lineRule="auto"/>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Sim, algumas vezes</w:t>
            </w:r>
          </w:p>
        </w:tc>
        <w:tc>
          <w:tcPr>
            <w:tcW w:w="0" w:type="auto"/>
            <w:tcBorders>
              <w:top w:val="dashSmallGap" w:sz="4" w:space="0" w:color="auto"/>
              <w:left w:val="single" w:sz="4" w:space="0" w:color="auto"/>
              <w:bottom w:val="dashSmallGap" w:sz="4" w:space="0" w:color="auto"/>
            </w:tcBorders>
            <w:shd w:val="clear" w:color="auto" w:fill="E7E6E6" w:themeFill="background2"/>
            <w:vAlign w:val="center"/>
          </w:tcPr>
          <w:p w:rsidR="00646D1A" w:rsidRPr="00452AB5" w:rsidRDefault="00646D1A" w:rsidP="00646D1A">
            <w:pPr>
              <w:widowControl w:val="0"/>
              <w:autoSpaceDE w:val="0"/>
              <w:autoSpaceDN w:val="0"/>
              <w:adjustRightInd w:val="0"/>
              <w:spacing w:before="60" w:after="60" w:line="276" w:lineRule="auto"/>
              <w:ind w:left="60" w:right="6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90</w:t>
            </w:r>
          </w:p>
        </w:tc>
        <w:tc>
          <w:tcPr>
            <w:tcW w:w="0" w:type="auto"/>
            <w:tcBorders>
              <w:top w:val="dashSmallGap" w:sz="4" w:space="0" w:color="auto"/>
              <w:bottom w:val="dashSmallGap" w:sz="4" w:space="0" w:color="auto"/>
            </w:tcBorders>
            <w:shd w:val="clear" w:color="auto" w:fill="E7E6E6" w:themeFill="background2"/>
            <w:vAlign w:val="center"/>
          </w:tcPr>
          <w:p w:rsidR="00646D1A" w:rsidRPr="00452AB5" w:rsidRDefault="00646D1A" w:rsidP="00646D1A">
            <w:pPr>
              <w:widowControl w:val="0"/>
              <w:autoSpaceDE w:val="0"/>
              <w:autoSpaceDN w:val="0"/>
              <w:adjustRightInd w:val="0"/>
              <w:spacing w:before="60" w:after="60" w:line="276" w:lineRule="auto"/>
              <w:ind w:left="60" w:right="6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19,8</w:t>
            </w:r>
          </w:p>
        </w:tc>
      </w:tr>
      <w:tr w:rsidR="00646D1A" w:rsidRPr="00452AB5" w:rsidTr="0056258D">
        <w:trPr>
          <w:jc w:val="center"/>
        </w:trPr>
        <w:tc>
          <w:tcPr>
            <w:tcW w:w="2489" w:type="dxa"/>
            <w:tcBorders>
              <w:top w:val="dashSmallGap" w:sz="4" w:space="0" w:color="auto"/>
              <w:bottom w:val="dashSmallGap" w:sz="4" w:space="0" w:color="auto"/>
              <w:right w:val="single" w:sz="4" w:space="0" w:color="auto"/>
            </w:tcBorders>
            <w:shd w:val="clear" w:color="auto" w:fill="FFFFB3"/>
            <w:vAlign w:val="center"/>
          </w:tcPr>
          <w:p w:rsidR="00646D1A" w:rsidRPr="00452AB5" w:rsidRDefault="00646D1A" w:rsidP="00646D1A">
            <w:pPr>
              <w:widowControl w:val="0"/>
              <w:autoSpaceDE w:val="0"/>
              <w:autoSpaceDN w:val="0"/>
              <w:adjustRightInd w:val="0"/>
              <w:spacing w:before="60" w:after="60" w:line="276" w:lineRule="auto"/>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Sim, muitas vezes</w:t>
            </w:r>
          </w:p>
        </w:tc>
        <w:tc>
          <w:tcPr>
            <w:tcW w:w="0" w:type="auto"/>
            <w:tcBorders>
              <w:top w:val="dashSmallGap" w:sz="4" w:space="0" w:color="auto"/>
              <w:left w:val="single" w:sz="4" w:space="0" w:color="auto"/>
              <w:bottom w:val="dashSmallGap" w:sz="4" w:space="0" w:color="auto"/>
            </w:tcBorders>
            <w:shd w:val="clear" w:color="auto" w:fill="FFFFB3"/>
            <w:vAlign w:val="center"/>
          </w:tcPr>
          <w:p w:rsidR="00646D1A" w:rsidRPr="00452AB5" w:rsidRDefault="00646D1A" w:rsidP="00646D1A">
            <w:pPr>
              <w:widowControl w:val="0"/>
              <w:autoSpaceDE w:val="0"/>
              <w:autoSpaceDN w:val="0"/>
              <w:adjustRightInd w:val="0"/>
              <w:spacing w:before="60" w:after="60" w:line="276" w:lineRule="auto"/>
              <w:ind w:left="60" w:right="6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126</w:t>
            </w:r>
          </w:p>
        </w:tc>
        <w:tc>
          <w:tcPr>
            <w:tcW w:w="0" w:type="auto"/>
            <w:tcBorders>
              <w:top w:val="dashSmallGap" w:sz="4" w:space="0" w:color="auto"/>
              <w:bottom w:val="dashSmallGap" w:sz="4" w:space="0" w:color="auto"/>
            </w:tcBorders>
            <w:shd w:val="clear" w:color="auto" w:fill="FFFFB3"/>
            <w:vAlign w:val="center"/>
          </w:tcPr>
          <w:p w:rsidR="00646D1A" w:rsidRPr="00452AB5" w:rsidRDefault="00646D1A" w:rsidP="00646D1A">
            <w:pPr>
              <w:widowControl w:val="0"/>
              <w:autoSpaceDE w:val="0"/>
              <w:autoSpaceDN w:val="0"/>
              <w:adjustRightInd w:val="0"/>
              <w:spacing w:before="60" w:after="60" w:line="276" w:lineRule="auto"/>
              <w:ind w:left="60" w:right="6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27,7</w:t>
            </w:r>
          </w:p>
        </w:tc>
      </w:tr>
      <w:tr w:rsidR="00646D1A" w:rsidRPr="00452AB5" w:rsidTr="0056258D">
        <w:trPr>
          <w:cnfStyle w:val="000000100000" w:firstRow="0" w:lastRow="0" w:firstColumn="0" w:lastColumn="0" w:oddVBand="0" w:evenVBand="0" w:oddHBand="1" w:evenHBand="0" w:firstRowFirstColumn="0" w:firstRowLastColumn="0" w:lastRowFirstColumn="0" w:lastRowLastColumn="0"/>
          <w:jc w:val="center"/>
        </w:trPr>
        <w:tc>
          <w:tcPr>
            <w:tcW w:w="2489" w:type="dxa"/>
            <w:tcBorders>
              <w:top w:val="dashSmallGap" w:sz="4" w:space="0" w:color="auto"/>
              <w:bottom w:val="dashSmallGap" w:sz="4" w:space="0" w:color="auto"/>
              <w:right w:val="single" w:sz="4" w:space="0" w:color="auto"/>
            </w:tcBorders>
            <w:shd w:val="clear" w:color="auto" w:fill="E7E6E6" w:themeFill="background2"/>
            <w:vAlign w:val="center"/>
          </w:tcPr>
          <w:p w:rsidR="00646D1A" w:rsidRPr="00452AB5" w:rsidRDefault="00646D1A" w:rsidP="00646D1A">
            <w:pPr>
              <w:widowControl w:val="0"/>
              <w:autoSpaceDE w:val="0"/>
              <w:autoSpaceDN w:val="0"/>
              <w:adjustRightInd w:val="0"/>
              <w:spacing w:before="60" w:after="60" w:line="276" w:lineRule="auto"/>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Nunca</w:t>
            </w:r>
          </w:p>
        </w:tc>
        <w:tc>
          <w:tcPr>
            <w:tcW w:w="0" w:type="auto"/>
            <w:tcBorders>
              <w:top w:val="dashSmallGap" w:sz="4" w:space="0" w:color="auto"/>
              <w:left w:val="single" w:sz="4" w:space="0" w:color="auto"/>
              <w:bottom w:val="dashSmallGap" w:sz="4" w:space="0" w:color="auto"/>
            </w:tcBorders>
            <w:shd w:val="clear" w:color="auto" w:fill="E7E6E6" w:themeFill="background2"/>
            <w:vAlign w:val="center"/>
          </w:tcPr>
          <w:p w:rsidR="00646D1A" w:rsidRPr="00452AB5" w:rsidRDefault="00646D1A" w:rsidP="00646D1A">
            <w:pPr>
              <w:widowControl w:val="0"/>
              <w:autoSpaceDE w:val="0"/>
              <w:autoSpaceDN w:val="0"/>
              <w:adjustRightInd w:val="0"/>
              <w:spacing w:before="60" w:after="60" w:line="276" w:lineRule="auto"/>
              <w:ind w:left="60" w:right="6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179</w:t>
            </w:r>
          </w:p>
        </w:tc>
        <w:tc>
          <w:tcPr>
            <w:tcW w:w="0" w:type="auto"/>
            <w:tcBorders>
              <w:top w:val="dashSmallGap" w:sz="4" w:space="0" w:color="auto"/>
              <w:bottom w:val="dashSmallGap" w:sz="4" w:space="0" w:color="auto"/>
            </w:tcBorders>
            <w:shd w:val="clear" w:color="auto" w:fill="E7E6E6" w:themeFill="background2"/>
            <w:vAlign w:val="center"/>
          </w:tcPr>
          <w:p w:rsidR="00646D1A" w:rsidRPr="00452AB5" w:rsidRDefault="00646D1A" w:rsidP="00646D1A">
            <w:pPr>
              <w:widowControl w:val="0"/>
              <w:autoSpaceDE w:val="0"/>
              <w:autoSpaceDN w:val="0"/>
              <w:adjustRightInd w:val="0"/>
              <w:spacing w:before="60" w:after="60" w:line="276" w:lineRule="auto"/>
              <w:ind w:left="60" w:right="6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39,3</w:t>
            </w:r>
          </w:p>
        </w:tc>
      </w:tr>
      <w:tr w:rsidR="00646D1A" w:rsidRPr="00452AB5" w:rsidTr="0056258D">
        <w:trPr>
          <w:jc w:val="center"/>
        </w:trPr>
        <w:tc>
          <w:tcPr>
            <w:tcW w:w="2489" w:type="dxa"/>
            <w:tcBorders>
              <w:top w:val="dashSmallGap" w:sz="4" w:space="0" w:color="auto"/>
              <w:bottom w:val="single" w:sz="4" w:space="0" w:color="auto"/>
              <w:right w:val="single" w:sz="4" w:space="0" w:color="auto"/>
            </w:tcBorders>
            <w:shd w:val="clear" w:color="auto" w:fill="D9D9D9" w:themeFill="background1" w:themeFillShade="D9"/>
            <w:vAlign w:val="center"/>
          </w:tcPr>
          <w:p w:rsidR="00646D1A" w:rsidRPr="00452AB5" w:rsidRDefault="00646D1A" w:rsidP="00646D1A">
            <w:pPr>
              <w:widowControl w:val="0"/>
              <w:autoSpaceDE w:val="0"/>
              <w:autoSpaceDN w:val="0"/>
              <w:adjustRightInd w:val="0"/>
              <w:spacing w:before="60" w:after="60" w:line="276" w:lineRule="auto"/>
              <w:rPr>
                <w:rFonts w:ascii="Times New Roman" w:hAnsi="Times New Roman" w:cs="Times New Roman"/>
                <w:b/>
                <w:color w:val="auto"/>
                <w:sz w:val="20"/>
                <w:szCs w:val="20"/>
                <w:lang w:val="en-US"/>
              </w:rPr>
            </w:pPr>
            <w:r w:rsidRPr="00452AB5">
              <w:rPr>
                <w:rFonts w:ascii="Times New Roman" w:hAnsi="Times New Roman" w:cs="Times New Roman"/>
                <w:b/>
                <w:color w:val="auto"/>
                <w:sz w:val="20"/>
                <w:szCs w:val="20"/>
                <w:lang w:val="en-US"/>
              </w:rPr>
              <w:t>Total</w:t>
            </w:r>
          </w:p>
        </w:tc>
        <w:tc>
          <w:tcPr>
            <w:tcW w:w="0" w:type="auto"/>
            <w:tcBorders>
              <w:top w:val="dashSmallGap" w:sz="4" w:space="0" w:color="auto"/>
              <w:left w:val="single" w:sz="4" w:space="0" w:color="auto"/>
              <w:bottom w:val="single" w:sz="4" w:space="0" w:color="auto"/>
            </w:tcBorders>
            <w:shd w:val="clear" w:color="auto" w:fill="D9D9D9" w:themeFill="background1" w:themeFillShade="D9"/>
            <w:vAlign w:val="center"/>
          </w:tcPr>
          <w:p w:rsidR="00646D1A" w:rsidRPr="00452AB5" w:rsidRDefault="00646D1A" w:rsidP="00646D1A">
            <w:pPr>
              <w:widowControl w:val="0"/>
              <w:autoSpaceDE w:val="0"/>
              <w:autoSpaceDN w:val="0"/>
              <w:adjustRightInd w:val="0"/>
              <w:spacing w:before="60" w:after="60" w:line="276" w:lineRule="auto"/>
              <w:ind w:left="60" w:right="60"/>
              <w:jc w:val="center"/>
              <w:rPr>
                <w:rFonts w:ascii="Times New Roman" w:hAnsi="Times New Roman" w:cs="Times New Roman"/>
                <w:b/>
                <w:color w:val="auto"/>
                <w:sz w:val="20"/>
                <w:szCs w:val="20"/>
                <w:lang w:val="en-US"/>
              </w:rPr>
            </w:pPr>
            <w:r w:rsidRPr="00452AB5">
              <w:rPr>
                <w:rFonts w:ascii="Times New Roman" w:hAnsi="Times New Roman" w:cs="Times New Roman"/>
                <w:b/>
                <w:color w:val="auto"/>
                <w:sz w:val="20"/>
                <w:szCs w:val="20"/>
                <w:lang w:val="en-US"/>
              </w:rPr>
              <w:t>455</w:t>
            </w:r>
          </w:p>
        </w:tc>
        <w:tc>
          <w:tcPr>
            <w:tcW w:w="0" w:type="auto"/>
            <w:tcBorders>
              <w:top w:val="dashSmallGap" w:sz="4" w:space="0" w:color="auto"/>
              <w:bottom w:val="single" w:sz="4" w:space="0" w:color="auto"/>
            </w:tcBorders>
            <w:shd w:val="clear" w:color="auto" w:fill="D9D9D9" w:themeFill="background1" w:themeFillShade="D9"/>
            <w:vAlign w:val="center"/>
          </w:tcPr>
          <w:p w:rsidR="00646D1A" w:rsidRPr="00452AB5" w:rsidRDefault="00646D1A" w:rsidP="00646D1A">
            <w:pPr>
              <w:widowControl w:val="0"/>
              <w:autoSpaceDE w:val="0"/>
              <w:autoSpaceDN w:val="0"/>
              <w:adjustRightInd w:val="0"/>
              <w:spacing w:before="60" w:after="60" w:line="276" w:lineRule="auto"/>
              <w:ind w:left="60" w:right="60"/>
              <w:jc w:val="center"/>
              <w:rPr>
                <w:rFonts w:ascii="Times New Roman" w:hAnsi="Times New Roman" w:cs="Times New Roman"/>
                <w:b/>
                <w:color w:val="auto"/>
                <w:sz w:val="20"/>
                <w:szCs w:val="20"/>
                <w:lang w:val="en-US"/>
              </w:rPr>
            </w:pPr>
            <w:r w:rsidRPr="00452AB5">
              <w:rPr>
                <w:rFonts w:ascii="Times New Roman" w:hAnsi="Times New Roman" w:cs="Times New Roman"/>
                <w:b/>
                <w:color w:val="auto"/>
                <w:sz w:val="20"/>
                <w:szCs w:val="20"/>
                <w:lang w:val="en-US"/>
              </w:rPr>
              <w:t>100,0</w:t>
            </w:r>
          </w:p>
        </w:tc>
      </w:tr>
      <w:tr w:rsidR="00646D1A" w:rsidRPr="00452AB5" w:rsidTr="0056258D">
        <w:trPr>
          <w:cnfStyle w:val="000000100000" w:firstRow="0" w:lastRow="0" w:firstColumn="0" w:lastColumn="0" w:oddVBand="0" w:evenVBand="0" w:oddHBand="1" w:evenHBand="0" w:firstRowFirstColumn="0" w:firstRowLastColumn="0" w:lastRowFirstColumn="0" w:lastRowLastColumn="0"/>
          <w:jc w:val="center"/>
        </w:trPr>
        <w:tc>
          <w:tcPr>
            <w:tcW w:w="4011" w:type="dxa"/>
            <w:gridSpan w:val="3"/>
            <w:tcBorders>
              <w:top w:val="single" w:sz="4" w:space="0" w:color="auto"/>
              <w:bottom w:val="nil"/>
            </w:tcBorders>
            <w:shd w:val="clear" w:color="auto" w:fill="auto"/>
            <w:vAlign w:val="center"/>
          </w:tcPr>
          <w:p w:rsidR="00646D1A" w:rsidRPr="00452AB5" w:rsidRDefault="00646D1A" w:rsidP="00646D1A">
            <w:pPr>
              <w:widowControl w:val="0"/>
              <w:autoSpaceDE w:val="0"/>
              <w:autoSpaceDN w:val="0"/>
              <w:adjustRightInd w:val="0"/>
              <w:spacing w:before="60" w:after="60" w:line="276" w:lineRule="auto"/>
              <w:rPr>
                <w:rFonts w:ascii="Times New Roman" w:hAnsi="Times New Roman" w:cs="Times New Roman"/>
                <w:b/>
                <w:color w:val="auto"/>
                <w:sz w:val="16"/>
                <w:szCs w:val="16"/>
              </w:rPr>
            </w:pPr>
            <w:r w:rsidRPr="00452AB5">
              <w:rPr>
                <w:rFonts w:ascii="Times New Roman" w:hAnsi="Times New Roman" w:cs="Times New Roman"/>
                <w:color w:val="auto"/>
                <w:sz w:val="16"/>
                <w:szCs w:val="16"/>
              </w:rPr>
              <w:t>Fonte: Pesquisa Perfil e o Mundo dos Adultos em Situação de Rua de Porto Alegre, 2016. (N=455)</w:t>
            </w:r>
          </w:p>
        </w:tc>
      </w:tr>
    </w:tbl>
    <w:p w:rsidR="00CE46E3" w:rsidRPr="00452AB5" w:rsidRDefault="00CE46E3" w:rsidP="00CE46E3">
      <w:pPr>
        <w:spacing w:after="120" w:line="360" w:lineRule="auto"/>
        <w:ind w:firstLine="709"/>
        <w:jc w:val="both"/>
        <w:rPr>
          <w:rFonts w:ascii="Times New Roman" w:hAnsi="Times New Roman" w:cs="Times New Roman"/>
          <w:sz w:val="24"/>
          <w:szCs w:val="24"/>
        </w:rPr>
      </w:pPr>
    </w:p>
    <w:p w:rsidR="00870452" w:rsidRPr="00452AB5" w:rsidRDefault="00870452" w:rsidP="00CE46E3">
      <w:pPr>
        <w:spacing w:after="120" w:line="360" w:lineRule="auto"/>
        <w:ind w:firstLine="709"/>
        <w:jc w:val="both"/>
        <w:rPr>
          <w:rFonts w:ascii="Times New Roman" w:hAnsi="Times New Roman" w:cs="Times New Roman"/>
          <w:b/>
          <w:sz w:val="24"/>
          <w:szCs w:val="24"/>
        </w:rPr>
      </w:pPr>
      <w:r w:rsidRPr="00452AB5">
        <w:rPr>
          <w:rFonts w:ascii="Times New Roman" w:hAnsi="Times New Roman" w:cs="Times New Roman"/>
          <w:b/>
          <w:sz w:val="24"/>
          <w:szCs w:val="24"/>
        </w:rPr>
        <w:t>5.</w:t>
      </w:r>
      <w:r w:rsidR="001C27A7">
        <w:rPr>
          <w:rFonts w:ascii="Times New Roman" w:hAnsi="Times New Roman" w:cs="Times New Roman"/>
          <w:b/>
          <w:sz w:val="24"/>
          <w:szCs w:val="24"/>
        </w:rPr>
        <w:t>2</w:t>
      </w:r>
      <w:r w:rsidRPr="00452AB5">
        <w:rPr>
          <w:rFonts w:ascii="Times New Roman" w:hAnsi="Times New Roman" w:cs="Times New Roman"/>
          <w:b/>
          <w:sz w:val="24"/>
          <w:szCs w:val="24"/>
        </w:rPr>
        <w:t xml:space="preserve"> Tipos de violência sofrida</w:t>
      </w:r>
    </w:p>
    <w:p w:rsidR="00870452" w:rsidRPr="00452AB5" w:rsidRDefault="00870452" w:rsidP="00CE46E3">
      <w:pPr>
        <w:spacing w:after="120" w:line="360" w:lineRule="auto"/>
        <w:ind w:firstLine="709"/>
        <w:jc w:val="both"/>
        <w:rPr>
          <w:rFonts w:ascii="Times New Roman" w:hAnsi="Times New Roman" w:cs="Times New Roman"/>
          <w:bCs/>
          <w:sz w:val="24"/>
          <w:szCs w:val="24"/>
        </w:rPr>
      </w:pPr>
    </w:p>
    <w:p w:rsidR="00CE46E3" w:rsidRPr="00452AB5" w:rsidRDefault="00CE46E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Cabe destacar a violência sexual, sofrida especialmente pelas mulheres, como mais um tipo de violência que se sobrepõem aos demais riscos e perigos da rua.</w:t>
      </w:r>
    </w:p>
    <w:p w:rsidR="002F665B" w:rsidRPr="00452AB5" w:rsidRDefault="002F665B" w:rsidP="002F665B">
      <w:pPr>
        <w:spacing w:after="60" w:line="240" w:lineRule="auto"/>
        <w:jc w:val="center"/>
        <w:rPr>
          <w:rFonts w:ascii="Times New Roman" w:eastAsia="Times New Roman" w:hAnsi="Times New Roman" w:cs="Times New Roman"/>
          <w:b/>
          <w:sz w:val="20"/>
          <w:szCs w:val="20"/>
          <w:lang w:eastAsia="pt-BR"/>
        </w:rPr>
      </w:pPr>
      <w:r w:rsidRPr="00452AB5">
        <w:rPr>
          <w:rFonts w:ascii="Times New Roman" w:eastAsia="Times New Roman" w:hAnsi="Times New Roman" w:cs="Times New Roman"/>
          <w:b/>
          <w:sz w:val="20"/>
          <w:szCs w:val="20"/>
          <w:lang w:eastAsia="pt-BR"/>
        </w:rPr>
        <w:t>T</w:t>
      </w:r>
      <w:r w:rsidR="00536B04">
        <w:rPr>
          <w:rFonts w:ascii="Times New Roman" w:eastAsia="Times New Roman" w:hAnsi="Times New Roman" w:cs="Times New Roman"/>
          <w:b/>
          <w:sz w:val="20"/>
          <w:szCs w:val="20"/>
          <w:lang w:eastAsia="pt-BR"/>
        </w:rPr>
        <w:t>ABELA 64</w:t>
      </w:r>
      <w:r w:rsidRPr="00452AB5">
        <w:rPr>
          <w:rFonts w:ascii="Times New Roman" w:eastAsia="Times New Roman" w:hAnsi="Times New Roman" w:cs="Times New Roman"/>
          <w:b/>
          <w:sz w:val="20"/>
          <w:szCs w:val="20"/>
          <w:lang w:eastAsia="pt-BR"/>
        </w:rPr>
        <w:t xml:space="preserve"> – Violência sexual ou prática de sexo sem vontade </w:t>
      </w:r>
    </w:p>
    <w:tbl>
      <w:tblPr>
        <w:tblStyle w:val="SombreamentoClaro4"/>
        <w:tblW w:w="0" w:type="auto"/>
        <w:jc w:val="center"/>
        <w:tblLook w:val="0400" w:firstRow="0" w:lastRow="0" w:firstColumn="0" w:lastColumn="0" w:noHBand="0" w:noVBand="1"/>
      </w:tblPr>
      <w:tblGrid>
        <w:gridCol w:w="3000"/>
        <w:gridCol w:w="736"/>
        <w:gridCol w:w="786"/>
      </w:tblGrid>
      <w:tr w:rsidR="002F665B" w:rsidRPr="00452AB5" w:rsidTr="002F665B">
        <w:trPr>
          <w:cnfStyle w:val="000000100000" w:firstRow="0" w:lastRow="0" w:firstColumn="0" w:lastColumn="0" w:oddVBand="0" w:evenVBand="0" w:oddHBand="1" w:evenHBand="0" w:firstRowFirstColumn="0" w:firstRowLastColumn="0" w:lastRowFirstColumn="0" w:lastRowLastColumn="0"/>
          <w:jc w:val="center"/>
        </w:trPr>
        <w:tc>
          <w:tcPr>
            <w:tcW w:w="3000" w:type="dxa"/>
            <w:tcBorders>
              <w:bottom w:val="single" w:sz="4" w:space="0" w:color="auto"/>
              <w:right w:val="single" w:sz="4" w:space="0" w:color="auto"/>
            </w:tcBorders>
            <w:shd w:val="clear" w:color="auto" w:fill="D9D9D9" w:themeFill="background1" w:themeFillShade="D9"/>
            <w:vAlign w:val="center"/>
          </w:tcPr>
          <w:p w:rsidR="002F665B" w:rsidRPr="00452AB5" w:rsidRDefault="002F665B" w:rsidP="002F665B">
            <w:pPr>
              <w:widowControl w:val="0"/>
              <w:autoSpaceDE w:val="0"/>
              <w:autoSpaceDN w:val="0"/>
              <w:adjustRightInd w:val="0"/>
              <w:spacing w:before="60" w:after="60" w:line="276" w:lineRule="auto"/>
              <w:jc w:val="center"/>
              <w:rPr>
                <w:rFonts w:ascii="Times New Roman" w:hAnsi="Times New Roman" w:cs="Times New Roman"/>
                <w:b/>
                <w:i/>
                <w:color w:val="auto"/>
                <w:sz w:val="20"/>
                <w:szCs w:val="20"/>
                <w:lang w:val="en-US"/>
              </w:rPr>
            </w:pPr>
            <w:r w:rsidRPr="00452AB5">
              <w:rPr>
                <w:rFonts w:ascii="Times New Roman" w:hAnsi="Times New Roman" w:cs="Times New Roman"/>
                <w:b/>
                <w:bCs/>
                <w:i/>
                <w:color w:val="auto"/>
                <w:sz w:val="20"/>
                <w:szCs w:val="20"/>
                <w:lang w:val="en-US"/>
              </w:rPr>
              <w:t>Violência</w:t>
            </w:r>
          </w:p>
        </w:tc>
        <w:tc>
          <w:tcPr>
            <w:tcW w:w="0" w:type="auto"/>
            <w:tcBorders>
              <w:left w:val="single" w:sz="4" w:space="0" w:color="auto"/>
              <w:bottom w:val="single" w:sz="4" w:space="0" w:color="auto"/>
            </w:tcBorders>
            <w:shd w:val="clear" w:color="auto" w:fill="D9D9D9" w:themeFill="background1" w:themeFillShade="D9"/>
            <w:vAlign w:val="center"/>
          </w:tcPr>
          <w:p w:rsidR="002F665B" w:rsidRPr="00452AB5" w:rsidRDefault="002F665B" w:rsidP="002F665B">
            <w:pPr>
              <w:widowControl w:val="0"/>
              <w:autoSpaceDE w:val="0"/>
              <w:autoSpaceDN w:val="0"/>
              <w:adjustRightInd w:val="0"/>
              <w:spacing w:before="60" w:after="60" w:line="276" w:lineRule="auto"/>
              <w:ind w:left="60" w:right="60"/>
              <w:jc w:val="center"/>
              <w:rPr>
                <w:rFonts w:ascii="Times New Roman" w:hAnsi="Times New Roman" w:cs="Times New Roman"/>
                <w:b/>
                <w:i/>
                <w:color w:val="auto"/>
                <w:sz w:val="20"/>
                <w:szCs w:val="20"/>
                <w:lang w:val="en-US"/>
              </w:rPr>
            </w:pPr>
            <w:r w:rsidRPr="00452AB5">
              <w:rPr>
                <w:rFonts w:ascii="Times New Roman" w:hAnsi="Times New Roman" w:cs="Times New Roman"/>
                <w:b/>
                <w:i/>
                <w:color w:val="auto"/>
                <w:sz w:val="20"/>
                <w:szCs w:val="20"/>
                <w:lang w:val="en-US"/>
              </w:rPr>
              <w:t>Freq</w:t>
            </w:r>
          </w:p>
        </w:tc>
        <w:tc>
          <w:tcPr>
            <w:tcW w:w="0" w:type="auto"/>
            <w:tcBorders>
              <w:bottom w:val="single" w:sz="4" w:space="0" w:color="auto"/>
            </w:tcBorders>
            <w:shd w:val="clear" w:color="auto" w:fill="D9D9D9" w:themeFill="background1" w:themeFillShade="D9"/>
            <w:vAlign w:val="center"/>
          </w:tcPr>
          <w:p w:rsidR="002F665B" w:rsidRPr="00452AB5" w:rsidRDefault="002F665B" w:rsidP="002F665B">
            <w:pPr>
              <w:widowControl w:val="0"/>
              <w:autoSpaceDE w:val="0"/>
              <w:autoSpaceDN w:val="0"/>
              <w:adjustRightInd w:val="0"/>
              <w:spacing w:before="60" w:after="60" w:line="276" w:lineRule="auto"/>
              <w:ind w:left="60" w:right="60"/>
              <w:jc w:val="center"/>
              <w:rPr>
                <w:rFonts w:ascii="Times New Roman" w:hAnsi="Times New Roman" w:cs="Times New Roman"/>
                <w:b/>
                <w:i/>
                <w:color w:val="auto"/>
                <w:sz w:val="20"/>
                <w:szCs w:val="20"/>
                <w:lang w:val="en-US"/>
              </w:rPr>
            </w:pPr>
            <w:r w:rsidRPr="00452AB5">
              <w:rPr>
                <w:rFonts w:ascii="Times New Roman" w:hAnsi="Times New Roman" w:cs="Times New Roman"/>
                <w:b/>
                <w:i/>
                <w:color w:val="auto"/>
                <w:sz w:val="20"/>
                <w:szCs w:val="20"/>
                <w:lang w:val="en-US"/>
              </w:rPr>
              <w:t>%</w:t>
            </w:r>
          </w:p>
        </w:tc>
      </w:tr>
      <w:tr w:rsidR="002F665B" w:rsidRPr="00452AB5" w:rsidTr="002F665B">
        <w:trPr>
          <w:jc w:val="center"/>
        </w:trPr>
        <w:tc>
          <w:tcPr>
            <w:tcW w:w="3000" w:type="dxa"/>
            <w:tcBorders>
              <w:top w:val="single" w:sz="4" w:space="0" w:color="auto"/>
              <w:bottom w:val="dashSmallGap" w:sz="4" w:space="0" w:color="auto"/>
              <w:right w:val="single" w:sz="4" w:space="0" w:color="auto"/>
            </w:tcBorders>
            <w:shd w:val="clear" w:color="auto" w:fill="FFFFB3"/>
            <w:vAlign w:val="center"/>
          </w:tcPr>
          <w:p w:rsidR="002F665B" w:rsidRPr="00452AB5" w:rsidRDefault="002F665B" w:rsidP="002F665B">
            <w:pPr>
              <w:widowControl w:val="0"/>
              <w:autoSpaceDE w:val="0"/>
              <w:autoSpaceDN w:val="0"/>
              <w:adjustRightInd w:val="0"/>
              <w:spacing w:before="60" w:after="60" w:line="276" w:lineRule="auto"/>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Sim, uma vez</w:t>
            </w:r>
          </w:p>
        </w:tc>
        <w:tc>
          <w:tcPr>
            <w:tcW w:w="0" w:type="auto"/>
            <w:tcBorders>
              <w:top w:val="single" w:sz="4" w:space="0" w:color="auto"/>
              <w:left w:val="single" w:sz="4" w:space="0" w:color="auto"/>
              <w:bottom w:val="dashSmallGap" w:sz="4" w:space="0" w:color="auto"/>
            </w:tcBorders>
            <w:shd w:val="clear" w:color="auto" w:fill="FFFFB3"/>
            <w:vAlign w:val="center"/>
          </w:tcPr>
          <w:p w:rsidR="002F665B" w:rsidRPr="00452AB5" w:rsidRDefault="002F665B" w:rsidP="002F665B">
            <w:pPr>
              <w:widowControl w:val="0"/>
              <w:autoSpaceDE w:val="0"/>
              <w:autoSpaceDN w:val="0"/>
              <w:adjustRightInd w:val="0"/>
              <w:ind w:left="60" w:right="6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30</w:t>
            </w:r>
          </w:p>
        </w:tc>
        <w:tc>
          <w:tcPr>
            <w:tcW w:w="0" w:type="auto"/>
            <w:tcBorders>
              <w:top w:val="single" w:sz="4" w:space="0" w:color="auto"/>
              <w:bottom w:val="dashSmallGap" w:sz="4" w:space="0" w:color="auto"/>
            </w:tcBorders>
            <w:shd w:val="clear" w:color="auto" w:fill="FFFFB3"/>
            <w:vAlign w:val="center"/>
          </w:tcPr>
          <w:p w:rsidR="002F665B" w:rsidRPr="00452AB5" w:rsidRDefault="002F665B" w:rsidP="002F665B">
            <w:pPr>
              <w:widowControl w:val="0"/>
              <w:autoSpaceDE w:val="0"/>
              <w:autoSpaceDN w:val="0"/>
              <w:adjustRightInd w:val="0"/>
              <w:ind w:left="60" w:right="6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8,4</w:t>
            </w:r>
          </w:p>
        </w:tc>
      </w:tr>
      <w:tr w:rsidR="002F665B" w:rsidRPr="00452AB5" w:rsidTr="002F665B">
        <w:trPr>
          <w:cnfStyle w:val="000000100000" w:firstRow="0" w:lastRow="0" w:firstColumn="0" w:lastColumn="0" w:oddVBand="0" w:evenVBand="0" w:oddHBand="1" w:evenHBand="0" w:firstRowFirstColumn="0" w:firstRowLastColumn="0" w:lastRowFirstColumn="0" w:lastRowLastColumn="0"/>
          <w:jc w:val="center"/>
        </w:trPr>
        <w:tc>
          <w:tcPr>
            <w:tcW w:w="3000" w:type="dxa"/>
            <w:tcBorders>
              <w:top w:val="dashSmallGap" w:sz="4" w:space="0" w:color="auto"/>
              <w:bottom w:val="dashSmallGap" w:sz="4" w:space="0" w:color="auto"/>
              <w:right w:val="single" w:sz="4" w:space="0" w:color="auto"/>
            </w:tcBorders>
            <w:shd w:val="clear" w:color="auto" w:fill="E7E6E6" w:themeFill="background2"/>
            <w:vAlign w:val="center"/>
          </w:tcPr>
          <w:p w:rsidR="002F665B" w:rsidRPr="00452AB5" w:rsidRDefault="002F665B" w:rsidP="002F665B">
            <w:pPr>
              <w:widowControl w:val="0"/>
              <w:autoSpaceDE w:val="0"/>
              <w:autoSpaceDN w:val="0"/>
              <w:adjustRightInd w:val="0"/>
              <w:spacing w:before="60" w:after="60" w:line="276" w:lineRule="auto"/>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Sim, algumas vezes</w:t>
            </w:r>
          </w:p>
        </w:tc>
        <w:tc>
          <w:tcPr>
            <w:tcW w:w="0" w:type="auto"/>
            <w:tcBorders>
              <w:top w:val="dashSmallGap" w:sz="4" w:space="0" w:color="auto"/>
              <w:left w:val="single" w:sz="4" w:space="0" w:color="auto"/>
              <w:bottom w:val="dashSmallGap" w:sz="4" w:space="0" w:color="auto"/>
            </w:tcBorders>
            <w:shd w:val="clear" w:color="auto" w:fill="E7E6E6" w:themeFill="background2"/>
            <w:vAlign w:val="center"/>
          </w:tcPr>
          <w:p w:rsidR="002F665B" w:rsidRPr="00452AB5" w:rsidRDefault="002F665B" w:rsidP="002F665B">
            <w:pPr>
              <w:widowControl w:val="0"/>
              <w:autoSpaceDE w:val="0"/>
              <w:autoSpaceDN w:val="0"/>
              <w:adjustRightInd w:val="0"/>
              <w:ind w:left="60" w:right="6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13</w:t>
            </w:r>
          </w:p>
        </w:tc>
        <w:tc>
          <w:tcPr>
            <w:tcW w:w="0" w:type="auto"/>
            <w:tcBorders>
              <w:top w:val="dashSmallGap" w:sz="4" w:space="0" w:color="auto"/>
              <w:bottom w:val="dashSmallGap" w:sz="4" w:space="0" w:color="auto"/>
            </w:tcBorders>
            <w:shd w:val="clear" w:color="auto" w:fill="E7E6E6" w:themeFill="background2"/>
            <w:vAlign w:val="center"/>
          </w:tcPr>
          <w:p w:rsidR="002F665B" w:rsidRPr="00452AB5" w:rsidRDefault="002F665B" w:rsidP="002F665B">
            <w:pPr>
              <w:widowControl w:val="0"/>
              <w:autoSpaceDE w:val="0"/>
              <w:autoSpaceDN w:val="0"/>
              <w:adjustRightInd w:val="0"/>
              <w:ind w:left="60" w:right="6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3,6</w:t>
            </w:r>
          </w:p>
        </w:tc>
      </w:tr>
      <w:tr w:rsidR="002F665B" w:rsidRPr="00452AB5" w:rsidTr="002F665B">
        <w:trPr>
          <w:jc w:val="center"/>
        </w:trPr>
        <w:tc>
          <w:tcPr>
            <w:tcW w:w="3000" w:type="dxa"/>
            <w:tcBorders>
              <w:top w:val="dashSmallGap" w:sz="4" w:space="0" w:color="auto"/>
              <w:bottom w:val="dashSmallGap" w:sz="4" w:space="0" w:color="auto"/>
              <w:right w:val="single" w:sz="4" w:space="0" w:color="auto"/>
            </w:tcBorders>
            <w:shd w:val="clear" w:color="auto" w:fill="FFFFB3"/>
            <w:vAlign w:val="center"/>
          </w:tcPr>
          <w:p w:rsidR="002F665B" w:rsidRPr="00452AB5" w:rsidRDefault="002F665B" w:rsidP="002F665B">
            <w:pPr>
              <w:widowControl w:val="0"/>
              <w:autoSpaceDE w:val="0"/>
              <w:autoSpaceDN w:val="0"/>
              <w:adjustRightInd w:val="0"/>
              <w:spacing w:before="60" w:after="60" w:line="276" w:lineRule="auto"/>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Sim, muitas vezes</w:t>
            </w:r>
          </w:p>
        </w:tc>
        <w:tc>
          <w:tcPr>
            <w:tcW w:w="0" w:type="auto"/>
            <w:tcBorders>
              <w:top w:val="dashSmallGap" w:sz="4" w:space="0" w:color="auto"/>
              <w:left w:val="single" w:sz="4" w:space="0" w:color="auto"/>
              <w:bottom w:val="dashSmallGap" w:sz="4" w:space="0" w:color="auto"/>
            </w:tcBorders>
            <w:shd w:val="clear" w:color="auto" w:fill="FFFFB3"/>
            <w:vAlign w:val="center"/>
          </w:tcPr>
          <w:p w:rsidR="002F665B" w:rsidRPr="00452AB5" w:rsidRDefault="002F665B" w:rsidP="002F665B">
            <w:pPr>
              <w:widowControl w:val="0"/>
              <w:autoSpaceDE w:val="0"/>
              <w:autoSpaceDN w:val="0"/>
              <w:adjustRightInd w:val="0"/>
              <w:ind w:left="60" w:right="6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19</w:t>
            </w:r>
          </w:p>
        </w:tc>
        <w:tc>
          <w:tcPr>
            <w:tcW w:w="0" w:type="auto"/>
            <w:tcBorders>
              <w:top w:val="dashSmallGap" w:sz="4" w:space="0" w:color="auto"/>
              <w:bottom w:val="dashSmallGap" w:sz="4" w:space="0" w:color="auto"/>
            </w:tcBorders>
            <w:shd w:val="clear" w:color="auto" w:fill="FFFFB3"/>
            <w:vAlign w:val="center"/>
          </w:tcPr>
          <w:p w:rsidR="002F665B" w:rsidRPr="00452AB5" w:rsidRDefault="002F665B" w:rsidP="002F665B">
            <w:pPr>
              <w:widowControl w:val="0"/>
              <w:autoSpaceDE w:val="0"/>
              <w:autoSpaceDN w:val="0"/>
              <w:adjustRightInd w:val="0"/>
              <w:ind w:left="60" w:right="6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5,3</w:t>
            </w:r>
          </w:p>
        </w:tc>
      </w:tr>
      <w:tr w:rsidR="002F665B" w:rsidRPr="00452AB5" w:rsidTr="002F665B">
        <w:trPr>
          <w:cnfStyle w:val="000000100000" w:firstRow="0" w:lastRow="0" w:firstColumn="0" w:lastColumn="0" w:oddVBand="0" w:evenVBand="0" w:oddHBand="1" w:evenHBand="0" w:firstRowFirstColumn="0" w:firstRowLastColumn="0" w:lastRowFirstColumn="0" w:lastRowLastColumn="0"/>
          <w:jc w:val="center"/>
        </w:trPr>
        <w:tc>
          <w:tcPr>
            <w:tcW w:w="3000" w:type="dxa"/>
            <w:tcBorders>
              <w:top w:val="dashSmallGap" w:sz="4" w:space="0" w:color="auto"/>
              <w:bottom w:val="dashSmallGap" w:sz="4" w:space="0" w:color="auto"/>
              <w:right w:val="single" w:sz="4" w:space="0" w:color="auto"/>
            </w:tcBorders>
            <w:shd w:val="clear" w:color="auto" w:fill="E7E6E6" w:themeFill="background2"/>
            <w:vAlign w:val="center"/>
          </w:tcPr>
          <w:p w:rsidR="002F665B" w:rsidRPr="00452AB5" w:rsidRDefault="002F665B" w:rsidP="002F665B">
            <w:pPr>
              <w:widowControl w:val="0"/>
              <w:autoSpaceDE w:val="0"/>
              <w:autoSpaceDN w:val="0"/>
              <w:adjustRightInd w:val="0"/>
              <w:spacing w:before="60" w:after="60" w:line="276" w:lineRule="auto"/>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Nunca</w:t>
            </w:r>
          </w:p>
        </w:tc>
        <w:tc>
          <w:tcPr>
            <w:tcW w:w="0" w:type="auto"/>
            <w:tcBorders>
              <w:top w:val="dashSmallGap" w:sz="4" w:space="0" w:color="auto"/>
              <w:left w:val="single" w:sz="4" w:space="0" w:color="auto"/>
              <w:bottom w:val="dashSmallGap" w:sz="4" w:space="0" w:color="auto"/>
            </w:tcBorders>
            <w:shd w:val="clear" w:color="auto" w:fill="E7E6E6" w:themeFill="background2"/>
            <w:vAlign w:val="center"/>
          </w:tcPr>
          <w:p w:rsidR="002F665B" w:rsidRPr="00452AB5" w:rsidRDefault="002F665B" w:rsidP="002F665B">
            <w:pPr>
              <w:widowControl w:val="0"/>
              <w:autoSpaceDE w:val="0"/>
              <w:autoSpaceDN w:val="0"/>
              <w:adjustRightInd w:val="0"/>
              <w:ind w:left="60" w:right="6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297</w:t>
            </w:r>
          </w:p>
        </w:tc>
        <w:tc>
          <w:tcPr>
            <w:tcW w:w="0" w:type="auto"/>
            <w:tcBorders>
              <w:top w:val="dashSmallGap" w:sz="4" w:space="0" w:color="auto"/>
              <w:bottom w:val="dashSmallGap" w:sz="4" w:space="0" w:color="auto"/>
            </w:tcBorders>
            <w:shd w:val="clear" w:color="auto" w:fill="E7E6E6" w:themeFill="background2"/>
            <w:vAlign w:val="center"/>
          </w:tcPr>
          <w:p w:rsidR="002F665B" w:rsidRPr="00452AB5" w:rsidRDefault="002F665B" w:rsidP="002F665B">
            <w:pPr>
              <w:widowControl w:val="0"/>
              <w:autoSpaceDE w:val="0"/>
              <w:autoSpaceDN w:val="0"/>
              <w:adjustRightInd w:val="0"/>
              <w:ind w:left="60" w:right="6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82,7</w:t>
            </w:r>
          </w:p>
        </w:tc>
      </w:tr>
      <w:tr w:rsidR="002F665B" w:rsidRPr="00452AB5" w:rsidTr="002F665B">
        <w:trPr>
          <w:jc w:val="center"/>
        </w:trPr>
        <w:tc>
          <w:tcPr>
            <w:tcW w:w="3000" w:type="dxa"/>
            <w:tcBorders>
              <w:top w:val="dashSmallGap" w:sz="4" w:space="0" w:color="auto"/>
              <w:bottom w:val="single" w:sz="4" w:space="0" w:color="auto"/>
              <w:right w:val="single" w:sz="4" w:space="0" w:color="auto"/>
            </w:tcBorders>
            <w:shd w:val="clear" w:color="auto" w:fill="D9D9D9" w:themeFill="background1" w:themeFillShade="D9"/>
            <w:vAlign w:val="center"/>
          </w:tcPr>
          <w:p w:rsidR="002F665B" w:rsidRPr="00452AB5" w:rsidRDefault="002F665B" w:rsidP="002F665B">
            <w:pPr>
              <w:widowControl w:val="0"/>
              <w:autoSpaceDE w:val="0"/>
              <w:autoSpaceDN w:val="0"/>
              <w:adjustRightInd w:val="0"/>
              <w:spacing w:before="60" w:after="60" w:line="276" w:lineRule="auto"/>
              <w:rPr>
                <w:rFonts w:ascii="Times New Roman" w:hAnsi="Times New Roman" w:cs="Times New Roman"/>
                <w:b/>
                <w:color w:val="auto"/>
                <w:sz w:val="20"/>
                <w:szCs w:val="20"/>
                <w:lang w:val="en-US"/>
              </w:rPr>
            </w:pPr>
            <w:r w:rsidRPr="00452AB5">
              <w:rPr>
                <w:rFonts w:ascii="Times New Roman" w:hAnsi="Times New Roman" w:cs="Times New Roman"/>
                <w:b/>
                <w:color w:val="auto"/>
                <w:sz w:val="20"/>
                <w:szCs w:val="20"/>
                <w:lang w:val="en-US"/>
              </w:rPr>
              <w:t>Total</w:t>
            </w:r>
          </w:p>
        </w:tc>
        <w:tc>
          <w:tcPr>
            <w:tcW w:w="0" w:type="auto"/>
            <w:tcBorders>
              <w:top w:val="dashSmallGap" w:sz="4" w:space="0" w:color="auto"/>
              <w:left w:val="single" w:sz="4" w:space="0" w:color="auto"/>
              <w:bottom w:val="single" w:sz="4" w:space="0" w:color="auto"/>
            </w:tcBorders>
            <w:shd w:val="clear" w:color="auto" w:fill="D9D9D9" w:themeFill="background1" w:themeFillShade="D9"/>
            <w:vAlign w:val="center"/>
          </w:tcPr>
          <w:p w:rsidR="002F665B" w:rsidRPr="00452AB5" w:rsidRDefault="002F665B" w:rsidP="002F665B">
            <w:pPr>
              <w:widowControl w:val="0"/>
              <w:autoSpaceDE w:val="0"/>
              <w:autoSpaceDN w:val="0"/>
              <w:adjustRightInd w:val="0"/>
              <w:ind w:left="60" w:right="60"/>
              <w:jc w:val="center"/>
              <w:rPr>
                <w:rFonts w:ascii="Times New Roman" w:hAnsi="Times New Roman" w:cs="Times New Roman"/>
                <w:b/>
                <w:color w:val="auto"/>
                <w:sz w:val="20"/>
                <w:szCs w:val="20"/>
                <w:lang w:val="en-US"/>
              </w:rPr>
            </w:pPr>
            <w:r w:rsidRPr="00452AB5">
              <w:rPr>
                <w:rFonts w:ascii="Times New Roman" w:hAnsi="Times New Roman" w:cs="Times New Roman"/>
                <w:b/>
                <w:color w:val="auto"/>
                <w:sz w:val="20"/>
                <w:szCs w:val="20"/>
                <w:lang w:val="en-US"/>
              </w:rPr>
              <w:t>359</w:t>
            </w:r>
          </w:p>
        </w:tc>
        <w:tc>
          <w:tcPr>
            <w:tcW w:w="0" w:type="auto"/>
            <w:tcBorders>
              <w:top w:val="dashSmallGap" w:sz="4" w:space="0" w:color="auto"/>
              <w:bottom w:val="single" w:sz="4" w:space="0" w:color="auto"/>
            </w:tcBorders>
            <w:shd w:val="clear" w:color="auto" w:fill="D9D9D9" w:themeFill="background1" w:themeFillShade="D9"/>
            <w:vAlign w:val="center"/>
          </w:tcPr>
          <w:p w:rsidR="002F665B" w:rsidRPr="00452AB5" w:rsidRDefault="002F665B" w:rsidP="002F665B">
            <w:pPr>
              <w:widowControl w:val="0"/>
              <w:autoSpaceDE w:val="0"/>
              <w:autoSpaceDN w:val="0"/>
              <w:adjustRightInd w:val="0"/>
              <w:ind w:left="60" w:right="60"/>
              <w:jc w:val="center"/>
              <w:rPr>
                <w:rFonts w:ascii="Times New Roman" w:hAnsi="Times New Roman" w:cs="Times New Roman"/>
                <w:b/>
                <w:color w:val="auto"/>
                <w:sz w:val="20"/>
                <w:szCs w:val="20"/>
                <w:lang w:val="en-US"/>
              </w:rPr>
            </w:pPr>
            <w:r w:rsidRPr="00452AB5">
              <w:rPr>
                <w:rFonts w:ascii="Times New Roman" w:hAnsi="Times New Roman" w:cs="Times New Roman"/>
                <w:b/>
                <w:color w:val="auto"/>
                <w:sz w:val="20"/>
                <w:szCs w:val="20"/>
                <w:lang w:val="en-US"/>
              </w:rPr>
              <w:t>100,0</w:t>
            </w:r>
          </w:p>
        </w:tc>
      </w:tr>
      <w:tr w:rsidR="002F665B" w:rsidRPr="00452AB5" w:rsidTr="002F665B">
        <w:trPr>
          <w:cnfStyle w:val="000000100000" w:firstRow="0" w:lastRow="0" w:firstColumn="0" w:lastColumn="0" w:oddVBand="0" w:evenVBand="0" w:oddHBand="1" w:evenHBand="0" w:firstRowFirstColumn="0" w:firstRowLastColumn="0" w:lastRowFirstColumn="0" w:lastRowLastColumn="0"/>
          <w:jc w:val="center"/>
        </w:trPr>
        <w:tc>
          <w:tcPr>
            <w:tcW w:w="4522" w:type="dxa"/>
            <w:gridSpan w:val="3"/>
            <w:tcBorders>
              <w:top w:val="single" w:sz="4" w:space="0" w:color="auto"/>
              <w:bottom w:val="nil"/>
            </w:tcBorders>
            <w:shd w:val="clear" w:color="auto" w:fill="auto"/>
            <w:vAlign w:val="center"/>
          </w:tcPr>
          <w:p w:rsidR="002F665B" w:rsidRPr="00452AB5" w:rsidRDefault="002F665B" w:rsidP="002F665B">
            <w:pPr>
              <w:widowControl w:val="0"/>
              <w:autoSpaceDE w:val="0"/>
              <w:autoSpaceDN w:val="0"/>
              <w:adjustRightInd w:val="0"/>
              <w:spacing w:before="60" w:after="60" w:line="276" w:lineRule="auto"/>
              <w:rPr>
                <w:rFonts w:ascii="Times New Roman" w:hAnsi="Times New Roman" w:cs="Times New Roman"/>
                <w:b/>
                <w:color w:val="auto"/>
                <w:sz w:val="16"/>
                <w:szCs w:val="16"/>
              </w:rPr>
            </w:pPr>
            <w:r w:rsidRPr="00452AB5">
              <w:rPr>
                <w:rFonts w:ascii="Times New Roman" w:hAnsi="Times New Roman" w:cs="Times New Roman"/>
                <w:color w:val="auto"/>
                <w:sz w:val="16"/>
                <w:szCs w:val="16"/>
              </w:rPr>
              <w:t>Fonte: Pesquisa Perfil e o Mundo dos Adultos em Situação de Rua de Porto Alegre, 2016. (N=359)</w:t>
            </w:r>
          </w:p>
        </w:tc>
      </w:tr>
    </w:tbl>
    <w:p w:rsidR="00CE46E3" w:rsidRPr="00452AB5" w:rsidRDefault="00CE46E3" w:rsidP="00CE46E3">
      <w:pPr>
        <w:spacing w:after="200" w:line="276" w:lineRule="auto"/>
        <w:ind w:firstLine="708"/>
        <w:jc w:val="both"/>
        <w:rPr>
          <w:rFonts w:ascii="Times New Roman" w:hAnsi="Times New Roman" w:cs="Times New Roman"/>
          <w:bCs/>
          <w:sz w:val="24"/>
          <w:szCs w:val="24"/>
        </w:rPr>
      </w:pPr>
    </w:p>
    <w:p w:rsidR="00CE46E3" w:rsidRPr="00452AB5" w:rsidRDefault="00CE46E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Quando perguntados sobre quem praticou mais vezes, os entrevistados referiram, em primeiro lugar, a agentes do estado, nomeadamente os policiais da Brigada Militar, mas também policiais civis e agentes municipais, como funcionários dos DMLU e da SMAM. Além da violência institucional, cometida pelos próprios agentes do estado, as pessoas em situação de rua também percebem estar sujeitas à violência cometida por outros em condições semelhantes. Os conflitos entre as pessoas que disputam os espaços e recursos disponíveis na rua, destacados nos aspectos negativos e nos medos manifestados nas respostas anteriores, também aparecem nas violências cometidas por outros grupos de moradores de rua, que aparecem em primeiro lugar para 23,6% e em segundo lugar para 20,1% dos respondentes. </w:t>
      </w:r>
    </w:p>
    <w:p w:rsidR="00CE46E3" w:rsidRPr="00452AB5" w:rsidRDefault="00CE46E3" w:rsidP="00CE46E3">
      <w:pPr>
        <w:widowControl w:val="0"/>
        <w:autoSpaceDE w:val="0"/>
        <w:autoSpaceDN w:val="0"/>
        <w:adjustRightInd w:val="0"/>
        <w:spacing w:after="200" w:line="276" w:lineRule="auto"/>
        <w:ind w:left="60" w:right="60"/>
        <w:jc w:val="center"/>
        <w:rPr>
          <w:rFonts w:ascii="Times New Roman" w:hAnsi="Times New Roman" w:cs="Times New Roman"/>
        </w:rPr>
      </w:pPr>
      <w:r w:rsidRPr="00452AB5">
        <w:rPr>
          <w:rFonts w:ascii="Times New Roman" w:hAnsi="Times New Roman" w:cs="Times New Roman"/>
          <w:b/>
          <w:bCs/>
        </w:rPr>
        <w:t>T</w:t>
      </w:r>
      <w:r w:rsidR="00536B04">
        <w:rPr>
          <w:rFonts w:ascii="Times New Roman" w:hAnsi="Times New Roman" w:cs="Times New Roman"/>
          <w:b/>
          <w:bCs/>
        </w:rPr>
        <w:t>ABELA 65</w:t>
      </w:r>
      <w:r w:rsidRPr="00452AB5">
        <w:rPr>
          <w:rFonts w:ascii="Times New Roman" w:hAnsi="Times New Roman" w:cs="Times New Roman"/>
          <w:b/>
          <w:bCs/>
        </w:rPr>
        <w:t xml:space="preserve"> – Praticantes de violência</w:t>
      </w:r>
      <w:r w:rsidR="002F665B" w:rsidRPr="00452AB5">
        <w:rPr>
          <w:rFonts w:ascii="Times New Roman" w:hAnsi="Times New Roman" w:cs="Times New Roman"/>
          <w:b/>
          <w:bCs/>
        </w:rPr>
        <w:t>,</w:t>
      </w:r>
      <w:r w:rsidRPr="00452AB5">
        <w:rPr>
          <w:rFonts w:ascii="Times New Roman" w:hAnsi="Times New Roman" w:cs="Times New Roman"/>
          <w:b/>
          <w:bCs/>
        </w:rPr>
        <w:t xml:space="preserve"> quem praticou mais vezes </w:t>
      </w:r>
    </w:p>
    <w:tbl>
      <w:tblPr>
        <w:tblStyle w:val="SombreamentoClaro"/>
        <w:tblW w:w="0" w:type="auto"/>
        <w:jc w:val="center"/>
        <w:tblLayout w:type="fixed"/>
        <w:tblLook w:val="0400" w:firstRow="0" w:lastRow="0" w:firstColumn="0" w:lastColumn="0" w:noHBand="0" w:noVBand="1"/>
      </w:tblPr>
      <w:tblGrid>
        <w:gridCol w:w="2374"/>
        <w:gridCol w:w="666"/>
        <w:gridCol w:w="786"/>
        <w:gridCol w:w="2553"/>
        <w:gridCol w:w="708"/>
        <w:gridCol w:w="709"/>
      </w:tblGrid>
      <w:tr w:rsidR="00CE46E3" w:rsidRPr="00452AB5" w:rsidTr="001C4BA0">
        <w:trPr>
          <w:cnfStyle w:val="000000100000" w:firstRow="0" w:lastRow="0" w:firstColumn="0" w:lastColumn="0" w:oddVBand="0" w:evenVBand="0" w:oddHBand="1" w:evenHBand="0" w:firstRowFirstColumn="0" w:firstRowLastColumn="0" w:lastRowFirstColumn="0" w:lastRowLastColumn="0"/>
          <w:trHeight w:val="397"/>
          <w:jc w:val="center"/>
        </w:trPr>
        <w:tc>
          <w:tcPr>
            <w:tcW w:w="2374" w:type="dxa"/>
            <w:shd w:val="clear" w:color="auto" w:fill="FFFF99"/>
          </w:tcPr>
          <w:p w:rsidR="00CE46E3" w:rsidRPr="00452AB5" w:rsidRDefault="00CE46E3" w:rsidP="00ED67B9">
            <w:pPr>
              <w:widowControl w:val="0"/>
              <w:autoSpaceDE w:val="0"/>
              <w:autoSpaceDN w:val="0"/>
              <w:adjustRightInd w:val="0"/>
              <w:spacing w:after="200" w:line="276" w:lineRule="auto"/>
              <w:rPr>
                <w:rFonts w:ascii="Times New Roman" w:hAnsi="Times New Roman" w:cs="Times New Roman"/>
                <w:b/>
                <w:bCs/>
                <w:i/>
                <w:color w:val="auto"/>
                <w:sz w:val="20"/>
                <w:szCs w:val="20"/>
                <w:lang w:val="en-US"/>
              </w:rPr>
            </w:pPr>
            <w:r w:rsidRPr="00452AB5">
              <w:rPr>
                <w:rFonts w:ascii="Times New Roman" w:hAnsi="Times New Roman" w:cs="Times New Roman"/>
                <w:b/>
                <w:bCs/>
                <w:i/>
                <w:color w:val="auto"/>
                <w:sz w:val="20"/>
                <w:szCs w:val="20"/>
                <w:lang w:val="en-US"/>
              </w:rPr>
              <w:t>Opção 1</w:t>
            </w:r>
          </w:p>
        </w:tc>
        <w:tc>
          <w:tcPr>
            <w:tcW w:w="666" w:type="dxa"/>
            <w:shd w:val="clear" w:color="auto" w:fill="FFFF99"/>
            <w:vAlign w:val="center"/>
          </w:tcPr>
          <w:p w:rsidR="00CE46E3" w:rsidRPr="00452AB5" w:rsidRDefault="00CE46E3" w:rsidP="001C4BA0">
            <w:pPr>
              <w:widowControl w:val="0"/>
              <w:autoSpaceDE w:val="0"/>
              <w:autoSpaceDN w:val="0"/>
              <w:adjustRightInd w:val="0"/>
              <w:spacing w:after="200" w:line="276" w:lineRule="auto"/>
              <w:jc w:val="center"/>
              <w:rPr>
                <w:rFonts w:ascii="Times New Roman" w:hAnsi="Times New Roman" w:cs="Times New Roman"/>
                <w:b/>
                <w:bCs/>
                <w:i/>
                <w:color w:val="auto"/>
                <w:sz w:val="20"/>
                <w:szCs w:val="20"/>
                <w:lang w:val="en-US"/>
              </w:rPr>
            </w:pPr>
            <w:r w:rsidRPr="00452AB5">
              <w:rPr>
                <w:rFonts w:ascii="Times New Roman" w:hAnsi="Times New Roman" w:cs="Times New Roman"/>
                <w:b/>
                <w:bCs/>
                <w:i/>
                <w:color w:val="auto"/>
                <w:sz w:val="20"/>
                <w:szCs w:val="20"/>
                <w:lang w:val="en-US"/>
              </w:rPr>
              <w:t>Freq.</w:t>
            </w:r>
          </w:p>
        </w:tc>
        <w:tc>
          <w:tcPr>
            <w:tcW w:w="786" w:type="dxa"/>
            <w:shd w:val="clear" w:color="auto" w:fill="FFFF99"/>
            <w:vAlign w:val="center"/>
          </w:tcPr>
          <w:p w:rsidR="00CE46E3" w:rsidRPr="00452AB5" w:rsidRDefault="00CE46E3" w:rsidP="001C4BA0">
            <w:pPr>
              <w:widowControl w:val="0"/>
              <w:autoSpaceDE w:val="0"/>
              <w:autoSpaceDN w:val="0"/>
              <w:adjustRightInd w:val="0"/>
              <w:spacing w:after="200" w:line="276" w:lineRule="auto"/>
              <w:jc w:val="center"/>
              <w:rPr>
                <w:rFonts w:ascii="Times New Roman" w:hAnsi="Times New Roman" w:cs="Times New Roman"/>
                <w:b/>
                <w:bCs/>
                <w:i/>
                <w:color w:val="auto"/>
                <w:sz w:val="20"/>
                <w:szCs w:val="20"/>
                <w:lang w:val="en-US"/>
              </w:rPr>
            </w:pPr>
            <w:r w:rsidRPr="00452AB5">
              <w:rPr>
                <w:rFonts w:ascii="Times New Roman" w:hAnsi="Times New Roman" w:cs="Times New Roman"/>
                <w:b/>
                <w:bCs/>
                <w:i/>
                <w:color w:val="auto"/>
                <w:sz w:val="20"/>
                <w:szCs w:val="20"/>
                <w:lang w:val="en-US"/>
              </w:rPr>
              <w:t>%</w:t>
            </w:r>
          </w:p>
        </w:tc>
        <w:tc>
          <w:tcPr>
            <w:tcW w:w="2553" w:type="dxa"/>
            <w:shd w:val="clear" w:color="auto" w:fill="E7E6E6" w:themeFill="background2"/>
          </w:tcPr>
          <w:p w:rsidR="00CE46E3" w:rsidRPr="00452AB5" w:rsidRDefault="00CE46E3" w:rsidP="00ED67B9">
            <w:pPr>
              <w:widowControl w:val="0"/>
              <w:autoSpaceDE w:val="0"/>
              <w:autoSpaceDN w:val="0"/>
              <w:adjustRightInd w:val="0"/>
              <w:spacing w:after="200" w:line="276" w:lineRule="auto"/>
              <w:rPr>
                <w:rFonts w:ascii="Times New Roman" w:hAnsi="Times New Roman" w:cs="Times New Roman"/>
                <w:b/>
                <w:bCs/>
                <w:i/>
                <w:color w:val="auto"/>
                <w:sz w:val="20"/>
                <w:szCs w:val="20"/>
                <w:lang w:val="en-US"/>
              </w:rPr>
            </w:pPr>
            <w:r w:rsidRPr="00452AB5">
              <w:rPr>
                <w:rFonts w:ascii="Times New Roman" w:hAnsi="Times New Roman" w:cs="Times New Roman"/>
                <w:b/>
                <w:bCs/>
                <w:i/>
                <w:color w:val="auto"/>
                <w:sz w:val="20"/>
                <w:szCs w:val="20"/>
                <w:lang w:val="en-US"/>
              </w:rPr>
              <w:t>Opção 2</w:t>
            </w:r>
          </w:p>
        </w:tc>
        <w:tc>
          <w:tcPr>
            <w:tcW w:w="708" w:type="dxa"/>
            <w:shd w:val="clear" w:color="auto" w:fill="E7E6E6" w:themeFill="background2"/>
            <w:vAlign w:val="center"/>
          </w:tcPr>
          <w:p w:rsidR="00CE46E3" w:rsidRPr="00452AB5" w:rsidRDefault="00CE46E3" w:rsidP="001C4BA0">
            <w:pPr>
              <w:widowControl w:val="0"/>
              <w:autoSpaceDE w:val="0"/>
              <w:autoSpaceDN w:val="0"/>
              <w:adjustRightInd w:val="0"/>
              <w:spacing w:after="200" w:line="276" w:lineRule="auto"/>
              <w:jc w:val="center"/>
              <w:rPr>
                <w:rFonts w:ascii="Times New Roman" w:hAnsi="Times New Roman" w:cs="Times New Roman"/>
                <w:b/>
                <w:bCs/>
                <w:i/>
                <w:color w:val="auto"/>
                <w:sz w:val="20"/>
                <w:szCs w:val="20"/>
                <w:lang w:val="en-US"/>
              </w:rPr>
            </w:pPr>
            <w:r w:rsidRPr="00452AB5">
              <w:rPr>
                <w:rFonts w:ascii="Times New Roman" w:hAnsi="Times New Roman" w:cs="Times New Roman"/>
                <w:b/>
                <w:bCs/>
                <w:i/>
                <w:color w:val="auto"/>
                <w:sz w:val="20"/>
                <w:szCs w:val="20"/>
                <w:lang w:val="en-US"/>
              </w:rPr>
              <w:t>Freq.</w:t>
            </w:r>
          </w:p>
        </w:tc>
        <w:tc>
          <w:tcPr>
            <w:tcW w:w="709" w:type="dxa"/>
            <w:shd w:val="clear" w:color="auto" w:fill="E7E6E6" w:themeFill="background2"/>
            <w:vAlign w:val="center"/>
          </w:tcPr>
          <w:p w:rsidR="00CE46E3" w:rsidRPr="00452AB5" w:rsidRDefault="00CE46E3" w:rsidP="001C4BA0">
            <w:pPr>
              <w:widowControl w:val="0"/>
              <w:autoSpaceDE w:val="0"/>
              <w:autoSpaceDN w:val="0"/>
              <w:adjustRightInd w:val="0"/>
              <w:spacing w:after="200" w:line="276" w:lineRule="auto"/>
              <w:jc w:val="center"/>
              <w:rPr>
                <w:rFonts w:ascii="Times New Roman" w:hAnsi="Times New Roman" w:cs="Times New Roman"/>
                <w:b/>
                <w:bCs/>
                <w:i/>
                <w:color w:val="auto"/>
                <w:sz w:val="20"/>
                <w:szCs w:val="20"/>
                <w:lang w:val="en-US"/>
              </w:rPr>
            </w:pPr>
            <w:r w:rsidRPr="00452AB5">
              <w:rPr>
                <w:rFonts w:ascii="Times New Roman" w:hAnsi="Times New Roman" w:cs="Times New Roman"/>
                <w:b/>
                <w:bCs/>
                <w:i/>
                <w:color w:val="auto"/>
                <w:sz w:val="20"/>
                <w:szCs w:val="20"/>
                <w:lang w:val="en-US"/>
              </w:rPr>
              <w:t>%</w:t>
            </w:r>
          </w:p>
        </w:tc>
      </w:tr>
      <w:tr w:rsidR="00CE46E3" w:rsidRPr="00452AB5" w:rsidTr="001C4BA0">
        <w:trPr>
          <w:trHeight w:val="397"/>
          <w:jc w:val="center"/>
        </w:trPr>
        <w:tc>
          <w:tcPr>
            <w:tcW w:w="2374" w:type="dxa"/>
            <w:shd w:val="clear" w:color="auto" w:fill="E7E6E6" w:themeFill="background2"/>
          </w:tcPr>
          <w:p w:rsidR="00CE46E3" w:rsidRPr="00452AB5" w:rsidRDefault="00CE46E3" w:rsidP="00ED67B9">
            <w:pPr>
              <w:widowControl w:val="0"/>
              <w:autoSpaceDE w:val="0"/>
              <w:autoSpaceDN w:val="0"/>
              <w:adjustRightInd w:val="0"/>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Brigadianos</w:t>
            </w:r>
          </w:p>
        </w:tc>
        <w:tc>
          <w:tcPr>
            <w:tcW w:w="666" w:type="dxa"/>
            <w:shd w:val="clear" w:color="auto" w:fill="E7E6E6" w:themeFill="background2"/>
            <w:vAlign w:val="center"/>
          </w:tcPr>
          <w:p w:rsidR="00CE46E3" w:rsidRPr="00452AB5" w:rsidRDefault="00CE46E3" w:rsidP="001C4BA0">
            <w:pPr>
              <w:widowControl w:val="0"/>
              <w:autoSpaceDE w:val="0"/>
              <w:autoSpaceDN w:val="0"/>
              <w:adjustRightInd w:val="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81</w:t>
            </w:r>
          </w:p>
        </w:tc>
        <w:tc>
          <w:tcPr>
            <w:tcW w:w="786" w:type="dxa"/>
            <w:shd w:val="clear" w:color="auto" w:fill="E7E6E6" w:themeFill="background2"/>
            <w:vAlign w:val="center"/>
          </w:tcPr>
          <w:p w:rsidR="00CE46E3" w:rsidRPr="00452AB5" w:rsidRDefault="00CE46E3" w:rsidP="001C4BA0">
            <w:pPr>
              <w:widowControl w:val="0"/>
              <w:autoSpaceDE w:val="0"/>
              <w:autoSpaceDN w:val="0"/>
              <w:adjustRightInd w:val="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31,4</w:t>
            </w:r>
          </w:p>
        </w:tc>
        <w:tc>
          <w:tcPr>
            <w:tcW w:w="2553" w:type="dxa"/>
            <w:shd w:val="clear" w:color="auto" w:fill="FFFF99"/>
          </w:tcPr>
          <w:p w:rsidR="00CE46E3" w:rsidRPr="00452AB5" w:rsidRDefault="00CE46E3" w:rsidP="00ED67B9">
            <w:pPr>
              <w:widowControl w:val="0"/>
              <w:autoSpaceDE w:val="0"/>
              <w:autoSpaceDN w:val="0"/>
              <w:adjustRightInd w:val="0"/>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Brigadianos</w:t>
            </w:r>
          </w:p>
        </w:tc>
        <w:tc>
          <w:tcPr>
            <w:tcW w:w="708" w:type="dxa"/>
            <w:shd w:val="clear" w:color="auto" w:fill="FFFF99"/>
            <w:vAlign w:val="center"/>
          </w:tcPr>
          <w:p w:rsidR="00CE46E3" w:rsidRPr="00452AB5" w:rsidRDefault="00CE46E3" w:rsidP="001C4BA0">
            <w:pPr>
              <w:widowControl w:val="0"/>
              <w:autoSpaceDE w:val="0"/>
              <w:autoSpaceDN w:val="0"/>
              <w:adjustRightInd w:val="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34</w:t>
            </w:r>
          </w:p>
        </w:tc>
        <w:tc>
          <w:tcPr>
            <w:tcW w:w="709" w:type="dxa"/>
            <w:shd w:val="clear" w:color="auto" w:fill="FFFF99"/>
            <w:vAlign w:val="center"/>
          </w:tcPr>
          <w:p w:rsidR="00CE46E3" w:rsidRPr="00452AB5" w:rsidRDefault="00CE46E3" w:rsidP="001C4BA0">
            <w:pPr>
              <w:widowControl w:val="0"/>
              <w:autoSpaceDE w:val="0"/>
              <w:autoSpaceDN w:val="0"/>
              <w:adjustRightInd w:val="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25,4</w:t>
            </w:r>
          </w:p>
        </w:tc>
      </w:tr>
      <w:tr w:rsidR="00CE46E3" w:rsidRPr="00452AB5" w:rsidTr="001C4BA0">
        <w:trPr>
          <w:cnfStyle w:val="000000100000" w:firstRow="0" w:lastRow="0" w:firstColumn="0" w:lastColumn="0" w:oddVBand="0" w:evenVBand="0" w:oddHBand="1" w:evenHBand="0" w:firstRowFirstColumn="0" w:firstRowLastColumn="0" w:lastRowFirstColumn="0" w:lastRowLastColumn="0"/>
          <w:trHeight w:val="397"/>
          <w:jc w:val="center"/>
        </w:trPr>
        <w:tc>
          <w:tcPr>
            <w:tcW w:w="2374" w:type="dxa"/>
            <w:shd w:val="clear" w:color="auto" w:fill="FFFF99"/>
          </w:tcPr>
          <w:p w:rsidR="00CE46E3" w:rsidRPr="00452AB5" w:rsidRDefault="00CE46E3" w:rsidP="00ED67B9">
            <w:pPr>
              <w:widowControl w:val="0"/>
              <w:autoSpaceDE w:val="0"/>
              <w:autoSpaceDN w:val="0"/>
              <w:adjustRightInd w:val="0"/>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Outros Grupos de Rua</w:t>
            </w:r>
          </w:p>
        </w:tc>
        <w:tc>
          <w:tcPr>
            <w:tcW w:w="666" w:type="dxa"/>
            <w:shd w:val="clear" w:color="auto" w:fill="FFFF99"/>
            <w:vAlign w:val="center"/>
          </w:tcPr>
          <w:p w:rsidR="00CE46E3" w:rsidRPr="00452AB5" w:rsidRDefault="00CE46E3" w:rsidP="001C4BA0">
            <w:pPr>
              <w:widowControl w:val="0"/>
              <w:autoSpaceDE w:val="0"/>
              <w:autoSpaceDN w:val="0"/>
              <w:adjustRightInd w:val="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61</w:t>
            </w:r>
          </w:p>
        </w:tc>
        <w:tc>
          <w:tcPr>
            <w:tcW w:w="786" w:type="dxa"/>
            <w:shd w:val="clear" w:color="auto" w:fill="FFFF99"/>
            <w:vAlign w:val="center"/>
          </w:tcPr>
          <w:p w:rsidR="00CE46E3" w:rsidRPr="00452AB5" w:rsidRDefault="00CE46E3" w:rsidP="001C4BA0">
            <w:pPr>
              <w:widowControl w:val="0"/>
              <w:autoSpaceDE w:val="0"/>
              <w:autoSpaceDN w:val="0"/>
              <w:adjustRightInd w:val="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23,6</w:t>
            </w:r>
          </w:p>
        </w:tc>
        <w:tc>
          <w:tcPr>
            <w:tcW w:w="2553" w:type="dxa"/>
            <w:shd w:val="clear" w:color="auto" w:fill="E7E6E6" w:themeFill="background2"/>
          </w:tcPr>
          <w:p w:rsidR="00CE46E3" w:rsidRPr="00452AB5" w:rsidRDefault="00CE46E3" w:rsidP="00ED67B9">
            <w:pPr>
              <w:widowControl w:val="0"/>
              <w:autoSpaceDE w:val="0"/>
              <w:autoSpaceDN w:val="0"/>
              <w:adjustRightInd w:val="0"/>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Outros Grupos de Rua</w:t>
            </w:r>
          </w:p>
        </w:tc>
        <w:tc>
          <w:tcPr>
            <w:tcW w:w="708" w:type="dxa"/>
            <w:shd w:val="clear" w:color="auto" w:fill="E7E6E6" w:themeFill="background2"/>
            <w:vAlign w:val="center"/>
          </w:tcPr>
          <w:p w:rsidR="00CE46E3" w:rsidRPr="00452AB5" w:rsidRDefault="00CE46E3" w:rsidP="001C4BA0">
            <w:pPr>
              <w:widowControl w:val="0"/>
              <w:autoSpaceDE w:val="0"/>
              <w:autoSpaceDN w:val="0"/>
              <w:adjustRightInd w:val="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27</w:t>
            </w:r>
          </w:p>
        </w:tc>
        <w:tc>
          <w:tcPr>
            <w:tcW w:w="709" w:type="dxa"/>
            <w:shd w:val="clear" w:color="auto" w:fill="E7E6E6" w:themeFill="background2"/>
            <w:vAlign w:val="center"/>
          </w:tcPr>
          <w:p w:rsidR="00CE46E3" w:rsidRPr="00452AB5" w:rsidRDefault="00CE46E3" w:rsidP="001C4BA0">
            <w:pPr>
              <w:widowControl w:val="0"/>
              <w:autoSpaceDE w:val="0"/>
              <w:autoSpaceDN w:val="0"/>
              <w:adjustRightInd w:val="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20,1</w:t>
            </w:r>
          </w:p>
        </w:tc>
      </w:tr>
      <w:tr w:rsidR="00CE46E3" w:rsidRPr="00452AB5" w:rsidTr="001C4BA0">
        <w:trPr>
          <w:trHeight w:val="397"/>
          <w:jc w:val="center"/>
        </w:trPr>
        <w:tc>
          <w:tcPr>
            <w:tcW w:w="2374" w:type="dxa"/>
            <w:shd w:val="clear" w:color="auto" w:fill="E7E6E6" w:themeFill="background2"/>
          </w:tcPr>
          <w:p w:rsidR="00CE46E3" w:rsidRPr="00452AB5" w:rsidRDefault="00CE46E3" w:rsidP="00ED67B9">
            <w:pPr>
              <w:widowControl w:val="0"/>
              <w:autoSpaceDE w:val="0"/>
              <w:autoSpaceDN w:val="0"/>
              <w:adjustRightInd w:val="0"/>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Pessoas desconhecidas</w:t>
            </w:r>
          </w:p>
        </w:tc>
        <w:tc>
          <w:tcPr>
            <w:tcW w:w="666" w:type="dxa"/>
            <w:shd w:val="clear" w:color="auto" w:fill="E7E6E6" w:themeFill="background2"/>
            <w:vAlign w:val="center"/>
          </w:tcPr>
          <w:p w:rsidR="00CE46E3" w:rsidRPr="00452AB5" w:rsidRDefault="00CE46E3" w:rsidP="001C4BA0">
            <w:pPr>
              <w:widowControl w:val="0"/>
              <w:autoSpaceDE w:val="0"/>
              <w:autoSpaceDN w:val="0"/>
              <w:adjustRightInd w:val="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41</w:t>
            </w:r>
          </w:p>
        </w:tc>
        <w:tc>
          <w:tcPr>
            <w:tcW w:w="786" w:type="dxa"/>
            <w:shd w:val="clear" w:color="auto" w:fill="E7E6E6" w:themeFill="background2"/>
            <w:vAlign w:val="center"/>
          </w:tcPr>
          <w:p w:rsidR="00CE46E3" w:rsidRPr="00452AB5" w:rsidRDefault="00CE46E3" w:rsidP="001C4BA0">
            <w:pPr>
              <w:widowControl w:val="0"/>
              <w:autoSpaceDE w:val="0"/>
              <w:autoSpaceDN w:val="0"/>
              <w:adjustRightInd w:val="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15,9</w:t>
            </w:r>
          </w:p>
        </w:tc>
        <w:tc>
          <w:tcPr>
            <w:tcW w:w="2553" w:type="dxa"/>
            <w:shd w:val="clear" w:color="auto" w:fill="FFFF99"/>
          </w:tcPr>
          <w:p w:rsidR="00CE46E3" w:rsidRPr="00452AB5" w:rsidRDefault="00CE46E3" w:rsidP="00ED67B9">
            <w:pPr>
              <w:widowControl w:val="0"/>
              <w:autoSpaceDE w:val="0"/>
              <w:autoSpaceDN w:val="0"/>
              <w:adjustRightInd w:val="0"/>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Pessoas desconhecidas</w:t>
            </w:r>
          </w:p>
        </w:tc>
        <w:tc>
          <w:tcPr>
            <w:tcW w:w="708" w:type="dxa"/>
            <w:shd w:val="clear" w:color="auto" w:fill="FFFF99"/>
            <w:vAlign w:val="center"/>
          </w:tcPr>
          <w:p w:rsidR="00CE46E3" w:rsidRPr="00452AB5" w:rsidRDefault="00CE46E3" w:rsidP="001C4BA0">
            <w:pPr>
              <w:widowControl w:val="0"/>
              <w:autoSpaceDE w:val="0"/>
              <w:autoSpaceDN w:val="0"/>
              <w:adjustRightInd w:val="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22</w:t>
            </w:r>
          </w:p>
        </w:tc>
        <w:tc>
          <w:tcPr>
            <w:tcW w:w="709" w:type="dxa"/>
            <w:shd w:val="clear" w:color="auto" w:fill="FFFF99"/>
            <w:vAlign w:val="center"/>
          </w:tcPr>
          <w:p w:rsidR="00CE46E3" w:rsidRPr="00452AB5" w:rsidRDefault="00CE46E3" w:rsidP="001C4BA0">
            <w:pPr>
              <w:widowControl w:val="0"/>
              <w:autoSpaceDE w:val="0"/>
              <w:autoSpaceDN w:val="0"/>
              <w:adjustRightInd w:val="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16,4</w:t>
            </w:r>
          </w:p>
        </w:tc>
      </w:tr>
      <w:tr w:rsidR="00CE46E3" w:rsidRPr="00452AB5" w:rsidTr="001C4BA0">
        <w:trPr>
          <w:cnfStyle w:val="000000100000" w:firstRow="0" w:lastRow="0" w:firstColumn="0" w:lastColumn="0" w:oddVBand="0" w:evenVBand="0" w:oddHBand="1" w:evenHBand="0" w:firstRowFirstColumn="0" w:firstRowLastColumn="0" w:lastRowFirstColumn="0" w:lastRowLastColumn="0"/>
          <w:trHeight w:val="397"/>
          <w:jc w:val="center"/>
        </w:trPr>
        <w:tc>
          <w:tcPr>
            <w:tcW w:w="2374" w:type="dxa"/>
            <w:shd w:val="clear" w:color="auto" w:fill="FFFF99"/>
          </w:tcPr>
          <w:p w:rsidR="00CE46E3" w:rsidRPr="00452AB5" w:rsidRDefault="00CE46E3" w:rsidP="00ED67B9">
            <w:pPr>
              <w:widowControl w:val="0"/>
              <w:autoSpaceDE w:val="0"/>
              <w:autoSpaceDN w:val="0"/>
              <w:adjustRightInd w:val="0"/>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Familiares</w:t>
            </w:r>
          </w:p>
        </w:tc>
        <w:tc>
          <w:tcPr>
            <w:tcW w:w="666" w:type="dxa"/>
            <w:shd w:val="clear" w:color="auto" w:fill="FFFF99"/>
            <w:vAlign w:val="center"/>
          </w:tcPr>
          <w:p w:rsidR="00CE46E3" w:rsidRPr="00452AB5" w:rsidRDefault="00CE46E3" w:rsidP="001C4BA0">
            <w:pPr>
              <w:widowControl w:val="0"/>
              <w:autoSpaceDE w:val="0"/>
              <w:autoSpaceDN w:val="0"/>
              <w:adjustRightInd w:val="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20</w:t>
            </w:r>
          </w:p>
        </w:tc>
        <w:tc>
          <w:tcPr>
            <w:tcW w:w="786" w:type="dxa"/>
            <w:shd w:val="clear" w:color="auto" w:fill="FFFF99"/>
            <w:vAlign w:val="center"/>
          </w:tcPr>
          <w:p w:rsidR="00CE46E3" w:rsidRPr="00452AB5" w:rsidRDefault="00CE46E3" w:rsidP="001C4BA0">
            <w:pPr>
              <w:widowControl w:val="0"/>
              <w:autoSpaceDE w:val="0"/>
              <w:autoSpaceDN w:val="0"/>
              <w:adjustRightInd w:val="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7,8</w:t>
            </w:r>
          </w:p>
        </w:tc>
        <w:tc>
          <w:tcPr>
            <w:tcW w:w="2553" w:type="dxa"/>
            <w:shd w:val="clear" w:color="auto" w:fill="E7E6E6" w:themeFill="background2"/>
          </w:tcPr>
          <w:p w:rsidR="00CE46E3" w:rsidRPr="00452AB5" w:rsidRDefault="00CE46E3" w:rsidP="00ED67B9">
            <w:pPr>
              <w:widowControl w:val="0"/>
              <w:autoSpaceDE w:val="0"/>
              <w:autoSpaceDN w:val="0"/>
              <w:adjustRightInd w:val="0"/>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Familiares</w:t>
            </w:r>
          </w:p>
        </w:tc>
        <w:tc>
          <w:tcPr>
            <w:tcW w:w="708" w:type="dxa"/>
            <w:shd w:val="clear" w:color="auto" w:fill="E7E6E6" w:themeFill="background2"/>
            <w:vAlign w:val="center"/>
          </w:tcPr>
          <w:p w:rsidR="00CE46E3" w:rsidRPr="00452AB5" w:rsidRDefault="00CE46E3" w:rsidP="001C4BA0">
            <w:pPr>
              <w:widowControl w:val="0"/>
              <w:autoSpaceDE w:val="0"/>
              <w:autoSpaceDN w:val="0"/>
              <w:adjustRightInd w:val="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6</w:t>
            </w:r>
          </w:p>
        </w:tc>
        <w:tc>
          <w:tcPr>
            <w:tcW w:w="709" w:type="dxa"/>
            <w:shd w:val="clear" w:color="auto" w:fill="E7E6E6" w:themeFill="background2"/>
            <w:vAlign w:val="center"/>
          </w:tcPr>
          <w:p w:rsidR="00CE46E3" w:rsidRPr="00452AB5" w:rsidRDefault="00CE46E3" w:rsidP="001C4BA0">
            <w:pPr>
              <w:widowControl w:val="0"/>
              <w:autoSpaceDE w:val="0"/>
              <w:autoSpaceDN w:val="0"/>
              <w:adjustRightInd w:val="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4,5</w:t>
            </w:r>
          </w:p>
        </w:tc>
      </w:tr>
      <w:tr w:rsidR="00CE46E3" w:rsidRPr="00452AB5" w:rsidTr="001C4BA0">
        <w:trPr>
          <w:trHeight w:val="397"/>
          <w:jc w:val="center"/>
        </w:trPr>
        <w:tc>
          <w:tcPr>
            <w:tcW w:w="2374" w:type="dxa"/>
            <w:shd w:val="clear" w:color="auto" w:fill="E7E6E6" w:themeFill="background2"/>
          </w:tcPr>
          <w:p w:rsidR="00CE46E3" w:rsidRPr="00452AB5" w:rsidRDefault="00CE46E3" w:rsidP="00ED67B9">
            <w:pPr>
              <w:widowControl w:val="0"/>
              <w:autoSpaceDE w:val="0"/>
              <w:autoSpaceDN w:val="0"/>
              <w:adjustRightInd w:val="0"/>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Companheir (a)</w:t>
            </w:r>
          </w:p>
        </w:tc>
        <w:tc>
          <w:tcPr>
            <w:tcW w:w="666" w:type="dxa"/>
            <w:shd w:val="clear" w:color="auto" w:fill="E7E6E6" w:themeFill="background2"/>
            <w:vAlign w:val="center"/>
          </w:tcPr>
          <w:p w:rsidR="00CE46E3" w:rsidRPr="00452AB5" w:rsidRDefault="00CE46E3" w:rsidP="001C4BA0">
            <w:pPr>
              <w:widowControl w:val="0"/>
              <w:autoSpaceDE w:val="0"/>
              <w:autoSpaceDN w:val="0"/>
              <w:adjustRightInd w:val="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13</w:t>
            </w:r>
          </w:p>
        </w:tc>
        <w:tc>
          <w:tcPr>
            <w:tcW w:w="786" w:type="dxa"/>
            <w:shd w:val="clear" w:color="auto" w:fill="E7E6E6" w:themeFill="background2"/>
            <w:vAlign w:val="center"/>
          </w:tcPr>
          <w:p w:rsidR="00CE46E3" w:rsidRPr="00452AB5" w:rsidRDefault="00CE46E3" w:rsidP="001C4BA0">
            <w:pPr>
              <w:widowControl w:val="0"/>
              <w:autoSpaceDE w:val="0"/>
              <w:autoSpaceDN w:val="0"/>
              <w:adjustRightInd w:val="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5,0</w:t>
            </w:r>
          </w:p>
        </w:tc>
        <w:tc>
          <w:tcPr>
            <w:tcW w:w="2553" w:type="dxa"/>
            <w:shd w:val="clear" w:color="auto" w:fill="FFFF99"/>
          </w:tcPr>
          <w:p w:rsidR="00CE46E3" w:rsidRPr="00452AB5" w:rsidRDefault="00CE46E3" w:rsidP="00ED67B9">
            <w:pPr>
              <w:widowControl w:val="0"/>
              <w:autoSpaceDE w:val="0"/>
              <w:autoSpaceDN w:val="0"/>
              <w:adjustRightInd w:val="0"/>
              <w:rPr>
                <w:rFonts w:ascii="Times New Roman" w:hAnsi="Times New Roman" w:cs="Times New Roman"/>
                <w:color w:val="auto"/>
                <w:sz w:val="20"/>
                <w:szCs w:val="20"/>
              </w:rPr>
            </w:pPr>
            <w:r w:rsidRPr="00452AB5">
              <w:rPr>
                <w:rFonts w:ascii="Times New Roman" w:hAnsi="Times New Roman" w:cs="Times New Roman"/>
                <w:color w:val="auto"/>
                <w:sz w:val="20"/>
                <w:szCs w:val="20"/>
                <w:lang w:val="en-US"/>
              </w:rPr>
              <w:t>Companheiro(a)</w:t>
            </w:r>
          </w:p>
        </w:tc>
        <w:tc>
          <w:tcPr>
            <w:tcW w:w="708" w:type="dxa"/>
            <w:shd w:val="clear" w:color="auto" w:fill="FFFF99"/>
            <w:vAlign w:val="center"/>
          </w:tcPr>
          <w:p w:rsidR="00CE46E3" w:rsidRPr="00452AB5" w:rsidRDefault="00CE46E3" w:rsidP="001C4BA0">
            <w:pPr>
              <w:widowControl w:val="0"/>
              <w:autoSpaceDE w:val="0"/>
              <w:autoSpaceDN w:val="0"/>
              <w:adjustRightInd w:val="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8</w:t>
            </w:r>
          </w:p>
        </w:tc>
        <w:tc>
          <w:tcPr>
            <w:tcW w:w="709" w:type="dxa"/>
            <w:shd w:val="clear" w:color="auto" w:fill="FFFF99"/>
            <w:vAlign w:val="center"/>
          </w:tcPr>
          <w:p w:rsidR="00CE46E3" w:rsidRPr="00452AB5" w:rsidRDefault="00CE46E3" w:rsidP="001C4BA0">
            <w:pPr>
              <w:widowControl w:val="0"/>
              <w:autoSpaceDE w:val="0"/>
              <w:autoSpaceDN w:val="0"/>
              <w:adjustRightInd w:val="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6,0</w:t>
            </w:r>
          </w:p>
        </w:tc>
      </w:tr>
      <w:tr w:rsidR="00CE46E3" w:rsidRPr="00452AB5" w:rsidTr="001C4BA0">
        <w:trPr>
          <w:cnfStyle w:val="000000100000" w:firstRow="0" w:lastRow="0" w:firstColumn="0" w:lastColumn="0" w:oddVBand="0" w:evenVBand="0" w:oddHBand="1" w:evenHBand="0" w:firstRowFirstColumn="0" w:firstRowLastColumn="0" w:lastRowFirstColumn="0" w:lastRowLastColumn="0"/>
          <w:trHeight w:val="397"/>
          <w:jc w:val="center"/>
        </w:trPr>
        <w:tc>
          <w:tcPr>
            <w:tcW w:w="2374" w:type="dxa"/>
            <w:shd w:val="clear" w:color="auto" w:fill="FFFF99"/>
          </w:tcPr>
          <w:p w:rsidR="00CE46E3" w:rsidRPr="00452AB5" w:rsidRDefault="00CE46E3" w:rsidP="00ED67B9">
            <w:pPr>
              <w:widowControl w:val="0"/>
              <w:autoSpaceDE w:val="0"/>
              <w:autoSpaceDN w:val="0"/>
              <w:adjustRightInd w:val="0"/>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Outro</w:t>
            </w:r>
          </w:p>
        </w:tc>
        <w:tc>
          <w:tcPr>
            <w:tcW w:w="666" w:type="dxa"/>
            <w:shd w:val="clear" w:color="auto" w:fill="FFFF99"/>
            <w:vAlign w:val="center"/>
          </w:tcPr>
          <w:p w:rsidR="00CE46E3" w:rsidRPr="00452AB5" w:rsidRDefault="00CE46E3" w:rsidP="001C4BA0">
            <w:pPr>
              <w:widowControl w:val="0"/>
              <w:autoSpaceDE w:val="0"/>
              <w:autoSpaceDN w:val="0"/>
              <w:adjustRightInd w:val="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13</w:t>
            </w:r>
          </w:p>
        </w:tc>
        <w:tc>
          <w:tcPr>
            <w:tcW w:w="786" w:type="dxa"/>
            <w:shd w:val="clear" w:color="auto" w:fill="FFFF99"/>
            <w:vAlign w:val="center"/>
          </w:tcPr>
          <w:p w:rsidR="00CE46E3" w:rsidRPr="00452AB5" w:rsidRDefault="00CE46E3" w:rsidP="001C4BA0">
            <w:pPr>
              <w:widowControl w:val="0"/>
              <w:autoSpaceDE w:val="0"/>
              <w:autoSpaceDN w:val="0"/>
              <w:adjustRightInd w:val="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5,0</w:t>
            </w:r>
          </w:p>
        </w:tc>
        <w:tc>
          <w:tcPr>
            <w:tcW w:w="2553" w:type="dxa"/>
            <w:shd w:val="clear" w:color="auto" w:fill="E7E6E6" w:themeFill="background2"/>
          </w:tcPr>
          <w:p w:rsidR="00CE46E3" w:rsidRPr="00452AB5" w:rsidRDefault="00CE46E3" w:rsidP="00ED67B9">
            <w:pPr>
              <w:widowControl w:val="0"/>
              <w:autoSpaceDE w:val="0"/>
              <w:autoSpaceDN w:val="0"/>
              <w:adjustRightInd w:val="0"/>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Outro</w:t>
            </w:r>
          </w:p>
        </w:tc>
        <w:tc>
          <w:tcPr>
            <w:tcW w:w="708" w:type="dxa"/>
            <w:shd w:val="clear" w:color="auto" w:fill="E7E6E6" w:themeFill="background2"/>
            <w:vAlign w:val="center"/>
          </w:tcPr>
          <w:p w:rsidR="00CE46E3" w:rsidRPr="00452AB5" w:rsidRDefault="00CE46E3" w:rsidP="001C4BA0">
            <w:pPr>
              <w:widowControl w:val="0"/>
              <w:autoSpaceDE w:val="0"/>
              <w:autoSpaceDN w:val="0"/>
              <w:adjustRightInd w:val="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4</w:t>
            </w:r>
          </w:p>
        </w:tc>
        <w:tc>
          <w:tcPr>
            <w:tcW w:w="709" w:type="dxa"/>
            <w:shd w:val="clear" w:color="auto" w:fill="E7E6E6" w:themeFill="background2"/>
            <w:vAlign w:val="center"/>
          </w:tcPr>
          <w:p w:rsidR="00CE46E3" w:rsidRPr="00452AB5" w:rsidRDefault="00CE46E3" w:rsidP="001C4BA0">
            <w:pPr>
              <w:widowControl w:val="0"/>
              <w:autoSpaceDE w:val="0"/>
              <w:autoSpaceDN w:val="0"/>
              <w:adjustRightInd w:val="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3,0</w:t>
            </w:r>
          </w:p>
        </w:tc>
      </w:tr>
      <w:tr w:rsidR="00CE46E3" w:rsidRPr="00452AB5" w:rsidTr="001C4BA0">
        <w:trPr>
          <w:trHeight w:val="397"/>
          <w:jc w:val="center"/>
        </w:trPr>
        <w:tc>
          <w:tcPr>
            <w:tcW w:w="2374" w:type="dxa"/>
            <w:shd w:val="clear" w:color="auto" w:fill="E7E6E6" w:themeFill="background2"/>
          </w:tcPr>
          <w:p w:rsidR="00CE46E3" w:rsidRPr="00452AB5" w:rsidRDefault="00CE46E3" w:rsidP="00ED67B9">
            <w:pPr>
              <w:widowControl w:val="0"/>
              <w:autoSpaceDE w:val="0"/>
              <w:autoSpaceDN w:val="0"/>
              <w:adjustRightInd w:val="0"/>
              <w:rPr>
                <w:rFonts w:ascii="Times New Roman" w:hAnsi="Times New Roman" w:cs="Times New Roman"/>
                <w:color w:val="auto"/>
                <w:sz w:val="20"/>
                <w:szCs w:val="20"/>
              </w:rPr>
            </w:pPr>
            <w:r w:rsidRPr="00452AB5">
              <w:rPr>
                <w:rFonts w:ascii="Times New Roman" w:hAnsi="Times New Roman" w:cs="Times New Roman"/>
                <w:color w:val="auto"/>
                <w:sz w:val="20"/>
                <w:szCs w:val="20"/>
              </w:rPr>
              <w:t>Moradores das casas e apartamentos</w:t>
            </w:r>
          </w:p>
        </w:tc>
        <w:tc>
          <w:tcPr>
            <w:tcW w:w="666" w:type="dxa"/>
            <w:shd w:val="clear" w:color="auto" w:fill="E7E6E6" w:themeFill="background2"/>
            <w:vAlign w:val="center"/>
          </w:tcPr>
          <w:p w:rsidR="00CE46E3" w:rsidRPr="00452AB5" w:rsidRDefault="00CE46E3" w:rsidP="001C4BA0">
            <w:pPr>
              <w:widowControl w:val="0"/>
              <w:autoSpaceDE w:val="0"/>
              <w:autoSpaceDN w:val="0"/>
              <w:adjustRightInd w:val="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11</w:t>
            </w:r>
          </w:p>
        </w:tc>
        <w:tc>
          <w:tcPr>
            <w:tcW w:w="786" w:type="dxa"/>
            <w:shd w:val="clear" w:color="auto" w:fill="E7E6E6" w:themeFill="background2"/>
            <w:vAlign w:val="center"/>
          </w:tcPr>
          <w:p w:rsidR="00CE46E3" w:rsidRPr="00452AB5" w:rsidRDefault="00CE46E3" w:rsidP="001C4BA0">
            <w:pPr>
              <w:widowControl w:val="0"/>
              <w:autoSpaceDE w:val="0"/>
              <w:autoSpaceDN w:val="0"/>
              <w:adjustRightInd w:val="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4,3</w:t>
            </w:r>
          </w:p>
        </w:tc>
        <w:tc>
          <w:tcPr>
            <w:tcW w:w="2553" w:type="dxa"/>
            <w:shd w:val="clear" w:color="auto" w:fill="FFFF99"/>
          </w:tcPr>
          <w:p w:rsidR="00CE46E3" w:rsidRPr="00452AB5" w:rsidRDefault="00CE46E3" w:rsidP="00ED67B9">
            <w:pPr>
              <w:widowControl w:val="0"/>
              <w:autoSpaceDE w:val="0"/>
              <w:autoSpaceDN w:val="0"/>
              <w:adjustRightInd w:val="0"/>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Moradores das casas e apartamentos</w:t>
            </w:r>
          </w:p>
        </w:tc>
        <w:tc>
          <w:tcPr>
            <w:tcW w:w="708" w:type="dxa"/>
            <w:shd w:val="clear" w:color="auto" w:fill="FFFF99"/>
            <w:vAlign w:val="center"/>
          </w:tcPr>
          <w:p w:rsidR="00CE46E3" w:rsidRPr="00452AB5" w:rsidRDefault="00CE46E3" w:rsidP="001C4BA0">
            <w:pPr>
              <w:widowControl w:val="0"/>
              <w:autoSpaceDE w:val="0"/>
              <w:autoSpaceDN w:val="0"/>
              <w:adjustRightInd w:val="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10</w:t>
            </w:r>
          </w:p>
        </w:tc>
        <w:tc>
          <w:tcPr>
            <w:tcW w:w="709" w:type="dxa"/>
            <w:shd w:val="clear" w:color="auto" w:fill="FFFF99"/>
            <w:vAlign w:val="center"/>
          </w:tcPr>
          <w:p w:rsidR="00CE46E3" w:rsidRPr="00452AB5" w:rsidRDefault="00CE46E3" w:rsidP="001C4BA0">
            <w:pPr>
              <w:widowControl w:val="0"/>
              <w:autoSpaceDE w:val="0"/>
              <w:autoSpaceDN w:val="0"/>
              <w:adjustRightInd w:val="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7,5</w:t>
            </w:r>
          </w:p>
        </w:tc>
      </w:tr>
      <w:tr w:rsidR="00CE46E3" w:rsidRPr="00452AB5" w:rsidTr="001C4BA0">
        <w:trPr>
          <w:cnfStyle w:val="000000100000" w:firstRow="0" w:lastRow="0" w:firstColumn="0" w:lastColumn="0" w:oddVBand="0" w:evenVBand="0" w:oddHBand="1" w:evenHBand="0" w:firstRowFirstColumn="0" w:firstRowLastColumn="0" w:lastRowFirstColumn="0" w:lastRowLastColumn="0"/>
          <w:trHeight w:val="397"/>
          <w:jc w:val="center"/>
        </w:trPr>
        <w:tc>
          <w:tcPr>
            <w:tcW w:w="2374" w:type="dxa"/>
            <w:shd w:val="clear" w:color="auto" w:fill="FFFF99"/>
          </w:tcPr>
          <w:p w:rsidR="00CE46E3" w:rsidRPr="00452AB5" w:rsidRDefault="00CE46E3" w:rsidP="00ED67B9">
            <w:pPr>
              <w:widowControl w:val="0"/>
              <w:autoSpaceDE w:val="0"/>
              <w:autoSpaceDN w:val="0"/>
              <w:adjustRightInd w:val="0"/>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Policiais Civis</w:t>
            </w:r>
          </w:p>
        </w:tc>
        <w:tc>
          <w:tcPr>
            <w:tcW w:w="666" w:type="dxa"/>
            <w:shd w:val="clear" w:color="auto" w:fill="FFFF99"/>
            <w:vAlign w:val="center"/>
          </w:tcPr>
          <w:p w:rsidR="00CE46E3" w:rsidRPr="00452AB5" w:rsidRDefault="00CE46E3" w:rsidP="001C4BA0">
            <w:pPr>
              <w:widowControl w:val="0"/>
              <w:autoSpaceDE w:val="0"/>
              <w:autoSpaceDN w:val="0"/>
              <w:adjustRightInd w:val="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8</w:t>
            </w:r>
          </w:p>
        </w:tc>
        <w:tc>
          <w:tcPr>
            <w:tcW w:w="786" w:type="dxa"/>
            <w:shd w:val="clear" w:color="auto" w:fill="FFFF99"/>
            <w:vAlign w:val="center"/>
          </w:tcPr>
          <w:p w:rsidR="00CE46E3" w:rsidRPr="00452AB5" w:rsidRDefault="00CE46E3" w:rsidP="001C4BA0">
            <w:pPr>
              <w:widowControl w:val="0"/>
              <w:autoSpaceDE w:val="0"/>
              <w:autoSpaceDN w:val="0"/>
              <w:adjustRightInd w:val="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3,1</w:t>
            </w:r>
          </w:p>
        </w:tc>
        <w:tc>
          <w:tcPr>
            <w:tcW w:w="2553" w:type="dxa"/>
            <w:shd w:val="clear" w:color="auto" w:fill="E7E6E6" w:themeFill="background2"/>
          </w:tcPr>
          <w:p w:rsidR="00CE46E3" w:rsidRPr="00452AB5" w:rsidRDefault="00CE46E3" w:rsidP="00ED67B9">
            <w:pPr>
              <w:widowControl w:val="0"/>
              <w:autoSpaceDE w:val="0"/>
              <w:autoSpaceDN w:val="0"/>
              <w:adjustRightInd w:val="0"/>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Policiais Civis</w:t>
            </w:r>
          </w:p>
        </w:tc>
        <w:tc>
          <w:tcPr>
            <w:tcW w:w="708" w:type="dxa"/>
            <w:shd w:val="clear" w:color="auto" w:fill="E7E6E6" w:themeFill="background2"/>
            <w:vAlign w:val="center"/>
          </w:tcPr>
          <w:p w:rsidR="00CE46E3" w:rsidRPr="00452AB5" w:rsidRDefault="00CE46E3" w:rsidP="001C4BA0">
            <w:pPr>
              <w:widowControl w:val="0"/>
              <w:autoSpaceDE w:val="0"/>
              <w:autoSpaceDN w:val="0"/>
              <w:adjustRightInd w:val="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11</w:t>
            </w:r>
          </w:p>
        </w:tc>
        <w:tc>
          <w:tcPr>
            <w:tcW w:w="709" w:type="dxa"/>
            <w:shd w:val="clear" w:color="auto" w:fill="E7E6E6" w:themeFill="background2"/>
            <w:vAlign w:val="center"/>
          </w:tcPr>
          <w:p w:rsidR="00CE46E3" w:rsidRPr="00452AB5" w:rsidRDefault="00CE46E3" w:rsidP="001C4BA0">
            <w:pPr>
              <w:widowControl w:val="0"/>
              <w:autoSpaceDE w:val="0"/>
              <w:autoSpaceDN w:val="0"/>
              <w:adjustRightInd w:val="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8,2</w:t>
            </w:r>
          </w:p>
        </w:tc>
      </w:tr>
      <w:tr w:rsidR="00CE46E3" w:rsidRPr="00452AB5" w:rsidTr="001C4BA0">
        <w:trPr>
          <w:trHeight w:val="397"/>
          <w:jc w:val="center"/>
        </w:trPr>
        <w:tc>
          <w:tcPr>
            <w:tcW w:w="2374" w:type="dxa"/>
            <w:shd w:val="clear" w:color="auto" w:fill="E7E6E6" w:themeFill="background2"/>
          </w:tcPr>
          <w:p w:rsidR="00CE46E3" w:rsidRPr="00452AB5" w:rsidRDefault="00CE46E3" w:rsidP="00ED67B9">
            <w:pPr>
              <w:widowControl w:val="0"/>
              <w:autoSpaceDE w:val="0"/>
              <w:autoSpaceDN w:val="0"/>
              <w:adjustRightInd w:val="0"/>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Traficantes</w:t>
            </w:r>
          </w:p>
        </w:tc>
        <w:tc>
          <w:tcPr>
            <w:tcW w:w="666" w:type="dxa"/>
            <w:shd w:val="clear" w:color="auto" w:fill="E7E6E6" w:themeFill="background2"/>
            <w:vAlign w:val="center"/>
          </w:tcPr>
          <w:p w:rsidR="00CE46E3" w:rsidRPr="00452AB5" w:rsidRDefault="00CE46E3" w:rsidP="001C4BA0">
            <w:pPr>
              <w:widowControl w:val="0"/>
              <w:autoSpaceDE w:val="0"/>
              <w:autoSpaceDN w:val="0"/>
              <w:adjustRightInd w:val="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7</w:t>
            </w:r>
          </w:p>
        </w:tc>
        <w:tc>
          <w:tcPr>
            <w:tcW w:w="786" w:type="dxa"/>
            <w:shd w:val="clear" w:color="auto" w:fill="E7E6E6" w:themeFill="background2"/>
            <w:vAlign w:val="center"/>
          </w:tcPr>
          <w:p w:rsidR="00CE46E3" w:rsidRPr="00452AB5" w:rsidRDefault="00CE46E3" w:rsidP="001C4BA0">
            <w:pPr>
              <w:widowControl w:val="0"/>
              <w:autoSpaceDE w:val="0"/>
              <w:autoSpaceDN w:val="0"/>
              <w:adjustRightInd w:val="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2,7</w:t>
            </w:r>
          </w:p>
        </w:tc>
        <w:tc>
          <w:tcPr>
            <w:tcW w:w="2553" w:type="dxa"/>
            <w:shd w:val="clear" w:color="auto" w:fill="FFFF99"/>
          </w:tcPr>
          <w:p w:rsidR="00CE46E3" w:rsidRPr="00452AB5" w:rsidRDefault="00CE46E3" w:rsidP="00ED67B9">
            <w:pPr>
              <w:widowControl w:val="0"/>
              <w:autoSpaceDE w:val="0"/>
              <w:autoSpaceDN w:val="0"/>
              <w:adjustRightInd w:val="0"/>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Traficantes</w:t>
            </w:r>
          </w:p>
        </w:tc>
        <w:tc>
          <w:tcPr>
            <w:tcW w:w="708" w:type="dxa"/>
            <w:shd w:val="clear" w:color="auto" w:fill="FFFF99"/>
            <w:vAlign w:val="center"/>
          </w:tcPr>
          <w:p w:rsidR="00CE46E3" w:rsidRPr="00452AB5" w:rsidRDefault="00CE46E3" w:rsidP="001C4BA0">
            <w:pPr>
              <w:widowControl w:val="0"/>
              <w:autoSpaceDE w:val="0"/>
              <w:autoSpaceDN w:val="0"/>
              <w:adjustRightInd w:val="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5</w:t>
            </w:r>
          </w:p>
        </w:tc>
        <w:tc>
          <w:tcPr>
            <w:tcW w:w="709" w:type="dxa"/>
            <w:shd w:val="clear" w:color="auto" w:fill="FFFF99"/>
            <w:vAlign w:val="center"/>
          </w:tcPr>
          <w:p w:rsidR="00CE46E3" w:rsidRPr="00452AB5" w:rsidRDefault="00CE46E3" w:rsidP="001C4BA0">
            <w:pPr>
              <w:widowControl w:val="0"/>
              <w:autoSpaceDE w:val="0"/>
              <w:autoSpaceDN w:val="0"/>
              <w:adjustRightInd w:val="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3,7</w:t>
            </w:r>
          </w:p>
        </w:tc>
      </w:tr>
      <w:tr w:rsidR="00CE46E3" w:rsidRPr="00452AB5" w:rsidTr="001C4BA0">
        <w:trPr>
          <w:cnfStyle w:val="000000100000" w:firstRow="0" w:lastRow="0" w:firstColumn="0" w:lastColumn="0" w:oddVBand="0" w:evenVBand="0" w:oddHBand="1" w:evenHBand="0" w:firstRowFirstColumn="0" w:firstRowLastColumn="0" w:lastRowFirstColumn="0" w:lastRowLastColumn="0"/>
          <w:trHeight w:val="397"/>
          <w:jc w:val="center"/>
        </w:trPr>
        <w:tc>
          <w:tcPr>
            <w:tcW w:w="2374" w:type="dxa"/>
            <w:shd w:val="clear" w:color="auto" w:fill="FFFF99"/>
          </w:tcPr>
          <w:p w:rsidR="00CE46E3" w:rsidRPr="00452AB5" w:rsidRDefault="00CE46E3" w:rsidP="00ED67B9">
            <w:pPr>
              <w:widowControl w:val="0"/>
              <w:autoSpaceDE w:val="0"/>
              <w:autoSpaceDN w:val="0"/>
              <w:adjustRightInd w:val="0"/>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Funcionários DMLU/SMAM</w:t>
            </w:r>
          </w:p>
        </w:tc>
        <w:tc>
          <w:tcPr>
            <w:tcW w:w="666" w:type="dxa"/>
            <w:shd w:val="clear" w:color="auto" w:fill="FFFF99"/>
            <w:vAlign w:val="center"/>
          </w:tcPr>
          <w:p w:rsidR="00CE46E3" w:rsidRPr="00452AB5" w:rsidRDefault="00CE46E3" w:rsidP="001C4BA0">
            <w:pPr>
              <w:widowControl w:val="0"/>
              <w:autoSpaceDE w:val="0"/>
              <w:autoSpaceDN w:val="0"/>
              <w:adjustRightInd w:val="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1</w:t>
            </w:r>
          </w:p>
        </w:tc>
        <w:tc>
          <w:tcPr>
            <w:tcW w:w="786" w:type="dxa"/>
            <w:shd w:val="clear" w:color="auto" w:fill="FFFF99"/>
            <w:vAlign w:val="center"/>
          </w:tcPr>
          <w:p w:rsidR="00CE46E3" w:rsidRPr="00452AB5" w:rsidRDefault="00CE46E3" w:rsidP="001C4BA0">
            <w:pPr>
              <w:widowControl w:val="0"/>
              <w:autoSpaceDE w:val="0"/>
              <w:autoSpaceDN w:val="0"/>
              <w:adjustRightInd w:val="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,4</w:t>
            </w:r>
          </w:p>
        </w:tc>
        <w:tc>
          <w:tcPr>
            <w:tcW w:w="2553" w:type="dxa"/>
            <w:shd w:val="clear" w:color="auto" w:fill="E7E6E6" w:themeFill="background2"/>
          </w:tcPr>
          <w:p w:rsidR="00CE46E3" w:rsidRPr="00452AB5" w:rsidRDefault="00CE46E3" w:rsidP="00ED67B9">
            <w:pPr>
              <w:widowControl w:val="0"/>
              <w:autoSpaceDE w:val="0"/>
              <w:autoSpaceDN w:val="0"/>
              <w:adjustRightInd w:val="0"/>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Funcionários</w:t>
            </w:r>
          </w:p>
          <w:p w:rsidR="00CE46E3" w:rsidRPr="00452AB5" w:rsidRDefault="00CE46E3" w:rsidP="00ED67B9">
            <w:pPr>
              <w:widowControl w:val="0"/>
              <w:autoSpaceDE w:val="0"/>
              <w:autoSpaceDN w:val="0"/>
              <w:adjustRightInd w:val="0"/>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DMLU/SMAM</w:t>
            </w:r>
          </w:p>
        </w:tc>
        <w:tc>
          <w:tcPr>
            <w:tcW w:w="708" w:type="dxa"/>
            <w:shd w:val="clear" w:color="auto" w:fill="E7E6E6" w:themeFill="background2"/>
            <w:vAlign w:val="center"/>
          </w:tcPr>
          <w:p w:rsidR="00CE46E3" w:rsidRPr="00452AB5" w:rsidRDefault="00CE46E3" w:rsidP="001C4BA0">
            <w:pPr>
              <w:widowControl w:val="0"/>
              <w:autoSpaceDE w:val="0"/>
              <w:autoSpaceDN w:val="0"/>
              <w:adjustRightInd w:val="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1</w:t>
            </w:r>
          </w:p>
        </w:tc>
        <w:tc>
          <w:tcPr>
            <w:tcW w:w="709" w:type="dxa"/>
            <w:shd w:val="clear" w:color="auto" w:fill="E7E6E6" w:themeFill="background2"/>
            <w:vAlign w:val="center"/>
          </w:tcPr>
          <w:p w:rsidR="00CE46E3" w:rsidRPr="00452AB5" w:rsidRDefault="00CE46E3" w:rsidP="001C4BA0">
            <w:pPr>
              <w:widowControl w:val="0"/>
              <w:autoSpaceDE w:val="0"/>
              <w:autoSpaceDN w:val="0"/>
              <w:adjustRightInd w:val="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,7</w:t>
            </w:r>
          </w:p>
        </w:tc>
      </w:tr>
      <w:tr w:rsidR="00CE46E3" w:rsidRPr="00452AB5" w:rsidTr="001C4BA0">
        <w:trPr>
          <w:trHeight w:val="397"/>
          <w:jc w:val="center"/>
        </w:trPr>
        <w:tc>
          <w:tcPr>
            <w:tcW w:w="2374" w:type="dxa"/>
            <w:shd w:val="clear" w:color="auto" w:fill="E7E6E6" w:themeFill="background2"/>
          </w:tcPr>
          <w:p w:rsidR="00CE46E3" w:rsidRPr="00452AB5" w:rsidRDefault="00CE46E3" w:rsidP="00ED67B9">
            <w:pPr>
              <w:widowControl w:val="0"/>
              <w:autoSpaceDE w:val="0"/>
              <w:autoSpaceDN w:val="0"/>
              <w:adjustRightInd w:val="0"/>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Segurança Privada</w:t>
            </w:r>
          </w:p>
        </w:tc>
        <w:tc>
          <w:tcPr>
            <w:tcW w:w="666" w:type="dxa"/>
            <w:shd w:val="clear" w:color="auto" w:fill="E7E6E6" w:themeFill="background2"/>
            <w:vAlign w:val="center"/>
          </w:tcPr>
          <w:p w:rsidR="00CE46E3" w:rsidRPr="00452AB5" w:rsidRDefault="00CE46E3" w:rsidP="001C4BA0">
            <w:pPr>
              <w:widowControl w:val="0"/>
              <w:autoSpaceDE w:val="0"/>
              <w:autoSpaceDN w:val="0"/>
              <w:adjustRightInd w:val="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1</w:t>
            </w:r>
          </w:p>
        </w:tc>
        <w:tc>
          <w:tcPr>
            <w:tcW w:w="786" w:type="dxa"/>
            <w:shd w:val="clear" w:color="auto" w:fill="E7E6E6" w:themeFill="background2"/>
            <w:vAlign w:val="center"/>
          </w:tcPr>
          <w:p w:rsidR="00CE46E3" w:rsidRPr="00452AB5" w:rsidRDefault="00CE46E3" w:rsidP="001C4BA0">
            <w:pPr>
              <w:widowControl w:val="0"/>
              <w:autoSpaceDE w:val="0"/>
              <w:autoSpaceDN w:val="0"/>
              <w:adjustRightInd w:val="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,4</w:t>
            </w:r>
          </w:p>
        </w:tc>
        <w:tc>
          <w:tcPr>
            <w:tcW w:w="2553" w:type="dxa"/>
            <w:shd w:val="clear" w:color="auto" w:fill="FFFF99"/>
          </w:tcPr>
          <w:p w:rsidR="00CE46E3" w:rsidRPr="00452AB5" w:rsidRDefault="00CE46E3" w:rsidP="00ED67B9">
            <w:pPr>
              <w:widowControl w:val="0"/>
              <w:autoSpaceDE w:val="0"/>
              <w:autoSpaceDN w:val="0"/>
              <w:adjustRightInd w:val="0"/>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Segurança Privada</w:t>
            </w:r>
          </w:p>
        </w:tc>
        <w:tc>
          <w:tcPr>
            <w:tcW w:w="708" w:type="dxa"/>
            <w:shd w:val="clear" w:color="auto" w:fill="FFFF99"/>
            <w:vAlign w:val="center"/>
          </w:tcPr>
          <w:p w:rsidR="00CE46E3" w:rsidRPr="00452AB5" w:rsidRDefault="00CE46E3" w:rsidP="001C4BA0">
            <w:pPr>
              <w:widowControl w:val="0"/>
              <w:autoSpaceDE w:val="0"/>
              <w:autoSpaceDN w:val="0"/>
              <w:adjustRightInd w:val="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2</w:t>
            </w:r>
          </w:p>
        </w:tc>
        <w:tc>
          <w:tcPr>
            <w:tcW w:w="709" w:type="dxa"/>
            <w:shd w:val="clear" w:color="auto" w:fill="FFFF99"/>
            <w:vAlign w:val="center"/>
          </w:tcPr>
          <w:p w:rsidR="00CE46E3" w:rsidRPr="00452AB5" w:rsidRDefault="00CE46E3" w:rsidP="001C4BA0">
            <w:pPr>
              <w:widowControl w:val="0"/>
              <w:autoSpaceDE w:val="0"/>
              <w:autoSpaceDN w:val="0"/>
              <w:adjustRightInd w:val="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1,5</w:t>
            </w:r>
          </w:p>
        </w:tc>
      </w:tr>
      <w:tr w:rsidR="00CE46E3" w:rsidRPr="00452AB5" w:rsidTr="00507E6D">
        <w:trPr>
          <w:cnfStyle w:val="000000100000" w:firstRow="0" w:lastRow="0" w:firstColumn="0" w:lastColumn="0" w:oddVBand="0" w:evenVBand="0" w:oddHBand="1" w:evenHBand="0" w:firstRowFirstColumn="0" w:firstRowLastColumn="0" w:lastRowFirstColumn="0" w:lastRowLastColumn="0"/>
          <w:trHeight w:val="397"/>
          <w:jc w:val="center"/>
        </w:trPr>
        <w:tc>
          <w:tcPr>
            <w:tcW w:w="2374" w:type="dxa"/>
            <w:tcBorders>
              <w:bottom w:val="nil"/>
            </w:tcBorders>
            <w:shd w:val="clear" w:color="auto" w:fill="FFFF99"/>
          </w:tcPr>
          <w:p w:rsidR="00CE46E3" w:rsidRPr="00452AB5" w:rsidRDefault="00CE46E3" w:rsidP="00ED67B9">
            <w:pPr>
              <w:widowControl w:val="0"/>
              <w:autoSpaceDE w:val="0"/>
              <w:autoSpaceDN w:val="0"/>
              <w:adjustRightInd w:val="0"/>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Guarda Municipal</w:t>
            </w:r>
          </w:p>
        </w:tc>
        <w:tc>
          <w:tcPr>
            <w:tcW w:w="666" w:type="dxa"/>
            <w:tcBorders>
              <w:bottom w:val="nil"/>
            </w:tcBorders>
            <w:shd w:val="clear" w:color="auto" w:fill="FFFF99"/>
            <w:vAlign w:val="center"/>
          </w:tcPr>
          <w:p w:rsidR="00CE46E3" w:rsidRPr="00452AB5" w:rsidRDefault="00CE46E3" w:rsidP="001C4BA0">
            <w:pPr>
              <w:widowControl w:val="0"/>
              <w:autoSpaceDE w:val="0"/>
              <w:autoSpaceDN w:val="0"/>
              <w:adjustRightInd w:val="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1</w:t>
            </w:r>
          </w:p>
        </w:tc>
        <w:tc>
          <w:tcPr>
            <w:tcW w:w="786" w:type="dxa"/>
            <w:tcBorders>
              <w:bottom w:val="nil"/>
            </w:tcBorders>
            <w:shd w:val="clear" w:color="auto" w:fill="FFFF99"/>
            <w:vAlign w:val="center"/>
          </w:tcPr>
          <w:p w:rsidR="00CE46E3" w:rsidRPr="00452AB5" w:rsidRDefault="00CE46E3" w:rsidP="001C4BA0">
            <w:pPr>
              <w:widowControl w:val="0"/>
              <w:autoSpaceDE w:val="0"/>
              <w:autoSpaceDN w:val="0"/>
              <w:adjustRightInd w:val="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,4</w:t>
            </w:r>
          </w:p>
        </w:tc>
        <w:tc>
          <w:tcPr>
            <w:tcW w:w="2553" w:type="dxa"/>
            <w:tcBorders>
              <w:bottom w:val="nil"/>
            </w:tcBorders>
            <w:shd w:val="clear" w:color="auto" w:fill="E7E6E6" w:themeFill="background2"/>
          </w:tcPr>
          <w:p w:rsidR="00CE46E3" w:rsidRPr="00452AB5" w:rsidRDefault="00CE46E3" w:rsidP="00ED67B9">
            <w:pPr>
              <w:widowControl w:val="0"/>
              <w:autoSpaceDE w:val="0"/>
              <w:autoSpaceDN w:val="0"/>
              <w:adjustRightInd w:val="0"/>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Guarda Municipal</w:t>
            </w:r>
          </w:p>
        </w:tc>
        <w:tc>
          <w:tcPr>
            <w:tcW w:w="708" w:type="dxa"/>
            <w:tcBorders>
              <w:bottom w:val="nil"/>
            </w:tcBorders>
            <w:shd w:val="clear" w:color="auto" w:fill="E7E6E6" w:themeFill="background2"/>
            <w:vAlign w:val="center"/>
          </w:tcPr>
          <w:p w:rsidR="00CE46E3" w:rsidRPr="00452AB5" w:rsidRDefault="00CE46E3" w:rsidP="001C4BA0">
            <w:pPr>
              <w:widowControl w:val="0"/>
              <w:autoSpaceDE w:val="0"/>
              <w:autoSpaceDN w:val="0"/>
              <w:adjustRightInd w:val="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4</w:t>
            </w:r>
          </w:p>
        </w:tc>
        <w:tc>
          <w:tcPr>
            <w:tcW w:w="709" w:type="dxa"/>
            <w:tcBorders>
              <w:bottom w:val="nil"/>
            </w:tcBorders>
            <w:shd w:val="clear" w:color="auto" w:fill="E7E6E6" w:themeFill="background2"/>
            <w:vAlign w:val="center"/>
          </w:tcPr>
          <w:p w:rsidR="00CE46E3" w:rsidRPr="00452AB5" w:rsidRDefault="00CE46E3" w:rsidP="001C4BA0">
            <w:pPr>
              <w:widowControl w:val="0"/>
              <w:autoSpaceDE w:val="0"/>
              <w:autoSpaceDN w:val="0"/>
              <w:adjustRightInd w:val="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1,5</w:t>
            </w:r>
          </w:p>
        </w:tc>
      </w:tr>
      <w:tr w:rsidR="00CE46E3" w:rsidRPr="00452AB5" w:rsidTr="00507E6D">
        <w:trPr>
          <w:trHeight w:val="397"/>
          <w:jc w:val="center"/>
        </w:trPr>
        <w:tc>
          <w:tcPr>
            <w:tcW w:w="2374" w:type="dxa"/>
            <w:tcBorders>
              <w:top w:val="nil"/>
              <w:bottom w:val="single" w:sz="4" w:space="0" w:color="auto"/>
            </w:tcBorders>
            <w:shd w:val="clear" w:color="auto" w:fill="E7E6E6" w:themeFill="background2"/>
          </w:tcPr>
          <w:p w:rsidR="00CE46E3" w:rsidRPr="00452AB5" w:rsidRDefault="00CE46E3" w:rsidP="00ED67B9">
            <w:pPr>
              <w:widowControl w:val="0"/>
              <w:autoSpaceDE w:val="0"/>
              <w:autoSpaceDN w:val="0"/>
              <w:adjustRightInd w:val="0"/>
              <w:rPr>
                <w:rFonts w:ascii="Times New Roman" w:hAnsi="Times New Roman" w:cs="Times New Roman"/>
                <w:b/>
                <w:color w:val="auto"/>
                <w:sz w:val="20"/>
                <w:szCs w:val="20"/>
                <w:lang w:val="en-US"/>
              </w:rPr>
            </w:pPr>
            <w:r w:rsidRPr="00452AB5">
              <w:rPr>
                <w:rFonts w:ascii="Times New Roman" w:hAnsi="Times New Roman" w:cs="Times New Roman"/>
                <w:b/>
                <w:color w:val="auto"/>
                <w:sz w:val="20"/>
                <w:szCs w:val="20"/>
                <w:lang w:val="en-US"/>
              </w:rPr>
              <w:t>Total</w:t>
            </w:r>
          </w:p>
        </w:tc>
        <w:tc>
          <w:tcPr>
            <w:tcW w:w="666" w:type="dxa"/>
            <w:tcBorders>
              <w:top w:val="nil"/>
              <w:bottom w:val="single" w:sz="4" w:space="0" w:color="auto"/>
            </w:tcBorders>
            <w:shd w:val="clear" w:color="auto" w:fill="E7E6E6" w:themeFill="background2"/>
            <w:vAlign w:val="center"/>
          </w:tcPr>
          <w:p w:rsidR="00CE46E3" w:rsidRPr="00452AB5" w:rsidRDefault="00CE46E3" w:rsidP="001C4BA0">
            <w:pPr>
              <w:widowControl w:val="0"/>
              <w:autoSpaceDE w:val="0"/>
              <w:autoSpaceDN w:val="0"/>
              <w:adjustRightInd w:val="0"/>
              <w:jc w:val="center"/>
              <w:rPr>
                <w:rFonts w:ascii="Times New Roman" w:hAnsi="Times New Roman" w:cs="Times New Roman"/>
                <w:b/>
                <w:color w:val="auto"/>
                <w:sz w:val="20"/>
                <w:szCs w:val="20"/>
                <w:lang w:val="en-US"/>
              </w:rPr>
            </w:pPr>
            <w:r w:rsidRPr="00452AB5">
              <w:rPr>
                <w:rFonts w:ascii="Times New Roman" w:hAnsi="Times New Roman" w:cs="Times New Roman"/>
                <w:b/>
                <w:color w:val="auto"/>
                <w:sz w:val="20"/>
                <w:szCs w:val="20"/>
                <w:lang w:val="en-US"/>
              </w:rPr>
              <w:t>258</w:t>
            </w:r>
          </w:p>
        </w:tc>
        <w:tc>
          <w:tcPr>
            <w:tcW w:w="786" w:type="dxa"/>
            <w:tcBorders>
              <w:top w:val="nil"/>
              <w:bottom w:val="single" w:sz="4" w:space="0" w:color="auto"/>
            </w:tcBorders>
            <w:shd w:val="clear" w:color="auto" w:fill="E7E6E6" w:themeFill="background2"/>
            <w:vAlign w:val="center"/>
          </w:tcPr>
          <w:p w:rsidR="00CE46E3" w:rsidRPr="00452AB5" w:rsidRDefault="00CE46E3" w:rsidP="001C4BA0">
            <w:pPr>
              <w:widowControl w:val="0"/>
              <w:autoSpaceDE w:val="0"/>
              <w:autoSpaceDN w:val="0"/>
              <w:adjustRightInd w:val="0"/>
              <w:jc w:val="center"/>
              <w:rPr>
                <w:rFonts w:ascii="Times New Roman" w:hAnsi="Times New Roman" w:cs="Times New Roman"/>
                <w:b/>
                <w:color w:val="auto"/>
                <w:sz w:val="20"/>
                <w:szCs w:val="20"/>
                <w:lang w:val="en-US"/>
              </w:rPr>
            </w:pPr>
            <w:r w:rsidRPr="00452AB5">
              <w:rPr>
                <w:rFonts w:ascii="Times New Roman" w:hAnsi="Times New Roman" w:cs="Times New Roman"/>
                <w:b/>
                <w:color w:val="auto"/>
                <w:sz w:val="20"/>
                <w:szCs w:val="20"/>
                <w:lang w:val="en-US"/>
              </w:rPr>
              <w:t>100,0</w:t>
            </w:r>
          </w:p>
        </w:tc>
        <w:tc>
          <w:tcPr>
            <w:tcW w:w="2553" w:type="dxa"/>
            <w:tcBorders>
              <w:top w:val="nil"/>
              <w:bottom w:val="single" w:sz="4" w:space="0" w:color="auto"/>
            </w:tcBorders>
            <w:shd w:val="clear" w:color="auto" w:fill="FFFF99"/>
          </w:tcPr>
          <w:p w:rsidR="00CE46E3" w:rsidRPr="00452AB5" w:rsidRDefault="00CE46E3" w:rsidP="00ED67B9">
            <w:pPr>
              <w:widowControl w:val="0"/>
              <w:autoSpaceDE w:val="0"/>
              <w:autoSpaceDN w:val="0"/>
              <w:adjustRightInd w:val="0"/>
              <w:rPr>
                <w:rFonts w:ascii="Times New Roman" w:hAnsi="Times New Roman" w:cs="Times New Roman"/>
                <w:b/>
                <w:color w:val="auto"/>
                <w:sz w:val="20"/>
                <w:szCs w:val="20"/>
                <w:lang w:val="en-US"/>
              </w:rPr>
            </w:pPr>
            <w:r w:rsidRPr="00452AB5">
              <w:rPr>
                <w:rFonts w:ascii="Times New Roman" w:hAnsi="Times New Roman" w:cs="Times New Roman"/>
                <w:b/>
                <w:color w:val="auto"/>
                <w:sz w:val="20"/>
                <w:szCs w:val="20"/>
                <w:lang w:val="en-US"/>
              </w:rPr>
              <w:t>Total</w:t>
            </w:r>
          </w:p>
        </w:tc>
        <w:tc>
          <w:tcPr>
            <w:tcW w:w="708" w:type="dxa"/>
            <w:tcBorders>
              <w:top w:val="nil"/>
              <w:bottom w:val="single" w:sz="4" w:space="0" w:color="auto"/>
            </w:tcBorders>
            <w:shd w:val="clear" w:color="auto" w:fill="FFFF99"/>
            <w:vAlign w:val="center"/>
          </w:tcPr>
          <w:p w:rsidR="00CE46E3" w:rsidRPr="00452AB5" w:rsidRDefault="00CE46E3" w:rsidP="001C4BA0">
            <w:pPr>
              <w:widowControl w:val="0"/>
              <w:autoSpaceDE w:val="0"/>
              <w:autoSpaceDN w:val="0"/>
              <w:adjustRightInd w:val="0"/>
              <w:jc w:val="center"/>
              <w:rPr>
                <w:rFonts w:ascii="Times New Roman" w:hAnsi="Times New Roman" w:cs="Times New Roman"/>
                <w:b/>
                <w:color w:val="auto"/>
                <w:sz w:val="20"/>
                <w:szCs w:val="20"/>
                <w:lang w:val="en-US"/>
              </w:rPr>
            </w:pPr>
            <w:r w:rsidRPr="00452AB5">
              <w:rPr>
                <w:rFonts w:ascii="Times New Roman" w:hAnsi="Times New Roman" w:cs="Times New Roman"/>
                <w:b/>
                <w:color w:val="auto"/>
                <w:sz w:val="20"/>
                <w:szCs w:val="20"/>
                <w:lang w:val="en-US"/>
              </w:rPr>
              <w:t>134</w:t>
            </w:r>
          </w:p>
        </w:tc>
        <w:tc>
          <w:tcPr>
            <w:tcW w:w="709" w:type="dxa"/>
            <w:tcBorders>
              <w:top w:val="nil"/>
              <w:bottom w:val="single" w:sz="4" w:space="0" w:color="auto"/>
            </w:tcBorders>
            <w:shd w:val="clear" w:color="auto" w:fill="FFFF99"/>
            <w:vAlign w:val="center"/>
          </w:tcPr>
          <w:p w:rsidR="00CE46E3" w:rsidRPr="00452AB5" w:rsidRDefault="00CE46E3" w:rsidP="001C4BA0">
            <w:pPr>
              <w:widowControl w:val="0"/>
              <w:autoSpaceDE w:val="0"/>
              <w:autoSpaceDN w:val="0"/>
              <w:adjustRightInd w:val="0"/>
              <w:jc w:val="center"/>
              <w:rPr>
                <w:rFonts w:ascii="Times New Roman" w:hAnsi="Times New Roman" w:cs="Times New Roman"/>
                <w:b/>
                <w:color w:val="auto"/>
                <w:sz w:val="20"/>
                <w:szCs w:val="20"/>
                <w:lang w:val="en-US"/>
              </w:rPr>
            </w:pPr>
            <w:r w:rsidRPr="00452AB5">
              <w:rPr>
                <w:rFonts w:ascii="Times New Roman" w:hAnsi="Times New Roman" w:cs="Times New Roman"/>
                <w:b/>
                <w:color w:val="auto"/>
                <w:sz w:val="20"/>
                <w:szCs w:val="20"/>
                <w:lang w:val="en-US"/>
              </w:rPr>
              <w:t>100,0</w:t>
            </w:r>
          </w:p>
        </w:tc>
      </w:tr>
      <w:tr w:rsidR="00CE46E3" w:rsidRPr="00452AB5" w:rsidTr="00507E6D">
        <w:trPr>
          <w:cnfStyle w:val="000000100000" w:firstRow="0" w:lastRow="0" w:firstColumn="0" w:lastColumn="0" w:oddVBand="0" w:evenVBand="0" w:oddHBand="1" w:evenHBand="0" w:firstRowFirstColumn="0" w:firstRowLastColumn="0" w:lastRowFirstColumn="0" w:lastRowLastColumn="0"/>
          <w:trHeight w:val="397"/>
          <w:jc w:val="center"/>
        </w:trPr>
        <w:tc>
          <w:tcPr>
            <w:tcW w:w="7796" w:type="dxa"/>
            <w:gridSpan w:val="6"/>
            <w:tcBorders>
              <w:top w:val="single" w:sz="4" w:space="0" w:color="auto"/>
              <w:bottom w:val="nil"/>
            </w:tcBorders>
            <w:shd w:val="clear" w:color="auto" w:fill="auto"/>
          </w:tcPr>
          <w:p w:rsidR="00CE46E3" w:rsidRPr="00452AB5" w:rsidRDefault="00CE46E3" w:rsidP="00ED67B9">
            <w:pPr>
              <w:widowControl w:val="0"/>
              <w:autoSpaceDE w:val="0"/>
              <w:autoSpaceDN w:val="0"/>
              <w:adjustRightInd w:val="0"/>
              <w:rPr>
                <w:rFonts w:ascii="Times New Roman" w:hAnsi="Times New Roman" w:cs="Times New Roman"/>
                <w:b/>
                <w:color w:val="auto"/>
                <w:sz w:val="20"/>
                <w:szCs w:val="20"/>
                <w:lang w:val="en-US"/>
              </w:rPr>
            </w:pPr>
            <w:r w:rsidRPr="00452AB5">
              <w:rPr>
                <w:rFonts w:ascii="Times New Roman" w:hAnsi="Times New Roman" w:cs="Times New Roman"/>
                <w:color w:val="auto"/>
                <w:sz w:val="16"/>
                <w:szCs w:val="16"/>
              </w:rPr>
              <w:t xml:space="preserve">Fonte: Pesquisa Perfil e o Mundo dos Adultos em Situação de Rua de Porto Alegre, 2016. </w:t>
            </w:r>
            <w:r w:rsidRPr="00452AB5">
              <w:rPr>
                <w:rFonts w:ascii="Times New Roman" w:hAnsi="Times New Roman" w:cs="Times New Roman"/>
                <w:color w:val="auto"/>
                <w:sz w:val="16"/>
              </w:rPr>
              <w:t>(</w:t>
            </w:r>
            <w:r w:rsidR="001C27A7">
              <w:rPr>
                <w:rFonts w:ascii="Times New Roman" w:hAnsi="Times New Roman" w:cs="Times New Roman"/>
                <w:color w:val="auto"/>
                <w:sz w:val="16"/>
              </w:rPr>
              <w:t>N</w:t>
            </w:r>
            <w:r w:rsidRPr="00452AB5">
              <w:rPr>
                <w:rFonts w:ascii="Times New Roman" w:hAnsi="Times New Roman" w:cs="Times New Roman"/>
                <w:color w:val="auto"/>
                <w:sz w:val="16"/>
                <w:vertAlign w:val="superscript"/>
              </w:rPr>
              <w:t>1a.opção</w:t>
            </w:r>
            <w:r w:rsidRPr="00452AB5">
              <w:rPr>
                <w:rFonts w:ascii="Times New Roman" w:hAnsi="Times New Roman" w:cs="Times New Roman"/>
                <w:color w:val="auto"/>
                <w:sz w:val="16"/>
              </w:rPr>
              <w:t xml:space="preserve">=258; </w:t>
            </w:r>
            <w:r w:rsidR="001C27A7">
              <w:rPr>
                <w:rFonts w:ascii="Times New Roman" w:hAnsi="Times New Roman" w:cs="Times New Roman"/>
                <w:color w:val="auto"/>
                <w:sz w:val="16"/>
              </w:rPr>
              <w:t>N</w:t>
            </w:r>
            <w:r w:rsidRPr="00452AB5">
              <w:rPr>
                <w:rFonts w:ascii="Times New Roman" w:hAnsi="Times New Roman" w:cs="Times New Roman"/>
                <w:color w:val="auto"/>
                <w:sz w:val="16"/>
                <w:vertAlign w:val="superscript"/>
              </w:rPr>
              <w:t>2a.opção</w:t>
            </w:r>
            <w:r w:rsidRPr="00452AB5">
              <w:rPr>
                <w:rFonts w:ascii="Times New Roman" w:hAnsi="Times New Roman" w:cs="Times New Roman"/>
                <w:color w:val="auto"/>
                <w:sz w:val="16"/>
              </w:rPr>
              <w:t>=134).</w:t>
            </w:r>
          </w:p>
        </w:tc>
      </w:tr>
    </w:tbl>
    <w:p w:rsidR="00CE46E3" w:rsidRPr="00452AB5" w:rsidRDefault="00CE46E3" w:rsidP="00CE46E3">
      <w:pPr>
        <w:widowControl w:val="0"/>
        <w:autoSpaceDE w:val="0"/>
        <w:autoSpaceDN w:val="0"/>
        <w:adjustRightInd w:val="0"/>
        <w:spacing w:after="200" w:line="276" w:lineRule="auto"/>
        <w:jc w:val="center"/>
        <w:rPr>
          <w:rFonts w:ascii="Times New Roman" w:hAnsi="Times New Roman" w:cs="Times New Roman"/>
          <w:sz w:val="16"/>
          <w:szCs w:val="16"/>
        </w:rPr>
      </w:pPr>
    </w:p>
    <w:p w:rsidR="00CE46E3" w:rsidRPr="00452AB5" w:rsidRDefault="00CE46E3" w:rsidP="00CE46E3">
      <w:pPr>
        <w:spacing w:after="200" w:line="276" w:lineRule="auto"/>
        <w:ind w:firstLine="708"/>
        <w:jc w:val="both"/>
        <w:rPr>
          <w:rFonts w:ascii="Times New Roman" w:hAnsi="Times New Roman" w:cs="Times New Roman"/>
          <w:bCs/>
          <w:sz w:val="24"/>
          <w:szCs w:val="24"/>
        </w:rPr>
      </w:pPr>
    </w:p>
    <w:p w:rsidR="00CE46E3" w:rsidRPr="00452AB5" w:rsidRDefault="00CE46E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O estigma social e a criminalização desta população, rotulada nos estereótipos de potenciais agentes e perpetradores de atividades ilícitas (como roubo, furto, assalto, tráfico e uso de drogas), colocam essa população na condição de suspeitos, passíveis de abordagens por parte de policiais.  De fato, quando perguntados se já haviam sido detidos pela polícia, 70,5% dos entrevistados afirmaram que sim, sendo que 23,5% uma vez e 47,0% mais de uma vez. Procuramos saber o motivo de serem detidos e, no caso daqueles que foram detidos mais de uma vez, qual o motivo da última detenção. Os delitos relacionados ao patrimônio, como roubos, assaltos, furtos e danos foram os motivos mais frequentemente citados (26,5%). Porém, 18,4% dos entrevistados relatou ter sido detido pelo fato de estarem na rua, por preconceito ou discriminação e denúncias da vizinhança. Se somarmos os que foram detidos por engano ou por serem suspeitos (9,7%), temos que 28,1% dos participantes da amostra já foi detido sem ter cometido um delito, o que reforça a percepção da estigmatização a que a população em situação de rua está sujeita. Quando comparados a dados da pesquisa de 2007-8, verificamos que os motivos para as detenções são bastante semelhantes, exceto pelo tráfico de drogas, que não havia sido indicado pelos entrevistados daquela amostra.</w:t>
      </w:r>
    </w:p>
    <w:p w:rsidR="00554241" w:rsidRPr="00452AB5" w:rsidRDefault="00554241" w:rsidP="00554241">
      <w:pPr>
        <w:spacing w:after="60" w:line="240" w:lineRule="auto"/>
        <w:jc w:val="center"/>
        <w:rPr>
          <w:rFonts w:ascii="Times New Roman" w:eastAsia="Times New Roman" w:hAnsi="Times New Roman" w:cs="Times New Roman"/>
          <w:b/>
          <w:sz w:val="20"/>
          <w:szCs w:val="20"/>
          <w:lang w:eastAsia="pt-BR"/>
        </w:rPr>
      </w:pPr>
      <w:r w:rsidRPr="00452AB5">
        <w:rPr>
          <w:rFonts w:ascii="Times New Roman" w:eastAsia="Times New Roman" w:hAnsi="Times New Roman" w:cs="Times New Roman"/>
          <w:b/>
          <w:sz w:val="20"/>
          <w:szCs w:val="20"/>
          <w:lang w:eastAsia="pt-BR"/>
        </w:rPr>
        <w:t>T</w:t>
      </w:r>
      <w:r w:rsidR="00536B04">
        <w:rPr>
          <w:rFonts w:ascii="Times New Roman" w:eastAsia="Times New Roman" w:hAnsi="Times New Roman" w:cs="Times New Roman"/>
          <w:b/>
          <w:sz w:val="20"/>
          <w:szCs w:val="20"/>
          <w:lang w:eastAsia="pt-BR"/>
        </w:rPr>
        <w:t xml:space="preserve">ABELA </w:t>
      </w:r>
      <w:r w:rsidRPr="00452AB5">
        <w:rPr>
          <w:rFonts w:ascii="Times New Roman" w:eastAsia="Times New Roman" w:hAnsi="Times New Roman" w:cs="Times New Roman"/>
          <w:b/>
          <w:sz w:val="20"/>
          <w:szCs w:val="20"/>
          <w:lang w:eastAsia="pt-BR"/>
        </w:rPr>
        <w:t>6</w:t>
      </w:r>
      <w:r w:rsidR="00536B04">
        <w:rPr>
          <w:rFonts w:ascii="Times New Roman" w:eastAsia="Times New Roman" w:hAnsi="Times New Roman" w:cs="Times New Roman"/>
          <w:b/>
          <w:sz w:val="20"/>
          <w:szCs w:val="20"/>
          <w:lang w:eastAsia="pt-BR"/>
        </w:rPr>
        <w:t>6</w:t>
      </w:r>
      <w:r w:rsidRPr="00452AB5">
        <w:rPr>
          <w:rFonts w:ascii="Times New Roman" w:eastAsia="Times New Roman" w:hAnsi="Times New Roman" w:cs="Times New Roman"/>
          <w:b/>
          <w:sz w:val="20"/>
          <w:szCs w:val="20"/>
          <w:lang w:eastAsia="pt-BR"/>
        </w:rPr>
        <w:t xml:space="preserve"> – Motivo da (última) detenção, 2016 </w:t>
      </w:r>
    </w:p>
    <w:tbl>
      <w:tblPr>
        <w:tblStyle w:val="TabeladeGrade211"/>
        <w:tblW w:w="0" w:type="auto"/>
        <w:jc w:val="center"/>
        <w:tblLook w:val="04A0" w:firstRow="1" w:lastRow="0" w:firstColumn="1" w:lastColumn="0" w:noHBand="0" w:noVBand="1"/>
      </w:tblPr>
      <w:tblGrid>
        <w:gridCol w:w="3686"/>
        <w:gridCol w:w="850"/>
        <w:gridCol w:w="993"/>
      </w:tblGrid>
      <w:tr w:rsidR="00554241" w:rsidRPr="00452AB5" w:rsidTr="00554241">
        <w:trPr>
          <w:cnfStyle w:val="100000000000" w:firstRow="1" w:lastRow="0" w:firstColumn="0" w:lastColumn="0" w:oddVBand="0" w:evenVBand="0" w:oddHBand="0" w:evenHBand="0" w:firstRowFirstColumn="0" w:firstRowLastColumn="0" w:lastRowFirstColumn="0" w:lastRowLastColumn="0"/>
          <w:trHeight w:val="284"/>
          <w:jc w:val="center"/>
        </w:trPr>
        <w:tc>
          <w:tcPr>
            <w:cnfStyle w:val="001000000000" w:firstRow="0" w:lastRow="0" w:firstColumn="1" w:lastColumn="0" w:oddVBand="0" w:evenVBand="0" w:oddHBand="0" w:evenHBand="0" w:firstRowFirstColumn="0" w:firstRowLastColumn="0" w:lastRowFirstColumn="0" w:lastRowLastColumn="0"/>
            <w:tcW w:w="3686" w:type="dxa"/>
            <w:tcBorders>
              <w:top w:val="single" w:sz="4" w:space="0" w:color="auto"/>
              <w:right w:val="single" w:sz="4" w:space="0" w:color="auto"/>
            </w:tcBorders>
            <w:shd w:val="clear" w:color="auto" w:fill="D9D9D9" w:themeFill="background1" w:themeFillShade="D9"/>
            <w:vAlign w:val="center"/>
          </w:tcPr>
          <w:p w:rsidR="00554241" w:rsidRPr="00452AB5" w:rsidRDefault="00554241" w:rsidP="00554241">
            <w:pPr>
              <w:spacing w:before="60" w:after="60" w:line="276" w:lineRule="auto"/>
              <w:rPr>
                <w:rFonts w:ascii="Times New Roman" w:hAnsi="Times New Roman" w:cs="Times New Roman"/>
                <w:i/>
                <w:sz w:val="20"/>
                <w:szCs w:val="20"/>
              </w:rPr>
            </w:pPr>
            <w:r w:rsidRPr="00452AB5">
              <w:rPr>
                <w:rFonts w:ascii="Times New Roman" w:hAnsi="Times New Roman" w:cs="Times New Roman"/>
                <w:i/>
                <w:sz w:val="20"/>
                <w:szCs w:val="20"/>
              </w:rPr>
              <w:t>Motivo da detenção</w:t>
            </w:r>
          </w:p>
        </w:tc>
        <w:tc>
          <w:tcPr>
            <w:tcW w:w="850" w:type="dxa"/>
            <w:tcBorders>
              <w:top w:val="single" w:sz="4" w:space="0" w:color="auto"/>
              <w:left w:val="single" w:sz="4" w:space="0" w:color="auto"/>
            </w:tcBorders>
            <w:shd w:val="clear" w:color="auto" w:fill="D9D9D9" w:themeFill="background1" w:themeFillShade="D9"/>
            <w:vAlign w:val="center"/>
          </w:tcPr>
          <w:p w:rsidR="00554241" w:rsidRPr="00452AB5" w:rsidRDefault="00554241" w:rsidP="00554241">
            <w:pPr>
              <w:spacing w:before="60" w:after="60"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sz w:val="20"/>
                <w:szCs w:val="20"/>
              </w:rPr>
            </w:pPr>
            <w:r w:rsidRPr="00452AB5">
              <w:rPr>
                <w:rFonts w:ascii="Times New Roman" w:hAnsi="Times New Roman" w:cs="Times New Roman"/>
                <w:i/>
                <w:sz w:val="20"/>
                <w:szCs w:val="20"/>
              </w:rPr>
              <w:t>Freq</w:t>
            </w:r>
          </w:p>
        </w:tc>
        <w:tc>
          <w:tcPr>
            <w:tcW w:w="993" w:type="dxa"/>
            <w:tcBorders>
              <w:top w:val="single" w:sz="4" w:space="0" w:color="auto"/>
            </w:tcBorders>
            <w:shd w:val="clear" w:color="auto" w:fill="D9D9D9" w:themeFill="background1" w:themeFillShade="D9"/>
            <w:vAlign w:val="center"/>
          </w:tcPr>
          <w:p w:rsidR="00554241" w:rsidRPr="00452AB5" w:rsidRDefault="00554241" w:rsidP="00554241">
            <w:pPr>
              <w:spacing w:before="60" w:after="60"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sz w:val="20"/>
                <w:szCs w:val="20"/>
              </w:rPr>
            </w:pPr>
            <w:r w:rsidRPr="00452AB5">
              <w:rPr>
                <w:rFonts w:ascii="Times New Roman" w:hAnsi="Times New Roman" w:cs="Times New Roman"/>
                <w:i/>
                <w:sz w:val="20"/>
                <w:szCs w:val="20"/>
              </w:rPr>
              <w:t>%</w:t>
            </w:r>
          </w:p>
        </w:tc>
      </w:tr>
      <w:tr w:rsidR="00554241" w:rsidRPr="00452AB5" w:rsidTr="00554241">
        <w:trPr>
          <w:cnfStyle w:val="000000100000" w:firstRow="0" w:lastRow="0" w:firstColumn="0" w:lastColumn="0" w:oddVBand="0" w:evenVBand="0" w:oddHBand="1" w:evenHBand="0" w:firstRowFirstColumn="0" w:firstRowLastColumn="0" w:lastRowFirstColumn="0" w:lastRowLastColumn="0"/>
          <w:trHeight w:val="284"/>
          <w:jc w:val="center"/>
        </w:trPr>
        <w:tc>
          <w:tcPr>
            <w:cnfStyle w:val="001000000000" w:firstRow="0" w:lastRow="0" w:firstColumn="1" w:lastColumn="0" w:oddVBand="0" w:evenVBand="0" w:oddHBand="0" w:evenHBand="0" w:firstRowFirstColumn="0" w:firstRowLastColumn="0" w:lastRowFirstColumn="0" w:lastRowLastColumn="0"/>
            <w:tcW w:w="3686" w:type="dxa"/>
            <w:tcBorders>
              <w:bottom w:val="dashSmallGap" w:sz="4" w:space="0" w:color="auto"/>
              <w:right w:val="single" w:sz="4" w:space="0" w:color="auto"/>
            </w:tcBorders>
            <w:shd w:val="clear" w:color="auto" w:fill="FFFFB3"/>
            <w:vAlign w:val="center"/>
          </w:tcPr>
          <w:p w:rsidR="00554241" w:rsidRPr="00452AB5" w:rsidRDefault="00554241" w:rsidP="00554241">
            <w:pPr>
              <w:spacing w:before="60" w:after="60" w:line="276" w:lineRule="auto"/>
              <w:rPr>
                <w:rFonts w:ascii="Times New Roman" w:hAnsi="Times New Roman" w:cs="Times New Roman"/>
                <w:b w:val="0"/>
                <w:sz w:val="20"/>
                <w:szCs w:val="20"/>
              </w:rPr>
            </w:pPr>
            <w:r w:rsidRPr="00452AB5">
              <w:rPr>
                <w:rFonts w:ascii="Times New Roman" w:hAnsi="Times New Roman" w:cs="Times New Roman"/>
                <w:b w:val="0"/>
                <w:sz w:val="20"/>
                <w:szCs w:val="20"/>
              </w:rPr>
              <w:t>Roubo/Assalto/Furto/Danos ao patrimônio</w:t>
            </w:r>
          </w:p>
        </w:tc>
        <w:tc>
          <w:tcPr>
            <w:tcW w:w="850" w:type="dxa"/>
            <w:tcBorders>
              <w:left w:val="single" w:sz="4" w:space="0" w:color="auto"/>
              <w:bottom w:val="dashSmallGap" w:sz="4" w:space="0" w:color="auto"/>
              <w:right w:val="nil"/>
            </w:tcBorders>
            <w:shd w:val="clear" w:color="auto" w:fill="FFFFB3"/>
            <w:vAlign w:val="center"/>
          </w:tcPr>
          <w:p w:rsidR="00554241" w:rsidRPr="00452AB5" w:rsidRDefault="00554241" w:rsidP="00554241">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452AB5">
              <w:rPr>
                <w:rFonts w:ascii="Times New Roman" w:hAnsi="Times New Roman" w:cs="Times New Roman"/>
                <w:sz w:val="20"/>
                <w:szCs w:val="20"/>
              </w:rPr>
              <w:t>82</w:t>
            </w:r>
          </w:p>
        </w:tc>
        <w:tc>
          <w:tcPr>
            <w:tcW w:w="993" w:type="dxa"/>
            <w:tcBorders>
              <w:left w:val="nil"/>
              <w:bottom w:val="dashSmallGap" w:sz="4" w:space="0" w:color="auto"/>
            </w:tcBorders>
            <w:shd w:val="clear" w:color="auto" w:fill="FFFFB3"/>
            <w:vAlign w:val="center"/>
          </w:tcPr>
          <w:p w:rsidR="00554241" w:rsidRPr="00452AB5" w:rsidRDefault="00554241" w:rsidP="00554241">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452AB5">
              <w:rPr>
                <w:rFonts w:ascii="Times New Roman" w:hAnsi="Times New Roman" w:cs="Times New Roman"/>
                <w:sz w:val="20"/>
                <w:szCs w:val="20"/>
              </w:rPr>
              <w:t>26,5</w:t>
            </w:r>
          </w:p>
        </w:tc>
      </w:tr>
      <w:tr w:rsidR="00554241" w:rsidRPr="00452AB5" w:rsidTr="00554241">
        <w:trPr>
          <w:trHeight w:val="284"/>
          <w:jc w:val="center"/>
        </w:trPr>
        <w:tc>
          <w:tcPr>
            <w:cnfStyle w:val="001000000000" w:firstRow="0" w:lastRow="0" w:firstColumn="1" w:lastColumn="0" w:oddVBand="0" w:evenVBand="0" w:oddHBand="0" w:evenHBand="0" w:firstRowFirstColumn="0" w:firstRowLastColumn="0" w:lastRowFirstColumn="0" w:lastRowLastColumn="0"/>
            <w:tcW w:w="3686" w:type="dxa"/>
            <w:tcBorders>
              <w:top w:val="dashSmallGap" w:sz="4" w:space="0" w:color="auto"/>
              <w:bottom w:val="dashSmallGap" w:sz="4" w:space="0" w:color="auto"/>
              <w:right w:val="single" w:sz="4" w:space="0" w:color="auto"/>
            </w:tcBorders>
            <w:shd w:val="clear" w:color="auto" w:fill="E7E6E6" w:themeFill="background2"/>
            <w:vAlign w:val="center"/>
          </w:tcPr>
          <w:p w:rsidR="00554241" w:rsidRPr="00452AB5" w:rsidRDefault="00554241" w:rsidP="00554241">
            <w:pPr>
              <w:spacing w:before="60" w:after="60" w:line="276" w:lineRule="auto"/>
              <w:rPr>
                <w:rFonts w:ascii="Times New Roman" w:hAnsi="Times New Roman" w:cs="Times New Roman"/>
                <w:b w:val="0"/>
                <w:sz w:val="20"/>
                <w:szCs w:val="20"/>
              </w:rPr>
            </w:pPr>
            <w:r w:rsidRPr="00452AB5">
              <w:rPr>
                <w:rFonts w:ascii="Times New Roman" w:hAnsi="Times New Roman" w:cs="Times New Roman"/>
                <w:b w:val="0"/>
                <w:sz w:val="20"/>
                <w:szCs w:val="20"/>
              </w:rPr>
              <w:t>Pelo fato de estar na rua/Preconceito e discriminação/Denúncias da vizinhança</w:t>
            </w:r>
          </w:p>
        </w:tc>
        <w:tc>
          <w:tcPr>
            <w:tcW w:w="850" w:type="dxa"/>
            <w:tcBorders>
              <w:top w:val="dashSmallGap" w:sz="4" w:space="0" w:color="auto"/>
              <w:left w:val="single" w:sz="4" w:space="0" w:color="auto"/>
              <w:bottom w:val="dashSmallGap" w:sz="4" w:space="0" w:color="auto"/>
              <w:right w:val="nil"/>
            </w:tcBorders>
            <w:shd w:val="clear" w:color="auto" w:fill="E7E6E6" w:themeFill="background2"/>
            <w:vAlign w:val="center"/>
          </w:tcPr>
          <w:p w:rsidR="00554241" w:rsidRPr="00452AB5" w:rsidRDefault="00554241" w:rsidP="00554241">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52AB5">
              <w:rPr>
                <w:rFonts w:ascii="Times New Roman" w:hAnsi="Times New Roman" w:cs="Times New Roman"/>
                <w:sz w:val="20"/>
                <w:szCs w:val="20"/>
              </w:rPr>
              <w:t>57</w:t>
            </w:r>
          </w:p>
        </w:tc>
        <w:tc>
          <w:tcPr>
            <w:tcW w:w="993" w:type="dxa"/>
            <w:tcBorders>
              <w:top w:val="dashSmallGap" w:sz="4" w:space="0" w:color="auto"/>
              <w:left w:val="nil"/>
              <w:bottom w:val="dashSmallGap" w:sz="4" w:space="0" w:color="auto"/>
            </w:tcBorders>
            <w:shd w:val="clear" w:color="auto" w:fill="E7E6E6" w:themeFill="background2"/>
            <w:vAlign w:val="center"/>
          </w:tcPr>
          <w:p w:rsidR="00554241" w:rsidRPr="00452AB5" w:rsidRDefault="00554241" w:rsidP="00554241">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52AB5">
              <w:rPr>
                <w:rFonts w:ascii="Times New Roman" w:hAnsi="Times New Roman" w:cs="Times New Roman"/>
                <w:sz w:val="20"/>
                <w:szCs w:val="20"/>
              </w:rPr>
              <w:t>18,4</w:t>
            </w:r>
          </w:p>
        </w:tc>
      </w:tr>
      <w:tr w:rsidR="00554241" w:rsidRPr="00452AB5" w:rsidTr="00554241">
        <w:trPr>
          <w:cnfStyle w:val="000000100000" w:firstRow="0" w:lastRow="0" w:firstColumn="0" w:lastColumn="0" w:oddVBand="0" w:evenVBand="0" w:oddHBand="1" w:evenHBand="0" w:firstRowFirstColumn="0" w:firstRowLastColumn="0" w:lastRowFirstColumn="0" w:lastRowLastColumn="0"/>
          <w:trHeight w:val="284"/>
          <w:jc w:val="center"/>
        </w:trPr>
        <w:tc>
          <w:tcPr>
            <w:cnfStyle w:val="001000000000" w:firstRow="0" w:lastRow="0" w:firstColumn="1" w:lastColumn="0" w:oddVBand="0" w:evenVBand="0" w:oddHBand="0" w:evenHBand="0" w:firstRowFirstColumn="0" w:firstRowLastColumn="0" w:lastRowFirstColumn="0" w:lastRowLastColumn="0"/>
            <w:tcW w:w="3686" w:type="dxa"/>
            <w:tcBorders>
              <w:top w:val="dashSmallGap" w:sz="4" w:space="0" w:color="auto"/>
              <w:bottom w:val="dashSmallGap" w:sz="4" w:space="0" w:color="auto"/>
              <w:right w:val="single" w:sz="4" w:space="0" w:color="auto"/>
            </w:tcBorders>
            <w:shd w:val="clear" w:color="auto" w:fill="FFFFB3"/>
            <w:vAlign w:val="center"/>
          </w:tcPr>
          <w:p w:rsidR="00554241" w:rsidRPr="00452AB5" w:rsidRDefault="00554241" w:rsidP="00554241">
            <w:pPr>
              <w:spacing w:before="60" w:after="60" w:line="276" w:lineRule="auto"/>
              <w:rPr>
                <w:rFonts w:ascii="Times New Roman" w:hAnsi="Times New Roman" w:cs="Times New Roman"/>
                <w:b w:val="0"/>
                <w:sz w:val="20"/>
                <w:szCs w:val="20"/>
              </w:rPr>
            </w:pPr>
            <w:r w:rsidRPr="00452AB5">
              <w:rPr>
                <w:rFonts w:ascii="Times New Roman" w:hAnsi="Times New Roman" w:cs="Times New Roman"/>
                <w:b w:val="0"/>
                <w:sz w:val="20"/>
                <w:szCs w:val="20"/>
              </w:rPr>
              <w:t>Uso de droga</w:t>
            </w:r>
          </w:p>
        </w:tc>
        <w:tc>
          <w:tcPr>
            <w:tcW w:w="850" w:type="dxa"/>
            <w:tcBorders>
              <w:top w:val="dashSmallGap" w:sz="4" w:space="0" w:color="auto"/>
              <w:left w:val="single" w:sz="4" w:space="0" w:color="auto"/>
              <w:bottom w:val="dashSmallGap" w:sz="4" w:space="0" w:color="auto"/>
              <w:right w:val="nil"/>
            </w:tcBorders>
            <w:shd w:val="clear" w:color="auto" w:fill="FFFFB3"/>
            <w:vAlign w:val="center"/>
          </w:tcPr>
          <w:p w:rsidR="00554241" w:rsidRPr="00452AB5" w:rsidRDefault="00554241" w:rsidP="00554241">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452AB5">
              <w:rPr>
                <w:rFonts w:ascii="Times New Roman" w:hAnsi="Times New Roman" w:cs="Times New Roman"/>
                <w:sz w:val="20"/>
                <w:szCs w:val="20"/>
              </w:rPr>
              <w:t>40</w:t>
            </w:r>
          </w:p>
        </w:tc>
        <w:tc>
          <w:tcPr>
            <w:tcW w:w="993" w:type="dxa"/>
            <w:tcBorders>
              <w:top w:val="dashSmallGap" w:sz="4" w:space="0" w:color="auto"/>
              <w:left w:val="nil"/>
              <w:bottom w:val="dashSmallGap" w:sz="4" w:space="0" w:color="auto"/>
            </w:tcBorders>
            <w:shd w:val="clear" w:color="auto" w:fill="FFFFB3"/>
            <w:vAlign w:val="center"/>
          </w:tcPr>
          <w:p w:rsidR="00554241" w:rsidRPr="00452AB5" w:rsidRDefault="00554241" w:rsidP="00554241">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452AB5">
              <w:rPr>
                <w:rFonts w:ascii="Times New Roman" w:hAnsi="Times New Roman" w:cs="Times New Roman"/>
                <w:sz w:val="20"/>
                <w:szCs w:val="20"/>
              </w:rPr>
              <w:t>12,9</w:t>
            </w:r>
          </w:p>
        </w:tc>
      </w:tr>
      <w:tr w:rsidR="00554241" w:rsidRPr="00452AB5" w:rsidTr="00554241">
        <w:trPr>
          <w:trHeight w:val="284"/>
          <w:jc w:val="center"/>
        </w:trPr>
        <w:tc>
          <w:tcPr>
            <w:cnfStyle w:val="001000000000" w:firstRow="0" w:lastRow="0" w:firstColumn="1" w:lastColumn="0" w:oddVBand="0" w:evenVBand="0" w:oddHBand="0" w:evenHBand="0" w:firstRowFirstColumn="0" w:firstRowLastColumn="0" w:lastRowFirstColumn="0" w:lastRowLastColumn="0"/>
            <w:tcW w:w="3686" w:type="dxa"/>
            <w:tcBorders>
              <w:top w:val="dashSmallGap" w:sz="4" w:space="0" w:color="auto"/>
              <w:bottom w:val="dashSmallGap" w:sz="4" w:space="0" w:color="auto"/>
              <w:right w:val="single" w:sz="4" w:space="0" w:color="auto"/>
            </w:tcBorders>
            <w:shd w:val="clear" w:color="auto" w:fill="E7E6E6" w:themeFill="background2"/>
            <w:vAlign w:val="center"/>
          </w:tcPr>
          <w:p w:rsidR="00554241" w:rsidRPr="00452AB5" w:rsidRDefault="00554241" w:rsidP="00554241">
            <w:pPr>
              <w:spacing w:before="60" w:after="60" w:line="276" w:lineRule="auto"/>
              <w:rPr>
                <w:rFonts w:ascii="Times New Roman" w:hAnsi="Times New Roman" w:cs="Times New Roman"/>
                <w:b w:val="0"/>
                <w:sz w:val="20"/>
                <w:szCs w:val="20"/>
              </w:rPr>
            </w:pPr>
            <w:r w:rsidRPr="00452AB5">
              <w:rPr>
                <w:rFonts w:ascii="Times New Roman" w:hAnsi="Times New Roman" w:cs="Times New Roman"/>
                <w:b w:val="0"/>
                <w:sz w:val="20"/>
                <w:szCs w:val="20"/>
              </w:rPr>
              <w:t>Tráfico</w:t>
            </w:r>
          </w:p>
        </w:tc>
        <w:tc>
          <w:tcPr>
            <w:tcW w:w="850" w:type="dxa"/>
            <w:tcBorders>
              <w:top w:val="dashSmallGap" w:sz="4" w:space="0" w:color="auto"/>
              <w:left w:val="single" w:sz="4" w:space="0" w:color="auto"/>
              <w:bottom w:val="dashSmallGap" w:sz="4" w:space="0" w:color="auto"/>
              <w:right w:val="nil"/>
            </w:tcBorders>
            <w:shd w:val="clear" w:color="auto" w:fill="E7E6E6" w:themeFill="background2"/>
            <w:vAlign w:val="center"/>
          </w:tcPr>
          <w:p w:rsidR="00554241" w:rsidRPr="00452AB5" w:rsidRDefault="00554241" w:rsidP="00554241">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52AB5">
              <w:rPr>
                <w:rFonts w:ascii="Times New Roman" w:hAnsi="Times New Roman" w:cs="Times New Roman"/>
                <w:sz w:val="20"/>
                <w:szCs w:val="20"/>
              </w:rPr>
              <w:t>33</w:t>
            </w:r>
          </w:p>
        </w:tc>
        <w:tc>
          <w:tcPr>
            <w:tcW w:w="993" w:type="dxa"/>
            <w:tcBorders>
              <w:top w:val="dashSmallGap" w:sz="4" w:space="0" w:color="auto"/>
              <w:left w:val="nil"/>
              <w:bottom w:val="dashSmallGap" w:sz="4" w:space="0" w:color="auto"/>
            </w:tcBorders>
            <w:shd w:val="clear" w:color="auto" w:fill="E7E6E6" w:themeFill="background2"/>
            <w:vAlign w:val="center"/>
          </w:tcPr>
          <w:p w:rsidR="00554241" w:rsidRPr="00452AB5" w:rsidRDefault="00554241" w:rsidP="00554241">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52AB5">
              <w:rPr>
                <w:rFonts w:ascii="Times New Roman" w:hAnsi="Times New Roman" w:cs="Times New Roman"/>
                <w:sz w:val="20"/>
                <w:szCs w:val="20"/>
              </w:rPr>
              <w:t>10,6</w:t>
            </w:r>
          </w:p>
        </w:tc>
      </w:tr>
      <w:tr w:rsidR="00554241" w:rsidRPr="00452AB5" w:rsidTr="00554241">
        <w:trPr>
          <w:cnfStyle w:val="000000100000" w:firstRow="0" w:lastRow="0" w:firstColumn="0" w:lastColumn="0" w:oddVBand="0" w:evenVBand="0" w:oddHBand="1" w:evenHBand="0" w:firstRowFirstColumn="0" w:firstRowLastColumn="0" w:lastRowFirstColumn="0" w:lastRowLastColumn="0"/>
          <w:trHeight w:val="284"/>
          <w:jc w:val="center"/>
        </w:trPr>
        <w:tc>
          <w:tcPr>
            <w:cnfStyle w:val="001000000000" w:firstRow="0" w:lastRow="0" w:firstColumn="1" w:lastColumn="0" w:oddVBand="0" w:evenVBand="0" w:oddHBand="0" w:evenHBand="0" w:firstRowFirstColumn="0" w:firstRowLastColumn="0" w:lastRowFirstColumn="0" w:lastRowLastColumn="0"/>
            <w:tcW w:w="3686" w:type="dxa"/>
            <w:tcBorders>
              <w:top w:val="dashSmallGap" w:sz="4" w:space="0" w:color="auto"/>
              <w:bottom w:val="dashSmallGap" w:sz="4" w:space="0" w:color="auto"/>
              <w:right w:val="single" w:sz="4" w:space="0" w:color="auto"/>
            </w:tcBorders>
            <w:shd w:val="clear" w:color="auto" w:fill="FFFFB3"/>
            <w:vAlign w:val="center"/>
          </w:tcPr>
          <w:p w:rsidR="00554241" w:rsidRPr="00452AB5" w:rsidRDefault="00554241" w:rsidP="00554241">
            <w:pPr>
              <w:spacing w:before="60" w:after="60" w:line="276" w:lineRule="auto"/>
              <w:rPr>
                <w:rFonts w:ascii="Times New Roman" w:hAnsi="Times New Roman" w:cs="Times New Roman"/>
                <w:b w:val="0"/>
                <w:sz w:val="20"/>
                <w:szCs w:val="20"/>
              </w:rPr>
            </w:pPr>
            <w:r w:rsidRPr="00452AB5">
              <w:rPr>
                <w:rFonts w:ascii="Times New Roman" w:hAnsi="Times New Roman" w:cs="Times New Roman"/>
                <w:b w:val="0"/>
                <w:sz w:val="20"/>
                <w:szCs w:val="20"/>
              </w:rPr>
              <w:t>Por engano/Suspeito</w:t>
            </w:r>
          </w:p>
        </w:tc>
        <w:tc>
          <w:tcPr>
            <w:tcW w:w="850" w:type="dxa"/>
            <w:tcBorders>
              <w:top w:val="dashSmallGap" w:sz="4" w:space="0" w:color="auto"/>
              <w:left w:val="single" w:sz="4" w:space="0" w:color="auto"/>
              <w:bottom w:val="dashSmallGap" w:sz="4" w:space="0" w:color="auto"/>
              <w:right w:val="nil"/>
            </w:tcBorders>
            <w:shd w:val="clear" w:color="auto" w:fill="FFFFB3"/>
            <w:vAlign w:val="center"/>
          </w:tcPr>
          <w:p w:rsidR="00554241" w:rsidRPr="00452AB5" w:rsidRDefault="00554241" w:rsidP="00554241">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452AB5">
              <w:rPr>
                <w:rFonts w:ascii="Times New Roman" w:hAnsi="Times New Roman" w:cs="Times New Roman"/>
                <w:sz w:val="20"/>
                <w:szCs w:val="20"/>
              </w:rPr>
              <w:t>30</w:t>
            </w:r>
          </w:p>
        </w:tc>
        <w:tc>
          <w:tcPr>
            <w:tcW w:w="993" w:type="dxa"/>
            <w:tcBorders>
              <w:top w:val="dashSmallGap" w:sz="4" w:space="0" w:color="auto"/>
              <w:left w:val="nil"/>
              <w:bottom w:val="dashSmallGap" w:sz="4" w:space="0" w:color="auto"/>
            </w:tcBorders>
            <w:shd w:val="clear" w:color="auto" w:fill="FFFFB3"/>
            <w:vAlign w:val="center"/>
          </w:tcPr>
          <w:p w:rsidR="00554241" w:rsidRPr="00452AB5" w:rsidRDefault="00554241" w:rsidP="00554241">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452AB5">
              <w:rPr>
                <w:rFonts w:ascii="Times New Roman" w:hAnsi="Times New Roman" w:cs="Times New Roman"/>
                <w:sz w:val="20"/>
                <w:szCs w:val="20"/>
              </w:rPr>
              <w:t>9,7</w:t>
            </w:r>
          </w:p>
        </w:tc>
      </w:tr>
      <w:tr w:rsidR="00554241" w:rsidRPr="00452AB5" w:rsidTr="00554241">
        <w:trPr>
          <w:trHeight w:val="284"/>
          <w:jc w:val="center"/>
        </w:trPr>
        <w:tc>
          <w:tcPr>
            <w:cnfStyle w:val="001000000000" w:firstRow="0" w:lastRow="0" w:firstColumn="1" w:lastColumn="0" w:oddVBand="0" w:evenVBand="0" w:oddHBand="0" w:evenHBand="0" w:firstRowFirstColumn="0" w:firstRowLastColumn="0" w:lastRowFirstColumn="0" w:lastRowLastColumn="0"/>
            <w:tcW w:w="3686" w:type="dxa"/>
            <w:tcBorders>
              <w:top w:val="dashSmallGap" w:sz="4" w:space="0" w:color="auto"/>
              <w:bottom w:val="dashSmallGap" w:sz="4" w:space="0" w:color="auto"/>
              <w:right w:val="single" w:sz="4" w:space="0" w:color="auto"/>
            </w:tcBorders>
            <w:shd w:val="clear" w:color="auto" w:fill="E7E6E6" w:themeFill="background2"/>
            <w:vAlign w:val="center"/>
          </w:tcPr>
          <w:p w:rsidR="00554241" w:rsidRPr="00452AB5" w:rsidRDefault="00554241" w:rsidP="00554241">
            <w:pPr>
              <w:spacing w:before="60" w:after="60" w:line="276" w:lineRule="auto"/>
              <w:rPr>
                <w:rFonts w:ascii="Times New Roman" w:hAnsi="Times New Roman" w:cs="Times New Roman"/>
                <w:b w:val="0"/>
                <w:sz w:val="20"/>
                <w:szCs w:val="20"/>
              </w:rPr>
            </w:pPr>
            <w:r w:rsidRPr="00452AB5">
              <w:rPr>
                <w:rFonts w:ascii="Times New Roman" w:hAnsi="Times New Roman" w:cs="Times New Roman"/>
                <w:b w:val="0"/>
                <w:sz w:val="20"/>
                <w:szCs w:val="20"/>
              </w:rPr>
              <w:t>Outros</w:t>
            </w:r>
          </w:p>
        </w:tc>
        <w:tc>
          <w:tcPr>
            <w:tcW w:w="850" w:type="dxa"/>
            <w:tcBorders>
              <w:top w:val="dashSmallGap" w:sz="4" w:space="0" w:color="auto"/>
              <w:left w:val="single" w:sz="4" w:space="0" w:color="auto"/>
              <w:bottom w:val="dashSmallGap" w:sz="4" w:space="0" w:color="auto"/>
              <w:right w:val="nil"/>
            </w:tcBorders>
            <w:shd w:val="clear" w:color="auto" w:fill="E7E6E6" w:themeFill="background2"/>
            <w:vAlign w:val="center"/>
          </w:tcPr>
          <w:p w:rsidR="00554241" w:rsidRPr="00452AB5" w:rsidRDefault="00554241" w:rsidP="00554241">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52AB5">
              <w:rPr>
                <w:rFonts w:ascii="Times New Roman" w:hAnsi="Times New Roman" w:cs="Times New Roman"/>
                <w:sz w:val="20"/>
                <w:szCs w:val="20"/>
              </w:rPr>
              <w:t>23</w:t>
            </w:r>
          </w:p>
        </w:tc>
        <w:tc>
          <w:tcPr>
            <w:tcW w:w="993" w:type="dxa"/>
            <w:tcBorders>
              <w:top w:val="dashSmallGap" w:sz="4" w:space="0" w:color="auto"/>
              <w:left w:val="nil"/>
              <w:bottom w:val="dashSmallGap" w:sz="4" w:space="0" w:color="auto"/>
            </w:tcBorders>
            <w:shd w:val="clear" w:color="auto" w:fill="E7E6E6" w:themeFill="background2"/>
            <w:vAlign w:val="center"/>
          </w:tcPr>
          <w:p w:rsidR="00554241" w:rsidRPr="00452AB5" w:rsidRDefault="00554241" w:rsidP="00554241">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52AB5">
              <w:rPr>
                <w:rFonts w:ascii="Times New Roman" w:hAnsi="Times New Roman" w:cs="Times New Roman"/>
                <w:sz w:val="20"/>
                <w:szCs w:val="20"/>
              </w:rPr>
              <w:t>7,4</w:t>
            </w:r>
          </w:p>
        </w:tc>
      </w:tr>
      <w:tr w:rsidR="00554241" w:rsidRPr="00452AB5" w:rsidTr="00554241">
        <w:trPr>
          <w:cnfStyle w:val="000000100000" w:firstRow="0" w:lastRow="0" w:firstColumn="0" w:lastColumn="0" w:oddVBand="0" w:evenVBand="0" w:oddHBand="1" w:evenHBand="0" w:firstRowFirstColumn="0" w:firstRowLastColumn="0" w:lastRowFirstColumn="0" w:lastRowLastColumn="0"/>
          <w:trHeight w:val="284"/>
          <w:jc w:val="center"/>
        </w:trPr>
        <w:tc>
          <w:tcPr>
            <w:cnfStyle w:val="001000000000" w:firstRow="0" w:lastRow="0" w:firstColumn="1" w:lastColumn="0" w:oddVBand="0" w:evenVBand="0" w:oddHBand="0" w:evenHBand="0" w:firstRowFirstColumn="0" w:firstRowLastColumn="0" w:lastRowFirstColumn="0" w:lastRowLastColumn="0"/>
            <w:tcW w:w="3686" w:type="dxa"/>
            <w:tcBorders>
              <w:top w:val="dashSmallGap" w:sz="4" w:space="0" w:color="auto"/>
              <w:bottom w:val="dashSmallGap" w:sz="4" w:space="0" w:color="auto"/>
              <w:right w:val="single" w:sz="4" w:space="0" w:color="auto"/>
            </w:tcBorders>
            <w:shd w:val="clear" w:color="auto" w:fill="FFFFB3"/>
            <w:vAlign w:val="center"/>
          </w:tcPr>
          <w:p w:rsidR="00554241" w:rsidRPr="00452AB5" w:rsidRDefault="00554241" w:rsidP="00554241">
            <w:pPr>
              <w:spacing w:before="60" w:after="60" w:line="276" w:lineRule="auto"/>
              <w:rPr>
                <w:rFonts w:ascii="Times New Roman" w:hAnsi="Times New Roman" w:cs="Times New Roman"/>
                <w:b w:val="0"/>
                <w:sz w:val="20"/>
                <w:szCs w:val="20"/>
              </w:rPr>
            </w:pPr>
            <w:r w:rsidRPr="00452AB5">
              <w:rPr>
                <w:rFonts w:ascii="Times New Roman" w:hAnsi="Times New Roman" w:cs="Times New Roman"/>
                <w:b w:val="0"/>
                <w:sz w:val="20"/>
                <w:szCs w:val="20"/>
              </w:rPr>
              <w:t>Homicídio/tentativa/lesão corporal</w:t>
            </w:r>
          </w:p>
        </w:tc>
        <w:tc>
          <w:tcPr>
            <w:tcW w:w="850" w:type="dxa"/>
            <w:tcBorders>
              <w:top w:val="dashSmallGap" w:sz="4" w:space="0" w:color="auto"/>
              <w:left w:val="single" w:sz="4" w:space="0" w:color="auto"/>
              <w:bottom w:val="dashSmallGap" w:sz="4" w:space="0" w:color="auto"/>
              <w:right w:val="nil"/>
            </w:tcBorders>
            <w:shd w:val="clear" w:color="auto" w:fill="FFFFB3"/>
            <w:vAlign w:val="center"/>
          </w:tcPr>
          <w:p w:rsidR="00554241" w:rsidRPr="00452AB5" w:rsidRDefault="00554241" w:rsidP="00554241">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452AB5">
              <w:rPr>
                <w:rFonts w:ascii="Times New Roman" w:hAnsi="Times New Roman" w:cs="Times New Roman"/>
                <w:sz w:val="20"/>
                <w:szCs w:val="20"/>
              </w:rPr>
              <w:t>16</w:t>
            </w:r>
          </w:p>
        </w:tc>
        <w:tc>
          <w:tcPr>
            <w:tcW w:w="993" w:type="dxa"/>
            <w:tcBorders>
              <w:top w:val="dashSmallGap" w:sz="4" w:space="0" w:color="auto"/>
              <w:left w:val="nil"/>
              <w:bottom w:val="dashSmallGap" w:sz="4" w:space="0" w:color="auto"/>
            </w:tcBorders>
            <w:shd w:val="clear" w:color="auto" w:fill="FFFFB3"/>
            <w:vAlign w:val="center"/>
          </w:tcPr>
          <w:p w:rsidR="00554241" w:rsidRPr="00452AB5" w:rsidRDefault="00554241" w:rsidP="00554241">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452AB5">
              <w:rPr>
                <w:rFonts w:ascii="Times New Roman" w:hAnsi="Times New Roman" w:cs="Times New Roman"/>
                <w:sz w:val="20"/>
                <w:szCs w:val="20"/>
              </w:rPr>
              <w:t>5,2</w:t>
            </w:r>
          </w:p>
        </w:tc>
      </w:tr>
      <w:tr w:rsidR="00554241" w:rsidRPr="00452AB5" w:rsidTr="00554241">
        <w:trPr>
          <w:trHeight w:val="284"/>
          <w:jc w:val="center"/>
        </w:trPr>
        <w:tc>
          <w:tcPr>
            <w:cnfStyle w:val="001000000000" w:firstRow="0" w:lastRow="0" w:firstColumn="1" w:lastColumn="0" w:oddVBand="0" w:evenVBand="0" w:oddHBand="0" w:evenHBand="0" w:firstRowFirstColumn="0" w:firstRowLastColumn="0" w:lastRowFirstColumn="0" w:lastRowLastColumn="0"/>
            <w:tcW w:w="3686" w:type="dxa"/>
            <w:tcBorders>
              <w:top w:val="dashSmallGap" w:sz="4" w:space="0" w:color="auto"/>
              <w:bottom w:val="dashSmallGap" w:sz="4" w:space="0" w:color="auto"/>
              <w:right w:val="single" w:sz="4" w:space="0" w:color="auto"/>
            </w:tcBorders>
            <w:shd w:val="clear" w:color="auto" w:fill="E7E6E6" w:themeFill="background2"/>
            <w:vAlign w:val="center"/>
          </w:tcPr>
          <w:p w:rsidR="00554241" w:rsidRPr="00452AB5" w:rsidRDefault="00554241" w:rsidP="00554241">
            <w:pPr>
              <w:spacing w:before="60" w:after="60" w:line="276" w:lineRule="auto"/>
              <w:rPr>
                <w:rFonts w:ascii="Times New Roman" w:hAnsi="Times New Roman" w:cs="Times New Roman"/>
                <w:b w:val="0"/>
                <w:sz w:val="20"/>
                <w:szCs w:val="20"/>
              </w:rPr>
            </w:pPr>
            <w:r w:rsidRPr="00452AB5">
              <w:rPr>
                <w:rFonts w:ascii="Times New Roman" w:hAnsi="Times New Roman" w:cs="Times New Roman"/>
                <w:b w:val="0"/>
                <w:sz w:val="20"/>
                <w:szCs w:val="20"/>
              </w:rPr>
              <w:t>Briga na rua</w:t>
            </w:r>
          </w:p>
        </w:tc>
        <w:tc>
          <w:tcPr>
            <w:tcW w:w="850" w:type="dxa"/>
            <w:tcBorders>
              <w:top w:val="dashSmallGap" w:sz="4" w:space="0" w:color="auto"/>
              <w:left w:val="single" w:sz="4" w:space="0" w:color="auto"/>
              <w:bottom w:val="dashSmallGap" w:sz="4" w:space="0" w:color="auto"/>
              <w:right w:val="nil"/>
            </w:tcBorders>
            <w:shd w:val="clear" w:color="auto" w:fill="E7E6E6" w:themeFill="background2"/>
            <w:vAlign w:val="center"/>
          </w:tcPr>
          <w:p w:rsidR="00554241" w:rsidRPr="00452AB5" w:rsidRDefault="00554241" w:rsidP="00554241">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52AB5">
              <w:rPr>
                <w:rFonts w:ascii="Times New Roman" w:hAnsi="Times New Roman" w:cs="Times New Roman"/>
                <w:sz w:val="20"/>
                <w:szCs w:val="20"/>
              </w:rPr>
              <w:t>12</w:t>
            </w:r>
          </w:p>
        </w:tc>
        <w:tc>
          <w:tcPr>
            <w:tcW w:w="993" w:type="dxa"/>
            <w:tcBorders>
              <w:top w:val="dashSmallGap" w:sz="4" w:space="0" w:color="auto"/>
              <w:left w:val="nil"/>
              <w:bottom w:val="dashSmallGap" w:sz="4" w:space="0" w:color="auto"/>
            </w:tcBorders>
            <w:shd w:val="clear" w:color="auto" w:fill="E7E6E6" w:themeFill="background2"/>
            <w:vAlign w:val="center"/>
          </w:tcPr>
          <w:p w:rsidR="00554241" w:rsidRPr="00452AB5" w:rsidRDefault="00554241" w:rsidP="00554241">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52AB5">
              <w:rPr>
                <w:rFonts w:ascii="Times New Roman" w:hAnsi="Times New Roman" w:cs="Times New Roman"/>
                <w:sz w:val="20"/>
                <w:szCs w:val="20"/>
              </w:rPr>
              <w:t>3,9</w:t>
            </w:r>
          </w:p>
        </w:tc>
      </w:tr>
      <w:tr w:rsidR="00554241" w:rsidRPr="00452AB5" w:rsidTr="00554241">
        <w:trPr>
          <w:cnfStyle w:val="000000100000" w:firstRow="0" w:lastRow="0" w:firstColumn="0" w:lastColumn="0" w:oddVBand="0" w:evenVBand="0" w:oddHBand="1" w:evenHBand="0" w:firstRowFirstColumn="0" w:firstRowLastColumn="0" w:lastRowFirstColumn="0" w:lastRowLastColumn="0"/>
          <w:trHeight w:val="284"/>
          <w:jc w:val="center"/>
        </w:trPr>
        <w:tc>
          <w:tcPr>
            <w:cnfStyle w:val="001000000000" w:firstRow="0" w:lastRow="0" w:firstColumn="1" w:lastColumn="0" w:oddVBand="0" w:evenVBand="0" w:oddHBand="0" w:evenHBand="0" w:firstRowFirstColumn="0" w:firstRowLastColumn="0" w:lastRowFirstColumn="0" w:lastRowLastColumn="0"/>
            <w:tcW w:w="3686" w:type="dxa"/>
            <w:tcBorders>
              <w:top w:val="dashSmallGap" w:sz="4" w:space="0" w:color="auto"/>
              <w:bottom w:val="dashSmallGap" w:sz="4" w:space="0" w:color="auto"/>
              <w:right w:val="single" w:sz="4" w:space="0" w:color="auto"/>
            </w:tcBorders>
            <w:shd w:val="clear" w:color="auto" w:fill="FFFFB3"/>
            <w:vAlign w:val="center"/>
          </w:tcPr>
          <w:p w:rsidR="00554241" w:rsidRPr="00452AB5" w:rsidRDefault="00554241" w:rsidP="00554241">
            <w:pPr>
              <w:spacing w:before="60" w:after="60" w:line="276" w:lineRule="auto"/>
              <w:rPr>
                <w:rFonts w:ascii="Times New Roman" w:hAnsi="Times New Roman" w:cs="Times New Roman"/>
                <w:b w:val="0"/>
                <w:sz w:val="20"/>
                <w:szCs w:val="20"/>
              </w:rPr>
            </w:pPr>
            <w:r w:rsidRPr="00452AB5">
              <w:rPr>
                <w:rFonts w:ascii="Times New Roman" w:hAnsi="Times New Roman" w:cs="Times New Roman"/>
                <w:b w:val="0"/>
                <w:sz w:val="20"/>
                <w:szCs w:val="20"/>
              </w:rPr>
              <w:t>Foragido</w:t>
            </w:r>
          </w:p>
        </w:tc>
        <w:tc>
          <w:tcPr>
            <w:tcW w:w="850" w:type="dxa"/>
            <w:tcBorders>
              <w:top w:val="dashSmallGap" w:sz="4" w:space="0" w:color="auto"/>
              <w:left w:val="single" w:sz="4" w:space="0" w:color="auto"/>
              <w:bottom w:val="dashSmallGap" w:sz="4" w:space="0" w:color="auto"/>
              <w:right w:val="nil"/>
            </w:tcBorders>
            <w:shd w:val="clear" w:color="auto" w:fill="FFFFB3"/>
            <w:vAlign w:val="center"/>
          </w:tcPr>
          <w:p w:rsidR="00554241" w:rsidRPr="00452AB5" w:rsidRDefault="00554241" w:rsidP="00554241">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452AB5">
              <w:rPr>
                <w:rFonts w:ascii="Times New Roman" w:hAnsi="Times New Roman" w:cs="Times New Roman"/>
                <w:sz w:val="20"/>
                <w:szCs w:val="20"/>
              </w:rPr>
              <w:t>5</w:t>
            </w:r>
          </w:p>
        </w:tc>
        <w:tc>
          <w:tcPr>
            <w:tcW w:w="993" w:type="dxa"/>
            <w:tcBorders>
              <w:top w:val="dashSmallGap" w:sz="4" w:space="0" w:color="auto"/>
              <w:left w:val="nil"/>
              <w:bottom w:val="dashSmallGap" w:sz="4" w:space="0" w:color="auto"/>
            </w:tcBorders>
            <w:shd w:val="clear" w:color="auto" w:fill="FFFFB3"/>
            <w:vAlign w:val="center"/>
          </w:tcPr>
          <w:p w:rsidR="00554241" w:rsidRPr="00452AB5" w:rsidRDefault="00554241" w:rsidP="00554241">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452AB5">
              <w:rPr>
                <w:rFonts w:ascii="Times New Roman" w:hAnsi="Times New Roman" w:cs="Times New Roman"/>
                <w:sz w:val="20"/>
                <w:szCs w:val="20"/>
              </w:rPr>
              <w:t>1,6</w:t>
            </w:r>
          </w:p>
        </w:tc>
      </w:tr>
      <w:tr w:rsidR="00554241" w:rsidRPr="00452AB5" w:rsidTr="00554241">
        <w:trPr>
          <w:trHeight w:val="284"/>
          <w:jc w:val="center"/>
        </w:trPr>
        <w:tc>
          <w:tcPr>
            <w:cnfStyle w:val="001000000000" w:firstRow="0" w:lastRow="0" w:firstColumn="1" w:lastColumn="0" w:oddVBand="0" w:evenVBand="0" w:oddHBand="0" w:evenHBand="0" w:firstRowFirstColumn="0" w:firstRowLastColumn="0" w:lastRowFirstColumn="0" w:lastRowLastColumn="0"/>
            <w:tcW w:w="3686" w:type="dxa"/>
            <w:tcBorders>
              <w:top w:val="dashSmallGap" w:sz="4" w:space="0" w:color="auto"/>
              <w:bottom w:val="dashSmallGap" w:sz="4" w:space="0" w:color="auto"/>
              <w:right w:val="single" w:sz="4" w:space="0" w:color="auto"/>
            </w:tcBorders>
            <w:shd w:val="clear" w:color="auto" w:fill="E7E6E6" w:themeFill="background2"/>
            <w:vAlign w:val="center"/>
          </w:tcPr>
          <w:p w:rsidR="00554241" w:rsidRPr="00452AB5" w:rsidRDefault="00554241" w:rsidP="00554241">
            <w:pPr>
              <w:spacing w:before="60" w:after="60" w:line="276" w:lineRule="auto"/>
              <w:rPr>
                <w:rFonts w:ascii="Times New Roman" w:hAnsi="Times New Roman" w:cs="Times New Roman"/>
                <w:b w:val="0"/>
                <w:sz w:val="20"/>
                <w:szCs w:val="20"/>
              </w:rPr>
            </w:pPr>
            <w:r w:rsidRPr="00452AB5">
              <w:rPr>
                <w:rFonts w:ascii="Times New Roman" w:hAnsi="Times New Roman" w:cs="Times New Roman"/>
                <w:b w:val="0"/>
                <w:sz w:val="20"/>
                <w:szCs w:val="20"/>
              </w:rPr>
              <w:t>Desacato</w:t>
            </w:r>
          </w:p>
        </w:tc>
        <w:tc>
          <w:tcPr>
            <w:tcW w:w="850" w:type="dxa"/>
            <w:tcBorders>
              <w:top w:val="dashSmallGap" w:sz="4" w:space="0" w:color="auto"/>
              <w:left w:val="single" w:sz="4" w:space="0" w:color="auto"/>
              <w:bottom w:val="dashSmallGap" w:sz="4" w:space="0" w:color="auto"/>
              <w:right w:val="nil"/>
            </w:tcBorders>
            <w:shd w:val="clear" w:color="auto" w:fill="E7E6E6" w:themeFill="background2"/>
            <w:vAlign w:val="center"/>
          </w:tcPr>
          <w:p w:rsidR="00554241" w:rsidRPr="00452AB5" w:rsidRDefault="00554241" w:rsidP="00554241">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52AB5">
              <w:rPr>
                <w:rFonts w:ascii="Times New Roman" w:hAnsi="Times New Roman" w:cs="Times New Roman"/>
                <w:sz w:val="20"/>
                <w:szCs w:val="20"/>
              </w:rPr>
              <w:t>4</w:t>
            </w:r>
          </w:p>
        </w:tc>
        <w:tc>
          <w:tcPr>
            <w:tcW w:w="993" w:type="dxa"/>
            <w:tcBorders>
              <w:top w:val="dashSmallGap" w:sz="4" w:space="0" w:color="auto"/>
              <w:left w:val="nil"/>
              <w:bottom w:val="dashSmallGap" w:sz="4" w:space="0" w:color="auto"/>
            </w:tcBorders>
            <w:shd w:val="clear" w:color="auto" w:fill="E7E6E6" w:themeFill="background2"/>
            <w:vAlign w:val="center"/>
          </w:tcPr>
          <w:p w:rsidR="00554241" w:rsidRPr="00452AB5" w:rsidRDefault="00554241" w:rsidP="00554241">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52AB5">
              <w:rPr>
                <w:rFonts w:ascii="Times New Roman" w:hAnsi="Times New Roman" w:cs="Times New Roman"/>
                <w:sz w:val="20"/>
                <w:szCs w:val="20"/>
              </w:rPr>
              <w:t>1,3</w:t>
            </w:r>
          </w:p>
        </w:tc>
      </w:tr>
      <w:tr w:rsidR="00554241" w:rsidRPr="00452AB5" w:rsidTr="00554241">
        <w:trPr>
          <w:cnfStyle w:val="000000100000" w:firstRow="0" w:lastRow="0" w:firstColumn="0" w:lastColumn="0" w:oddVBand="0" w:evenVBand="0" w:oddHBand="1" w:evenHBand="0" w:firstRowFirstColumn="0" w:firstRowLastColumn="0" w:lastRowFirstColumn="0" w:lastRowLastColumn="0"/>
          <w:trHeight w:val="284"/>
          <w:jc w:val="center"/>
        </w:trPr>
        <w:tc>
          <w:tcPr>
            <w:cnfStyle w:val="001000000000" w:firstRow="0" w:lastRow="0" w:firstColumn="1" w:lastColumn="0" w:oddVBand="0" w:evenVBand="0" w:oddHBand="0" w:evenHBand="0" w:firstRowFirstColumn="0" w:firstRowLastColumn="0" w:lastRowFirstColumn="0" w:lastRowLastColumn="0"/>
            <w:tcW w:w="3686" w:type="dxa"/>
            <w:tcBorders>
              <w:top w:val="dashSmallGap" w:sz="4" w:space="0" w:color="auto"/>
              <w:bottom w:val="dashSmallGap" w:sz="4" w:space="0" w:color="auto"/>
              <w:right w:val="single" w:sz="4" w:space="0" w:color="auto"/>
            </w:tcBorders>
            <w:shd w:val="clear" w:color="auto" w:fill="FFFFB3"/>
            <w:vAlign w:val="center"/>
          </w:tcPr>
          <w:p w:rsidR="00554241" w:rsidRPr="00452AB5" w:rsidRDefault="00554241" w:rsidP="00554241">
            <w:pPr>
              <w:spacing w:before="60" w:after="60" w:line="276" w:lineRule="auto"/>
              <w:rPr>
                <w:rFonts w:ascii="Times New Roman" w:hAnsi="Times New Roman" w:cs="Times New Roman"/>
                <w:b w:val="0"/>
                <w:sz w:val="20"/>
                <w:szCs w:val="20"/>
              </w:rPr>
            </w:pPr>
            <w:r w:rsidRPr="00452AB5">
              <w:rPr>
                <w:rFonts w:ascii="Times New Roman" w:hAnsi="Times New Roman" w:cs="Times New Roman"/>
                <w:b w:val="0"/>
                <w:sz w:val="20"/>
                <w:szCs w:val="20"/>
              </w:rPr>
              <w:t>Estar sem documentos</w:t>
            </w:r>
          </w:p>
        </w:tc>
        <w:tc>
          <w:tcPr>
            <w:tcW w:w="850" w:type="dxa"/>
            <w:tcBorders>
              <w:top w:val="dashSmallGap" w:sz="4" w:space="0" w:color="auto"/>
              <w:left w:val="single" w:sz="4" w:space="0" w:color="auto"/>
              <w:bottom w:val="dashSmallGap" w:sz="4" w:space="0" w:color="auto"/>
              <w:right w:val="nil"/>
            </w:tcBorders>
            <w:shd w:val="clear" w:color="auto" w:fill="FFFFB3"/>
            <w:vAlign w:val="center"/>
          </w:tcPr>
          <w:p w:rsidR="00554241" w:rsidRPr="00452AB5" w:rsidRDefault="00554241" w:rsidP="00554241">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452AB5">
              <w:rPr>
                <w:rFonts w:ascii="Times New Roman" w:hAnsi="Times New Roman" w:cs="Times New Roman"/>
                <w:sz w:val="20"/>
                <w:szCs w:val="20"/>
              </w:rPr>
              <w:t>4</w:t>
            </w:r>
          </w:p>
        </w:tc>
        <w:tc>
          <w:tcPr>
            <w:tcW w:w="993" w:type="dxa"/>
            <w:tcBorders>
              <w:top w:val="dashSmallGap" w:sz="4" w:space="0" w:color="auto"/>
              <w:left w:val="nil"/>
              <w:bottom w:val="dashSmallGap" w:sz="4" w:space="0" w:color="auto"/>
            </w:tcBorders>
            <w:shd w:val="clear" w:color="auto" w:fill="FFFFB3"/>
            <w:vAlign w:val="center"/>
          </w:tcPr>
          <w:p w:rsidR="00554241" w:rsidRPr="00452AB5" w:rsidRDefault="00554241" w:rsidP="00554241">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452AB5">
              <w:rPr>
                <w:rFonts w:ascii="Times New Roman" w:hAnsi="Times New Roman" w:cs="Times New Roman"/>
                <w:sz w:val="20"/>
                <w:szCs w:val="20"/>
              </w:rPr>
              <w:t>1,3</w:t>
            </w:r>
          </w:p>
        </w:tc>
      </w:tr>
      <w:tr w:rsidR="00554241" w:rsidRPr="00452AB5" w:rsidTr="00554241">
        <w:trPr>
          <w:trHeight w:val="284"/>
          <w:jc w:val="center"/>
        </w:trPr>
        <w:tc>
          <w:tcPr>
            <w:cnfStyle w:val="001000000000" w:firstRow="0" w:lastRow="0" w:firstColumn="1" w:lastColumn="0" w:oddVBand="0" w:evenVBand="0" w:oddHBand="0" w:evenHBand="0" w:firstRowFirstColumn="0" w:firstRowLastColumn="0" w:lastRowFirstColumn="0" w:lastRowLastColumn="0"/>
            <w:tcW w:w="3686" w:type="dxa"/>
            <w:tcBorders>
              <w:top w:val="dashSmallGap" w:sz="4" w:space="0" w:color="auto"/>
              <w:bottom w:val="dashSmallGap" w:sz="4" w:space="0" w:color="auto"/>
              <w:right w:val="single" w:sz="4" w:space="0" w:color="auto"/>
            </w:tcBorders>
            <w:shd w:val="clear" w:color="auto" w:fill="E7E6E6" w:themeFill="background2"/>
            <w:vAlign w:val="center"/>
          </w:tcPr>
          <w:p w:rsidR="00554241" w:rsidRPr="00452AB5" w:rsidRDefault="00554241" w:rsidP="00554241">
            <w:pPr>
              <w:spacing w:before="60" w:after="60" w:line="276" w:lineRule="auto"/>
              <w:rPr>
                <w:rFonts w:ascii="Times New Roman" w:hAnsi="Times New Roman" w:cs="Times New Roman"/>
                <w:b w:val="0"/>
                <w:sz w:val="20"/>
                <w:szCs w:val="20"/>
              </w:rPr>
            </w:pPr>
            <w:r w:rsidRPr="00452AB5">
              <w:rPr>
                <w:rFonts w:ascii="Times New Roman" w:hAnsi="Times New Roman" w:cs="Times New Roman"/>
                <w:b w:val="0"/>
                <w:sz w:val="20"/>
                <w:szCs w:val="20"/>
              </w:rPr>
              <w:t>Dirigir embriagado</w:t>
            </w:r>
          </w:p>
        </w:tc>
        <w:tc>
          <w:tcPr>
            <w:tcW w:w="850" w:type="dxa"/>
            <w:tcBorders>
              <w:top w:val="dashSmallGap" w:sz="4" w:space="0" w:color="auto"/>
              <w:left w:val="single" w:sz="4" w:space="0" w:color="auto"/>
              <w:bottom w:val="dashSmallGap" w:sz="4" w:space="0" w:color="auto"/>
              <w:right w:val="nil"/>
            </w:tcBorders>
            <w:shd w:val="clear" w:color="auto" w:fill="E7E6E6" w:themeFill="background2"/>
            <w:vAlign w:val="center"/>
          </w:tcPr>
          <w:p w:rsidR="00554241" w:rsidRPr="00452AB5" w:rsidRDefault="00554241" w:rsidP="00554241">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52AB5">
              <w:rPr>
                <w:rFonts w:ascii="Times New Roman" w:hAnsi="Times New Roman" w:cs="Times New Roman"/>
                <w:sz w:val="20"/>
                <w:szCs w:val="20"/>
              </w:rPr>
              <w:t>2</w:t>
            </w:r>
          </w:p>
        </w:tc>
        <w:tc>
          <w:tcPr>
            <w:tcW w:w="993" w:type="dxa"/>
            <w:tcBorders>
              <w:top w:val="dashSmallGap" w:sz="4" w:space="0" w:color="auto"/>
              <w:left w:val="nil"/>
              <w:bottom w:val="dashSmallGap" w:sz="4" w:space="0" w:color="auto"/>
            </w:tcBorders>
            <w:shd w:val="clear" w:color="auto" w:fill="E7E6E6" w:themeFill="background2"/>
            <w:vAlign w:val="center"/>
          </w:tcPr>
          <w:p w:rsidR="00554241" w:rsidRPr="00452AB5" w:rsidRDefault="00554241" w:rsidP="00554241">
            <w:pPr>
              <w:spacing w:before="60" w:after="60"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52AB5">
              <w:rPr>
                <w:rFonts w:ascii="Times New Roman" w:hAnsi="Times New Roman" w:cs="Times New Roman"/>
                <w:sz w:val="20"/>
                <w:szCs w:val="20"/>
              </w:rPr>
              <w:t>0,6</w:t>
            </w:r>
          </w:p>
        </w:tc>
      </w:tr>
      <w:tr w:rsidR="00554241" w:rsidRPr="00452AB5" w:rsidTr="00554241">
        <w:trPr>
          <w:cnfStyle w:val="000000100000" w:firstRow="0" w:lastRow="0" w:firstColumn="0" w:lastColumn="0" w:oddVBand="0" w:evenVBand="0" w:oddHBand="1" w:evenHBand="0" w:firstRowFirstColumn="0" w:firstRowLastColumn="0" w:lastRowFirstColumn="0" w:lastRowLastColumn="0"/>
          <w:trHeight w:val="284"/>
          <w:jc w:val="center"/>
        </w:trPr>
        <w:tc>
          <w:tcPr>
            <w:cnfStyle w:val="001000000000" w:firstRow="0" w:lastRow="0" w:firstColumn="1" w:lastColumn="0" w:oddVBand="0" w:evenVBand="0" w:oddHBand="0" w:evenHBand="0" w:firstRowFirstColumn="0" w:firstRowLastColumn="0" w:lastRowFirstColumn="0" w:lastRowLastColumn="0"/>
            <w:tcW w:w="3686" w:type="dxa"/>
            <w:tcBorders>
              <w:top w:val="dashSmallGap" w:sz="4" w:space="0" w:color="auto"/>
              <w:bottom w:val="dashSmallGap" w:sz="4" w:space="0" w:color="auto"/>
              <w:right w:val="single" w:sz="4" w:space="0" w:color="auto"/>
            </w:tcBorders>
            <w:shd w:val="clear" w:color="auto" w:fill="FFFFB3"/>
            <w:vAlign w:val="center"/>
          </w:tcPr>
          <w:p w:rsidR="00554241" w:rsidRPr="00452AB5" w:rsidRDefault="00554241" w:rsidP="00554241">
            <w:pPr>
              <w:spacing w:before="60" w:after="60" w:line="276" w:lineRule="auto"/>
              <w:rPr>
                <w:rFonts w:ascii="Times New Roman" w:hAnsi="Times New Roman" w:cs="Times New Roman"/>
                <w:b w:val="0"/>
                <w:sz w:val="20"/>
                <w:szCs w:val="20"/>
              </w:rPr>
            </w:pPr>
            <w:r w:rsidRPr="00452AB5">
              <w:rPr>
                <w:rFonts w:ascii="Times New Roman" w:hAnsi="Times New Roman" w:cs="Times New Roman"/>
                <w:b w:val="0"/>
                <w:sz w:val="20"/>
                <w:szCs w:val="20"/>
              </w:rPr>
              <w:t>Porque não pagou a pensão</w:t>
            </w:r>
          </w:p>
        </w:tc>
        <w:tc>
          <w:tcPr>
            <w:tcW w:w="850" w:type="dxa"/>
            <w:tcBorders>
              <w:top w:val="dashSmallGap" w:sz="4" w:space="0" w:color="auto"/>
              <w:left w:val="single" w:sz="4" w:space="0" w:color="auto"/>
              <w:bottom w:val="dashSmallGap" w:sz="4" w:space="0" w:color="auto"/>
              <w:right w:val="nil"/>
            </w:tcBorders>
            <w:shd w:val="clear" w:color="auto" w:fill="FFFFB3"/>
            <w:vAlign w:val="center"/>
          </w:tcPr>
          <w:p w:rsidR="00554241" w:rsidRPr="00452AB5" w:rsidRDefault="00554241" w:rsidP="00554241">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452AB5">
              <w:rPr>
                <w:rFonts w:ascii="Times New Roman" w:hAnsi="Times New Roman" w:cs="Times New Roman"/>
                <w:sz w:val="20"/>
                <w:szCs w:val="20"/>
              </w:rPr>
              <w:t>2</w:t>
            </w:r>
          </w:p>
        </w:tc>
        <w:tc>
          <w:tcPr>
            <w:tcW w:w="993" w:type="dxa"/>
            <w:tcBorders>
              <w:top w:val="dashSmallGap" w:sz="4" w:space="0" w:color="auto"/>
              <w:left w:val="nil"/>
              <w:bottom w:val="dashSmallGap" w:sz="4" w:space="0" w:color="auto"/>
            </w:tcBorders>
            <w:shd w:val="clear" w:color="auto" w:fill="FFFFB3"/>
            <w:vAlign w:val="center"/>
          </w:tcPr>
          <w:p w:rsidR="00554241" w:rsidRPr="00452AB5" w:rsidRDefault="00554241" w:rsidP="00554241">
            <w:pPr>
              <w:spacing w:before="60" w:after="60"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452AB5">
              <w:rPr>
                <w:rFonts w:ascii="Times New Roman" w:hAnsi="Times New Roman" w:cs="Times New Roman"/>
                <w:sz w:val="20"/>
                <w:szCs w:val="20"/>
              </w:rPr>
              <w:t>0,6</w:t>
            </w:r>
          </w:p>
        </w:tc>
      </w:tr>
      <w:tr w:rsidR="00554241" w:rsidRPr="00452AB5" w:rsidTr="00554241">
        <w:trPr>
          <w:trHeight w:val="284"/>
          <w:jc w:val="center"/>
        </w:trPr>
        <w:tc>
          <w:tcPr>
            <w:cnfStyle w:val="001000000000" w:firstRow="0" w:lastRow="0" w:firstColumn="1" w:lastColumn="0" w:oddVBand="0" w:evenVBand="0" w:oddHBand="0" w:evenHBand="0" w:firstRowFirstColumn="0" w:firstRowLastColumn="0" w:lastRowFirstColumn="0" w:lastRowLastColumn="0"/>
            <w:tcW w:w="3686" w:type="dxa"/>
            <w:tcBorders>
              <w:top w:val="dashSmallGap" w:sz="4" w:space="0" w:color="auto"/>
              <w:right w:val="single" w:sz="4" w:space="0" w:color="auto"/>
            </w:tcBorders>
            <w:shd w:val="clear" w:color="auto" w:fill="D9D9D9" w:themeFill="background1" w:themeFillShade="D9"/>
            <w:vAlign w:val="center"/>
          </w:tcPr>
          <w:p w:rsidR="00554241" w:rsidRPr="00452AB5" w:rsidRDefault="00554241" w:rsidP="00554241">
            <w:pPr>
              <w:spacing w:before="60" w:after="60"/>
              <w:rPr>
                <w:rFonts w:ascii="Times New Roman" w:hAnsi="Times New Roman" w:cs="Times New Roman"/>
                <w:sz w:val="20"/>
                <w:szCs w:val="20"/>
              </w:rPr>
            </w:pPr>
            <w:r w:rsidRPr="00452AB5">
              <w:rPr>
                <w:rFonts w:ascii="Times New Roman" w:hAnsi="Times New Roman" w:cs="Times New Roman"/>
                <w:sz w:val="20"/>
                <w:szCs w:val="20"/>
              </w:rPr>
              <w:t>Total</w:t>
            </w:r>
          </w:p>
        </w:tc>
        <w:tc>
          <w:tcPr>
            <w:tcW w:w="850" w:type="dxa"/>
            <w:tcBorders>
              <w:top w:val="dashSmallGap" w:sz="4" w:space="0" w:color="auto"/>
              <w:left w:val="single" w:sz="4" w:space="0" w:color="auto"/>
              <w:right w:val="nil"/>
            </w:tcBorders>
            <w:shd w:val="clear" w:color="auto" w:fill="D9D9D9" w:themeFill="background1" w:themeFillShade="D9"/>
            <w:vAlign w:val="center"/>
          </w:tcPr>
          <w:p w:rsidR="00554241" w:rsidRPr="00452AB5" w:rsidRDefault="00554241" w:rsidP="00554241">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0"/>
                <w:szCs w:val="20"/>
              </w:rPr>
            </w:pPr>
            <w:r w:rsidRPr="00452AB5">
              <w:rPr>
                <w:rFonts w:ascii="Times New Roman" w:hAnsi="Times New Roman" w:cs="Times New Roman"/>
                <w:b/>
                <w:sz w:val="20"/>
                <w:szCs w:val="20"/>
              </w:rPr>
              <w:t>310</w:t>
            </w:r>
          </w:p>
        </w:tc>
        <w:tc>
          <w:tcPr>
            <w:tcW w:w="993" w:type="dxa"/>
            <w:tcBorders>
              <w:top w:val="dashSmallGap" w:sz="4" w:space="0" w:color="auto"/>
              <w:left w:val="nil"/>
            </w:tcBorders>
            <w:shd w:val="clear" w:color="auto" w:fill="D9D9D9" w:themeFill="background1" w:themeFillShade="D9"/>
            <w:vAlign w:val="center"/>
          </w:tcPr>
          <w:p w:rsidR="00554241" w:rsidRPr="00452AB5" w:rsidRDefault="00554241" w:rsidP="00554241">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0"/>
                <w:szCs w:val="20"/>
              </w:rPr>
            </w:pPr>
            <w:r w:rsidRPr="00452AB5">
              <w:rPr>
                <w:rFonts w:ascii="Times New Roman" w:hAnsi="Times New Roman" w:cs="Times New Roman"/>
                <w:b/>
                <w:sz w:val="20"/>
                <w:szCs w:val="20"/>
              </w:rPr>
              <w:t>100</w:t>
            </w:r>
          </w:p>
        </w:tc>
      </w:tr>
      <w:tr w:rsidR="00554241" w:rsidRPr="00452AB5" w:rsidTr="00554241">
        <w:trPr>
          <w:cnfStyle w:val="000000100000" w:firstRow="0" w:lastRow="0" w:firstColumn="0" w:lastColumn="0" w:oddVBand="0" w:evenVBand="0" w:oddHBand="1" w:evenHBand="0" w:firstRowFirstColumn="0" w:firstRowLastColumn="0" w:lastRowFirstColumn="0" w:lastRowLastColumn="0"/>
          <w:trHeight w:val="284"/>
          <w:jc w:val="center"/>
        </w:trPr>
        <w:tc>
          <w:tcPr>
            <w:cnfStyle w:val="001000000000" w:firstRow="0" w:lastRow="0" w:firstColumn="1" w:lastColumn="0" w:oddVBand="0" w:evenVBand="0" w:oddHBand="0" w:evenHBand="0" w:firstRowFirstColumn="0" w:firstRowLastColumn="0" w:lastRowFirstColumn="0" w:lastRowLastColumn="0"/>
            <w:tcW w:w="5529" w:type="dxa"/>
            <w:gridSpan w:val="3"/>
            <w:tcBorders>
              <w:bottom w:val="nil"/>
            </w:tcBorders>
            <w:shd w:val="clear" w:color="auto" w:fill="auto"/>
            <w:vAlign w:val="center"/>
          </w:tcPr>
          <w:p w:rsidR="00554241" w:rsidRPr="00452AB5" w:rsidRDefault="00554241" w:rsidP="00554241">
            <w:pPr>
              <w:spacing w:before="60" w:after="60"/>
              <w:rPr>
                <w:rFonts w:ascii="Times New Roman" w:hAnsi="Times New Roman" w:cs="Times New Roman"/>
                <w:b w:val="0"/>
                <w:sz w:val="16"/>
                <w:szCs w:val="16"/>
              </w:rPr>
            </w:pPr>
            <w:r w:rsidRPr="00452AB5">
              <w:rPr>
                <w:rFonts w:ascii="Times New Roman" w:hAnsi="Times New Roman" w:cs="Times New Roman"/>
                <w:b w:val="0"/>
                <w:sz w:val="16"/>
                <w:szCs w:val="16"/>
              </w:rPr>
              <w:t>Fonte: Pesquisa Perfil e o Mundo dos Adultos em Situação de Rua de Porto Alegre, 2016. (N=310)</w:t>
            </w:r>
          </w:p>
        </w:tc>
      </w:tr>
    </w:tbl>
    <w:p w:rsidR="00CE46E3" w:rsidRPr="00452AB5" w:rsidRDefault="00CE46E3" w:rsidP="00CE46E3">
      <w:pPr>
        <w:spacing w:after="0" w:line="360" w:lineRule="auto"/>
        <w:ind w:firstLine="708"/>
        <w:jc w:val="both"/>
        <w:rPr>
          <w:rFonts w:ascii="Times New Roman" w:hAnsi="Times New Roman" w:cs="Times New Roman"/>
          <w:sz w:val="24"/>
          <w:szCs w:val="24"/>
        </w:rPr>
      </w:pPr>
    </w:p>
    <w:p w:rsidR="00CE46E3" w:rsidRPr="00452AB5" w:rsidRDefault="00CE46E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A rotulação das pessoas em situação de rua como “suspeitas” ou como prováveis criminosos, especialmente pela polícia, aparece nas respostas daqueles que responderam terem sido detidos por estarem sem documentos e por desacato à autoridade. Essas respostas sugerem um número significativo de abordagens para verificação de documentos e identidades com base na discricionariedade da autoridade policial. </w:t>
      </w:r>
    </w:p>
    <w:p w:rsidR="00CE46E3" w:rsidRPr="00452AB5" w:rsidRDefault="00CE46E3" w:rsidP="00CE46E3">
      <w:pPr>
        <w:spacing w:after="120" w:line="360" w:lineRule="auto"/>
        <w:ind w:firstLine="709"/>
        <w:jc w:val="both"/>
        <w:rPr>
          <w:rFonts w:ascii="Times New Roman" w:hAnsi="Times New Roman" w:cs="Times New Roman"/>
          <w:bCs/>
          <w:sz w:val="24"/>
          <w:szCs w:val="24"/>
        </w:rPr>
      </w:pPr>
    </w:p>
    <w:p w:rsidR="00CE46E3" w:rsidRPr="00452AB5" w:rsidRDefault="001C27A7" w:rsidP="00CE46E3">
      <w:pPr>
        <w:spacing w:after="120" w:line="360" w:lineRule="auto"/>
        <w:ind w:firstLine="709"/>
        <w:jc w:val="both"/>
        <w:rPr>
          <w:rFonts w:ascii="Times New Roman" w:hAnsi="Times New Roman" w:cs="Times New Roman"/>
          <w:b/>
          <w:bCs/>
          <w:sz w:val="24"/>
          <w:szCs w:val="24"/>
        </w:rPr>
      </w:pPr>
      <w:r>
        <w:rPr>
          <w:rFonts w:ascii="Times New Roman" w:hAnsi="Times New Roman" w:cs="Times New Roman"/>
          <w:b/>
          <w:bCs/>
          <w:sz w:val="24"/>
          <w:szCs w:val="24"/>
        </w:rPr>
        <w:t>5.3</w:t>
      </w:r>
      <w:r w:rsidR="00CE46E3" w:rsidRPr="00452AB5">
        <w:rPr>
          <w:rFonts w:ascii="Times New Roman" w:hAnsi="Times New Roman" w:cs="Times New Roman"/>
          <w:b/>
          <w:bCs/>
          <w:sz w:val="24"/>
          <w:szCs w:val="24"/>
        </w:rPr>
        <w:t xml:space="preserve"> </w:t>
      </w:r>
      <w:r w:rsidR="00AE4D82" w:rsidRPr="00452AB5">
        <w:rPr>
          <w:rFonts w:ascii="Times New Roman" w:hAnsi="Times New Roman" w:cs="Times New Roman"/>
          <w:b/>
          <w:bCs/>
          <w:sz w:val="24"/>
          <w:szCs w:val="24"/>
        </w:rPr>
        <w:t>Violência por p</w:t>
      </w:r>
      <w:r w:rsidR="00CE46E3" w:rsidRPr="00452AB5">
        <w:rPr>
          <w:rFonts w:ascii="Times New Roman" w:hAnsi="Times New Roman" w:cs="Times New Roman"/>
          <w:b/>
          <w:bCs/>
          <w:sz w:val="24"/>
          <w:szCs w:val="24"/>
        </w:rPr>
        <w:t>reconceito e discriminação</w:t>
      </w:r>
    </w:p>
    <w:p w:rsidR="00CE46E3" w:rsidRPr="00452AB5" w:rsidRDefault="00CE46E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A rotulação e estigmatização sistemática das pessoas em situação de rua manifesta-se igualmente na violência atribuída pelos pesquisados como sendo praticada pelas pessoas que têm moradia regular (casas, apartamentos, imóveis próprios ou alugados) ou são proprietárias e/ou trabalhadoras em locais públicos, especialmente comércios. A hostilidade em relação à presença de pessoas dormindo, ocupando, habitando e/ou fazendo outros usos dos espaços públicos contíguos, em frente ou imediatamente próximos de lojas, restaurantes, bancos, supermercados etc., resulta, muitas vezes, em práticas de discriminação, agressões e violência contra as pessoas em situação de rua. </w:t>
      </w:r>
    </w:p>
    <w:p w:rsidR="00CE46E3" w:rsidRPr="00452AB5" w:rsidRDefault="00CE46E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Os resultados perversos dessas práticas aparecem nas entrevistas na percepção dos informantes em relação à forma como se sentem considerados e tratados pela população de Porto Alegre em geral. Quando perguntados a respeito de: “Como a população de Porto Alegre trata as pessoas que moram/vivem nas ruas?” </w:t>
      </w:r>
      <w:r w:rsidR="00710AC0">
        <w:rPr>
          <w:rFonts w:ascii="Times New Roman" w:hAnsi="Times New Roman" w:cs="Times New Roman"/>
          <w:bCs/>
          <w:sz w:val="24"/>
          <w:szCs w:val="24"/>
        </w:rPr>
        <w:t>O</w:t>
      </w:r>
      <w:r w:rsidRPr="00452AB5">
        <w:rPr>
          <w:rFonts w:ascii="Times New Roman" w:hAnsi="Times New Roman" w:cs="Times New Roman"/>
          <w:bCs/>
          <w:sz w:val="24"/>
          <w:szCs w:val="24"/>
        </w:rPr>
        <w:t xml:space="preserve">s entrevistados foram confrontados com a possibilidade de configurar a relação entre eles e outras populações da cidade em termos das seguintes variáveis: desconfiança, preconceito, medo, indiferença, respeito e solidariedade. </w:t>
      </w:r>
    </w:p>
    <w:p w:rsidR="004F21EB" w:rsidRPr="00CB044C" w:rsidRDefault="004F21EB" w:rsidP="004F21EB">
      <w:pPr>
        <w:spacing w:after="60" w:line="240" w:lineRule="auto"/>
        <w:jc w:val="center"/>
        <w:rPr>
          <w:rFonts w:ascii="Times New Roman" w:hAnsi="Times New Roman" w:cs="Times New Roman"/>
          <w:b/>
          <w:bCs/>
        </w:rPr>
      </w:pPr>
      <w:r w:rsidRPr="00CB044C">
        <w:rPr>
          <w:rFonts w:ascii="Times New Roman" w:hAnsi="Times New Roman" w:cs="Times New Roman"/>
          <w:b/>
        </w:rPr>
        <w:t>T</w:t>
      </w:r>
      <w:r w:rsidR="00536B04">
        <w:rPr>
          <w:rFonts w:ascii="Times New Roman" w:hAnsi="Times New Roman" w:cs="Times New Roman"/>
          <w:b/>
        </w:rPr>
        <w:t>ABELA</w:t>
      </w:r>
      <w:r w:rsidRPr="00CB044C">
        <w:rPr>
          <w:rFonts w:ascii="Times New Roman" w:hAnsi="Times New Roman" w:cs="Times New Roman"/>
          <w:b/>
        </w:rPr>
        <w:t xml:space="preserve"> 6</w:t>
      </w:r>
      <w:r w:rsidR="00536B04">
        <w:rPr>
          <w:rFonts w:ascii="Times New Roman" w:hAnsi="Times New Roman" w:cs="Times New Roman"/>
          <w:b/>
        </w:rPr>
        <w:t>7</w:t>
      </w:r>
      <w:r w:rsidRPr="00CB044C">
        <w:rPr>
          <w:rFonts w:ascii="Times New Roman" w:hAnsi="Times New Roman" w:cs="Times New Roman"/>
          <w:b/>
        </w:rPr>
        <w:t xml:space="preserve"> – Tratamentos dos portalegrenses às pessoas em situação de rua: desconfiança, preconceito, indiferença, medo, respeito e solidariedade</w:t>
      </w:r>
    </w:p>
    <w:tbl>
      <w:tblPr>
        <w:tblStyle w:val="TabeladeGrade21"/>
        <w:tblW w:w="0" w:type="auto"/>
        <w:jc w:val="center"/>
        <w:tblLook w:val="04A0" w:firstRow="1" w:lastRow="0" w:firstColumn="1" w:lastColumn="0" w:noHBand="0" w:noVBand="1"/>
      </w:tblPr>
      <w:tblGrid>
        <w:gridCol w:w="2410"/>
        <w:gridCol w:w="2694"/>
        <w:gridCol w:w="1134"/>
        <w:gridCol w:w="1134"/>
      </w:tblGrid>
      <w:tr w:rsidR="004F21EB" w:rsidRPr="00CB044C" w:rsidTr="005530E6">
        <w:trPr>
          <w:cnfStyle w:val="100000000000" w:firstRow="1" w:lastRow="0" w:firstColumn="0" w:lastColumn="0" w:oddVBand="0" w:evenVBand="0" w:oddHBand="0" w:evenHBand="0" w:firstRowFirstColumn="0" w:firstRowLastColumn="0" w:lastRowFirstColumn="0" w:lastRowLastColumn="0"/>
          <w:trHeight w:val="465"/>
          <w:jc w:val="center"/>
        </w:trPr>
        <w:tc>
          <w:tcPr>
            <w:cnfStyle w:val="001000000000" w:firstRow="0" w:lastRow="0" w:firstColumn="1" w:lastColumn="0" w:oddVBand="0" w:evenVBand="0" w:oddHBand="0" w:evenHBand="0" w:firstRowFirstColumn="0" w:firstRowLastColumn="0" w:lastRowFirstColumn="0" w:lastRowLastColumn="0"/>
            <w:tcW w:w="2410" w:type="dxa"/>
            <w:tcBorders>
              <w:top w:val="single" w:sz="4" w:space="0" w:color="auto"/>
              <w:bottom w:val="single" w:sz="4" w:space="0" w:color="auto"/>
              <w:right w:val="single" w:sz="4" w:space="0" w:color="auto"/>
            </w:tcBorders>
            <w:shd w:val="clear" w:color="auto" w:fill="E7E6E6" w:themeFill="background2"/>
            <w:vAlign w:val="center"/>
          </w:tcPr>
          <w:p w:rsidR="004F21EB" w:rsidRPr="00CB044C" w:rsidRDefault="004F21EB" w:rsidP="005530E6">
            <w:pPr>
              <w:spacing w:before="60" w:after="60"/>
              <w:jc w:val="center"/>
              <w:rPr>
                <w:rFonts w:ascii="Times New Roman" w:hAnsi="Times New Roman" w:cs="Times New Roman"/>
                <w:i/>
                <w:sz w:val="20"/>
                <w:szCs w:val="20"/>
              </w:rPr>
            </w:pPr>
            <w:r w:rsidRPr="00CB044C">
              <w:rPr>
                <w:rFonts w:ascii="Times New Roman" w:hAnsi="Times New Roman" w:cs="Times New Roman"/>
                <w:i/>
                <w:sz w:val="20"/>
                <w:szCs w:val="20"/>
              </w:rPr>
              <w:t>Categoria</w:t>
            </w:r>
          </w:p>
        </w:tc>
        <w:tc>
          <w:tcPr>
            <w:tcW w:w="2694"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4F21EB" w:rsidRPr="00CB044C" w:rsidRDefault="004F21EB" w:rsidP="005530E6">
            <w:pPr>
              <w:spacing w:before="60" w:after="6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sz w:val="20"/>
                <w:szCs w:val="20"/>
              </w:rPr>
            </w:pPr>
            <w:r w:rsidRPr="00CB044C">
              <w:rPr>
                <w:rFonts w:ascii="Times New Roman" w:hAnsi="Times New Roman" w:cs="Times New Roman"/>
                <w:i/>
                <w:sz w:val="20"/>
                <w:szCs w:val="20"/>
              </w:rPr>
              <w:t>Tratamento dado</w:t>
            </w:r>
          </w:p>
        </w:tc>
        <w:tc>
          <w:tcPr>
            <w:tcW w:w="1134" w:type="dxa"/>
            <w:tcBorders>
              <w:top w:val="single" w:sz="4" w:space="0" w:color="auto"/>
              <w:left w:val="single" w:sz="4" w:space="0" w:color="auto"/>
              <w:bottom w:val="single" w:sz="4" w:space="0" w:color="auto"/>
            </w:tcBorders>
            <w:shd w:val="clear" w:color="auto" w:fill="E7E6E6" w:themeFill="background2"/>
            <w:vAlign w:val="center"/>
          </w:tcPr>
          <w:p w:rsidR="004F21EB" w:rsidRPr="00CB044C" w:rsidRDefault="004F21EB" w:rsidP="005530E6">
            <w:pPr>
              <w:widowControl w:val="0"/>
              <w:autoSpaceDE w:val="0"/>
              <w:autoSpaceDN w:val="0"/>
              <w:adjustRightInd w:val="0"/>
              <w:spacing w:before="60" w:after="60"/>
              <w:ind w:left="60" w:right="6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sz w:val="20"/>
                <w:szCs w:val="20"/>
              </w:rPr>
            </w:pPr>
            <w:r w:rsidRPr="00CB044C">
              <w:rPr>
                <w:rFonts w:ascii="Times New Roman" w:hAnsi="Times New Roman" w:cs="Times New Roman"/>
                <w:i/>
                <w:sz w:val="20"/>
                <w:szCs w:val="20"/>
              </w:rPr>
              <w:t>Freq</w:t>
            </w:r>
          </w:p>
        </w:tc>
        <w:tc>
          <w:tcPr>
            <w:tcW w:w="1134" w:type="dxa"/>
            <w:tcBorders>
              <w:top w:val="single" w:sz="4" w:space="0" w:color="auto"/>
              <w:bottom w:val="single" w:sz="4" w:space="0" w:color="auto"/>
              <w:right w:val="nil"/>
            </w:tcBorders>
            <w:shd w:val="clear" w:color="auto" w:fill="E7E6E6" w:themeFill="background2"/>
            <w:vAlign w:val="center"/>
          </w:tcPr>
          <w:p w:rsidR="004F21EB" w:rsidRPr="00CB044C" w:rsidRDefault="004F21EB" w:rsidP="005530E6">
            <w:pPr>
              <w:widowControl w:val="0"/>
              <w:autoSpaceDE w:val="0"/>
              <w:autoSpaceDN w:val="0"/>
              <w:adjustRightInd w:val="0"/>
              <w:spacing w:before="60" w:after="60"/>
              <w:ind w:left="60" w:right="6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i/>
                <w:sz w:val="20"/>
                <w:szCs w:val="20"/>
                <w:lang w:val="en-US"/>
              </w:rPr>
            </w:pPr>
            <w:r w:rsidRPr="00CB044C">
              <w:rPr>
                <w:rFonts w:ascii="Times New Roman" w:hAnsi="Times New Roman" w:cs="Times New Roman"/>
                <w:i/>
                <w:sz w:val="20"/>
                <w:szCs w:val="20"/>
              </w:rPr>
              <w:t>%</w:t>
            </w:r>
          </w:p>
        </w:tc>
      </w:tr>
      <w:tr w:rsidR="004F21EB" w:rsidRPr="00CB044C" w:rsidTr="005530E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410" w:type="dxa"/>
            <w:vMerge w:val="restart"/>
            <w:tcBorders>
              <w:top w:val="single" w:sz="4" w:space="0" w:color="auto"/>
              <w:right w:val="single" w:sz="4" w:space="0" w:color="auto"/>
            </w:tcBorders>
            <w:shd w:val="clear" w:color="auto" w:fill="FFFFCC"/>
          </w:tcPr>
          <w:p w:rsidR="004F21EB" w:rsidRPr="00234B60" w:rsidRDefault="004F21EB" w:rsidP="005530E6">
            <w:pPr>
              <w:spacing w:before="60" w:after="60"/>
              <w:jc w:val="both"/>
              <w:rPr>
                <w:rFonts w:ascii="Times New Roman" w:hAnsi="Times New Roman" w:cs="Times New Roman"/>
                <w:b w:val="0"/>
                <w:sz w:val="20"/>
                <w:szCs w:val="20"/>
              </w:rPr>
            </w:pPr>
          </w:p>
          <w:p w:rsidR="004F21EB" w:rsidRPr="00234B60" w:rsidRDefault="004F21EB" w:rsidP="005530E6">
            <w:pPr>
              <w:spacing w:before="60" w:after="60"/>
              <w:jc w:val="both"/>
              <w:rPr>
                <w:rFonts w:ascii="Times New Roman" w:hAnsi="Times New Roman" w:cs="Times New Roman"/>
                <w:b w:val="0"/>
                <w:sz w:val="20"/>
                <w:szCs w:val="20"/>
              </w:rPr>
            </w:pPr>
            <w:r w:rsidRPr="00234B60">
              <w:rPr>
                <w:rFonts w:ascii="Times New Roman" w:hAnsi="Times New Roman" w:cs="Times New Roman"/>
                <w:b w:val="0"/>
                <w:sz w:val="20"/>
                <w:szCs w:val="20"/>
              </w:rPr>
              <w:t>Desconfiança</w:t>
            </w:r>
          </w:p>
        </w:tc>
        <w:tc>
          <w:tcPr>
            <w:tcW w:w="2694" w:type="dxa"/>
            <w:tcBorders>
              <w:top w:val="single" w:sz="4" w:space="0" w:color="auto"/>
              <w:left w:val="single" w:sz="4" w:space="0" w:color="auto"/>
              <w:bottom w:val="dashSmallGap" w:sz="4" w:space="0" w:color="auto"/>
            </w:tcBorders>
            <w:shd w:val="clear" w:color="auto" w:fill="FFFFCC"/>
          </w:tcPr>
          <w:p w:rsidR="004F21EB" w:rsidRPr="00CB044C" w:rsidRDefault="004F21EB" w:rsidP="005530E6">
            <w:pPr>
              <w:spacing w:before="60" w:after="6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B044C">
              <w:rPr>
                <w:rFonts w:ascii="Times New Roman" w:hAnsi="Times New Roman" w:cs="Times New Roman"/>
                <w:sz w:val="20"/>
                <w:szCs w:val="20"/>
              </w:rPr>
              <w:t>Com desconfiança</w:t>
            </w:r>
          </w:p>
        </w:tc>
        <w:tc>
          <w:tcPr>
            <w:tcW w:w="1134" w:type="dxa"/>
            <w:tcBorders>
              <w:top w:val="single" w:sz="4" w:space="0" w:color="auto"/>
              <w:bottom w:val="dashSmallGap" w:sz="4" w:space="0" w:color="auto"/>
              <w:right w:val="nil"/>
            </w:tcBorders>
            <w:shd w:val="clear" w:color="auto" w:fill="FFFFCC"/>
            <w:vAlign w:val="center"/>
          </w:tcPr>
          <w:p w:rsidR="004F21EB" w:rsidRPr="00CB044C" w:rsidRDefault="004F21EB" w:rsidP="005530E6">
            <w:pPr>
              <w:widowControl w:val="0"/>
              <w:autoSpaceDE w:val="0"/>
              <w:autoSpaceDN w:val="0"/>
              <w:adjustRightInd w:val="0"/>
              <w:spacing w:before="60" w:after="60"/>
              <w:ind w:left="60" w:right="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B044C">
              <w:rPr>
                <w:rFonts w:ascii="Times New Roman" w:hAnsi="Times New Roman" w:cs="Times New Roman"/>
                <w:sz w:val="20"/>
                <w:szCs w:val="20"/>
                <w:lang w:val="en-US"/>
              </w:rPr>
              <w:t>361</w:t>
            </w:r>
          </w:p>
        </w:tc>
        <w:tc>
          <w:tcPr>
            <w:tcW w:w="1134" w:type="dxa"/>
            <w:tcBorders>
              <w:top w:val="single" w:sz="4" w:space="0" w:color="auto"/>
              <w:left w:val="nil"/>
              <w:bottom w:val="dashSmallGap" w:sz="4" w:space="0" w:color="auto"/>
              <w:right w:val="nil"/>
            </w:tcBorders>
            <w:shd w:val="clear" w:color="auto" w:fill="FFFFCC"/>
            <w:vAlign w:val="center"/>
          </w:tcPr>
          <w:p w:rsidR="004F21EB" w:rsidRPr="00CB044C" w:rsidRDefault="004F21EB" w:rsidP="005530E6">
            <w:pPr>
              <w:widowControl w:val="0"/>
              <w:autoSpaceDE w:val="0"/>
              <w:autoSpaceDN w:val="0"/>
              <w:adjustRightInd w:val="0"/>
              <w:spacing w:before="60" w:after="60"/>
              <w:ind w:left="60" w:right="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B044C">
              <w:rPr>
                <w:rFonts w:ascii="Times New Roman" w:hAnsi="Times New Roman" w:cs="Times New Roman"/>
                <w:sz w:val="20"/>
                <w:szCs w:val="20"/>
                <w:lang w:val="en-US"/>
              </w:rPr>
              <w:t>82,4</w:t>
            </w:r>
          </w:p>
        </w:tc>
      </w:tr>
      <w:tr w:rsidR="004F21EB" w:rsidRPr="00CB044C" w:rsidTr="005530E6">
        <w:trPr>
          <w:jc w:val="center"/>
        </w:trPr>
        <w:tc>
          <w:tcPr>
            <w:cnfStyle w:val="001000000000" w:firstRow="0" w:lastRow="0" w:firstColumn="1" w:lastColumn="0" w:oddVBand="0" w:evenVBand="0" w:oddHBand="0" w:evenHBand="0" w:firstRowFirstColumn="0" w:firstRowLastColumn="0" w:lastRowFirstColumn="0" w:lastRowLastColumn="0"/>
            <w:tcW w:w="2410" w:type="dxa"/>
            <w:vMerge/>
            <w:tcBorders>
              <w:right w:val="single" w:sz="4" w:space="0" w:color="auto"/>
            </w:tcBorders>
            <w:shd w:val="clear" w:color="auto" w:fill="FFFFCC"/>
          </w:tcPr>
          <w:p w:rsidR="004F21EB" w:rsidRPr="00234B60" w:rsidRDefault="004F21EB" w:rsidP="005530E6">
            <w:pPr>
              <w:spacing w:before="60" w:after="60"/>
              <w:jc w:val="both"/>
              <w:rPr>
                <w:rFonts w:ascii="Times New Roman" w:hAnsi="Times New Roman" w:cs="Times New Roman"/>
                <w:b w:val="0"/>
                <w:sz w:val="20"/>
                <w:szCs w:val="20"/>
              </w:rPr>
            </w:pPr>
          </w:p>
        </w:tc>
        <w:tc>
          <w:tcPr>
            <w:tcW w:w="2694" w:type="dxa"/>
            <w:tcBorders>
              <w:top w:val="dashSmallGap" w:sz="4" w:space="0" w:color="auto"/>
              <w:left w:val="single" w:sz="4" w:space="0" w:color="auto"/>
            </w:tcBorders>
            <w:shd w:val="clear" w:color="auto" w:fill="E7E6E6" w:themeFill="background2"/>
          </w:tcPr>
          <w:p w:rsidR="004F21EB" w:rsidRPr="00CB044C" w:rsidRDefault="004F21EB" w:rsidP="005530E6">
            <w:pPr>
              <w:spacing w:before="60" w:after="6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B044C">
              <w:rPr>
                <w:rFonts w:ascii="Times New Roman" w:hAnsi="Times New Roman" w:cs="Times New Roman"/>
                <w:sz w:val="20"/>
                <w:szCs w:val="20"/>
              </w:rPr>
              <w:t>Sem desconfiança</w:t>
            </w:r>
          </w:p>
        </w:tc>
        <w:tc>
          <w:tcPr>
            <w:tcW w:w="1134" w:type="dxa"/>
            <w:tcBorders>
              <w:top w:val="dashSmallGap" w:sz="4" w:space="0" w:color="auto"/>
              <w:right w:val="nil"/>
            </w:tcBorders>
            <w:shd w:val="clear" w:color="auto" w:fill="E7E6E6" w:themeFill="background2"/>
            <w:vAlign w:val="center"/>
          </w:tcPr>
          <w:p w:rsidR="004F21EB" w:rsidRPr="00CB044C" w:rsidRDefault="004F21EB" w:rsidP="005530E6">
            <w:pPr>
              <w:widowControl w:val="0"/>
              <w:autoSpaceDE w:val="0"/>
              <w:autoSpaceDN w:val="0"/>
              <w:adjustRightInd w:val="0"/>
              <w:spacing w:before="60" w:after="60"/>
              <w:ind w:left="60" w:right="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B044C">
              <w:rPr>
                <w:rFonts w:ascii="Times New Roman" w:hAnsi="Times New Roman" w:cs="Times New Roman"/>
                <w:sz w:val="20"/>
                <w:szCs w:val="20"/>
                <w:lang w:val="en-US"/>
              </w:rPr>
              <w:t>77</w:t>
            </w:r>
          </w:p>
        </w:tc>
        <w:tc>
          <w:tcPr>
            <w:tcW w:w="1134" w:type="dxa"/>
            <w:tcBorders>
              <w:top w:val="dashSmallGap" w:sz="4" w:space="0" w:color="auto"/>
              <w:left w:val="nil"/>
              <w:right w:val="nil"/>
            </w:tcBorders>
            <w:shd w:val="clear" w:color="auto" w:fill="E7E6E6" w:themeFill="background2"/>
            <w:vAlign w:val="center"/>
          </w:tcPr>
          <w:p w:rsidR="004F21EB" w:rsidRPr="00CB044C" w:rsidRDefault="004F21EB" w:rsidP="005530E6">
            <w:pPr>
              <w:widowControl w:val="0"/>
              <w:autoSpaceDE w:val="0"/>
              <w:autoSpaceDN w:val="0"/>
              <w:adjustRightInd w:val="0"/>
              <w:spacing w:before="60" w:after="60"/>
              <w:ind w:left="60" w:right="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B044C">
              <w:rPr>
                <w:rFonts w:ascii="Times New Roman" w:hAnsi="Times New Roman" w:cs="Times New Roman"/>
                <w:sz w:val="20"/>
                <w:szCs w:val="20"/>
                <w:lang w:val="en-US"/>
              </w:rPr>
              <w:t>17,6</w:t>
            </w:r>
          </w:p>
        </w:tc>
      </w:tr>
      <w:tr w:rsidR="004F21EB" w:rsidRPr="00CB044C" w:rsidTr="005530E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410" w:type="dxa"/>
            <w:vMerge/>
            <w:tcBorders>
              <w:right w:val="single" w:sz="4" w:space="0" w:color="auto"/>
            </w:tcBorders>
            <w:shd w:val="clear" w:color="auto" w:fill="FFFFCC"/>
          </w:tcPr>
          <w:p w:rsidR="004F21EB" w:rsidRPr="00234B60" w:rsidRDefault="004F21EB" w:rsidP="005530E6">
            <w:pPr>
              <w:spacing w:before="60" w:after="60"/>
              <w:jc w:val="both"/>
              <w:rPr>
                <w:rFonts w:ascii="Times New Roman" w:hAnsi="Times New Roman" w:cs="Times New Roman"/>
                <w:b w:val="0"/>
                <w:sz w:val="20"/>
                <w:szCs w:val="20"/>
              </w:rPr>
            </w:pPr>
          </w:p>
        </w:tc>
        <w:tc>
          <w:tcPr>
            <w:tcW w:w="2694" w:type="dxa"/>
            <w:tcBorders>
              <w:left w:val="single" w:sz="4" w:space="0" w:color="auto"/>
            </w:tcBorders>
            <w:shd w:val="clear" w:color="auto" w:fill="FFFFCC"/>
          </w:tcPr>
          <w:p w:rsidR="004F21EB" w:rsidRPr="00CB044C" w:rsidRDefault="004F21EB" w:rsidP="005530E6">
            <w:pPr>
              <w:spacing w:before="60" w:after="6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CB044C">
              <w:rPr>
                <w:rFonts w:ascii="Times New Roman" w:hAnsi="Times New Roman" w:cs="Times New Roman"/>
                <w:b/>
                <w:sz w:val="20"/>
                <w:szCs w:val="20"/>
              </w:rPr>
              <w:t>Total</w:t>
            </w:r>
          </w:p>
        </w:tc>
        <w:tc>
          <w:tcPr>
            <w:tcW w:w="1134" w:type="dxa"/>
            <w:tcBorders>
              <w:right w:val="nil"/>
            </w:tcBorders>
            <w:shd w:val="clear" w:color="auto" w:fill="FFFFCC"/>
            <w:vAlign w:val="center"/>
          </w:tcPr>
          <w:p w:rsidR="004F21EB" w:rsidRPr="00CB044C" w:rsidRDefault="004F21EB" w:rsidP="005530E6">
            <w:pPr>
              <w:widowControl w:val="0"/>
              <w:autoSpaceDE w:val="0"/>
              <w:autoSpaceDN w:val="0"/>
              <w:adjustRightInd w:val="0"/>
              <w:spacing w:before="60" w:after="60"/>
              <w:ind w:left="60" w:right="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lang w:val="en-US"/>
              </w:rPr>
            </w:pPr>
            <w:r w:rsidRPr="00CB044C">
              <w:rPr>
                <w:rFonts w:ascii="Times New Roman" w:hAnsi="Times New Roman" w:cs="Times New Roman"/>
                <w:b/>
                <w:sz w:val="20"/>
                <w:szCs w:val="20"/>
                <w:lang w:val="en-US"/>
              </w:rPr>
              <w:t>438</w:t>
            </w:r>
          </w:p>
        </w:tc>
        <w:tc>
          <w:tcPr>
            <w:tcW w:w="1134" w:type="dxa"/>
            <w:tcBorders>
              <w:left w:val="nil"/>
              <w:right w:val="nil"/>
            </w:tcBorders>
            <w:shd w:val="clear" w:color="auto" w:fill="FFFFCC"/>
            <w:vAlign w:val="center"/>
          </w:tcPr>
          <w:p w:rsidR="004F21EB" w:rsidRPr="00CB044C" w:rsidRDefault="004F21EB" w:rsidP="005530E6">
            <w:pPr>
              <w:widowControl w:val="0"/>
              <w:autoSpaceDE w:val="0"/>
              <w:autoSpaceDN w:val="0"/>
              <w:adjustRightInd w:val="0"/>
              <w:spacing w:before="60" w:after="60"/>
              <w:ind w:left="60" w:right="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lang w:val="en-US"/>
              </w:rPr>
            </w:pPr>
            <w:r w:rsidRPr="00CB044C">
              <w:rPr>
                <w:rFonts w:ascii="Times New Roman" w:hAnsi="Times New Roman" w:cs="Times New Roman"/>
                <w:b/>
                <w:sz w:val="20"/>
                <w:szCs w:val="20"/>
                <w:lang w:val="en-US"/>
              </w:rPr>
              <w:t>100,0</w:t>
            </w:r>
          </w:p>
        </w:tc>
      </w:tr>
      <w:tr w:rsidR="004F21EB" w:rsidRPr="00CB044C" w:rsidTr="005530E6">
        <w:trPr>
          <w:jc w:val="center"/>
        </w:trPr>
        <w:tc>
          <w:tcPr>
            <w:cnfStyle w:val="001000000000" w:firstRow="0" w:lastRow="0" w:firstColumn="1" w:lastColumn="0" w:oddVBand="0" w:evenVBand="0" w:oddHBand="0" w:evenHBand="0" w:firstRowFirstColumn="0" w:firstRowLastColumn="0" w:lastRowFirstColumn="0" w:lastRowLastColumn="0"/>
            <w:tcW w:w="2410" w:type="dxa"/>
            <w:vMerge w:val="restart"/>
            <w:tcBorders>
              <w:right w:val="single" w:sz="4" w:space="0" w:color="auto"/>
            </w:tcBorders>
            <w:shd w:val="clear" w:color="auto" w:fill="E7E6E6" w:themeFill="background2"/>
          </w:tcPr>
          <w:p w:rsidR="004F21EB" w:rsidRPr="00234B60" w:rsidRDefault="004F21EB" w:rsidP="005530E6">
            <w:pPr>
              <w:spacing w:before="60" w:after="60"/>
              <w:jc w:val="both"/>
              <w:rPr>
                <w:rFonts w:ascii="Times New Roman" w:hAnsi="Times New Roman" w:cs="Times New Roman"/>
                <w:b w:val="0"/>
                <w:sz w:val="20"/>
                <w:szCs w:val="20"/>
              </w:rPr>
            </w:pPr>
          </w:p>
          <w:p w:rsidR="004F21EB" w:rsidRPr="00234B60" w:rsidRDefault="004F21EB" w:rsidP="005530E6">
            <w:pPr>
              <w:spacing w:before="60" w:after="60"/>
              <w:jc w:val="both"/>
              <w:rPr>
                <w:rFonts w:ascii="Times New Roman" w:hAnsi="Times New Roman" w:cs="Times New Roman"/>
                <w:b w:val="0"/>
                <w:sz w:val="20"/>
                <w:szCs w:val="20"/>
              </w:rPr>
            </w:pPr>
            <w:r w:rsidRPr="00234B60">
              <w:rPr>
                <w:rFonts w:ascii="Times New Roman" w:hAnsi="Times New Roman" w:cs="Times New Roman"/>
                <w:b w:val="0"/>
                <w:sz w:val="20"/>
                <w:szCs w:val="20"/>
              </w:rPr>
              <w:t>Preconceito</w:t>
            </w:r>
          </w:p>
        </w:tc>
        <w:tc>
          <w:tcPr>
            <w:tcW w:w="2694" w:type="dxa"/>
            <w:tcBorders>
              <w:left w:val="single" w:sz="4" w:space="0" w:color="auto"/>
              <w:bottom w:val="dashSmallGap" w:sz="4" w:space="0" w:color="auto"/>
            </w:tcBorders>
            <w:shd w:val="clear" w:color="auto" w:fill="E7E6E6" w:themeFill="background2"/>
          </w:tcPr>
          <w:p w:rsidR="004F21EB" w:rsidRPr="00CB044C" w:rsidRDefault="004F21EB" w:rsidP="005530E6">
            <w:pPr>
              <w:spacing w:before="60" w:after="6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B044C">
              <w:rPr>
                <w:rFonts w:ascii="Times New Roman" w:hAnsi="Times New Roman" w:cs="Times New Roman"/>
                <w:sz w:val="20"/>
                <w:szCs w:val="20"/>
              </w:rPr>
              <w:t>Com p</w:t>
            </w:r>
            <w:r w:rsidRPr="00CB044C">
              <w:rPr>
                <w:rFonts w:ascii="Times New Roman" w:hAnsi="Times New Roman" w:cs="Times New Roman"/>
                <w:sz w:val="20"/>
                <w:szCs w:val="20"/>
                <w:shd w:val="clear" w:color="auto" w:fill="E7E6E6" w:themeFill="background2"/>
              </w:rPr>
              <w:t>reconce</w:t>
            </w:r>
            <w:r w:rsidRPr="00CB044C">
              <w:rPr>
                <w:rFonts w:ascii="Times New Roman" w:hAnsi="Times New Roman" w:cs="Times New Roman"/>
                <w:sz w:val="20"/>
                <w:szCs w:val="20"/>
              </w:rPr>
              <w:t>ito</w:t>
            </w:r>
          </w:p>
        </w:tc>
        <w:tc>
          <w:tcPr>
            <w:tcW w:w="1134" w:type="dxa"/>
            <w:tcBorders>
              <w:bottom w:val="dashSmallGap" w:sz="4" w:space="0" w:color="auto"/>
              <w:right w:val="nil"/>
            </w:tcBorders>
            <w:shd w:val="clear" w:color="auto" w:fill="E7E6E6" w:themeFill="background2"/>
            <w:vAlign w:val="center"/>
          </w:tcPr>
          <w:p w:rsidR="004F21EB" w:rsidRPr="00CB044C" w:rsidRDefault="004F21EB" w:rsidP="005530E6">
            <w:pPr>
              <w:widowControl w:val="0"/>
              <w:autoSpaceDE w:val="0"/>
              <w:autoSpaceDN w:val="0"/>
              <w:adjustRightInd w:val="0"/>
              <w:spacing w:before="60" w:after="60"/>
              <w:ind w:left="60" w:right="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B044C">
              <w:rPr>
                <w:rFonts w:ascii="Times New Roman" w:hAnsi="Times New Roman" w:cs="Times New Roman"/>
                <w:sz w:val="20"/>
                <w:szCs w:val="20"/>
                <w:lang w:val="en-US"/>
              </w:rPr>
              <w:t>348</w:t>
            </w:r>
          </w:p>
        </w:tc>
        <w:tc>
          <w:tcPr>
            <w:tcW w:w="1134" w:type="dxa"/>
            <w:tcBorders>
              <w:left w:val="nil"/>
              <w:bottom w:val="dashSmallGap" w:sz="4" w:space="0" w:color="auto"/>
              <w:right w:val="nil"/>
            </w:tcBorders>
            <w:shd w:val="clear" w:color="auto" w:fill="E7E6E6" w:themeFill="background2"/>
            <w:vAlign w:val="center"/>
          </w:tcPr>
          <w:p w:rsidR="004F21EB" w:rsidRPr="00CB044C" w:rsidRDefault="004F21EB" w:rsidP="005530E6">
            <w:pPr>
              <w:widowControl w:val="0"/>
              <w:autoSpaceDE w:val="0"/>
              <w:autoSpaceDN w:val="0"/>
              <w:adjustRightInd w:val="0"/>
              <w:spacing w:before="60" w:after="60"/>
              <w:ind w:left="60" w:right="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B044C">
              <w:rPr>
                <w:rFonts w:ascii="Times New Roman" w:hAnsi="Times New Roman" w:cs="Times New Roman"/>
                <w:sz w:val="20"/>
                <w:szCs w:val="20"/>
                <w:lang w:val="en-US"/>
              </w:rPr>
              <w:t>79,4</w:t>
            </w:r>
          </w:p>
        </w:tc>
      </w:tr>
      <w:tr w:rsidR="004F21EB" w:rsidRPr="00CB044C" w:rsidTr="005530E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410" w:type="dxa"/>
            <w:vMerge/>
            <w:tcBorders>
              <w:right w:val="single" w:sz="4" w:space="0" w:color="auto"/>
            </w:tcBorders>
            <w:shd w:val="clear" w:color="auto" w:fill="E7E6E6" w:themeFill="background2"/>
          </w:tcPr>
          <w:p w:rsidR="004F21EB" w:rsidRPr="00234B60" w:rsidRDefault="004F21EB" w:rsidP="005530E6">
            <w:pPr>
              <w:spacing w:before="60" w:after="60"/>
              <w:jc w:val="both"/>
              <w:rPr>
                <w:rFonts w:ascii="Times New Roman" w:hAnsi="Times New Roman" w:cs="Times New Roman"/>
                <w:b w:val="0"/>
                <w:sz w:val="20"/>
                <w:szCs w:val="20"/>
              </w:rPr>
            </w:pPr>
          </w:p>
        </w:tc>
        <w:tc>
          <w:tcPr>
            <w:tcW w:w="2694" w:type="dxa"/>
            <w:tcBorders>
              <w:top w:val="dashSmallGap" w:sz="4" w:space="0" w:color="auto"/>
              <w:left w:val="single" w:sz="4" w:space="0" w:color="auto"/>
            </w:tcBorders>
            <w:shd w:val="clear" w:color="auto" w:fill="FFFFCC"/>
          </w:tcPr>
          <w:p w:rsidR="004F21EB" w:rsidRPr="00CB044C" w:rsidRDefault="004F21EB" w:rsidP="005530E6">
            <w:pPr>
              <w:spacing w:before="60" w:after="6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B044C">
              <w:rPr>
                <w:rFonts w:ascii="Times New Roman" w:hAnsi="Times New Roman" w:cs="Times New Roman"/>
                <w:sz w:val="20"/>
                <w:szCs w:val="20"/>
              </w:rPr>
              <w:t>Sem preconceito</w:t>
            </w:r>
          </w:p>
        </w:tc>
        <w:tc>
          <w:tcPr>
            <w:tcW w:w="1134" w:type="dxa"/>
            <w:tcBorders>
              <w:top w:val="dashSmallGap" w:sz="4" w:space="0" w:color="auto"/>
              <w:right w:val="nil"/>
            </w:tcBorders>
            <w:shd w:val="clear" w:color="auto" w:fill="FFFFCC"/>
            <w:vAlign w:val="center"/>
          </w:tcPr>
          <w:p w:rsidR="004F21EB" w:rsidRPr="00CB044C" w:rsidRDefault="004F21EB" w:rsidP="005530E6">
            <w:pPr>
              <w:widowControl w:val="0"/>
              <w:autoSpaceDE w:val="0"/>
              <w:autoSpaceDN w:val="0"/>
              <w:adjustRightInd w:val="0"/>
              <w:spacing w:before="60" w:after="60"/>
              <w:ind w:left="60" w:right="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B044C">
              <w:rPr>
                <w:rFonts w:ascii="Times New Roman" w:hAnsi="Times New Roman" w:cs="Times New Roman"/>
                <w:sz w:val="20"/>
                <w:szCs w:val="20"/>
                <w:lang w:val="en-US"/>
              </w:rPr>
              <w:t>90</w:t>
            </w:r>
          </w:p>
        </w:tc>
        <w:tc>
          <w:tcPr>
            <w:tcW w:w="1134" w:type="dxa"/>
            <w:tcBorders>
              <w:top w:val="dashSmallGap" w:sz="4" w:space="0" w:color="auto"/>
              <w:left w:val="nil"/>
              <w:right w:val="nil"/>
            </w:tcBorders>
            <w:shd w:val="clear" w:color="auto" w:fill="FFFFCC"/>
            <w:vAlign w:val="center"/>
          </w:tcPr>
          <w:p w:rsidR="004F21EB" w:rsidRPr="00CB044C" w:rsidRDefault="004F21EB" w:rsidP="005530E6">
            <w:pPr>
              <w:widowControl w:val="0"/>
              <w:autoSpaceDE w:val="0"/>
              <w:autoSpaceDN w:val="0"/>
              <w:adjustRightInd w:val="0"/>
              <w:spacing w:before="60" w:after="60"/>
              <w:ind w:left="60" w:right="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B044C">
              <w:rPr>
                <w:rFonts w:ascii="Times New Roman" w:hAnsi="Times New Roman" w:cs="Times New Roman"/>
                <w:sz w:val="20"/>
                <w:szCs w:val="20"/>
                <w:lang w:val="en-US"/>
              </w:rPr>
              <w:t>20,5</w:t>
            </w:r>
          </w:p>
        </w:tc>
      </w:tr>
      <w:tr w:rsidR="004F21EB" w:rsidRPr="00CB044C" w:rsidTr="005530E6">
        <w:trPr>
          <w:jc w:val="center"/>
        </w:trPr>
        <w:tc>
          <w:tcPr>
            <w:cnfStyle w:val="001000000000" w:firstRow="0" w:lastRow="0" w:firstColumn="1" w:lastColumn="0" w:oddVBand="0" w:evenVBand="0" w:oddHBand="0" w:evenHBand="0" w:firstRowFirstColumn="0" w:firstRowLastColumn="0" w:lastRowFirstColumn="0" w:lastRowLastColumn="0"/>
            <w:tcW w:w="2410" w:type="dxa"/>
            <w:vMerge/>
            <w:tcBorders>
              <w:right w:val="single" w:sz="4" w:space="0" w:color="auto"/>
            </w:tcBorders>
            <w:shd w:val="clear" w:color="auto" w:fill="E7E6E6" w:themeFill="background2"/>
          </w:tcPr>
          <w:p w:rsidR="004F21EB" w:rsidRPr="00234B60" w:rsidRDefault="004F21EB" w:rsidP="005530E6">
            <w:pPr>
              <w:spacing w:before="60" w:after="60"/>
              <w:jc w:val="both"/>
              <w:rPr>
                <w:rFonts w:ascii="Times New Roman" w:hAnsi="Times New Roman" w:cs="Times New Roman"/>
                <w:b w:val="0"/>
                <w:sz w:val="20"/>
                <w:szCs w:val="20"/>
              </w:rPr>
            </w:pPr>
          </w:p>
        </w:tc>
        <w:tc>
          <w:tcPr>
            <w:tcW w:w="2694" w:type="dxa"/>
            <w:tcBorders>
              <w:left w:val="single" w:sz="4" w:space="0" w:color="auto"/>
            </w:tcBorders>
            <w:shd w:val="clear" w:color="auto" w:fill="E7E6E6" w:themeFill="background2"/>
          </w:tcPr>
          <w:p w:rsidR="004F21EB" w:rsidRPr="00CB044C" w:rsidRDefault="004F21EB" w:rsidP="005530E6">
            <w:pPr>
              <w:spacing w:before="60" w:after="6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0"/>
                <w:szCs w:val="20"/>
              </w:rPr>
            </w:pPr>
            <w:r w:rsidRPr="00CB044C">
              <w:rPr>
                <w:rFonts w:ascii="Times New Roman" w:hAnsi="Times New Roman" w:cs="Times New Roman"/>
                <w:b/>
                <w:sz w:val="20"/>
                <w:szCs w:val="20"/>
              </w:rPr>
              <w:t>Total</w:t>
            </w:r>
          </w:p>
        </w:tc>
        <w:tc>
          <w:tcPr>
            <w:tcW w:w="1134" w:type="dxa"/>
            <w:tcBorders>
              <w:right w:val="nil"/>
            </w:tcBorders>
            <w:shd w:val="clear" w:color="auto" w:fill="E7E6E6" w:themeFill="background2"/>
            <w:vAlign w:val="center"/>
          </w:tcPr>
          <w:p w:rsidR="004F21EB" w:rsidRPr="00CB044C" w:rsidRDefault="004F21EB" w:rsidP="005530E6">
            <w:pPr>
              <w:widowControl w:val="0"/>
              <w:autoSpaceDE w:val="0"/>
              <w:autoSpaceDN w:val="0"/>
              <w:adjustRightInd w:val="0"/>
              <w:spacing w:before="60" w:after="60"/>
              <w:ind w:left="60" w:right="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0"/>
                <w:szCs w:val="20"/>
                <w:lang w:val="en-US"/>
              </w:rPr>
            </w:pPr>
            <w:r w:rsidRPr="00CB044C">
              <w:rPr>
                <w:rFonts w:ascii="Times New Roman" w:hAnsi="Times New Roman" w:cs="Times New Roman"/>
                <w:b/>
                <w:sz w:val="20"/>
                <w:szCs w:val="20"/>
                <w:lang w:val="en-US"/>
              </w:rPr>
              <w:t>438</w:t>
            </w:r>
          </w:p>
        </w:tc>
        <w:tc>
          <w:tcPr>
            <w:tcW w:w="1134" w:type="dxa"/>
            <w:tcBorders>
              <w:left w:val="nil"/>
              <w:right w:val="nil"/>
            </w:tcBorders>
            <w:shd w:val="clear" w:color="auto" w:fill="E7E6E6" w:themeFill="background2"/>
            <w:vAlign w:val="center"/>
          </w:tcPr>
          <w:p w:rsidR="004F21EB" w:rsidRPr="00CB044C" w:rsidRDefault="004F21EB" w:rsidP="005530E6">
            <w:pPr>
              <w:widowControl w:val="0"/>
              <w:autoSpaceDE w:val="0"/>
              <w:autoSpaceDN w:val="0"/>
              <w:adjustRightInd w:val="0"/>
              <w:spacing w:before="60" w:after="60"/>
              <w:ind w:left="60" w:right="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0"/>
                <w:szCs w:val="20"/>
                <w:lang w:val="en-US"/>
              </w:rPr>
            </w:pPr>
            <w:r w:rsidRPr="00CB044C">
              <w:rPr>
                <w:rFonts w:ascii="Times New Roman" w:hAnsi="Times New Roman" w:cs="Times New Roman"/>
                <w:b/>
                <w:sz w:val="20"/>
                <w:szCs w:val="20"/>
                <w:lang w:val="en-US"/>
              </w:rPr>
              <w:t>100,0</w:t>
            </w:r>
          </w:p>
        </w:tc>
      </w:tr>
      <w:tr w:rsidR="004F21EB" w:rsidRPr="00CB044C" w:rsidTr="005530E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410" w:type="dxa"/>
            <w:vMerge w:val="restart"/>
            <w:shd w:val="clear" w:color="auto" w:fill="FFFFCC"/>
          </w:tcPr>
          <w:p w:rsidR="004F21EB" w:rsidRPr="00234B60" w:rsidRDefault="004F21EB" w:rsidP="005530E6">
            <w:pPr>
              <w:spacing w:before="60" w:after="60"/>
              <w:jc w:val="both"/>
              <w:rPr>
                <w:rFonts w:ascii="Times New Roman" w:hAnsi="Times New Roman" w:cs="Times New Roman"/>
                <w:b w:val="0"/>
                <w:sz w:val="20"/>
                <w:szCs w:val="20"/>
              </w:rPr>
            </w:pPr>
          </w:p>
          <w:p w:rsidR="004F21EB" w:rsidRPr="00234B60" w:rsidRDefault="004F21EB" w:rsidP="005530E6">
            <w:pPr>
              <w:spacing w:before="60" w:after="60"/>
              <w:jc w:val="both"/>
              <w:rPr>
                <w:rFonts w:ascii="Times New Roman" w:hAnsi="Times New Roman" w:cs="Times New Roman"/>
                <w:b w:val="0"/>
                <w:sz w:val="20"/>
                <w:szCs w:val="20"/>
              </w:rPr>
            </w:pPr>
            <w:r w:rsidRPr="00234B60">
              <w:rPr>
                <w:rFonts w:ascii="Times New Roman" w:hAnsi="Times New Roman" w:cs="Times New Roman"/>
                <w:b w:val="0"/>
                <w:sz w:val="20"/>
                <w:szCs w:val="20"/>
              </w:rPr>
              <w:t>Indiferença</w:t>
            </w:r>
          </w:p>
        </w:tc>
        <w:tc>
          <w:tcPr>
            <w:tcW w:w="2694" w:type="dxa"/>
            <w:tcBorders>
              <w:bottom w:val="dashSmallGap" w:sz="4" w:space="0" w:color="auto"/>
            </w:tcBorders>
            <w:shd w:val="clear" w:color="auto" w:fill="FFFFCC"/>
          </w:tcPr>
          <w:p w:rsidR="004F21EB" w:rsidRPr="00CB044C" w:rsidRDefault="004F21EB" w:rsidP="005530E6">
            <w:pPr>
              <w:spacing w:before="60" w:after="6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B044C">
              <w:rPr>
                <w:rFonts w:ascii="Times New Roman" w:hAnsi="Times New Roman" w:cs="Times New Roman"/>
                <w:sz w:val="20"/>
                <w:szCs w:val="20"/>
              </w:rPr>
              <w:t>Com indiferença</w:t>
            </w:r>
          </w:p>
        </w:tc>
        <w:tc>
          <w:tcPr>
            <w:tcW w:w="1134" w:type="dxa"/>
            <w:tcBorders>
              <w:bottom w:val="dashSmallGap" w:sz="4" w:space="0" w:color="auto"/>
              <w:right w:val="nil"/>
            </w:tcBorders>
            <w:shd w:val="clear" w:color="auto" w:fill="FFFFCC"/>
            <w:vAlign w:val="center"/>
          </w:tcPr>
          <w:p w:rsidR="004F21EB" w:rsidRPr="00CB044C" w:rsidRDefault="004F21EB" w:rsidP="005530E6">
            <w:pPr>
              <w:widowControl w:val="0"/>
              <w:autoSpaceDE w:val="0"/>
              <w:autoSpaceDN w:val="0"/>
              <w:adjustRightInd w:val="0"/>
              <w:spacing w:before="60" w:after="60"/>
              <w:ind w:left="60" w:right="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B044C">
              <w:rPr>
                <w:rFonts w:ascii="Times New Roman" w:hAnsi="Times New Roman" w:cs="Times New Roman"/>
                <w:sz w:val="20"/>
                <w:szCs w:val="20"/>
                <w:lang w:val="en-US"/>
              </w:rPr>
              <w:t>325</w:t>
            </w:r>
          </w:p>
        </w:tc>
        <w:tc>
          <w:tcPr>
            <w:tcW w:w="1134" w:type="dxa"/>
            <w:tcBorders>
              <w:left w:val="nil"/>
              <w:bottom w:val="dashSmallGap" w:sz="4" w:space="0" w:color="auto"/>
              <w:right w:val="nil"/>
            </w:tcBorders>
            <w:shd w:val="clear" w:color="auto" w:fill="FFFFCC"/>
            <w:vAlign w:val="center"/>
          </w:tcPr>
          <w:p w:rsidR="004F21EB" w:rsidRPr="00CB044C" w:rsidRDefault="004F21EB" w:rsidP="005530E6">
            <w:pPr>
              <w:widowControl w:val="0"/>
              <w:autoSpaceDE w:val="0"/>
              <w:autoSpaceDN w:val="0"/>
              <w:adjustRightInd w:val="0"/>
              <w:spacing w:before="60" w:after="60"/>
              <w:ind w:left="60" w:right="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B044C">
              <w:rPr>
                <w:rFonts w:ascii="Times New Roman" w:hAnsi="Times New Roman" w:cs="Times New Roman"/>
                <w:sz w:val="20"/>
                <w:szCs w:val="20"/>
                <w:lang w:val="en-US"/>
              </w:rPr>
              <w:t>75,9</w:t>
            </w:r>
          </w:p>
        </w:tc>
      </w:tr>
      <w:tr w:rsidR="004F21EB" w:rsidRPr="00CB044C" w:rsidTr="005530E6">
        <w:trPr>
          <w:jc w:val="center"/>
        </w:trPr>
        <w:tc>
          <w:tcPr>
            <w:cnfStyle w:val="001000000000" w:firstRow="0" w:lastRow="0" w:firstColumn="1" w:lastColumn="0" w:oddVBand="0" w:evenVBand="0" w:oddHBand="0" w:evenHBand="0" w:firstRowFirstColumn="0" w:firstRowLastColumn="0" w:lastRowFirstColumn="0" w:lastRowLastColumn="0"/>
            <w:tcW w:w="2410" w:type="dxa"/>
            <w:vMerge/>
            <w:shd w:val="clear" w:color="auto" w:fill="FFFFCC"/>
          </w:tcPr>
          <w:p w:rsidR="004F21EB" w:rsidRPr="00234B60" w:rsidRDefault="004F21EB" w:rsidP="005530E6">
            <w:pPr>
              <w:spacing w:before="60" w:after="60"/>
              <w:jc w:val="both"/>
              <w:rPr>
                <w:rFonts w:ascii="Times New Roman" w:hAnsi="Times New Roman" w:cs="Times New Roman"/>
                <w:b w:val="0"/>
                <w:sz w:val="20"/>
                <w:szCs w:val="20"/>
              </w:rPr>
            </w:pPr>
          </w:p>
        </w:tc>
        <w:tc>
          <w:tcPr>
            <w:tcW w:w="2694" w:type="dxa"/>
            <w:tcBorders>
              <w:top w:val="dashSmallGap" w:sz="4" w:space="0" w:color="auto"/>
            </w:tcBorders>
            <w:shd w:val="clear" w:color="auto" w:fill="E7E6E6" w:themeFill="background2"/>
          </w:tcPr>
          <w:p w:rsidR="004F21EB" w:rsidRPr="00CB044C" w:rsidRDefault="004F21EB" w:rsidP="005530E6">
            <w:pPr>
              <w:spacing w:before="60" w:after="6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B044C">
              <w:rPr>
                <w:rFonts w:ascii="Times New Roman" w:hAnsi="Times New Roman" w:cs="Times New Roman"/>
                <w:sz w:val="20"/>
                <w:szCs w:val="20"/>
              </w:rPr>
              <w:t>Sem indiferença</w:t>
            </w:r>
          </w:p>
        </w:tc>
        <w:tc>
          <w:tcPr>
            <w:tcW w:w="1134" w:type="dxa"/>
            <w:tcBorders>
              <w:top w:val="dashSmallGap" w:sz="4" w:space="0" w:color="auto"/>
              <w:right w:val="nil"/>
            </w:tcBorders>
            <w:shd w:val="clear" w:color="auto" w:fill="E7E6E6" w:themeFill="background2"/>
            <w:vAlign w:val="center"/>
          </w:tcPr>
          <w:p w:rsidR="004F21EB" w:rsidRPr="00CB044C" w:rsidRDefault="004F21EB" w:rsidP="005530E6">
            <w:pPr>
              <w:widowControl w:val="0"/>
              <w:autoSpaceDE w:val="0"/>
              <w:autoSpaceDN w:val="0"/>
              <w:adjustRightInd w:val="0"/>
              <w:spacing w:before="60" w:after="60"/>
              <w:ind w:left="60" w:right="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B044C">
              <w:rPr>
                <w:rFonts w:ascii="Times New Roman" w:hAnsi="Times New Roman" w:cs="Times New Roman"/>
                <w:sz w:val="20"/>
                <w:szCs w:val="20"/>
                <w:lang w:val="en-US"/>
              </w:rPr>
              <w:t>103</w:t>
            </w:r>
          </w:p>
        </w:tc>
        <w:tc>
          <w:tcPr>
            <w:tcW w:w="1134" w:type="dxa"/>
            <w:tcBorders>
              <w:top w:val="dashSmallGap" w:sz="4" w:space="0" w:color="auto"/>
              <w:left w:val="nil"/>
              <w:right w:val="nil"/>
            </w:tcBorders>
            <w:shd w:val="clear" w:color="auto" w:fill="E7E6E6" w:themeFill="background2"/>
            <w:vAlign w:val="center"/>
          </w:tcPr>
          <w:p w:rsidR="004F21EB" w:rsidRPr="00CB044C" w:rsidRDefault="004F21EB" w:rsidP="005530E6">
            <w:pPr>
              <w:widowControl w:val="0"/>
              <w:autoSpaceDE w:val="0"/>
              <w:autoSpaceDN w:val="0"/>
              <w:adjustRightInd w:val="0"/>
              <w:spacing w:before="60" w:after="60"/>
              <w:ind w:left="60" w:right="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B044C">
              <w:rPr>
                <w:rFonts w:ascii="Times New Roman" w:hAnsi="Times New Roman" w:cs="Times New Roman"/>
                <w:sz w:val="20"/>
                <w:szCs w:val="20"/>
                <w:lang w:val="en-US"/>
              </w:rPr>
              <w:t>24,1</w:t>
            </w:r>
          </w:p>
        </w:tc>
      </w:tr>
      <w:tr w:rsidR="004F21EB" w:rsidRPr="00CB044C" w:rsidTr="005530E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410" w:type="dxa"/>
            <w:vMerge/>
            <w:shd w:val="clear" w:color="auto" w:fill="FFFFCC"/>
          </w:tcPr>
          <w:p w:rsidR="004F21EB" w:rsidRPr="00234B60" w:rsidRDefault="004F21EB" w:rsidP="005530E6">
            <w:pPr>
              <w:spacing w:before="60" w:after="60"/>
              <w:jc w:val="both"/>
              <w:rPr>
                <w:rFonts w:ascii="Times New Roman" w:hAnsi="Times New Roman" w:cs="Times New Roman"/>
                <w:b w:val="0"/>
                <w:sz w:val="20"/>
                <w:szCs w:val="20"/>
              </w:rPr>
            </w:pPr>
          </w:p>
        </w:tc>
        <w:tc>
          <w:tcPr>
            <w:tcW w:w="2694" w:type="dxa"/>
            <w:shd w:val="clear" w:color="auto" w:fill="FFFFCC"/>
          </w:tcPr>
          <w:p w:rsidR="004F21EB" w:rsidRPr="00CB044C" w:rsidRDefault="004F21EB" w:rsidP="005530E6">
            <w:pPr>
              <w:spacing w:before="60" w:after="6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CB044C">
              <w:rPr>
                <w:rFonts w:ascii="Times New Roman" w:hAnsi="Times New Roman" w:cs="Times New Roman"/>
                <w:b/>
                <w:sz w:val="20"/>
                <w:szCs w:val="20"/>
              </w:rPr>
              <w:t>Total</w:t>
            </w:r>
          </w:p>
        </w:tc>
        <w:tc>
          <w:tcPr>
            <w:tcW w:w="1134" w:type="dxa"/>
            <w:tcBorders>
              <w:right w:val="nil"/>
            </w:tcBorders>
            <w:shd w:val="clear" w:color="auto" w:fill="FFFFCC"/>
            <w:vAlign w:val="center"/>
          </w:tcPr>
          <w:p w:rsidR="004F21EB" w:rsidRPr="00CB044C" w:rsidRDefault="004F21EB" w:rsidP="005530E6">
            <w:pPr>
              <w:widowControl w:val="0"/>
              <w:autoSpaceDE w:val="0"/>
              <w:autoSpaceDN w:val="0"/>
              <w:adjustRightInd w:val="0"/>
              <w:spacing w:before="60" w:after="60"/>
              <w:ind w:left="60" w:right="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lang w:val="en-US"/>
              </w:rPr>
            </w:pPr>
            <w:r w:rsidRPr="00CB044C">
              <w:rPr>
                <w:rFonts w:ascii="Times New Roman" w:hAnsi="Times New Roman" w:cs="Times New Roman"/>
                <w:b/>
                <w:sz w:val="20"/>
                <w:szCs w:val="20"/>
                <w:lang w:val="en-US"/>
              </w:rPr>
              <w:t>428</w:t>
            </w:r>
          </w:p>
        </w:tc>
        <w:tc>
          <w:tcPr>
            <w:tcW w:w="1134" w:type="dxa"/>
            <w:tcBorders>
              <w:left w:val="nil"/>
              <w:right w:val="nil"/>
            </w:tcBorders>
            <w:shd w:val="clear" w:color="auto" w:fill="FFFFCC"/>
            <w:vAlign w:val="center"/>
          </w:tcPr>
          <w:p w:rsidR="004F21EB" w:rsidRPr="00CB044C" w:rsidRDefault="004F21EB" w:rsidP="005530E6">
            <w:pPr>
              <w:widowControl w:val="0"/>
              <w:autoSpaceDE w:val="0"/>
              <w:autoSpaceDN w:val="0"/>
              <w:adjustRightInd w:val="0"/>
              <w:spacing w:before="60" w:after="60"/>
              <w:ind w:left="60" w:right="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lang w:val="en-US"/>
              </w:rPr>
            </w:pPr>
            <w:r w:rsidRPr="00CB044C">
              <w:rPr>
                <w:rFonts w:ascii="Times New Roman" w:hAnsi="Times New Roman" w:cs="Times New Roman"/>
                <w:b/>
                <w:sz w:val="20"/>
                <w:szCs w:val="20"/>
                <w:lang w:val="en-US"/>
              </w:rPr>
              <w:t>100,0</w:t>
            </w:r>
          </w:p>
        </w:tc>
      </w:tr>
      <w:tr w:rsidR="004F21EB" w:rsidRPr="00CB044C" w:rsidTr="005530E6">
        <w:trPr>
          <w:jc w:val="center"/>
        </w:trPr>
        <w:tc>
          <w:tcPr>
            <w:cnfStyle w:val="001000000000" w:firstRow="0" w:lastRow="0" w:firstColumn="1" w:lastColumn="0" w:oddVBand="0" w:evenVBand="0" w:oddHBand="0" w:evenHBand="0" w:firstRowFirstColumn="0" w:firstRowLastColumn="0" w:lastRowFirstColumn="0" w:lastRowLastColumn="0"/>
            <w:tcW w:w="2410" w:type="dxa"/>
            <w:vMerge w:val="restart"/>
            <w:shd w:val="clear" w:color="auto" w:fill="E7E6E6" w:themeFill="background2"/>
          </w:tcPr>
          <w:p w:rsidR="004F21EB" w:rsidRPr="00234B60" w:rsidRDefault="004F21EB" w:rsidP="005530E6">
            <w:pPr>
              <w:spacing w:before="60" w:after="60"/>
              <w:jc w:val="both"/>
              <w:rPr>
                <w:rFonts w:ascii="Times New Roman" w:hAnsi="Times New Roman" w:cs="Times New Roman"/>
                <w:b w:val="0"/>
                <w:sz w:val="20"/>
                <w:szCs w:val="20"/>
              </w:rPr>
            </w:pPr>
          </w:p>
          <w:p w:rsidR="004F21EB" w:rsidRPr="00234B60" w:rsidRDefault="004F21EB" w:rsidP="005530E6">
            <w:pPr>
              <w:spacing w:before="60" w:after="60"/>
              <w:jc w:val="both"/>
              <w:rPr>
                <w:rFonts w:ascii="Times New Roman" w:hAnsi="Times New Roman" w:cs="Times New Roman"/>
                <w:b w:val="0"/>
                <w:sz w:val="20"/>
                <w:szCs w:val="20"/>
              </w:rPr>
            </w:pPr>
            <w:r w:rsidRPr="00234B60">
              <w:rPr>
                <w:rFonts w:ascii="Times New Roman" w:hAnsi="Times New Roman" w:cs="Times New Roman"/>
                <w:b w:val="0"/>
                <w:sz w:val="20"/>
                <w:szCs w:val="20"/>
              </w:rPr>
              <w:t>Medo</w:t>
            </w:r>
          </w:p>
        </w:tc>
        <w:tc>
          <w:tcPr>
            <w:tcW w:w="2694" w:type="dxa"/>
            <w:tcBorders>
              <w:bottom w:val="dashSmallGap" w:sz="4" w:space="0" w:color="auto"/>
            </w:tcBorders>
            <w:shd w:val="clear" w:color="auto" w:fill="E7E6E6" w:themeFill="background2"/>
          </w:tcPr>
          <w:p w:rsidR="004F21EB" w:rsidRPr="00CB044C" w:rsidRDefault="004F21EB" w:rsidP="005530E6">
            <w:pPr>
              <w:spacing w:before="60" w:after="6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B044C">
              <w:rPr>
                <w:rFonts w:ascii="Times New Roman" w:hAnsi="Times New Roman" w:cs="Times New Roman"/>
                <w:sz w:val="20"/>
                <w:szCs w:val="20"/>
              </w:rPr>
              <w:t>Com medo</w:t>
            </w:r>
          </w:p>
        </w:tc>
        <w:tc>
          <w:tcPr>
            <w:tcW w:w="1134" w:type="dxa"/>
            <w:tcBorders>
              <w:bottom w:val="dashSmallGap" w:sz="4" w:space="0" w:color="auto"/>
              <w:right w:val="nil"/>
            </w:tcBorders>
            <w:shd w:val="clear" w:color="auto" w:fill="E7E6E6" w:themeFill="background2"/>
            <w:vAlign w:val="center"/>
          </w:tcPr>
          <w:p w:rsidR="004F21EB" w:rsidRPr="00CB044C" w:rsidRDefault="004F21EB" w:rsidP="005530E6">
            <w:pPr>
              <w:widowControl w:val="0"/>
              <w:autoSpaceDE w:val="0"/>
              <w:autoSpaceDN w:val="0"/>
              <w:adjustRightInd w:val="0"/>
              <w:spacing w:before="60" w:after="60"/>
              <w:ind w:left="60" w:right="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B044C">
              <w:rPr>
                <w:rFonts w:ascii="Times New Roman" w:hAnsi="Times New Roman" w:cs="Times New Roman"/>
                <w:sz w:val="20"/>
                <w:szCs w:val="20"/>
                <w:lang w:val="en-US"/>
              </w:rPr>
              <w:t>352</w:t>
            </w:r>
          </w:p>
        </w:tc>
        <w:tc>
          <w:tcPr>
            <w:tcW w:w="1134" w:type="dxa"/>
            <w:tcBorders>
              <w:left w:val="nil"/>
              <w:bottom w:val="dashSmallGap" w:sz="4" w:space="0" w:color="auto"/>
              <w:right w:val="nil"/>
            </w:tcBorders>
            <w:shd w:val="clear" w:color="auto" w:fill="E7E6E6" w:themeFill="background2"/>
            <w:vAlign w:val="center"/>
          </w:tcPr>
          <w:p w:rsidR="004F21EB" w:rsidRPr="00CB044C" w:rsidRDefault="004F21EB" w:rsidP="005530E6">
            <w:pPr>
              <w:widowControl w:val="0"/>
              <w:autoSpaceDE w:val="0"/>
              <w:autoSpaceDN w:val="0"/>
              <w:adjustRightInd w:val="0"/>
              <w:spacing w:before="60" w:after="60"/>
              <w:ind w:left="60" w:right="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B044C">
              <w:rPr>
                <w:rFonts w:ascii="Times New Roman" w:hAnsi="Times New Roman" w:cs="Times New Roman"/>
                <w:sz w:val="20"/>
                <w:szCs w:val="20"/>
                <w:lang w:val="en-US"/>
              </w:rPr>
              <w:t>80,7</w:t>
            </w:r>
          </w:p>
        </w:tc>
      </w:tr>
      <w:tr w:rsidR="004F21EB" w:rsidRPr="00CB044C" w:rsidTr="005530E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410" w:type="dxa"/>
            <w:vMerge/>
            <w:shd w:val="clear" w:color="auto" w:fill="E7E6E6" w:themeFill="background2"/>
          </w:tcPr>
          <w:p w:rsidR="004F21EB" w:rsidRPr="00234B60" w:rsidRDefault="004F21EB" w:rsidP="005530E6">
            <w:pPr>
              <w:spacing w:before="60" w:after="60"/>
              <w:jc w:val="both"/>
              <w:rPr>
                <w:rFonts w:ascii="Times New Roman" w:hAnsi="Times New Roman" w:cs="Times New Roman"/>
                <w:b w:val="0"/>
                <w:sz w:val="20"/>
                <w:szCs w:val="20"/>
              </w:rPr>
            </w:pPr>
          </w:p>
        </w:tc>
        <w:tc>
          <w:tcPr>
            <w:tcW w:w="2694" w:type="dxa"/>
            <w:tcBorders>
              <w:top w:val="dashSmallGap" w:sz="4" w:space="0" w:color="auto"/>
            </w:tcBorders>
            <w:shd w:val="clear" w:color="auto" w:fill="FFFFCC"/>
          </w:tcPr>
          <w:p w:rsidR="004F21EB" w:rsidRPr="00CB044C" w:rsidRDefault="004F21EB" w:rsidP="005530E6">
            <w:pPr>
              <w:spacing w:before="60" w:after="6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B044C">
              <w:rPr>
                <w:rFonts w:ascii="Times New Roman" w:hAnsi="Times New Roman" w:cs="Times New Roman"/>
                <w:sz w:val="20"/>
                <w:szCs w:val="20"/>
              </w:rPr>
              <w:t>Sem medo</w:t>
            </w:r>
          </w:p>
        </w:tc>
        <w:tc>
          <w:tcPr>
            <w:tcW w:w="1134" w:type="dxa"/>
            <w:tcBorders>
              <w:top w:val="dashSmallGap" w:sz="4" w:space="0" w:color="auto"/>
              <w:right w:val="nil"/>
            </w:tcBorders>
            <w:shd w:val="clear" w:color="auto" w:fill="FFFFCC"/>
            <w:vAlign w:val="center"/>
          </w:tcPr>
          <w:p w:rsidR="004F21EB" w:rsidRPr="00CB044C" w:rsidRDefault="004F21EB" w:rsidP="005530E6">
            <w:pPr>
              <w:widowControl w:val="0"/>
              <w:autoSpaceDE w:val="0"/>
              <w:autoSpaceDN w:val="0"/>
              <w:adjustRightInd w:val="0"/>
              <w:spacing w:before="60" w:after="60"/>
              <w:ind w:left="60" w:right="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B044C">
              <w:rPr>
                <w:rFonts w:ascii="Times New Roman" w:hAnsi="Times New Roman" w:cs="Times New Roman"/>
                <w:sz w:val="20"/>
                <w:szCs w:val="20"/>
                <w:lang w:val="en-US"/>
              </w:rPr>
              <w:t>84</w:t>
            </w:r>
          </w:p>
        </w:tc>
        <w:tc>
          <w:tcPr>
            <w:tcW w:w="1134" w:type="dxa"/>
            <w:tcBorders>
              <w:top w:val="dashSmallGap" w:sz="4" w:space="0" w:color="auto"/>
              <w:left w:val="nil"/>
              <w:right w:val="nil"/>
            </w:tcBorders>
            <w:shd w:val="clear" w:color="auto" w:fill="FFFFCC"/>
            <w:vAlign w:val="center"/>
          </w:tcPr>
          <w:p w:rsidR="004F21EB" w:rsidRPr="00CB044C" w:rsidRDefault="004F21EB" w:rsidP="005530E6">
            <w:pPr>
              <w:widowControl w:val="0"/>
              <w:autoSpaceDE w:val="0"/>
              <w:autoSpaceDN w:val="0"/>
              <w:adjustRightInd w:val="0"/>
              <w:spacing w:before="60" w:after="60"/>
              <w:ind w:left="60" w:right="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B044C">
              <w:rPr>
                <w:rFonts w:ascii="Times New Roman" w:hAnsi="Times New Roman" w:cs="Times New Roman"/>
                <w:sz w:val="20"/>
                <w:szCs w:val="20"/>
                <w:lang w:val="en-US"/>
              </w:rPr>
              <w:t>19,3</w:t>
            </w:r>
          </w:p>
        </w:tc>
      </w:tr>
      <w:tr w:rsidR="004F21EB" w:rsidRPr="00CB044C" w:rsidTr="005530E6">
        <w:trPr>
          <w:jc w:val="center"/>
        </w:trPr>
        <w:tc>
          <w:tcPr>
            <w:cnfStyle w:val="001000000000" w:firstRow="0" w:lastRow="0" w:firstColumn="1" w:lastColumn="0" w:oddVBand="0" w:evenVBand="0" w:oddHBand="0" w:evenHBand="0" w:firstRowFirstColumn="0" w:firstRowLastColumn="0" w:lastRowFirstColumn="0" w:lastRowLastColumn="0"/>
            <w:tcW w:w="2410" w:type="dxa"/>
            <w:vMerge/>
            <w:shd w:val="clear" w:color="auto" w:fill="E7E6E6" w:themeFill="background2"/>
          </w:tcPr>
          <w:p w:rsidR="004F21EB" w:rsidRPr="00234B60" w:rsidRDefault="004F21EB" w:rsidP="005530E6">
            <w:pPr>
              <w:spacing w:before="60" w:after="60"/>
              <w:jc w:val="both"/>
              <w:rPr>
                <w:rFonts w:ascii="Times New Roman" w:hAnsi="Times New Roman" w:cs="Times New Roman"/>
                <w:b w:val="0"/>
                <w:sz w:val="20"/>
                <w:szCs w:val="20"/>
              </w:rPr>
            </w:pPr>
          </w:p>
        </w:tc>
        <w:tc>
          <w:tcPr>
            <w:tcW w:w="2694" w:type="dxa"/>
            <w:shd w:val="clear" w:color="auto" w:fill="E7E6E6" w:themeFill="background2"/>
          </w:tcPr>
          <w:p w:rsidR="004F21EB" w:rsidRPr="00CB044C" w:rsidRDefault="004F21EB" w:rsidP="005530E6">
            <w:pPr>
              <w:spacing w:before="60" w:after="6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0"/>
                <w:szCs w:val="20"/>
              </w:rPr>
            </w:pPr>
            <w:r w:rsidRPr="00CB044C">
              <w:rPr>
                <w:rFonts w:ascii="Times New Roman" w:hAnsi="Times New Roman" w:cs="Times New Roman"/>
                <w:b/>
                <w:sz w:val="20"/>
                <w:szCs w:val="20"/>
              </w:rPr>
              <w:t>Total</w:t>
            </w:r>
          </w:p>
        </w:tc>
        <w:tc>
          <w:tcPr>
            <w:tcW w:w="1134" w:type="dxa"/>
            <w:tcBorders>
              <w:right w:val="nil"/>
            </w:tcBorders>
            <w:shd w:val="clear" w:color="auto" w:fill="E7E6E6" w:themeFill="background2"/>
            <w:vAlign w:val="center"/>
          </w:tcPr>
          <w:p w:rsidR="004F21EB" w:rsidRPr="00CB044C" w:rsidRDefault="004F21EB" w:rsidP="005530E6">
            <w:pPr>
              <w:widowControl w:val="0"/>
              <w:autoSpaceDE w:val="0"/>
              <w:autoSpaceDN w:val="0"/>
              <w:adjustRightInd w:val="0"/>
              <w:spacing w:before="60" w:after="60"/>
              <w:ind w:left="60" w:right="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0"/>
                <w:szCs w:val="20"/>
                <w:lang w:val="en-US"/>
              </w:rPr>
            </w:pPr>
            <w:r w:rsidRPr="00CB044C">
              <w:rPr>
                <w:rFonts w:ascii="Times New Roman" w:hAnsi="Times New Roman" w:cs="Times New Roman"/>
                <w:b/>
                <w:sz w:val="20"/>
                <w:szCs w:val="20"/>
                <w:lang w:val="en-US"/>
              </w:rPr>
              <w:t>436</w:t>
            </w:r>
          </w:p>
        </w:tc>
        <w:tc>
          <w:tcPr>
            <w:tcW w:w="1134" w:type="dxa"/>
            <w:tcBorders>
              <w:left w:val="nil"/>
              <w:right w:val="nil"/>
            </w:tcBorders>
            <w:shd w:val="clear" w:color="auto" w:fill="E7E6E6" w:themeFill="background2"/>
            <w:vAlign w:val="center"/>
          </w:tcPr>
          <w:p w:rsidR="004F21EB" w:rsidRPr="00CB044C" w:rsidRDefault="004F21EB" w:rsidP="005530E6">
            <w:pPr>
              <w:widowControl w:val="0"/>
              <w:autoSpaceDE w:val="0"/>
              <w:autoSpaceDN w:val="0"/>
              <w:adjustRightInd w:val="0"/>
              <w:spacing w:before="60" w:after="60"/>
              <w:ind w:left="60" w:right="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0"/>
                <w:szCs w:val="20"/>
                <w:lang w:val="en-US"/>
              </w:rPr>
            </w:pPr>
            <w:r w:rsidRPr="00CB044C">
              <w:rPr>
                <w:rFonts w:ascii="Times New Roman" w:hAnsi="Times New Roman" w:cs="Times New Roman"/>
                <w:b/>
                <w:sz w:val="20"/>
                <w:szCs w:val="20"/>
                <w:lang w:val="en-US"/>
              </w:rPr>
              <w:t>100,0</w:t>
            </w:r>
          </w:p>
        </w:tc>
      </w:tr>
      <w:tr w:rsidR="004F21EB" w:rsidRPr="00CB044C" w:rsidTr="005530E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410" w:type="dxa"/>
            <w:vMerge w:val="restart"/>
            <w:shd w:val="clear" w:color="auto" w:fill="FFFFCC"/>
          </w:tcPr>
          <w:p w:rsidR="004F21EB" w:rsidRPr="00234B60" w:rsidRDefault="004F21EB" w:rsidP="005530E6">
            <w:pPr>
              <w:spacing w:before="60" w:after="60"/>
              <w:jc w:val="both"/>
              <w:rPr>
                <w:rFonts w:ascii="Times New Roman" w:hAnsi="Times New Roman" w:cs="Times New Roman"/>
                <w:b w:val="0"/>
                <w:sz w:val="20"/>
                <w:szCs w:val="20"/>
              </w:rPr>
            </w:pPr>
          </w:p>
          <w:p w:rsidR="004F21EB" w:rsidRPr="00234B60" w:rsidRDefault="004F21EB" w:rsidP="005530E6">
            <w:pPr>
              <w:spacing w:before="60" w:after="60"/>
              <w:jc w:val="both"/>
              <w:rPr>
                <w:rFonts w:ascii="Times New Roman" w:hAnsi="Times New Roman" w:cs="Times New Roman"/>
                <w:b w:val="0"/>
                <w:sz w:val="20"/>
                <w:szCs w:val="20"/>
              </w:rPr>
            </w:pPr>
            <w:r w:rsidRPr="00234B60">
              <w:rPr>
                <w:rFonts w:ascii="Times New Roman" w:hAnsi="Times New Roman" w:cs="Times New Roman"/>
                <w:b w:val="0"/>
                <w:sz w:val="20"/>
                <w:szCs w:val="20"/>
              </w:rPr>
              <w:t>Re</w:t>
            </w:r>
            <w:r w:rsidRPr="00234B60">
              <w:rPr>
                <w:rFonts w:ascii="Times New Roman" w:hAnsi="Times New Roman" w:cs="Times New Roman"/>
                <w:b w:val="0"/>
                <w:sz w:val="20"/>
                <w:szCs w:val="20"/>
                <w:shd w:val="clear" w:color="auto" w:fill="FFFFCC"/>
              </w:rPr>
              <w:t>s</w:t>
            </w:r>
            <w:r w:rsidRPr="00234B60">
              <w:rPr>
                <w:rFonts w:ascii="Times New Roman" w:hAnsi="Times New Roman" w:cs="Times New Roman"/>
                <w:b w:val="0"/>
                <w:sz w:val="20"/>
                <w:szCs w:val="20"/>
              </w:rPr>
              <w:t>peito</w:t>
            </w:r>
          </w:p>
        </w:tc>
        <w:tc>
          <w:tcPr>
            <w:tcW w:w="2694" w:type="dxa"/>
            <w:tcBorders>
              <w:bottom w:val="dashSmallGap" w:sz="4" w:space="0" w:color="auto"/>
            </w:tcBorders>
            <w:shd w:val="clear" w:color="auto" w:fill="FFFFCC"/>
          </w:tcPr>
          <w:p w:rsidR="004F21EB" w:rsidRPr="00CB044C" w:rsidRDefault="004F21EB" w:rsidP="005530E6">
            <w:pPr>
              <w:spacing w:before="60" w:after="6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B044C">
              <w:rPr>
                <w:rFonts w:ascii="Times New Roman" w:hAnsi="Times New Roman" w:cs="Times New Roman"/>
                <w:sz w:val="20"/>
                <w:szCs w:val="20"/>
              </w:rPr>
              <w:t>Com respeito</w:t>
            </w:r>
          </w:p>
        </w:tc>
        <w:tc>
          <w:tcPr>
            <w:tcW w:w="1134" w:type="dxa"/>
            <w:tcBorders>
              <w:bottom w:val="dashSmallGap" w:sz="4" w:space="0" w:color="auto"/>
              <w:right w:val="nil"/>
            </w:tcBorders>
            <w:shd w:val="clear" w:color="auto" w:fill="FFFFCC"/>
            <w:vAlign w:val="center"/>
          </w:tcPr>
          <w:p w:rsidR="004F21EB" w:rsidRPr="00CB044C" w:rsidRDefault="004F21EB" w:rsidP="005530E6">
            <w:pPr>
              <w:widowControl w:val="0"/>
              <w:autoSpaceDE w:val="0"/>
              <w:autoSpaceDN w:val="0"/>
              <w:adjustRightInd w:val="0"/>
              <w:spacing w:before="60" w:after="60"/>
              <w:ind w:left="60" w:right="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B044C">
              <w:rPr>
                <w:rFonts w:ascii="Times New Roman" w:hAnsi="Times New Roman" w:cs="Times New Roman"/>
                <w:sz w:val="20"/>
                <w:szCs w:val="20"/>
                <w:lang w:val="en-US"/>
              </w:rPr>
              <w:t>206</w:t>
            </w:r>
          </w:p>
        </w:tc>
        <w:tc>
          <w:tcPr>
            <w:tcW w:w="1134" w:type="dxa"/>
            <w:tcBorders>
              <w:left w:val="nil"/>
              <w:bottom w:val="dashSmallGap" w:sz="4" w:space="0" w:color="auto"/>
              <w:right w:val="nil"/>
            </w:tcBorders>
            <w:shd w:val="clear" w:color="auto" w:fill="FFFFCC"/>
            <w:vAlign w:val="center"/>
          </w:tcPr>
          <w:p w:rsidR="004F21EB" w:rsidRPr="00CB044C" w:rsidRDefault="004F21EB" w:rsidP="005530E6">
            <w:pPr>
              <w:widowControl w:val="0"/>
              <w:autoSpaceDE w:val="0"/>
              <w:autoSpaceDN w:val="0"/>
              <w:adjustRightInd w:val="0"/>
              <w:spacing w:before="60" w:after="60"/>
              <w:ind w:left="60" w:right="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B044C">
              <w:rPr>
                <w:rFonts w:ascii="Times New Roman" w:hAnsi="Times New Roman" w:cs="Times New Roman"/>
                <w:sz w:val="20"/>
                <w:szCs w:val="20"/>
                <w:lang w:val="en-US"/>
              </w:rPr>
              <w:t>48,4</w:t>
            </w:r>
          </w:p>
        </w:tc>
      </w:tr>
      <w:tr w:rsidR="004F21EB" w:rsidRPr="00CB044C" w:rsidTr="005530E6">
        <w:trPr>
          <w:jc w:val="center"/>
        </w:trPr>
        <w:tc>
          <w:tcPr>
            <w:cnfStyle w:val="001000000000" w:firstRow="0" w:lastRow="0" w:firstColumn="1" w:lastColumn="0" w:oddVBand="0" w:evenVBand="0" w:oddHBand="0" w:evenHBand="0" w:firstRowFirstColumn="0" w:firstRowLastColumn="0" w:lastRowFirstColumn="0" w:lastRowLastColumn="0"/>
            <w:tcW w:w="2410" w:type="dxa"/>
            <w:vMerge/>
            <w:shd w:val="clear" w:color="auto" w:fill="FFFFCC"/>
          </w:tcPr>
          <w:p w:rsidR="004F21EB" w:rsidRPr="00234B60" w:rsidRDefault="004F21EB" w:rsidP="005530E6">
            <w:pPr>
              <w:spacing w:before="60" w:after="60"/>
              <w:jc w:val="both"/>
              <w:rPr>
                <w:rFonts w:ascii="Times New Roman" w:hAnsi="Times New Roman" w:cs="Times New Roman"/>
                <w:b w:val="0"/>
                <w:sz w:val="20"/>
                <w:szCs w:val="20"/>
              </w:rPr>
            </w:pPr>
          </w:p>
        </w:tc>
        <w:tc>
          <w:tcPr>
            <w:tcW w:w="2694" w:type="dxa"/>
            <w:tcBorders>
              <w:top w:val="dashSmallGap" w:sz="4" w:space="0" w:color="auto"/>
            </w:tcBorders>
            <w:shd w:val="clear" w:color="auto" w:fill="E7E6E6" w:themeFill="background2"/>
          </w:tcPr>
          <w:p w:rsidR="004F21EB" w:rsidRPr="00CB044C" w:rsidRDefault="004F21EB" w:rsidP="005530E6">
            <w:pPr>
              <w:spacing w:before="60" w:after="6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B044C">
              <w:rPr>
                <w:rFonts w:ascii="Times New Roman" w:hAnsi="Times New Roman" w:cs="Times New Roman"/>
                <w:sz w:val="20"/>
                <w:szCs w:val="20"/>
              </w:rPr>
              <w:t>Sem respeito</w:t>
            </w:r>
          </w:p>
        </w:tc>
        <w:tc>
          <w:tcPr>
            <w:tcW w:w="1134" w:type="dxa"/>
            <w:tcBorders>
              <w:top w:val="dashSmallGap" w:sz="4" w:space="0" w:color="auto"/>
              <w:right w:val="nil"/>
            </w:tcBorders>
            <w:shd w:val="clear" w:color="auto" w:fill="E7E6E6" w:themeFill="background2"/>
            <w:vAlign w:val="center"/>
          </w:tcPr>
          <w:p w:rsidR="004F21EB" w:rsidRPr="00CB044C" w:rsidRDefault="004F21EB" w:rsidP="005530E6">
            <w:pPr>
              <w:widowControl w:val="0"/>
              <w:autoSpaceDE w:val="0"/>
              <w:autoSpaceDN w:val="0"/>
              <w:adjustRightInd w:val="0"/>
              <w:spacing w:before="60" w:after="60"/>
              <w:ind w:left="60" w:right="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B044C">
              <w:rPr>
                <w:rFonts w:ascii="Times New Roman" w:hAnsi="Times New Roman" w:cs="Times New Roman"/>
                <w:sz w:val="20"/>
                <w:szCs w:val="20"/>
                <w:lang w:val="en-US"/>
              </w:rPr>
              <w:t>220</w:t>
            </w:r>
          </w:p>
        </w:tc>
        <w:tc>
          <w:tcPr>
            <w:tcW w:w="1134" w:type="dxa"/>
            <w:tcBorders>
              <w:top w:val="dashSmallGap" w:sz="4" w:space="0" w:color="auto"/>
              <w:left w:val="nil"/>
              <w:right w:val="nil"/>
            </w:tcBorders>
            <w:shd w:val="clear" w:color="auto" w:fill="E7E6E6" w:themeFill="background2"/>
            <w:vAlign w:val="center"/>
          </w:tcPr>
          <w:p w:rsidR="004F21EB" w:rsidRPr="00CB044C" w:rsidRDefault="004F21EB" w:rsidP="005530E6">
            <w:pPr>
              <w:widowControl w:val="0"/>
              <w:autoSpaceDE w:val="0"/>
              <w:autoSpaceDN w:val="0"/>
              <w:adjustRightInd w:val="0"/>
              <w:spacing w:before="60" w:after="60"/>
              <w:ind w:left="60" w:right="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B044C">
              <w:rPr>
                <w:rFonts w:ascii="Times New Roman" w:hAnsi="Times New Roman" w:cs="Times New Roman"/>
                <w:sz w:val="20"/>
                <w:szCs w:val="20"/>
                <w:lang w:val="en-US"/>
              </w:rPr>
              <w:t>51,6</w:t>
            </w:r>
          </w:p>
        </w:tc>
      </w:tr>
      <w:tr w:rsidR="004F21EB" w:rsidRPr="00CB044C" w:rsidTr="005530E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410" w:type="dxa"/>
            <w:vMerge/>
            <w:tcBorders>
              <w:bottom w:val="single" w:sz="2" w:space="0" w:color="666666" w:themeColor="text1" w:themeTint="99"/>
            </w:tcBorders>
            <w:shd w:val="clear" w:color="auto" w:fill="FFFFCC"/>
          </w:tcPr>
          <w:p w:rsidR="004F21EB" w:rsidRPr="00234B60" w:rsidRDefault="004F21EB" w:rsidP="005530E6">
            <w:pPr>
              <w:spacing w:before="60" w:after="60"/>
              <w:jc w:val="both"/>
              <w:rPr>
                <w:rFonts w:ascii="Times New Roman" w:hAnsi="Times New Roman" w:cs="Times New Roman"/>
                <w:b w:val="0"/>
                <w:sz w:val="20"/>
                <w:szCs w:val="20"/>
              </w:rPr>
            </w:pPr>
          </w:p>
        </w:tc>
        <w:tc>
          <w:tcPr>
            <w:tcW w:w="2694" w:type="dxa"/>
            <w:shd w:val="clear" w:color="auto" w:fill="FFFFCC"/>
          </w:tcPr>
          <w:p w:rsidR="004F21EB" w:rsidRPr="00CB044C" w:rsidRDefault="004F21EB" w:rsidP="005530E6">
            <w:pPr>
              <w:spacing w:before="60" w:after="6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rPr>
            </w:pPr>
            <w:r w:rsidRPr="00CB044C">
              <w:rPr>
                <w:rFonts w:ascii="Times New Roman" w:hAnsi="Times New Roman" w:cs="Times New Roman"/>
                <w:b/>
                <w:sz w:val="20"/>
                <w:szCs w:val="20"/>
              </w:rPr>
              <w:t>Total</w:t>
            </w:r>
          </w:p>
        </w:tc>
        <w:tc>
          <w:tcPr>
            <w:tcW w:w="1134" w:type="dxa"/>
            <w:tcBorders>
              <w:right w:val="nil"/>
            </w:tcBorders>
            <w:shd w:val="clear" w:color="auto" w:fill="FFFFCC"/>
            <w:vAlign w:val="center"/>
          </w:tcPr>
          <w:p w:rsidR="004F21EB" w:rsidRPr="00CB044C" w:rsidRDefault="004F21EB" w:rsidP="005530E6">
            <w:pPr>
              <w:widowControl w:val="0"/>
              <w:autoSpaceDE w:val="0"/>
              <w:autoSpaceDN w:val="0"/>
              <w:adjustRightInd w:val="0"/>
              <w:spacing w:before="60" w:after="60"/>
              <w:ind w:left="60" w:right="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lang w:val="en-US"/>
              </w:rPr>
            </w:pPr>
            <w:r w:rsidRPr="00CB044C">
              <w:rPr>
                <w:rFonts w:ascii="Times New Roman" w:hAnsi="Times New Roman" w:cs="Times New Roman"/>
                <w:b/>
                <w:sz w:val="20"/>
                <w:szCs w:val="20"/>
                <w:lang w:val="en-US"/>
              </w:rPr>
              <w:t>426</w:t>
            </w:r>
          </w:p>
        </w:tc>
        <w:tc>
          <w:tcPr>
            <w:tcW w:w="1134" w:type="dxa"/>
            <w:tcBorders>
              <w:left w:val="nil"/>
              <w:right w:val="nil"/>
            </w:tcBorders>
            <w:shd w:val="clear" w:color="auto" w:fill="FFFFCC"/>
            <w:vAlign w:val="center"/>
          </w:tcPr>
          <w:p w:rsidR="004F21EB" w:rsidRPr="00CB044C" w:rsidRDefault="004F21EB" w:rsidP="005530E6">
            <w:pPr>
              <w:widowControl w:val="0"/>
              <w:autoSpaceDE w:val="0"/>
              <w:autoSpaceDN w:val="0"/>
              <w:adjustRightInd w:val="0"/>
              <w:spacing w:before="60" w:after="60"/>
              <w:ind w:left="60" w:right="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0"/>
                <w:szCs w:val="20"/>
                <w:lang w:val="en-US"/>
              </w:rPr>
            </w:pPr>
            <w:r w:rsidRPr="00CB044C">
              <w:rPr>
                <w:rFonts w:ascii="Times New Roman" w:hAnsi="Times New Roman" w:cs="Times New Roman"/>
                <w:b/>
                <w:sz w:val="20"/>
                <w:szCs w:val="20"/>
                <w:lang w:val="en-US"/>
              </w:rPr>
              <w:t>100,0</w:t>
            </w:r>
          </w:p>
        </w:tc>
      </w:tr>
      <w:tr w:rsidR="004F21EB" w:rsidRPr="00CB044C" w:rsidTr="005530E6">
        <w:trPr>
          <w:jc w:val="center"/>
        </w:trPr>
        <w:tc>
          <w:tcPr>
            <w:cnfStyle w:val="001000000000" w:firstRow="0" w:lastRow="0" w:firstColumn="1" w:lastColumn="0" w:oddVBand="0" w:evenVBand="0" w:oddHBand="0" w:evenHBand="0" w:firstRowFirstColumn="0" w:firstRowLastColumn="0" w:lastRowFirstColumn="0" w:lastRowLastColumn="0"/>
            <w:tcW w:w="2410" w:type="dxa"/>
            <w:vMerge w:val="restart"/>
            <w:tcBorders>
              <w:bottom w:val="single" w:sz="4" w:space="0" w:color="auto"/>
            </w:tcBorders>
            <w:shd w:val="clear" w:color="auto" w:fill="E7E6E6" w:themeFill="background2"/>
          </w:tcPr>
          <w:p w:rsidR="004F21EB" w:rsidRPr="00234B60" w:rsidRDefault="004F21EB" w:rsidP="005530E6">
            <w:pPr>
              <w:spacing w:before="60" w:after="60"/>
              <w:jc w:val="both"/>
              <w:rPr>
                <w:rFonts w:ascii="Times New Roman" w:hAnsi="Times New Roman" w:cs="Times New Roman"/>
                <w:b w:val="0"/>
                <w:sz w:val="20"/>
                <w:szCs w:val="20"/>
              </w:rPr>
            </w:pPr>
          </w:p>
          <w:p w:rsidR="004F21EB" w:rsidRPr="00234B60" w:rsidRDefault="004F21EB" w:rsidP="005530E6">
            <w:pPr>
              <w:spacing w:before="60" w:after="60"/>
              <w:jc w:val="both"/>
              <w:rPr>
                <w:rFonts w:ascii="Times New Roman" w:hAnsi="Times New Roman" w:cs="Times New Roman"/>
                <w:b w:val="0"/>
                <w:sz w:val="20"/>
                <w:szCs w:val="20"/>
              </w:rPr>
            </w:pPr>
            <w:r w:rsidRPr="00234B60">
              <w:rPr>
                <w:rFonts w:ascii="Times New Roman" w:hAnsi="Times New Roman" w:cs="Times New Roman"/>
                <w:b w:val="0"/>
                <w:sz w:val="20"/>
                <w:szCs w:val="20"/>
              </w:rPr>
              <w:t>Solidariedade</w:t>
            </w:r>
          </w:p>
        </w:tc>
        <w:tc>
          <w:tcPr>
            <w:tcW w:w="2694" w:type="dxa"/>
            <w:tcBorders>
              <w:bottom w:val="dashSmallGap" w:sz="4" w:space="0" w:color="auto"/>
            </w:tcBorders>
            <w:shd w:val="clear" w:color="auto" w:fill="E7E6E6" w:themeFill="background2"/>
          </w:tcPr>
          <w:p w:rsidR="004F21EB" w:rsidRPr="00CB044C" w:rsidRDefault="004F21EB" w:rsidP="005530E6">
            <w:pPr>
              <w:spacing w:before="60" w:after="6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CB044C">
              <w:rPr>
                <w:rFonts w:ascii="Times New Roman" w:hAnsi="Times New Roman" w:cs="Times New Roman"/>
                <w:sz w:val="20"/>
                <w:szCs w:val="20"/>
              </w:rPr>
              <w:t>Com solidariedade</w:t>
            </w:r>
          </w:p>
        </w:tc>
        <w:tc>
          <w:tcPr>
            <w:tcW w:w="1134" w:type="dxa"/>
            <w:tcBorders>
              <w:bottom w:val="dashSmallGap" w:sz="4" w:space="0" w:color="auto"/>
              <w:right w:val="nil"/>
            </w:tcBorders>
            <w:shd w:val="clear" w:color="auto" w:fill="E7E6E6" w:themeFill="background2"/>
            <w:vAlign w:val="center"/>
          </w:tcPr>
          <w:p w:rsidR="004F21EB" w:rsidRPr="00CB044C" w:rsidRDefault="004F21EB" w:rsidP="005530E6">
            <w:pPr>
              <w:widowControl w:val="0"/>
              <w:autoSpaceDE w:val="0"/>
              <w:autoSpaceDN w:val="0"/>
              <w:adjustRightInd w:val="0"/>
              <w:spacing w:before="60" w:after="60"/>
              <w:ind w:left="60" w:right="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B044C">
              <w:rPr>
                <w:rFonts w:ascii="Times New Roman" w:hAnsi="Times New Roman" w:cs="Times New Roman"/>
                <w:sz w:val="20"/>
                <w:szCs w:val="20"/>
                <w:lang w:val="en-US"/>
              </w:rPr>
              <w:t>246</w:t>
            </w:r>
          </w:p>
        </w:tc>
        <w:tc>
          <w:tcPr>
            <w:tcW w:w="1134" w:type="dxa"/>
            <w:tcBorders>
              <w:left w:val="nil"/>
              <w:bottom w:val="dashSmallGap" w:sz="4" w:space="0" w:color="auto"/>
              <w:right w:val="nil"/>
            </w:tcBorders>
            <w:shd w:val="clear" w:color="auto" w:fill="E7E6E6" w:themeFill="background2"/>
            <w:vAlign w:val="center"/>
          </w:tcPr>
          <w:p w:rsidR="004F21EB" w:rsidRPr="00CB044C" w:rsidRDefault="004F21EB" w:rsidP="005530E6">
            <w:pPr>
              <w:widowControl w:val="0"/>
              <w:autoSpaceDE w:val="0"/>
              <w:autoSpaceDN w:val="0"/>
              <w:adjustRightInd w:val="0"/>
              <w:spacing w:before="60" w:after="60"/>
              <w:ind w:left="60" w:right="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CB044C">
              <w:rPr>
                <w:rFonts w:ascii="Times New Roman" w:hAnsi="Times New Roman" w:cs="Times New Roman"/>
                <w:sz w:val="20"/>
                <w:szCs w:val="20"/>
                <w:lang w:val="en-US"/>
              </w:rPr>
              <w:t>58,2</w:t>
            </w:r>
          </w:p>
        </w:tc>
      </w:tr>
      <w:tr w:rsidR="004F21EB" w:rsidRPr="00CB044C" w:rsidTr="005530E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410" w:type="dxa"/>
            <w:vMerge/>
            <w:tcBorders>
              <w:bottom w:val="single" w:sz="4" w:space="0" w:color="auto"/>
            </w:tcBorders>
            <w:shd w:val="clear" w:color="auto" w:fill="E7E6E6" w:themeFill="background2"/>
          </w:tcPr>
          <w:p w:rsidR="004F21EB" w:rsidRPr="00CB044C" w:rsidRDefault="004F21EB" w:rsidP="005530E6">
            <w:pPr>
              <w:spacing w:before="60" w:after="60"/>
              <w:jc w:val="both"/>
              <w:rPr>
                <w:rFonts w:ascii="Times New Roman" w:hAnsi="Times New Roman" w:cs="Times New Roman"/>
                <w:sz w:val="20"/>
                <w:szCs w:val="20"/>
              </w:rPr>
            </w:pPr>
          </w:p>
        </w:tc>
        <w:tc>
          <w:tcPr>
            <w:tcW w:w="2694" w:type="dxa"/>
            <w:tcBorders>
              <w:top w:val="dashSmallGap" w:sz="4" w:space="0" w:color="auto"/>
              <w:bottom w:val="single" w:sz="2" w:space="0" w:color="666666" w:themeColor="text1" w:themeTint="99"/>
            </w:tcBorders>
            <w:shd w:val="clear" w:color="auto" w:fill="FFFFCC"/>
          </w:tcPr>
          <w:p w:rsidR="004F21EB" w:rsidRPr="00CB044C" w:rsidRDefault="004F21EB" w:rsidP="005530E6">
            <w:pPr>
              <w:spacing w:before="60" w:after="60"/>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CB044C">
              <w:rPr>
                <w:rFonts w:ascii="Times New Roman" w:hAnsi="Times New Roman" w:cs="Times New Roman"/>
                <w:sz w:val="20"/>
                <w:szCs w:val="20"/>
              </w:rPr>
              <w:t>Sem solidariedade</w:t>
            </w:r>
          </w:p>
        </w:tc>
        <w:tc>
          <w:tcPr>
            <w:tcW w:w="1134" w:type="dxa"/>
            <w:tcBorders>
              <w:top w:val="dashSmallGap" w:sz="4" w:space="0" w:color="auto"/>
              <w:bottom w:val="single" w:sz="2" w:space="0" w:color="666666" w:themeColor="text1" w:themeTint="99"/>
              <w:right w:val="nil"/>
            </w:tcBorders>
            <w:shd w:val="clear" w:color="auto" w:fill="FFFFCC"/>
            <w:vAlign w:val="center"/>
          </w:tcPr>
          <w:p w:rsidR="004F21EB" w:rsidRPr="00CB044C" w:rsidRDefault="004F21EB" w:rsidP="005530E6">
            <w:pPr>
              <w:widowControl w:val="0"/>
              <w:autoSpaceDE w:val="0"/>
              <w:autoSpaceDN w:val="0"/>
              <w:adjustRightInd w:val="0"/>
              <w:spacing w:before="60" w:after="60"/>
              <w:ind w:left="60" w:right="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B044C">
              <w:rPr>
                <w:rFonts w:ascii="Times New Roman" w:hAnsi="Times New Roman" w:cs="Times New Roman"/>
                <w:sz w:val="20"/>
                <w:szCs w:val="20"/>
                <w:lang w:val="en-US"/>
              </w:rPr>
              <w:t>177</w:t>
            </w:r>
          </w:p>
        </w:tc>
        <w:tc>
          <w:tcPr>
            <w:tcW w:w="1134" w:type="dxa"/>
            <w:tcBorders>
              <w:top w:val="dashSmallGap" w:sz="4" w:space="0" w:color="auto"/>
              <w:left w:val="nil"/>
              <w:bottom w:val="single" w:sz="2" w:space="0" w:color="666666" w:themeColor="text1" w:themeTint="99"/>
              <w:right w:val="nil"/>
            </w:tcBorders>
            <w:shd w:val="clear" w:color="auto" w:fill="FFFFCC"/>
            <w:vAlign w:val="center"/>
          </w:tcPr>
          <w:p w:rsidR="004F21EB" w:rsidRPr="00CB044C" w:rsidRDefault="004F21EB" w:rsidP="005530E6">
            <w:pPr>
              <w:widowControl w:val="0"/>
              <w:autoSpaceDE w:val="0"/>
              <w:autoSpaceDN w:val="0"/>
              <w:adjustRightInd w:val="0"/>
              <w:spacing w:before="60" w:after="60"/>
              <w:ind w:left="60" w:right="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CB044C">
              <w:rPr>
                <w:rFonts w:ascii="Times New Roman" w:hAnsi="Times New Roman" w:cs="Times New Roman"/>
                <w:sz w:val="20"/>
                <w:szCs w:val="20"/>
                <w:lang w:val="en-US"/>
              </w:rPr>
              <w:t>41,8</w:t>
            </w:r>
          </w:p>
        </w:tc>
      </w:tr>
      <w:tr w:rsidR="004F21EB" w:rsidRPr="00CB044C" w:rsidTr="005530E6">
        <w:trPr>
          <w:jc w:val="center"/>
        </w:trPr>
        <w:tc>
          <w:tcPr>
            <w:cnfStyle w:val="001000000000" w:firstRow="0" w:lastRow="0" w:firstColumn="1" w:lastColumn="0" w:oddVBand="0" w:evenVBand="0" w:oddHBand="0" w:evenHBand="0" w:firstRowFirstColumn="0" w:firstRowLastColumn="0" w:lastRowFirstColumn="0" w:lastRowLastColumn="0"/>
            <w:tcW w:w="2410" w:type="dxa"/>
            <w:vMerge/>
            <w:tcBorders>
              <w:bottom w:val="single" w:sz="4" w:space="0" w:color="auto"/>
            </w:tcBorders>
            <w:shd w:val="clear" w:color="auto" w:fill="E7E6E6" w:themeFill="background2"/>
          </w:tcPr>
          <w:p w:rsidR="004F21EB" w:rsidRPr="00CB044C" w:rsidRDefault="004F21EB" w:rsidP="005530E6">
            <w:pPr>
              <w:spacing w:before="60" w:after="60"/>
              <w:jc w:val="both"/>
              <w:rPr>
                <w:rFonts w:ascii="Times New Roman" w:hAnsi="Times New Roman" w:cs="Times New Roman"/>
                <w:sz w:val="20"/>
                <w:szCs w:val="20"/>
              </w:rPr>
            </w:pPr>
          </w:p>
        </w:tc>
        <w:tc>
          <w:tcPr>
            <w:tcW w:w="2694" w:type="dxa"/>
            <w:tcBorders>
              <w:bottom w:val="single" w:sz="4" w:space="0" w:color="auto"/>
            </w:tcBorders>
            <w:shd w:val="clear" w:color="auto" w:fill="E7E6E6" w:themeFill="background2"/>
          </w:tcPr>
          <w:p w:rsidR="004F21EB" w:rsidRPr="00CB044C" w:rsidRDefault="004F21EB" w:rsidP="005530E6">
            <w:pPr>
              <w:spacing w:before="60" w:after="60"/>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0"/>
                <w:szCs w:val="20"/>
              </w:rPr>
            </w:pPr>
            <w:r w:rsidRPr="00CB044C">
              <w:rPr>
                <w:rFonts w:ascii="Times New Roman" w:hAnsi="Times New Roman" w:cs="Times New Roman"/>
                <w:b/>
                <w:sz w:val="20"/>
                <w:szCs w:val="20"/>
              </w:rPr>
              <w:t>Total</w:t>
            </w:r>
          </w:p>
        </w:tc>
        <w:tc>
          <w:tcPr>
            <w:tcW w:w="1134" w:type="dxa"/>
            <w:tcBorders>
              <w:bottom w:val="single" w:sz="4" w:space="0" w:color="auto"/>
              <w:right w:val="nil"/>
            </w:tcBorders>
            <w:shd w:val="clear" w:color="auto" w:fill="E7E6E6" w:themeFill="background2"/>
            <w:vAlign w:val="center"/>
          </w:tcPr>
          <w:p w:rsidR="004F21EB" w:rsidRPr="00CB044C" w:rsidRDefault="004F21EB" w:rsidP="005530E6">
            <w:pPr>
              <w:widowControl w:val="0"/>
              <w:autoSpaceDE w:val="0"/>
              <w:autoSpaceDN w:val="0"/>
              <w:adjustRightInd w:val="0"/>
              <w:spacing w:before="60" w:after="60"/>
              <w:ind w:left="60" w:right="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0"/>
                <w:szCs w:val="20"/>
                <w:lang w:val="en-US"/>
              </w:rPr>
            </w:pPr>
            <w:r w:rsidRPr="00CB044C">
              <w:rPr>
                <w:rFonts w:ascii="Times New Roman" w:hAnsi="Times New Roman" w:cs="Times New Roman"/>
                <w:b/>
                <w:sz w:val="20"/>
                <w:szCs w:val="20"/>
                <w:lang w:val="en-US"/>
              </w:rPr>
              <w:t>423</w:t>
            </w:r>
          </w:p>
        </w:tc>
        <w:tc>
          <w:tcPr>
            <w:tcW w:w="1134" w:type="dxa"/>
            <w:tcBorders>
              <w:left w:val="nil"/>
              <w:bottom w:val="single" w:sz="4" w:space="0" w:color="auto"/>
              <w:right w:val="nil"/>
            </w:tcBorders>
            <w:shd w:val="clear" w:color="auto" w:fill="E7E6E6" w:themeFill="background2"/>
            <w:vAlign w:val="center"/>
          </w:tcPr>
          <w:p w:rsidR="004F21EB" w:rsidRPr="00CB044C" w:rsidRDefault="004F21EB" w:rsidP="005530E6">
            <w:pPr>
              <w:widowControl w:val="0"/>
              <w:autoSpaceDE w:val="0"/>
              <w:autoSpaceDN w:val="0"/>
              <w:adjustRightInd w:val="0"/>
              <w:spacing w:before="60" w:after="60"/>
              <w:ind w:left="60" w:right="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0"/>
                <w:szCs w:val="20"/>
                <w:lang w:val="en-US"/>
              </w:rPr>
            </w:pPr>
            <w:r w:rsidRPr="00CB044C">
              <w:rPr>
                <w:rFonts w:ascii="Times New Roman" w:hAnsi="Times New Roman" w:cs="Times New Roman"/>
                <w:b/>
                <w:sz w:val="20"/>
                <w:szCs w:val="20"/>
                <w:lang w:val="en-US"/>
              </w:rPr>
              <w:t>100,0</w:t>
            </w:r>
          </w:p>
        </w:tc>
      </w:tr>
      <w:tr w:rsidR="004F21EB" w:rsidRPr="00234B60" w:rsidTr="005530E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372" w:type="dxa"/>
            <w:gridSpan w:val="4"/>
            <w:tcBorders>
              <w:top w:val="nil"/>
              <w:bottom w:val="nil"/>
              <w:right w:val="nil"/>
            </w:tcBorders>
            <w:shd w:val="clear" w:color="auto" w:fill="auto"/>
          </w:tcPr>
          <w:p w:rsidR="004F21EB" w:rsidRPr="00234B60" w:rsidRDefault="004F21EB" w:rsidP="005530E6">
            <w:pPr>
              <w:widowControl w:val="0"/>
              <w:autoSpaceDE w:val="0"/>
              <w:autoSpaceDN w:val="0"/>
              <w:adjustRightInd w:val="0"/>
              <w:spacing w:before="60" w:after="60"/>
              <w:rPr>
                <w:rFonts w:ascii="Times New Roman" w:hAnsi="Times New Roman" w:cs="Times New Roman"/>
                <w:b w:val="0"/>
                <w:sz w:val="18"/>
                <w:szCs w:val="18"/>
              </w:rPr>
            </w:pPr>
            <w:r w:rsidRPr="00234B60">
              <w:rPr>
                <w:rFonts w:ascii="Times New Roman" w:hAnsi="Times New Roman" w:cs="Times New Roman"/>
                <w:b w:val="0"/>
                <w:sz w:val="18"/>
                <w:szCs w:val="18"/>
              </w:rPr>
              <w:t>Fonte: Pesquisa Perfil e o Mundo dos Adultos em Situação de Rua de Porto Alegre, 2016, (N</w:t>
            </w:r>
            <w:r w:rsidRPr="00234B60">
              <w:rPr>
                <w:rFonts w:ascii="Times New Roman" w:hAnsi="Times New Roman" w:cs="Times New Roman"/>
                <w:b w:val="0"/>
                <w:sz w:val="18"/>
                <w:szCs w:val="18"/>
                <w:vertAlign w:val="superscript"/>
              </w:rPr>
              <w:t>desconfiança</w:t>
            </w:r>
            <w:r w:rsidRPr="00234B60">
              <w:rPr>
                <w:rFonts w:ascii="Times New Roman" w:hAnsi="Times New Roman" w:cs="Times New Roman"/>
                <w:b w:val="0"/>
                <w:sz w:val="18"/>
                <w:szCs w:val="18"/>
              </w:rPr>
              <w:t>=438; N</w:t>
            </w:r>
            <w:r w:rsidRPr="00234B60">
              <w:rPr>
                <w:rFonts w:ascii="Times New Roman" w:hAnsi="Times New Roman" w:cs="Times New Roman"/>
                <w:b w:val="0"/>
                <w:sz w:val="18"/>
                <w:szCs w:val="18"/>
                <w:vertAlign w:val="superscript"/>
              </w:rPr>
              <w:t>preconceito</w:t>
            </w:r>
            <w:r w:rsidRPr="00234B60">
              <w:rPr>
                <w:rFonts w:ascii="Times New Roman" w:hAnsi="Times New Roman" w:cs="Times New Roman"/>
                <w:b w:val="0"/>
                <w:sz w:val="18"/>
                <w:szCs w:val="18"/>
              </w:rPr>
              <w:t>=438; N</w:t>
            </w:r>
            <w:r w:rsidRPr="00234B60">
              <w:rPr>
                <w:rFonts w:ascii="Times New Roman" w:hAnsi="Times New Roman" w:cs="Times New Roman"/>
                <w:b w:val="0"/>
                <w:sz w:val="18"/>
                <w:szCs w:val="18"/>
                <w:vertAlign w:val="superscript"/>
              </w:rPr>
              <w:t>indiferença</w:t>
            </w:r>
            <w:r w:rsidRPr="00234B60">
              <w:rPr>
                <w:rFonts w:ascii="Times New Roman" w:hAnsi="Times New Roman" w:cs="Times New Roman"/>
                <w:b w:val="0"/>
                <w:sz w:val="18"/>
                <w:szCs w:val="18"/>
              </w:rPr>
              <w:t>=428; N</w:t>
            </w:r>
            <w:r w:rsidRPr="00234B60">
              <w:rPr>
                <w:rFonts w:ascii="Times New Roman" w:hAnsi="Times New Roman" w:cs="Times New Roman"/>
                <w:b w:val="0"/>
                <w:sz w:val="18"/>
                <w:szCs w:val="18"/>
                <w:vertAlign w:val="superscript"/>
              </w:rPr>
              <w:t>medo</w:t>
            </w:r>
            <w:r w:rsidRPr="00234B60">
              <w:rPr>
                <w:rFonts w:ascii="Times New Roman" w:hAnsi="Times New Roman" w:cs="Times New Roman"/>
                <w:b w:val="0"/>
                <w:sz w:val="18"/>
                <w:szCs w:val="18"/>
              </w:rPr>
              <w:t>=436; N</w:t>
            </w:r>
            <w:r w:rsidRPr="00234B60">
              <w:rPr>
                <w:rFonts w:ascii="Times New Roman" w:hAnsi="Times New Roman" w:cs="Times New Roman"/>
                <w:b w:val="0"/>
                <w:sz w:val="18"/>
                <w:szCs w:val="18"/>
                <w:vertAlign w:val="superscript"/>
              </w:rPr>
              <w:t>respeito</w:t>
            </w:r>
            <w:r w:rsidRPr="00234B60">
              <w:rPr>
                <w:rFonts w:ascii="Times New Roman" w:hAnsi="Times New Roman" w:cs="Times New Roman"/>
                <w:b w:val="0"/>
                <w:sz w:val="18"/>
                <w:szCs w:val="18"/>
              </w:rPr>
              <w:t>=426; N</w:t>
            </w:r>
            <w:r w:rsidRPr="00234B60">
              <w:rPr>
                <w:rFonts w:ascii="Times New Roman" w:hAnsi="Times New Roman" w:cs="Times New Roman"/>
                <w:b w:val="0"/>
                <w:sz w:val="18"/>
                <w:szCs w:val="18"/>
                <w:vertAlign w:val="superscript"/>
              </w:rPr>
              <w:t>solidariedade</w:t>
            </w:r>
            <w:r w:rsidRPr="00234B60">
              <w:rPr>
                <w:rFonts w:ascii="Times New Roman" w:hAnsi="Times New Roman" w:cs="Times New Roman"/>
                <w:b w:val="0"/>
                <w:sz w:val="18"/>
                <w:szCs w:val="18"/>
              </w:rPr>
              <w:t>=423).</w:t>
            </w:r>
          </w:p>
        </w:tc>
      </w:tr>
    </w:tbl>
    <w:p w:rsidR="004F21EB" w:rsidRPr="00CB044C" w:rsidRDefault="004F21EB" w:rsidP="004F21EB">
      <w:pPr>
        <w:spacing w:after="200" w:line="276" w:lineRule="auto"/>
        <w:ind w:firstLine="708"/>
        <w:jc w:val="both"/>
        <w:rPr>
          <w:rFonts w:ascii="Times New Roman" w:hAnsi="Times New Roman" w:cs="Times New Roman"/>
          <w:bCs/>
          <w:sz w:val="24"/>
          <w:szCs w:val="24"/>
        </w:rPr>
      </w:pPr>
    </w:p>
    <w:p w:rsidR="0056258D" w:rsidRDefault="0056258D">
      <w:pPr>
        <w:rPr>
          <w:rFonts w:ascii="Times New Roman" w:hAnsi="Times New Roman" w:cs="Times New Roman"/>
          <w:bCs/>
          <w:sz w:val="24"/>
          <w:szCs w:val="24"/>
        </w:rPr>
      </w:pPr>
      <w:r>
        <w:rPr>
          <w:rFonts w:ascii="Times New Roman" w:hAnsi="Times New Roman" w:cs="Times New Roman"/>
          <w:bCs/>
          <w:sz w:val="24"/>
          <w:szCs w:val="24"/>
        </w:rPr>
        <w:br w:type="page"/>
      </w:r>
    </w:p>
    <w:p w:rsidR="00CE46E3" w:rsidRPr="00452AB5" w:rsidRDefault="00CE46E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Os tratamentos negativos foram consideravelmente mais frequentes que os tratamentos positivos. As categorias “com desconfiança” e “com medo” foram indicadas por 82,4% e 80,7%, respectivamente, dos entrevistados. O preconceito em relação a essa população também é bastante elevado, aparecendo em 79,4% das respostas positivas. Mais da metade, 51,8%, afirmou serem tratados “sem respeito”. Por outro lado, ações como as doações de roupas, alimentos e dinheiro, distribuição de comida, entre outras iniciativas assistenciais e de caridade, por parte de organizações não governamentais, voluntários, igrejas e outras instituições, ajudam a compor o percentual significativo de percepções de “solidariedade”, vivenciadas por 58,2% dos respondentes. Trata-se da única categoria positiva reconhecida pelos entrevistados, que se contrapõe à indiferença com a percebem-se tratados no dia a dia. </w:t>
      </w:r>
    </w:p>
    <w:p w:rsidR="00CE46E3" w:rsidRPr="00452AB5" w:rsidRDefault="00CE46E3" w:rsidP="00CE46E3">
      <w:pPr>
        <w:spacing w:after="120" w:line="360" w:lineRule="auto"/>
        <w:ind w:firstLine="709"/>
        <w:jc w:val="both"/>
        <w:rPr>
          <w:rFonts w:ascii="Times New Roman" w:hAnsi="Times New Roman" w:cs="Times New Roman"/>
          <w:sz w:val="24"/>
          <w:szCs w:val="24"/>
        </w:rPr>
      </w:pPr>
      <w:r w:rsidRPr="00452AB5">
        <w:rPr>
          <w:rFonts w:ascii="Times New Roman" w:hAnsi="Times New Roman" w:cs="Times New Roman"/>
          <w:bCs/>
          <w:sz w:val="24"/>
          <w:szCs w:val="24"/>
        </w:rPr>
        <w:t>Contudo, prevalecem as situações em que a desconfiança e o medo, subjacentes à “suspeita” em relação ao tipo social enquadrado na categoria de “morador de rua”, geram situações concretas de discriminação com base no preconceito. Quando analisamos as situações e os locais aos quais os entrevistados já tiveram o seu acesso barrado ou impedido, observamos um percentual significativo de experiências negadoras do reconhecimento social destes indivíduos como cidadãos com direitos equivalentes aos demais, sobretudo no acesso aos espaços públicos, como praças, parques e transportes coletivos. Outros espaços onde são sistematicamente barrados ou impedidos de entrar são os estabelecimentos comerciais, shoppings</w:t>
      </w:r>
      <w:r w:rsidRPr="00452AB5">
        <w:rPr>
          <w:rFonts w:ascii="Times New Roman" w:hAnsi="Times New Roman" w:cs="Times New Roman"/>
          <w:sz w:val="24"/>
          <w:szCs w:val="24"/>
        </w:rPr>
        <w:t xml:space="preserve"> e bancos. </w:t>
      </w:r>
    </w:p>
    <w:p w:rsidR="007D378C" w:rsidRPr="00452AB5" w:rsidRDefault="007D378C" w:rsidP="007D378C">
      <w:pPr>
        <w:spacing w:after="60" w:line="240" w:lineRule="auto"/>
        <w:jc w:val="center"/>
        <w:rPr>
          <w:rFonts w:ascii="Times New Roman" w:hAnsi="Times New Roman" w:cs="Times New Roman"/>
          <w:b/>
          <w:sz w:val="20"/>
          <w:szCs w:val="20"/>
        </w:rPr>
      </w:pPr>
      <w:r w:rsidRPr="00452AB5">
        <w:rPr>
          <w:rFonts w:ascii="Times New Roman" w:eastAsia="Times New Roman" w:hAnsi="Times New Roman" w:cs="Times New Roman"/>
          <w:b/>
          <w:sz w:val="20"/>
          <w:szCs w:val="20"/>
          <w:lang w:eastAsia="pt-BR"/>
        </w:rPr>
        <w:t>T</w:t>
      </w:r>
      <w:r w:rsidR="00536B04">
        <w:rPr>
          <w:rFonts w:ascii="Times New Roman" w:eastAsia="Times New Roman" w:hAnsi="Times New Roman" w:cs="Times New Roman"/>
          <w:b/>
          <w:sz w:val="20"/>
          <w:szCs w:val="20"/>
          <w:lang w:eastAsia="pt-BR"/>
        </w:rPr>
        <w:t xml:space="preserve">ABELA </w:t>
      </w:r>
      <w:r w:rsidRPr="00452AB5">
        <w:rPr>
          <w:rFonts w:ascii="Times New Roman" w:eastAsia="Times New Roman" w:hAnsi="Times New Roman" w:cs="Times New Roman"/>
          <w:b/>
          <w:sz w:val="20"/>
          <w:szCs w:val="20"/>
          <w:lang w:eastAsia="pt-BR"/>
        </w:rPr>
        <w:t>6</w:t>
      </w:r>
      <w:r w:rsidR="00536B04">
        <w:rPr>
          <w:rFonts w:ascii="Times New Roman" w:eastAsia="Times New Roman" w:hAnsi="Times New Roman" w:cs="Times New Roman"/>
          <w:b/>
          <w:sz w:val="20"/>
          <w:szCs w:val="20"/>
          <w:lang w:eastAsia="pt-BR"/>
        </w:rPr>
        <w:t>8</w:t>
      </w:r>
      <w:r w:rsidRPr="00452AB5">
        <w:rPr>
          <w:rFonts w:ascii="Times New Roman" w:eastAsia="Times New Roman" w:hAnsi="Times New Roman" w:cs="Times New Roman"/>
          <w:b/>
          <w:sz w:val="20"/>
          <w:szCs w:val="20"/>
          <w:lang w:eastAsia="pt-BR"/>
        </w:rPr>
        <w:t xml:space="preserve"> – Impedimentos </w:t>
      </w:r>
    </w:p>
    <w:tbl>
      <w:tblPr>
        <w:tblW w:w="8417" w:type="dxa"/>
        <w:jc w:val="center"/>
        <w:tblBorders>
          <w:top w:val="single" w:sz="12" w:space="0" w:color="000000"/>
          <w:bottom w:val="single" w:sz="12" w:space="0" w:color="000000"/>
          <w:insideH w:val="nil"/>
          <w:insideV w:val="nil"/>
        </w:tblBorders>
        <w:tblLayout w:type="fixed"/>
        <w:tblCellMar>
          <w:left w:w="70" w:type="dxa"/>
          <w:right w:w="70" w:type="dxa"/>
        </w:tblCellMar>
        <w:tblLook w:val="00A0" w:firstRow="1" w:lastRow="0" w:firstColumn="1" w:lastColumn="0" w:noHBand="0" w:noVBand="0"/>
      </w:tblPr>
      <w:tblGrid>
        <w:gridCol w:w="3386"/>
        <w:gridCol w:w="817"/>
        <w:gridCol w:w="818"/>
        <w:gridCol w:w="818"/>
        <w:gridCol w:w="941"/>
        <w:gridCol w:w="818"/>
        <w:gridCol w:w="819"/>
      </w:tblGrid>
      <w:tr w:rsidR="007D378C" w:rsidRPr="00452AB5" w:rsidTr="00583799">
        <w:trPr>
          <w:cantSplit/>
          <w:trHeight w:val="93"/>
          <w:jc w:val="center"/>
        </w:trPr>
        <w:tc>
          <w:tcPr>
            <w:tcW w:w="3386" w:type="dxa"/>
            <w:vMerge w:val="restart"/>
            <w:tcBorders>
              <w:top w:val="single" w:sz="4" w:space="0" w:color="auto"/>
              <w:left w:val="nil"/>
              <w:bottom w:val="single" w:sz="6" w:space="0" w:color="000000"/>
              <w:right w:val="single" w:sz="4" w:space="0" w:color="auto"/>
            </w:tcBorders>
            <w:shd w:val="clear" w:color="auto" w:fill="D9D9D9" w:themeFill="background1" w:themeFillShade="D9"/>
            <w:vAlign w:val="center"/>
            <w:hideMark/>
          </w:tcPr>
          <w:p w:rsidR="007D378C" w:rsidRPr="00452AB5" w:rsidRDefault="007D378C" w:rsidP="007D378C">
            <w:pPr>
              <w:autoSpaceDE w:val="0"/>
              <w:autoSpaceDN w:val="0"/>
              <w:adjustRightInd w:val="0"/>
              <w:spacing w:before="60" w:after="60" w:line="276" w:lineRule="auto"/>
              <w:ind w:left="57"/>
              <w:jc w:val="center"/>
              <w:rPr>
                <w:rFonts w:ascii="Times New Roman" w:hAnsi="Times New Roman" w:cs="Times New Roman"/>
                <w:b/>
                <w:i/>
                <w:sz w:val="20"/>
                <w:szCs w:val="20"/>
              </w:rPr>
            </w:pPr>
            <w:r w:rsidRPr="00452AB5">
              <w:rPr>
                <w:rFonts w:ascii="Times New Roman" w:hAnsi="Times New Roman" w:cs="Times New Roman"/>
                <w:b/>
                <w:i/>
                <w:sz w:val="20"/>
                <w:szCs w:val="20"/>
              </w:rPr>
              <w:t>Já foi impedido/barrado de...</w:t>
            </w:r>
          </w:p>
        </w:tc>
        <w:tc>
          <w:tcPr>
            <w:tcW w:w="1635" w:type="dxa"/>
            <w:gridSpan w:val="2"/>
            <w:tcBorders>
              <w:top w:val="single" w:sz="4" w:space="0" w:color="auto"/>
              <w:left w:val="single" w:sz="4" w:space="0" w:color="auto"/>
              <w:bottom w:val="nil"/>
              <w:right w:val="nil"/>
            </w:tcBorders>
            <w:shd w:val="clear" w:color="auto" w:fill="D9D9D9" w:themeFill="background1" w:themeFillShade="D9"/>
            <w:vAlign w:val="center"/>
            <w:hideMark/>
          </w:tcPr>
          <w:p w:rsidR="007D378C" w:rsidRPr="00452AB5" w:rsidRDefault="007D378C" w:rsidP="007D378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Sim</w:t>
            </w:r>
          </w:p>
        </w:tc>
        <w:tc>
          <w:tcPr>
            <w:tcW w:w="1759" w:type="dxa"/>
            <w:gridSpan w:val="2"/>
            <w:tcBorders>
              <w:top w:val="single" w:sz="4" w:space="0" w:color="auto"/>
              <w:left w:val="nil"/>
              <w:bottom w:val="nil"/>
              <w:right w:val="nil"/>
            </w:tcBorders>
            <w:shd w:val="clear" w:color="auto" w:fill="D9D9D9" w:themeFill="background1" w:themeFillShade="D9"/>
            <w:vAlign w:val="center"/>
            <w:hideMark/>
          </w:tcPr>
          <w:p w:rsidR="007D378C" w:rsidRPr="00452AB5" w:rsidRDefault="007D378C" w:rsidP="007D378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Não</w:t>
            </w:r>
          </w:p>
        </w:tc>
        <w:tc>
          <w:tcPr>
            <w:tcW w:w="1637" w:type="dxa"/>
            <w:gridSpan w:val="2"/>
            <w:tcBorders>
              <w:top w:val="single" w:sz="4" w:space="0" w:color="auto"/>
              <w:left w:val="nil"/>
              <w:bottom w:val="nil"/>
              <w:right w:val="nil"/>
            </w:tcBorders>
            <w:shd w:val="clear" w:color="auto" w:fill="D9D9D9" w:themeFill="background1" w:themeFillShade="D9"/>
            <w:vAlign w:val="center"/>
            <w:hideMark/>
          </w:tcPr>
          <w:p w:rsidR="007D378C" w:rsidRPr="00452AB5" w:rsidRDefault="007D378C" w:rsidP="007D378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Total</w:t>
            </w:r>
          </w:p>
        </w:tc>
      </w:tr>
      <w:tr w:rsidR="007D378C" w:rsidRPr="00452AB5" w:rsidTr="00583799">
        <w:trPr>
          <w:cantSplit/>
          <w:trHeight w:val="93"/>
          <w:jc w:val="center"/>
        </w:trPr>
        <w:tc>
          <w:tcPr>
            <w:tcW w:w="3386" w:type="dxa"/>
            <w:vMerge/>
            <w:tcBorders>
              <w:top w:val="single" w:sz="4" w:space="0" w:color="auto"/>
              <w:left w:val="nil"/>
              <w:bottom w:val="single" w:sz="6" w:space="0" w:color="000000"/>
              <w:right w:val="single" w:sz="4" w:space="0" w:color="auto"/>
            </w:tcBorders>
            <w:shd w:val="clear" w:color="auto" w:fill="D9D9D9" w:themeFill="background1" w:themeFillShade="D9"/>
            <w:vAlign w:val="center"/>
            <w:hideMark/>
          </w:tcPr>
          <w:p w:rsidR="007D378C" w:rsidRPr="00452AB5" w:rsidRDefault="007D378C" w:rsidP="007D378C">
            <w:pPr>
              <w:spacing w:before="60" w:after="60" w:line="276" w:lineRule="auto"/>
              <w:jc w:val="center"/>
              <w:rPr>
                <w:rFonts w:ascii="Times New Roman" w:hAnsi="Times New Roman" w:cs="Times New Roman"/>
                <w:b/>
                <w:i/>
                <w:sz w:val="20"/>
                <w:szCs w:val="20"/>
              </w:rPr>
            </w:pPr>
          </w:p>
        </w:tc>
        <w:tc>
          <w:tcPr>
            <w:tcW w:w="817" w:type="dxa"/>
            <w:tcBorders>
              <w:top w:val="single" w:sz="4" w:space="0" w:color="auto"/>
              <w:left w:val="single" w:sz="4" w:space="0" w:color="auto"/>
              <w:bottom w:val="nil"/>
              <w:right w:val="nil"/>
            </w:tcBorders>
            <w:shd w:val="clear" w:color="auto" w:fill="D9D9D9" w:themeFill="background1" w:themeFillShade="D9"/>
            <w:vAlign w:val="center"/>
            <w:hideMark/>
          </w:tcPr>
          <w:p w:rsidR="007D378C" w:rsidRPr="00452AB5" w:rsidRDefault="007D378C" w:rsidP="007D378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818" w:type="dxa"/>
            <w:tcBorders>
              <w:top w:val="single" w:sz="4" w:space="0" w:color="auto"/>
              <w:left w:val="nil"/>
              <w:bottom w:val="nil"/>
              <w:right w:val="nil"/>
            </w:tcBorders>
            <w:shd w:val="clear" w:color="auto" w:fill="D9D9D9" w:themeFill="background1" w:themeFillShade="D9"/>
            <w:vAlign w:val="center"/>
            <w:hideMark/>
          </w:tcPr>
          <w:p w:rsidR="007D378C" w:rsidRPr="00452AB5" w:rsidRDefault="007D378C" w:rsidP="007D378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c>
          <w:tcPr>
            <w:tcW w:w="818" w:type="dxa"/>
            <w:tcBorders>
              <w:top w:val="single" w:sz="4" w:space="0" w:color="auto"/>
              <w:left w:val="nil"/>
              <w:bottom w:val="nil"/>
              <w:right w:val="nil"/>
            </w:tcBorders>
            <w:shd w:val="clear" w:color="auto" w:fill="D9D9D9" w:themeFill="background1" w:themeFillShade="D9"/>
            <w:vAlign w:val="center"/>
            <w:hideMark/>
          </w:tcPr>
          <w:p w:rsidR="007D378C" w:rsidRPr="00452AB5" w:rsidRDefault="007D378C" w:rsidP="007D378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941" w:type="dxa"/>
            <w:tcBorders>
              <w:top w:val="single" w:sz="4" w:space="0" w:color="auto"/>
              <w:left w:val="nil"/>
              <w:bottom w:val="nil"/>
              <w:right w:val="nil"/>
            </w:tcBorders>
            <w:shd w:val="clear" w:color="auto" w:fill="D9D9D9" w:themeFill="background1" w:themeFillShade="D9"/>
            <w:vAlign w:val="center"/>
            <w:hideMark/>
          </w:tcPr>
          <w:p w:rsidR="007D378C" w:rsidRPr="00452AB5" w:rsidRDefault="007D378C" w:rsidP="007D378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c>
          <w:tcPr>
            <w:tcW w:w="818" w:type="dxa"/>
            <w:tcBorders>
              <w:top w:val="single" w:sz="4" w:space="0" w:color="auto"/>
              <w:left w:val="nil"/>
              <w:bottom w:val="nil"/>
              <w:right w:val="nil"/>
            </w:tcBorders>
            <w:shd w:val="clear" w:color="auto" w:fill="D9D9D9" w:themeFill="background1" w:themeFillShade="D9"/>
            <w:vAlign w:val="center"/>
            <w:hideMark/>
          </w:tcPr>
          <w:p w:rsidR="007D378C" w:rsidRPr="00452AB5" w:rsidRDefault="007D378C" w:rsidP="007D378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819" w:type="dxa"/>
            <w:tcBorders>
              <w:top w:val="single" w:sz="4" w:space="0" w:color="auto"/>
              <w:left w:val="nil"/>
              <w:bottom w:val="nil"/>
              <w:right w:val="nil"/>
            </w:tcBorders>
            <w:shd w:val="clear" w:color="auto" w:fill="D9D9D9" w:themeFill="background1" w:themeFillShade="D9"/>
            <w:vAlign w:val="center"/>
            <w:hideMark/>
          </w:tcPr>
          <w:p w:rsidR="007D378C" w:rsidRPr="00452AB5" w:rsidRDefault="007D378C" w:rsidP="007D378C">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r>
      <w:tr w:rsidR="007D378C" w:rsidRPr="00452AB5" w:rsidTr="00583799">
        <w:trPr>
          <w:cantSplit/>
          <w:jc w:val="center"/>
        </w:trPr>
        <w:tc>
          <w:tcPr>
            <w:tcW w:w="3386" w:type="dxa"/>
            <w:tcBorders>
              <w:top w:val="single" w:sz="2" w:space="0" w:color="auto"/>
              <w:left w:val="nil"/>
              <w:bottom w:val="dashSmallGap" w:sz="4" w:space="0" w:color="auto"/>
              <w:right w:val="single" w:sz="4" w:space="0" w:color="auto"/>
            </w:tcBorders>
            <w:shd w:val="clear" w:color="auto" w:fill="FFFFB3"/>
            <w:vAlign w:val="center"/>
          </w:tcPr>
          <w:p w:rsidR="007D378C" w:rsidRPr="00452AB5" w:rsidRDefault="007D378C" w:rsidP="007D378C">
            <w:pPr>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Ficar em lugares públicos</w:t>
            </w:r>
          </w:p>
        </w:tc>
        <w:tc>
          <w:tcPr>
            <w:tcW w:w="817" w:type="dxa"/>
            <w:tcBorders>
              <w:top w:val="single" w:sz="2" w:space="0" w:color="auto"/>
              <w:left w:val="single" w:sz="4" w:space="0" w:color="auto"/>
              <w:bottom w:val="dashSmallGap" w:sz="4" w:space="0" w:color="auto"/>
              <w:right w:val="nil"/>
            </w:tcBorders>
            <w:shd w:val="clear" w:color="auto" w:fill="FFFFB3"/>
            <w:vAlign w:val="center"/>
          </w:tcPr>
          <w:p w:rsidR="007D378C" w:rsidRPr="00452AB5" w:rsidRDefault="007D378C" w:rsidP="007D378C">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153</w:t>
            </w:r>
          </w:p>
        </w:tc>
        <w:tc>
          <w:tcPr>
            <w:tcW w:w="818" w:type="dxa"/>
            <w:tcBorders>
              <w:top w:val="single" w:sz="2" w:space="0" w:color="auto"/>
              <w:left w:val="nil"/>
              <w:bottom w:val="dashSmallGap" w:sz="4" w:space="0" w:color="auto"/>
              <w:right w:val="nil"/>
            </w:tcBorders>
            <w:shd w:val="clear" w:color="auto" w:fill="FFFFB3"/>
            <w:vAlign w:val="center"/>
          </w:tcPr>
          <w:p w:rsidR="007D378C" w:rsidRPr="00452AB5" w:rsidRDefault="007D378C" w:rsidP="007D378C">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37,6</w:t>
            </w:r>
          </w:p>
        </w:tc>
        <w:tc>
          <w:tcPr>
            <w:tcW w:w="818" w:type="dxa"/>
            <w:tcBorders>
              <w:top w:val="single" w:sz="2" w:space="0" w:color="auto"/>
              <w:left w:val="nil"/>
              <w:bottom w:val="dashSmallGap" w:sz="4" w:space="0" w:color="auto"/>
              <w:right w:val="nil"/>
            </w:tcBorders>
            <w:shd w:val="clear" w:color="auto" w:fill="FFFFB3"/>
            <w:vAlign w:val="center"/>
          </w:tcPr>
          <w:p w:rsidR="007D378C" w:rsidRPr="00452AB5" w:rsidRDefault="007D378C" w:rsidP="007D378C">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254</w:t>
            </w:r>
          </w:p>
        </w:tc>
        <w:tc>
          <w:tcPr>
            <w:tcW w:w="941" w:type="dxa"/>
            <w:tcBorders>
              <w:top w:val="single" w:sz="2" w:space="0" w:color="auto"/>
              <w:left w:val="nil"/>
              <w:bottom w:val="dashSmallGap" w:sz="4" w:space="0" w:color="auto"/>
              <w:right w:val="nil"/>
            </w:tcBorders>
            <w:shd w:val="clear" w:color="auto" w:fill="FFFFB3"/>
            <w:vAlign w:val="center"/>
          </w:tcPr>
          <w:p w:rsidR="007D378C" w:rsidRPr="00452AB5" w:rsidRDefault="007D378C" w:rsidP="007D378C">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62,4</w:t>
            </w:r>
          </w:p>
        </w:tc>
        <w:tc>
          <w:tcPr>
            <w:tcW w:w="818" w:type="dxa"/>
            <w:tcBorders>
              <w:top w:val="single" w:sz="2" w:space="0" w:color="auto"/>
              <w:left w:val="nil"/>
              <w:bottom w:val="dashSmallGap" w:sz="4" w:space="0" w:color="auto"/>
              <w:right w:val="nil"/>
            </w:tcBorders>
            <w:shd w:val="clear" w:color="auto" w:fill="FFFFB3"/>
            <w:vAlign w:val="center"/>
          </w:tcPr>
          <w:p w:rsidR="007D378C" w:rsidRPr="00452AB5" w:rsidRDefault="007D378C" w:rsidP="007D378C">
            <w:pPr>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407</w:t>
            </w:r>
          </w:p>
        </w:tc>
        <w:tc>
          <w:tcPr>
            <w:tcW w:w="819" w:type="dxa"/>
            <w:tcBorders>
              <w:top w:val="single" w:sz="2" w:space="0" w:color="auto"/>
              <w:left w:val="nil"/>
              <w:bottom w:val="dashSmallGap" w:sz="4" w:space="0" w:color="auto"/>
              <w:right w:val="nil"/>
            </w:tcBorders>
            <w:shd w:val="clear" w:color="auto" w:fill="FFFFB3"/>
            <w:vAlign w:val="center"/>
          </w:tcPr>
          <w:p w:rsidR="007D378C" w:rsidRPr="00452AB5" w:rsidRDefault="007D378C" w:rsidP="007D378C">
            <w:pPr>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100,0</w:t>
            </w:r>
          </w:p>
        </w:tc>
      </w:tr>
      <w:tr w:rsidR="007D378C" w:rsidRPr="00452AB5" w:rsidTr="00583799">
        <w:trPr>
          <w:cantSplit/>
          <w:jc w:val="center"/>
        </w:trPr>
        <w:tc>
          <w:tcPr>
            <w:tcW w:w="3386" w:type="dxa"/>
            <w:tcBorders>
              <w:top w:val="dashSmallGap" w:sz="4" w:space="0" w:color="auto"/>
              <w:left w:val="nil"/>
              <w:bottom w:val="dashSmallGap" w:sz="4" w:space="0" w:color="auto"/>
              <w:right w:val="single" w:sz="4" w:space="0" w:color="auto"/>
            </w:tcBorders>
            <w:shd w:val="clear" w:color="auto" w:fill="E7E6E6" w:themeFill="background2"/>
            <w:vAlign w:val="center"/>
          </w:tcPr>
          <w:p w:rsidR="007D378C" w:rsidRPr="00452AB5" w:rsidRDefault="007D378C" w:rsidP="007D378C">
            <w:pPr>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Entrar em transporte coletivo</w:t>
            </w:r>
          </w:p>
        </w:tc>
        <w:tc>
          <w:tcPr>
            <w:tcW w:w="817" w:type="dxa"/>
            <w:tcBorders>
              <w:top w:val="dashSmallGap" w:sz="4" w:space="0" w:color="auto"/>
              <w:left w:val="single" w:sz="4" w:space="0" w:color="auto"/>
              <w:bottom w:val="dashSmallGap" w:sz="4" w:space="0" w:color="auto"/>
              <w:right w:val="nil"/>
            </w:tcBorders>
            <w:shd w:val="clear" w:color="auto" w:fill="E7E6E6" w:themeFill="background2"/>
            <w:vAlign w:val="center"/>
          </w:tcPr>
          <w:p w:rsidR="007D378C" w:rsidRPr="00452AB5" w:rsidRDefault="007D378C" w:rsidP="007D378C">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138</w:t>
            </w:r>
          </w:p>
        </w:tc>
        <w:tc>
          <w:tcPr>
            <w:tcW w:w="818" w:type="dxa"/>
            <w:tcBorders>
              <w:top w:val="dashSmallGap" w:sz="4" w:space="0" w:color="auto"/>
              <w:left w:val="nil"/>
              <w:bottom w:val="dashSmallGap" w:sz="4" w:space="0" w:color="auto"/>
              <w:right w:val="nil"/>
            </w:tcBorders>
            <w:shd w:val="clear" w:color="auto" w:fill="E7E6E6" w:themeFill="background2"/>
            <w:vAlign w:val="center"/>
          </w:tcPr>
          <w:p w:rsidR="007D378C" w:rsidRPr="00452AB5" w:rsidRDefault="007D378C" w:rsidP="007D378C">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33,7</w:t>
            </w:r>
          </w:p>
        </w:tc>
        <w:tc>
          <w:tcPr>
            <w:tcW w:w="818" w:type="dxa"/>
            <w:tcBorders>
              <w:top w:val="dashSmallGap" w:sz="4" w:space="0" w:color="auto"/>
              <w:left w:val="nil"/>
              <w:bottom w:val="dashSmallGap" w:sz="4" w:space="0" w:color="auto"/>
              <w:right w:val="nil"/>
            </w:tcBorders>
            <w:shd w:val="clear" w:color="auto" w:fill="E7E6E6" w:themeFill="background2"/>
            <w:vAlign w:val="center"/>
          </w:tcPr>
          <w:p w:rsidR="007D378C" w:rsidRPr="00452AB5" w:rsidRDefault="007D378C" w:rsidP="007D378C">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272</w:t>
            </w:r>
          </w:p>
        </w:tc>
        <w:tc>
          <w:tcPr>
            <w:tcW w:w="941" w:type="dxa"/>
            <w:tcBorders>
              <w:top w:val="dashSmallGap" w:sz="4" w:space="0" w:color="auto"/>
              <w:left w:val="nil"/>
              <w:bottom w:val="dashSmallGap" w:sz="4" w:space="0" w:color="auto"/>
              <w:right w:val="nil"/>
            </w:tcBorders>
            <w:shd w:val="clear" w:color="auto" w:fill="E7E6E6" w:themeFill="background2"/>
            <w:vAlign w:val="center"/>
          </w:tcPr>
          <w:p w:rsidR="007D378C" w:rsidRPr="00452AB5" w:rsidRDefault="007D378C" w:rsidP="007D378C">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66,3</w:t>
            </w:r>
          </w:p>
        </w:tc>
        <w:tc>
          <w:tcPr>
            <w:tcW w:w="818" w:type="dxa"/>
            <w:tcBorders>
              <w:top w:val="dashSmallGap" w:sz="4" w:space="0" w:color="auto"/>
              <w:left w:val="nil"/>
              <w:bottom w:val="dashSmallGap" w:sz="4" w:space="0" w:color="auto"/>
              <w:right w:val="nil"/>
            </w:tcBorders>
            <w:shd w:val="clear" w:color="auto" w:fill="E7E6E6" w:themeFill="background2"/>
            <w:vAlign w:val="center"/>
          </w:tcPr>
          <w:p w:rsidR="007D378C" w:rsidRPr="00452AB5" w:rsidRDefault="007D378C" w:rsidP="007D378C">
            <w:pPr>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410</w:t>
            </w:r>
          </w:p>
        </w:tc>
        <w:tc>
          <w:tcPr>
            <w:tcW w:w="819" w:type="dxa"/>
            <w:tcBorders>
              <w:top w:val="dashSmallGap" w:sz="4" w:space="0" w:color="auto"/>
              <w:left w:val="nil"/>
              <w:bottom w:val="dashSmallGap" w:sz="4" w:space="0" w:color="auto"/>
              <w:right w:val="nil"/>
            </w:tcBorders>
            <w:shd w:val="clear" w:color="auto" w:fill="E7E6E6" w:themeFill="background2"/>
            <w:vAlign w:val="center"/>
          </w:tcPr>
          <w:p w:rsidR="007D378C" w:rsidRPr="00452AB5" w:rsidRDefault="007D378C" w:rsidP="007D378C">
            <w:pPr>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100,0</w:t>
            </w:r>
          </w:p>
        </w:tc>
      </w:tr>
      <w:tr w:rsidR="007D378C" w:rsidRPr="00452AB5" w:rsidTr="00583799">
        <w:trPr>
          <w:cantSplit/>
          <w:jc w:val="center"/>
        </w:trPr>
        <w:tc>
          <w:tcPr>
            <w:tcW w:w="3386" w:type="dxa"/>
            <w:tcBorders>
              <w:top w:val="dashSmallGap" w:sz="4" w:space="0" w:color="auto"/>
              <w:left w:val="nil"/>
              <w:bottom w:val="dashSmallGap" w:sz="4" w:space="0" w:color="auto"/>
              <w:right w:val="single" w:sz="4" w:space="0" w:color="auto"/>
            </w:tcBorders>
            <w:shd w:val="clear" w:color="auto" w:fill="FFFFB3"/>
            <w:vAlign w:val="center"/>
          </w:tcPr>
          <w:p w:rsidR="007D378C" w:rsidRPr="00452AB5" w:rsidRDefault="007D378C" w:rsidP="007D378C">
            <w:pPr>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Entrar em estabelecimentos comerciais</w:t>
            </w:r>
          </w:p>
        </w:tc>
        <w:tc>
          <w:tcPr>
            <w:tcW w:w="817" w:type="dxa"/>
            <w:tcBorders>
              <w:top w:val="dashSmallGap" w:sz="4" w:space="0" w:color="auto"/>
              <w:left w:val="single" w:sz="4" w:space="0" w:color="auto"/>
              <w:bottom w:val="dashSmallGap" w:sz="4" w:space="0" w:color="auto"/>
              <w:right w:val="nil"/>
            </w:tcBorders>
            <w:shd w:val="clear" w:color="auto" w:fill="FFFFB3"/>
            <w:vAlign w:val="center"/>
          </w:tcPr>
          <w:p w:rsidR="007D378C" w:rsidRPr="00452AB5" w:rsidRDefault="007D378C" w:rsidP="007D378C">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121</w:t>
            </w:r>
          </w:p>
        </w:tc>
        <w:tc>
          <w:tcPr>
            <w:tcW w:w="818" w:type="dxa"/>
            <w:tcBorders>
              <w:top w:val="dashSmallGap" w:sz="4" w:space="0" w:color="auto"/>
              <w:left w:val="nil"/>
              <w:bottom w:val="dashSmallGap" w:sz="4" w:space="0" w:color="auto"/>
              <w:right w:val="nil"/>
            </w:tcBorders>
            <w:shd w:val="clear" w:color="auto" w:fill="FFFFB3"/>
            <w:vAlign w:val="center"/>
          </w:tcPr>
          <w:p w:rsidR="007D378C" w:rsidRPr="00452AB5" w:rsidRDefault="007D378C" w:rsidP="007D378C">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29,5</w:t>
            </w:r>
          </w:p>
        </w:tc>
        <w:tc>
          <w:tcPr>
            <w:tcW w:w="818" w:type="dxa"/>
            <w:tcBorders>
              <w:top w:val="dashSmallGap" w:sz="4" w:space="0" w:color="auto"/>
              <w:left w:val="nil"/>
              <w:bottom w:val="dashSmallGap" w:sz="4" w:space="0" w:color="auto"/>
              <w:right w:val="nil"/>
            </w:tcBorders>
            <w:shd w:val="clear" w:color="auto" w:fill="FFFFB3"/>
            <w:vAlign w:val="center"/>
          </w:tcPr>
          <w:p w:rsidR="007D378C" w:rsidRPr="00452AB5" w:rsidRDefault="007D378C" w:rsidP="007D378C">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289</w:t>
            </w:r>
          </w:p>
        </w:tc>
        <w:tc>
          <w:tcPr>
            <w:tcW w:w="941" w:type="dxa"/>
            <w:tcBorders>
              <w:top w:val="dashSmallGap" w:sz="4" w:space="0" w:color="auto"/>
              <w:left w:val="nil"/>
              <w:bottom w:val="dashSmallGap" w:sz="4" w:space="0" w:color="auto"/>
              <w:right w:val="nil"/>
            </w:tcBorders>
            <w:shd w:val="clear" w:color="auto" w:fill="FFFFB3"/>
            <w:vAlign w:val="center"/>
          </w:tcPr>
          <w:p w:rsidR="007D378C" w:rsidRPr="00452AB5" w:rsidRDefault="007D378C" w:rsidP="007D378C">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70,5</w:t>
            </w:r>
          </w:p>
        </w:tc>
        <w:tc>
          <w:tcPr>
            <w:tcW w:w="818" w:type="dxa"/>
            <w:tcBorders>
              <w:top w:val="dashSmallGap" w:sz="4" w:space="0" w:color="auto"/>
              <w:left w:val="nil"/>
              <w:bottom w:val="dashSmallGap" w:sz="4" w:space="0" w:color="auto"/>
              <w:right w:val="nil"/>
            </w:tcBorders>
            <w:shd w:val="clear" w:color="auto" w:fill="FFFFB3"/>
            <w:vAlign w:val="center"/>
          </w:tcPr>
          <w:p w:rsidR="007D378C" w:rsidRPr="00452AB5" w:rsidRDefault="007D378C" w:rsidP="007D378C">
            <w:pPr>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410</w:t>
            </w:r>
          </w:p>
        </w:tc>
        <w:tc>
          <w:tcPr>
            <w:tcW w:w="819" w:type="dxa"/>
            <w:tcBorders>
              <w:top w:val="dashSmallGap" w:sz="4" w:space="0" w:color="auto"/>
              <w:left w:val="nil"/>
              <w:bottom w:val="dashSmallGap" w:sz="4" w:space="0" w:color="auto"/>
              <w:right w:val="nil"/>
            </w:tcBorders>
            <w:shd w:val="clear" w:color="auto" w:fill="FFFFB3"/>
            <w:vAlign w:val="center"/>
          </w:tcPr>
          <w:p w:rsidR="007D378C" w:rsidRPr="00452AB5" w:rsidRDefault="007D378C" w:rsidP="007D378C">
            <w:pPr>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100,0</w:t>
            </w:r>
          </w:p>
        </w:tc>
      </w:tr>
      <w:tr w:rsidR="007D378C" w:rsidRPr="00452AB5" w:rsidTr="00583799">
        <w:trPr>
          <w:cantSplit/>
          <w:jc w:val="center"/>
        </w:trPr>
        <w:tc>
          <w:tcPr>
            <w:tcW w:w="3386" w:type="dxa"/>
            <w:tcBorders>
              <w:top w:val="dashSmallGap" w:sz="4" w:space="0" w:color="auto"/>
              <w:left w:val="nil"/>
              <w:bottom w:val="dashSmallGap" w:sz="4" w:space="0" w:color="auto"/>
              <w:right w:val="single" w:sz="4" w:space="0" w:color="auto"/>
            </w:tcBorders>
            <w:shd w:val="clear" w:color="auto" w:fill="E6E6E6"/>
            <w:vAlign w:val="center"/>
          </w:tcPr>
          <w:p w:rsidR="007D378C" w:rsidRPr="00452AB5" w:rsidRDefault="007D378C" w:rsidP="007D378C">
            <w:pPr>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Entrar em shopping center</w:t>
            </w:r>
          </w:p>
        </w:tc>
        <w:tc>
          <w:tcPr>
            <w:tcW w:w="817" w:type="dxa"/>
            <w:tcBorders>
              <w:top w:val="dashSmallGap" w:sz="4" w:space="0" w:color="auto"/>
              <w:left w:val="single" w:sz="4" w:space="0" w:color="auto"/>
              <w:bottom w:val="dashSmallGap" w:sz="4" w:space="0" w:color="auto"/>
              <w:right w:val="nil"/>
            </w:tcBorders>
            <w:shd w:val="clear" w:color="auto" w:fill="E6E6E6"/>
            <w:vAlign w:val="center"/>
          </w:tcPr>
          <w:p w:rsidR="007D378C" w:rsidRPr="00452AB5" w:rsidRDefault="007D378C" w:rsidP="007D378C">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81</w:t>
            </w:r>
          </w:p>
        </w:tc>
        <w:tc>
          <w:tcPr>
            <w:tcW w:w="818" w:type="dxa"/>
            <w:tcBorders>
              <w:top w:val="dashSmallGap" w:sz="4" w:space="0" w:color="auto"/>
              <w:left w:val="nil"/>
              <w:bottom w:val="dashSmallGap" w:sz="4" w:space="0" w:color="auto"/>
              <w:right w:val="nil"/>
            </w:tcBorders>
            <w:shd w:val="clear" w:color="auto" w:fill="E6E6E6"/>
            <w:vAlign w:val="center"/>
          </w:tcPr>
          <w:p w:rsidR="007D378C" w:rsidRPr="00452AB5" w:rsidRDefault="007D378C" w:rsidP="007D378C">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19,9</w:t>
            </w:r>
          </w:p>
        </w:tc>
        <w:tc>
          <w:tcPr>
            <w:tcW w:w="818" w:type="dxa"/>
            <w:tcBorders>
              <w:top w:val="dashSmallGap" w:sz="4" w:space="0" w:color="auto"/>
              <w:left w:val="nil"/>
              <w:bottom w:val="dashSmallGap" w:sz="4" w:space="0" w:color="auto"/>
              <w:right w:val="nil"/>
            </w:tcBorders>
            <w:shd w:val="clear" w:color="auto" w:fill="E6E6E6"/>
            <w:vAlign w:val="center"/>
          </w:tcPr>
          <w:p w:rsidR="007D378C" w:rsidRPr="00452AB5" w:rsidRDefault="007D378C" w:rsidP="007D378C">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327</w:t>
            </w:r>
          </w:p>
        </w:tc>
        <w:tc>
          <w:tcPr>
            <w:tcW w:w="941" w:type="dxa"/>
            <w:tcBorders>
              <w:top w:val="dashSmallGap" w:sz="4" w:space="0" w:color="auto"/>
              <w:left w:val="nil"/>
              <w:bottom w:val="dashSmallGap" w:sz="4" w:space="0" w:color="auto"/>
              <w:right w:val="nil"/>
            </w:tcBorders>
            <w:shd w:val="clear" w:color="auto" w:fill="E6E6E6"/>
            <w:vAlign w:val="center"/>
          </w:tcPr>
          <w:p w:rsidR="007D378C" w:rsidRPr="00452AB5" w:rsidRDefault="007D378C" w:rsidP="007D378C">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80,1</w:t>
            </w:r>
          </w:p>
        </w:tc>
        <w:tc>
          <w:tcPr>
            <w:tcW w:w="818" w:type="dxa"/>
            <w:tcBorders>
              <w:top w:val="dashSmallGap" w:sz="4" w:space="0" w:color="auto"/>
              <w:left w:val="nil"/>
              <w:bottom w:val="dashSmallGap" w:sz="4" w:space="0" w:color="auto"/>
              <w:right w:val="nil"/>
            </w:tcBorders>
            <w:shd w:val="clear" w:color="auto" w:fill="E6E6E6"/>
            <w:vAlign w:val="center"/>
          </w:tcPr>
          <w:p w:rsidR="007D378C" w:rsidRPr="00452AB5" w:rsidRDefault="007D378C" w:rsidP="007D378C">
            <w:pPr>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408</w:t>
            </w:r>
          </w:p>
        </w:tc>
        <w:tc>
          <w:tcPr>
            <w:tcW w:w="819" w:type="dxa"/>
            <w:tcBorders>
              <w:top w:val="dashSmallGap" w:sz="4" w:space="0" w:color="auto"/>
              <w:left w:val="nil"/>
              <w:bottom w:val="dashSmallGap" w:sz="4" w:space="0" w:color="auto"/>
              <w:right w:val="nil"/>
            </w:tcBorders>
            <w:shd w:val="clear" w:color="auto" w:fill="E6E6E6"/>
            <w:vAlign w:val="center"/>
          </w:tcPr>
          <w:p w:rsidR="007D378C" w:rsidRPr="00452AB5" w:rsidRDefault="007D378C" w:rsidP="007D378C">
            <w:pPr>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100,0</w:t>
            </w:r>
          </w:p>
        </w:tc>
      </w:tr>
      <w:tr w:rsidR="007D378C" w:rsidRPr="00452AB5" w:rsidTr="00583799">
        <w:trPr>
          <w:cantSplit/>
          <w:jc w:val="center"/>
        </w:trPr>
        <w:tc>
          <w:tcPr>
            <w:tcW w:w="3386" w:type="dxa"/>
            <w:tcBorders>
              <w:top w:val="dashSmallGap" w:sz="4" w:space="0" w:color="auto"/>
              <w:left w:val="nil"/>
              <w:bottom w:val="dashSmallGap" w:sz="4" w:space="0" w:color="auto"/>
              <w:right w:val="single" w:sz="4" w:space="0" w:color="auto"/>
            </w:tcBorders>
            <w:shd w:val="clear" w:color="auto" w:fill="FFFFB3"/>
            <w:vAlign w:val="center"/>
          </w:tcPr>
          <w:p w:rsidR="007D378C" w:rsidRPr="00452AB5" w:rsidRDefault="007D378C" w:rsidP="007D378C">
            <w:pPr>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Receber atendimento em rede de saúde</w:t>
            </w:r>
          </w:p>
        </w:tc>
        <w:tc>
          <w:tcPr>
            <w:tcW w:w="817" w:type="dxa"/>
            <w:tcBorders>
              <w:top w:val="dashSmallGap" w:sz="4" w:space="0" w:color="auto"/>
              <w:left w:val="single" w:sz="4" w:space="0" w:color="auto"/>
              <w:bottom w:val="dashSmallGap" w:sz="4" w:space="0" w:color="auto"/>
              <w:right w:val="nil"/>
            </w:tcBorders>
            <w:shd w:val="clear" w:color="auto" w:fill="FFFFB3"/>
            <w:vAlign w:val="center"/>
          </w:tcPr>
          <w:p w:rsidR="007D378C" w:rsidRPr="00452AB5" w:rsidRDefault="007D378C" w:rsidP="007D378C">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63</w:t>
            </w:r>
          </w:p>
        </w:tc>
        <w:tc>
          <w:tcPr>
            <w:tcW w:w="818" w:type="dxa"/>
            <w:tcBorders>
              <w:top w:val="dashSmallGap" w:sz="4" w:space="0" w:color="auto"/>
              <w:left w:val="nil"/>
              <w:bottom w:val="dashSmallGap" w:sz="4" w:space="0" w:color="auto"/>
              <w:right w:val="nil"/>
            </w:tcBorders>
            <w:shd w:val="clear" w:color="auto" w:fill="FFFFB3"/>
            <w:vAlign w:val="center"/>
          </w:tcPr>
          <w:p w:rsidR="007D378C" w:rsidRPr="00452AB5" w:rsidRDefault="007D378C" w:rsidP="007D378C">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15,4</w:t>
            </w:r>
          </w:p>
        </w:tc>
        <w:tc>
          <w:tcPr>
            <w:tcW w:w="818" w:type="dxa"/>
            <w:tcBorders>
              <w:top w:val="dashSmallGap" w:sz="4" w:space="0" w:color="auto"/>
              <w:left w:val="nil"/>
              <w:bottom w:val="dashSmallGap" w:sz="4" w:space="0" w:color="auto"/>
              <w:right w:val="nil"/>
            </w:tcBorders>
            <w:shd w:val="clear" w:color="auto" w:fill="FFFFB3"/>
            <w:vAlign w:val="center"/>
          </w:tcPr>
          <w:p w:rsidR="007D378C" w:rsidRPr="00452AB5" w:rsidRDefault="007D378C" w:rsidP="007D378C">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346</w:t>
            </w:r>
          </w:p>
        </w:tc>
        <w:tc>
          <w:tcPr>
            <w:tcW w:w="941" w:type="dxa"/>
            <w:tcBorders>
              <w:top w:val="dashSmallGap" w:sz="4" w:space="0" w:color="auto"/>
              <w:left w:val="nil"/>
              <w:bottom w:val="dashSmallGap" w:sz="4" w:space="0" w:color="auto"/>
              <w:right w:val="nil"/>
            </w:tcBorders>
            <w:shd w:val="clear" w:color="auto" w:fill="FFFFB3"/>
            <w:vAlign w:val="center"/>
          </w:tcPr>
          <w:p w:rsidR="007D378C" w:rsidRPr="00452AB5" w:rsidRDefault="007D378C" w:rsidP="007D378C">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84,6</w:t>
            </w:r>
          </w:p>
        </w:tc>
        <w:tc>
          <w:tcPr>
            <w:tcW w:w="818" w:type="dxa"/>
            <w:tcBorders>
              <w:top w:val="dashSmallGap" w:sz="4" w:space="0" w:color="auto"/>
              <w:left w:val="nil"/>
              <w:bottom w:val="dashSmallGap" w:sz="4" w:space="0" w:color="auto"/>
              <w:right w:val="nil"/>
            </w:tcBorders>
            <w:shd w:val="clear" w:color="auto" w:fill="FFFFB3"/>
            <w:vAlign w:val="center"/>
          </w:tcPr>
          <w:p w:rsidR="007D378C" w:rsidRPr="00452AB5" w:rsidRDefault="007D378C" w:rsidP="007D378C">
            <w:pPr>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409</w:t>
            </w:r>
          </w:p>
        </w:tc>
        <w:tc>
          <w:tcPr>
            <w:tcW w:w="819" w:type="dxa"/>
            <w:tcBorders>
              <w:top w:val="dashSmallGap" w:sz="4" w:space="0" w:color="auto"/>
              <w:left w:val="nil"/>
              <w:bottom w:val="dashSmallGap" w:sz="4" w:space="0" w:color="auto"/>
              <w:right w:val="nil"/>
            </w:tcBorders>
            <w:shd w:val="clear" w:color="auto" w:fill="FFFFB3"/>
            <w:vAlign w:val="center"/>
          </w:tcPr>
          <w:p w:rsidR="007D378C" w:rsidRPr="00452AB5" w:rsidRDefault="007D378C" w:rsidP="007D378C">
            <w:pPr>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100,0</w:t>
            </w:r>
          </w:p>
        </w:tc>
      </w:tr>
      <w:tr w:rsidR="007D378C" w:rsidRPr="00452AB5" w:rsidTr="00583799">
        <w:trPr>
          <w:cantSplit/>
          <w:jc w:val="center"/>
        </w:trPr>
        <w:tc>
          <w:tcPr>
            <w:tcW w:w="3386" w:type="dxa"/>
            <w:tcBorders>
              <w:top w:val="dashSmallGap" w:sz="4" w:space="0" w:color="auto"/>
              <w:left w:val="nil"/>
              <w:bottom w:val="dashSmallGap" w:sz="4" w:space="0" w:color="auto"/>
              <w:right w:val="single" w:sz="4" w:space="0" w:color="auto"/>
            </w:tcBorders>
            <w:shd w:val="clear" w:color="auto" w:fill="E6E6E6"/>
            <w:vAlign w:val="center"/>
          </w:tcPr>
          <w:p w:rsidR="007D378C" w:rsidRPr="00452AB5" w:rsidRDefault="007D378C" w:rsidP="007D378C">
            <w:pPr>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Entrar em bancos</w:t>
            </w:r>
          </w:p>
        </w:tc>
        <w:tc>
          <w:tcPr>
            <w:tcW w:w="817" w:type="dxa"/>
            <w:tcBorders>
              <w:top w:val="dashSmallGap" w:sz="4" w:space="0" w:color="auto"/>
              <w:left w:val="single" w:sz="4" w:space="0" w:color="auto"/>
              <w:bottom w:val="dashSmallGap" w:sz="4" w:space="0" w:color="auto"/>
              <w:right w:val="nil"/>
            </w:tcBorders>
            <w:shd w:val="clear" w:color="auto" w:fill="E6E6E6"/>
            <w:vAlign w:val="center"/>
          </w:tcPr>
          <w:p w:rsidR="007D378C" w:rsidRPr="00452AB5" w:rsidRDefault="007D378C" w:rsidP="007D378C">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54</w:t>
            </w:r>
          </w:p>
        </w:tc>
        <w:tc>
          <w:tcPr>
            <w:tcW w:w="818" w:type="dxa"/>
            <w:tcBorders>
              <w:top w:val="dashSmallGap" w:sz="4" w:space="0" w:color="auto"/>
              <w:left w:val="nil"/>
              <w:bottom w:val="dashSmallGap" w:sz="4" w:space="0" w:color="auto"/>
              <w:right w:val="nil"/>
            </w:tcBorders>
            <w:shd w:val="clear" w:color="auto" w:fill="E6E6E6"/>
            <w:vAlign w:val="center"/>
          </w:tcPr>
          <w:p w:rsidR="007D378C" w:rsidRPr="00452AB5" w:rsidRDefault="007D378C" w:rsidP="007D378C">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13,2</w:t>
            </w:r>
          </w:p>
        </w:tc>
        <w:tc>
          <w:tcPr>
            <w:tcW w:w="818" w:type="dxa"/>
            <w:tcBorders>
              <w:top w:val="dashSmallGap" w:sz="4" w:space="0" w:color="auto"/>
              <w:left w:val="nil"/>
              <w:bottom w:val="dashSmallGap" w:sz="4" w:space="0" w:color="auto"/>
              <w:right w:val="nil"/>
            </w:tcBorders>
            <w:shd w:val="clear" w:color="auto" w:fill="E6E6E6"/>
            <w:vAlign w:val="center"/>
          </w:tcPr>
          <w:p w:rsidR="007D378C" w:rsidRPr="00452AB5" w:rsidRDefault="007D378C" w:rsidP="007D378C">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354</w:t>
            </w:r>
          </w:p>
        </w:tc>
        <w:tc>
          <w:tcPr>
            <w:tcW w:w="941" w:type="dxa"/>
            <w:tcBorders>
              <w:top w:val="dashSmallGap" w:sz="4" w:space="0" w:color="auto"/>
              <w:left w:val="nil"/>
              <w:bottom w:val="dashSmallGap" w:sz="4" w:space="0" w:color="auto"/>
              <w:right w:val="nil"/>
            </w:tcBorders>
            <w:shd w:val="clear" w:color="auto" w:fill="E6E6E6"/>
            <w:vAlign w:val="center"/>
          </w:tcPr>
          <w:p w:rsidR="007D378C" w:rsidRPr="00452AB5" w:rsidRDefault="007D378C" w:rsidP="007D378C">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86,8</w:t>
            </w:r>
          </w:p>
        </w:tc>
        <w:tc>
          <w:tcPr>
            <w:tcW w:w="818" w:type="dxa"/>
            <w:tcBorders>
              <w:top w:val="dashSmallGap" w:sz="4" w:space="0" w:color="auto"/>
              <w:left w:val="nil"/>
              <w:bottom w:val="dashSmallGap" w:sz="4" w:space="0" w:color="auto"/>
              <w:right w:val="nil"/>
            </w:tcBorders>
            <w:shd w:val="clear" w:color="auto" w:fill="E6E6E6"/>
            <w:vAlign w:val="center"/>
          </w:tcPr>
          <w:p w:rsidR="007D378C" w:rsidRPr="00452AB5" w:rsidRDefault="007D378C" w:rsidP="007D378C">
            <w:pPr>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408</w:t>
            </w:r>
          </w:p>
        </w:tc>
        <w:tc>
          <w:tcPr>
            <w:tcW w:w="819" w:type="dxa"/>
            <w:tcBorders>
              <w:top w:val="dashSmallGap" w:sz="4" w:space="0" w:color="auto"/>
              <w:left w:val="nil"/>
              <w:bottom w:val="dashSmallGap" w:sz="4" w:space="0" w:color="auto"/>
              <w:right w:val="nil"/>
            </w:tcBorders>
            <w:shd w:val="clear" w:color="auto" w:fill="E6E6E6"/>
            <w:vAlign w:val="center"/>
          </w:tcPr>
          <w:p w:rsidR="007D378C" w:rsidRPr="00452AB5" w:rsidRDefault="007D378C" w:rsidP="007D378C">
            <w:pPr>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100,0</w:t>
            </w:r>
          </w:p>
        </w:tc>
      </w:tr>
      <w:tr w:rsidR="007D378C" w:rsidRPr="00452AB5" w:rsidTr="00583799">
        <w:trPr>
          <w:cantSplit/>
          <w:jc w:val="center"/>
        </w:trPr>
        <w:tc>
          <w:tcPr>
            <w:tcW w:w="3386" w:type="dxa"/>
            <w:tcBorders>
              <w:top w:val="dashSmallGap" w:sz="4" w:space="0" w:color="auto"/>
              <w:left w:val="nil"/>
              <w:bottom w:val="dashSmallGap" w:sz="4" w:space="0" w:color="auto"/>
              <w:right w:val="single" w:sz="4" w:space="0" w:color="auto"/>
            </w:tcBorders>
            <w:shd w:val="clear" w:color="auto" w:fill="FFFFB3"/>
            <w:vAlign w:val="center"/>
          </w:tcPr>
          <w:p w:rsidR="007D378C" w:rsidRPr="00452AB5" w:rsidRDefault="007D378C" w:rsidP="007D378C">
            <w:pPr>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Entrar em órgãos públicos</w:t>
            </w:r>
          </w:p>
        </w:tc>
        <w:tc>
          <w:tcPr>
            <w:tcW w:w="817" w:type="dxa"/>
            <w:tcBorders>
              <w:top w:val="dashSmallGap" w:sz="4" w:space="0" w:color="auto"/>
              <w:left w:val="single" w:sz="4" w:space="0" w:color="auto"/>
              <w:bottom w:val="dashSmallGap" w:sz="4" w:space="0" w:color="auto"/>
              <w:right w:val="nil"/>
            </w:tcBorders>
            <w:shd w:val="clear" w:color="auto" w:fill="FFFFB3"/>
            <w:vAlign w:val="center"/>
          </w:tcPr>
          <w:p w:rsidR="007D378C" w:rsidRPr="00452AB5" w:rsidRDefault="007D378C" w:rsidP="007D378C">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46</w:t>
            </w:r>
          </w:p>
        </w:tc>
        <w:tc>
          <w:tcPr>
            <w:tcW w:w="818" w:type="dxa"/>
            <w:tcBorders>
              <w:top w:val="dashSmallGap" w:sz="4" w:space="0" w:color="auto"/>
              <w:left w:val="nil"/>
              <w:bottom w:val="dashSmallGap" w:sz="4" w:space="0" w:color="auto"/>
              <w:right w:val="nil"/>
            </w:tcBorders>
            <w:shd w:val="clear" w:color="auto" w:fill="FFFFB3"/>
            <w:vAlign w:val="center"/>
          </w:tcPr>
          <w:p w:rsidR="007D378C" w:rsidRPr="00452AB5" w:rsidRDefault="007D378C" w:rsidP="007D378C">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11,2</w:t>
            </w:r>
          </w:p>
        </w:tc>
        <w:tc>
          <w:tcPr>
            <w:tcW w:w="818" w:type="dxa"/>
            <w:tcBorders>
              <w:top w:val="dashSmallGap" w:sz="4" w:space="0" w:color="auto"/>
              <w:left w:val="nil"/>
              <w:bottom w:val="dashSmallGap" w:sz="4" w:space="0" w:color="auto"/>
              <w:right w:val="nil"/>
            </w:tcBorders>
            <w:shd w:val="clear" w:color="auto" w:fill="FFFFB3"/>
            <w:vAlign w:val="center"/>
          </w:tcPr>
          <w:p w:rsidR="007D378C" w:rsidRPr="00452AB5" w:rsidRDefault="007D378C" w:rsidP="007D378C">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363</w:t>
            </w:r>
          </w:p>
        </w:tc>
        <w:tc>
          <w:tcPr>
            <w:tcW w:w="941" w:type="dxa"/>
            <w:tcBorders>
              <w:top w:val="dashSmallGap" w:sz="4" w:space="0" w:color="auto"/>
              <w:left w:val="nil"/>
              <w:bottom w:val="dashSmallGap" w:sz="4" w:space="0" w:color="auto"/>
              <w:right w:val="nil"/>
            </w:tcBorders>
            <w:shd w:val="clear" w:color="auto" w:fill="FFFFB3"/>
            <w:vAlign w:val="center"/>
          </w:tcPr>
          <w:p w:rsidR="007D378C" w:rsidRPr="00452AB5" w:rsidRDefault="007D378C" w:rsidP="007D378C">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88,8</w:t>
            </w:r>
          </w:p>
        </w:tc>
        <w:tc>
          <w:tcPr>
            <w:tcW w:w="818" w:type="dxa"/>
            <w:tcBorders>
              <w:top w:val="dashSmallGap" w:sz="4" w:space="0" w:color="auto"/>
              <w:left w:val="nil"/>
              <w:bottom w:val="dashSmallGap" w:sz="4" w:space="0" w:color="auto"/>
              <w:right w:val="nil"/>
            </w:tcBorders>
            <w:shd w:val="clear" w:color="auto" w:fill="FFFFB3"/>
            <w:vAlign w:val="center"/>
          </w:tcPr>
          <w:p w:rsidR="007D378C" w:rsidRPr="00452AB5" w:rsidRDefault="007D378C" w:rsidP="007D378C">
            <w:pPr>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409</w:t>
            </w:r>
          </w:p>
        </w:tc>
        <w:tc>
          <w:tcPr>
            <w:tcW w:w="819" w:type="dxa"/>
            <w:tcBorders>
              <w:top w:val="dashSmallGap" w:sz="4" w:space="0" w:color="auto"/>
              <w:left w:val="nil"/>
              <w:bottom w:val="dashSmallGap" w:sz="4" w:space="0" w:color="auto"/>
              <w:right w:val="nil"/>
            </w:tcBorders>
            <w:shd w:val="clear" w:color="auto" w:fill="FFFFB3"/>
            <w:vAlign w:val="center"/>
          </w:tcPr>
          <w:p w:rsidR="007D378C" w:rsidRPr="00452AB5" w:rsidRDefault="007D378C" w:rsidP="007D378C">
            <w:pPr>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100,0</w:t>
            </w:r>
          </w:p>
        </w:tc>
      </w:tr>
      <w:tr w:rsidR="007D378C" w:rsidRPr="00452AB5" w:rsidTr="00583799">
        <w:trPr>
          <w:cantSplit/>
          <w:jc w:val="center"/>
        </w:trPr>
        <w:tc>
          <w:tcPr>
            <w:tcW w:w="3386" w:type="dxa"/>
            <w:tcBorders>
              <w:top w:val="dashSmallGap" w:sz="4" w:space="0" w:color="auto"/>
              <w:left w:val="nil"/>
              <w:bottom w:val="dashSmallGap" w:sz="4" w:space="0" w:color="auto"/>
              <w:right w:val="single" w:sz="4" w:space="0" w:color="auto"/>
            </w:tcBorders>
            <w:shd w:val="clear" w:color="auto" w:fill="E7E6E6" w:themeFill="background2"/>
            <w:vAlign w:val="center"/>
          </w:tcPr>
          <w:p w:rsidR="007D378C" w:rsidRPr="00452AB5" w:rsidRDefault="007D378C" w:rsidP="007D378C">
            <w:pPr>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Tirar documentos</w:t>
            </w:r>
          </w:p>
        </w:tc>
        <w:tc>
          <w:tcPr>
            <w:tcW w:w="817" w:type="dxa"/>
            <w:tcBorders>
              <w:top w:val="dashSmallGap" w:sz="4" w:space="0" w:color="auto"/>
              <w:left w:val="single" w:sz="4" w:space="0" w:color="auto"/>
              <w:bottom w:val="dashSmallGap" w:sz="4" w:space="0" w:color="auto"/>
              <w:right w:val="nil"/>
            </w:tcBorders>
            <w:shd w:val="clear" w:color="auto" w:fill="E7E6E6" w:themeFill="background2"/>
            <w:vAlign w:val="center"/>
          </w:tcPr>
          <w:p w:rsidR="007D378C" w:rsidRPr="00452AB5" w:rsidRDefault="007D378C" w:rsidP="007D378C">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24</w:t>
            </w:r>
          </w:p>
        </w:tc>
        <w:tc>
          <w:tcPr>
            <w:tcW w:w="818" w:type="dxa"/>
            <w:tcBorders>
              <w:top w:val="dashSmallGap" w:sz="4" w:space="0" w:color="auto"/>
              <w:left w:val="nil"/>
              <w:bottom w:val="dashSmallGap" w:sz="4" w:space="0" w:color="auto"/>
              <w:right w:val="nil"/>
            </w:tcBorders>
            <w:shd w:val="clear" w:color="auto" w:fill="E7E6E6" w:themeFill="background2"/>
            <w:vAlign w:val="center"/>
          </w:tcPr>
          <w:p w:rsidR="007D378C" w:rsidRPr="00452AB5" w:rsidRDefault="007D378C" w:rsidP="007D378C">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5,9</w:t>
            </w:r>
          </w:p>
        </w:tc>
        <w:tc>
          <w:tcPr>
            <w:tcW w:w="818" w:type="dxa"/>
            <w:tcBorders>
              <w:top w:val="dashSmallGap" w:sz="4" w:space="0" w:color="auto"/>
              <w:left w:val="nil"/>
              <w:bottom w:val="dashSmallGap" w:sz="4" w:space="0" w:color="auto"/>
              <w:right w:val="nil"/>
            </w:tcBorders>
            <w:shd w:val="clear" w:color="auto" w:fill="E7E6E6" w:themeFill="background2"/>
            <w:vAlign w:val="center"/>
          </w:tcPr>
          <w:p w:rsidR="007D378C" w:rsidRPr="00452AB5" w:rsidRDefault="007D378C" w:rsidP="007D378C">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384</w:t>
            </w:r>
          </w:p>
        </w:tc>
        <w:tc>
          <w:tcPr>
            <w:tcW w:w="941" w:type="dxa"/>
            <w:tcBorders>
              <w:top w:val="dashSmallGap" w:sz="4" w:space="0" w:color="auto"/>
              <w:left w:val="nil"/>
              <w:bottom w:val="dashSmallGap" w:sz="4" w:space="0" w:color="auto"/>
              <w:right w:val="nil"/>
            </w:tcBorders>
            <w:shd w:val="clear" w:color="auto" w:fill="E7E6E6" w:themeFill="background2"/>
            <w:vAlign w:val="center"/>
          </w:tcPr>
          <w:p w:rsidR="007D378C" w:rsidRPr="00452AB5" w:rsidRDefault="007D378C" w:rsidP="007D378C">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94,1</w:t>
            </w:r>
          </w:p>
        </w:tc>
        <w:tc>
          <w:tcPr>
            <w:tcW w:w="818" w:type="dxa"/>
            <w:tcBorders>
              <w:top w:val="dashSmallGap" w:sz="4" w:space="0" w:color="auto"/>
              <w:left w:val="nil"/>
              <w:bottom w:val="dashSmallGap" w:sz="4" w:space="0" w:color="auto"/>
              <w:right w:val="nil"/>
            </w:tcBorders>
            <w:shd w:val="clear" w:color="auto" w:fill="E7E6E6" w:themeFill="background2"/>
            <w:vAlign w:val="center"/>
          </w:tcPr>
          <w:p w:rsidR="007D378C" w:rsidRPr="00452AB5" w:rsidRDefault="007D378C" w:rsidP="007D378C">
            <w:pPr>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408</w:t>
            </w:r>
          </w:p>
        </w:tc>
        <w:tc>
          <w:tcPr>
            <w:tcW w:w="819" w:type="dxa"/>
            <w:tcBorders>
              <w:top w:val="dashSmallGap" w:sz="4" w:space="0" w:color="auto"/>
              <w:left w:val="nil"/>
              <w:bottom w:val="dashSmallGap" w:sz="4" w:space="0" w:color="auto"/>
              <w:right w:val="nil"/>
            </w:tcBorders>
            <w:shd w:val="clear" w:color="auto" w:fill="E7E6E6" w:themeFill="background2"/>
            <w:vAlign w:val="center"/>
          </w:tcPr>
          <w:p w:rsidR="007D378C" w:rsidRPr="00452AB5" w:rsidRDefault="007D378C" w:rsidP="007D378C">
            <w:pPr>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100,0</w:t>
            </w:r>
          </w:p>
        </w:tc>
      </w:tr>
      <w:tr w:rsidR="007D378C" w:rsidRPr="00452AB5" w:rsidTr="00583799">
        <w:trPr>
          <w:cantSplit/>
          <w:jc w:val="center"/>
        </w:trPr>
        <w:tc>
          <w:tcPr>
            <w:tcW w:w="3386" w:type="dxa"/>
            <w:tcBorders>
              <w:top w:val="dashSmallGap" w:sz="4" w:space="0" w:color="auto"/>
              <w:left w:val="nil"/>
              <w:bottom w:val="single" w:sz="4" w:space="0" w:color="auto"/>
              <w:right w:val="single" w:sz="4" w:space="0" w:color="auto"/>
            </w:tcBorders>
            <w:shd w:val="clear" w:color="auto" w:fill="FFFFB3"/>
            <w:vAlign w:val="center"/>
          </w:tcPr>
          <w:p w:rsidR="007D378C" w:rsidRPr="00452AB5" w:rsidRDefault="007D378C" w:rsidP="007D378C">
            <w:pPr>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Outros</w:t>
            </w:r>
          </w:p>
        </w:tc>
        <w:tc>
          <w:tcPr>
            <w:tcW w:w="817" w:type="dxa"/>
            <w:tcBorders>
              <w:top w:val="dashSmallGap" w:sz="4" w:space="0" w:color="auto"/>
              <w:left w:val="single" w:sz="4" w:space="0" w:color="auto"/>
              <w:bottom w:val="single" w:sz="4" w:space="0" w:color="auto"/>
              <w:right w:val="nil"/>
            </w:tcBorders>
            <w:shd w:val="clear" w:color="auto" w:fill="FFFFB3"/>
            <w:vAlign w:val="center"/>
          </w:tcPr>
          <w:p w:rsidR="007D378C" w:rsidRPr="00452AB5" w:rsidRDefault="007D378C" w:rsidP="007D378C">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8</w:t>
            </w:r>
          </w:p>
        </w:tc>
        <w:tc>
          <w:tcPr>
            <w:tcW w:w="818" w:type="dxa"/>
            <w:tcBorders>
              <w:top w:val="dashSmallGap" w:sz="4" w:space="0" w:color="auto"/>
              <w:left w:val="nil"/>
              <w:bottom w:val="single" w:sz="4" w:space="0" w:color="auto"/>
              <w:right w:val="nil"/>
            </w:tcBorders>
            <w:shd w:val="clear" w:color="auto" w:fill="FFFFB3"/>
            <w:vAlign w:val="center"/>
          </w:tcPr>
          <w:p w:rsidR="007D378C" w:rsidRPr="00452AB5" w:rsidRDefault="007D378C" w:rsidP="007D378C">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88,0</w:t>
            </w:r>
          </w:p>
        </w:tc>
        <w:tc>
          <w:tcPr>
            <w:tcW w:w="818" w:type="dxa"/>
            <w:tcBorders>
              <w:top w:val="dashSmallGap" w:sz="4" w:space="0" w:color="auto"/>
              <w:left w:val="nil"/>
              <w:bottom w:val="single" w:sz="4" w:space="0" w:color="auto"/>
              <w:right w:val="nil"/>
            </w:tcBorders>
            <w:shd w:val="clear" w:color="auto" w:fill="FFFFB3"/>
            <w:vAlign w:val="center"/>
          </w:tcPr>
          <w:p w:rsidR="007D378C" w:rsidRPr="00452AB5" w:rsidRDefault="007D378C" w:rsidP="007D378C">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w:t>
            </w:r>
          </w:p>
        </w:tc>
        <w:tc>
          <w:tcPr>
            <w:tcW w:w="941" w:type="dxa"/>
            <w:tcBorders>
              <w:top w:val="dashSmallGap" w:sz="4" w:space="0" w:color="auto"/>
              <w:left w:val="nil"/>
              <w:bottom w:val="single" w:sz="4" w:space="0" w:color="auto"/>
              <w:right w:val="nil"/>
            </w:tcBorders>
            <w:shd w:val="clear" w:color="auto" w:fill="FFFFB3"/>
            <w:vAlign w:val="center"/>
          </w:tcPr>
          <w:p w:rsidR="007D378C" w:rsidRPr="00452AB5" w:rsidRDefault="007D378C" w:rsidP="007D378C">
            <w:pPr>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12,0</w:t>
            </w:r>
          </w:p>
        </w:tc>
        <w:tc>
          <w:tcPr>
            <w:tcW w:w="818" w:type="dxa"/>
            <w:tcBorders>
              <w:top w:val="dashSmallGap" w:sz="4" w:space="0" w:color="auto"/>
              <w:left w:val="nil"/>
              <w:bottom w:val="single" w:sz="4" w:space="0" w:color="auto"/>
              <w:right w:val="nil"/>
            </w:tcBorders>
            <w:shd w:val="clear" w:color="auto" w:fill="FFFFB3"/>
            <w:vAlign w:val="center"/>
          </w:tcPr>
          <w:p w:rsidR="007D378C" w:rsidRPr="00452AB5" w:rsidRDefault="007D378C" w:rsidP="007D378C">
            <w:pPr>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9</w:t>
            </w:r>
          </w:p>
        </w:tc>
        <w:tc>
          <w:tcPr>
            <w:tcW w:w="819" w:type="dxa"/>
            <w:tcBorders>
              <w:top w:val="dashSmallGap" w:sz="4" w:space="0" w:color="auto"/>
              <w:left w:val="nil"/>
              <w:bottom w:val="single" w:sz="4" w:space="0" w:color="auto"/>
              <w:right w:val="nil"/>
            </w:tcBorders>
            <w:shd w:val="clear" w:color="auto" w:fill="FFFFB3"/>
            <w:vAlign w:val="center"/>
          </w:tcPr>
          <w:p w:rsidR="007D378C" w:rsidRPr="00452AB5" w:rsidRDefault="007D378C" w:rsidP="007D378C">
            <w:pPr>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100,00</w:t>
            </w:r>
          </w:p>
        </w:tc>
      </w:tr>
      <w:tr w:rsidR="007D378C" w:rsidRPr="00452AB5" w:rsidTr="00583799">
        <w:trPr>
          <w:cantSplit/>
          <w:trHeight w:val="498"/>
          <w:jc w:val="center"/>
        </w:trPr>
        <w:tc>
          <w:tcPr>
            <w:tcW w:w="8417" w:type="dxa"/>
            <w:gridSpan w:val="7"/>
            <w:tcBorders>
              <w:top w:val="single" w:sz="4" w:space="0" w:color="auto"/>
              <w:left w:val="nil"/>
              <w:bottom w:val="nil"/>
              <w:right w:val="nil"/>
            </w:tcBorders>
            <w:shd w:val="clear" w:color="auto" w:fill="FFFFFF" w:themeFill="background1"/>
            <w:vAlign w:val="center"/>
          </w:tcPr>
          <w:p w:rsidR="007D378C" w:rsidRPr="00452AB5" w:rsidRDefault="007D378C" w:rsidP="0056258D">
            <w:pPr>
              <w:spacing w:after="0" w:line="240" w:lineRule="auto"/>
              <w:jc w:val="both"/>
              <w:rPr>
                <w:rFonts w:ascii="Times New Roman" w:hAnsi="Times New Roman" w:cs="Times New Roman"/>
                <w:sz w:val="16"/>
                <w:szCs w:val="16"/>
              </w:rPr>
            </w:pPr>
            <w:r w:rsidRPr="00452AB5">
              <w:rPr>
                <w:rFonts w:ascii="Times New Roman" w:hAnsi="Times New Roman" w:cs="Times New Roman"/>
                <w:sz w:val="16"/>
                <w:szCs w:val="16"/>
              </w:rPr>
              <w:t>Fonte: Pesquisa Perfil e o Mundo dos Adultos em Situação de Rua de Porto Alegre, 2016. (</w:t>
            </w:r>
            <w:r w:rsidR="001C27A7">
              <w:rPr>
                <w:rFonts w:ascii="Times New Roman" w:hAnsi="Times New Roman" w:cs="Times New Roman"/>
                <w:sz w:val="16"/>
                <w:szCs w:val="16"/>
              </w:rPr>
              <w:t>N</w:t>
            </w:r>
            <w:r w:rsidRPr="00452AB5">
              <w:rPr>
                <w:rFonts w:ascii="Times New Roman" w:hAnsi="Times New Roman" w:cs="Times New Roman"/>
                <w:sz w:val="16"/>
                <w:szCs w:val="16"/>
              </w:rPr>
              <w:t xml:space="preserve">lugarespúblicos=407; </w:t>
            </w:r>
            <w:r w:rsidR="001C27A7">
              <w:rPr>
                <w:rFonts w:ascii="Times New Roman" w:hAnsi="Times New Roman" w:cs="Times New Roman"/>
                <w:sz w:val="16"/>
                <w:szCs w:val="16"/>
              </w:rPr>
              <w:t>N</w:t>
            </w:r>
            <w:r w:rsidRPr="00452AB5">
              <w:rPr>
                <w:rFonts w:ascii="Times New Roman" w:hAnsi="Times New Roman" w:cs="Times New Roman"/>
                <w:sz w:val="16"/>
                <w:szCs w:val="16"/>
              </w:rPr>
              <w:t xml:space="preserve">transportecoletivo=410; </w:t>
            </w:r>
            <w:r w:rsidR="001C27A7">
              <w:rPr>
                <w:rFonts w:ascii="Times New Roman" w:hAnsi="Times New Roman" w:cs="Times New Roman"/>
                <w:sz w:val="16"/>
                <w:szCs w:val="16"/>
              </w:rPr>
              <w:t>N</w:t>
            </w:r>
            <w:r w:rsidRPr="00452AB5">
              <w:rPr>
                <w:rFonts w:ascii="Times New Roman" w:hAnsi="Times New Roman" w:cs="Times New Roman"/>
                <w:sz w:val="16"/>
                <w:szCs w:val="16"/>
              </w:rPr>
              <w:t xml:space="preserve">estabelecimentoscomerciais=410; </w:t>
            </w:r>
            <w:r w:rsidR="001C27A7">
              <w:rPr>
                <w:rFonts w:ascii="Times New Roman" w:hAnsi="Times New Roman" w:cs="Times New Roman"/>
                <w:sz w:val="16"/>
                <w:szCs w:val="16"/>
              </w:rPr>
              <w:t>N</w:t>
            </w:r>
            <w:r w:rsidRPr="00452AB5">
              <w:rPr>
                <w:rFonts w:ascii="Times New Roman" w:hAnsi="Times New Roman" w:cs="Times New Roman"/>
                <w:sz w:val="16"/>
                <w:szCs w:val="16"/>
              </w:rPr>
              <w:t xml:space="preserve">shoppingcenter=408; </w:t>
            </w:r>
            <w:r w:rsidR="001C27A7">
              <w:rPr>
                <w:rFonts w:ascii="Times New Roman" w:hAnsi="Times New Roman" w:cs="Times New Roman"/>
                <w:sz w:val="16"/>
                <w:szCs w:val="16"/>
              </w:rPr>
              <w:t>N</w:t>
            </w:r>
            <w:r w:rsidRPr="00452AB5">
              <w:rPr>
                <w:rFonts w:ascii="Times New Roman" w:hAnsi="Times New Roman" w:cs="Times New Roman"/>
                <w:sz w:val="16"/>
                <w:szCs w:val="16"/>
              </w:rPr>
              <w:t xml:space="preserve">rededesaúde=409; </w:t>
            </w:r>
            <w:r w:rsidR="001C27A7">
              <w:rPr>
                <w:rFonts w:ascii="Times New Roman" w:hAnsi="Times New Roman" w:cs="Times New Roman"/>
                <w:sz w:val="16"/>
                <w:szCs w:val="16"/>
              </w:rPr>
              <w:t>N</w:t>
            </w:r>
            <w:r w:rsidRPr="00452AB5">
              <w:rPr>
                <w:rFonts w:ascii="Times New Roman" w:hAnsi="Times New Roman" w:cs="Times New Roman"/>
                <w:sz w:val="16"/>
                <w:szCs w:val="16"/>
              </w:rPr>
              <w:t xml:space="preserve">bancos=408; </w:t>
            </w:r>
            <w:r w:rsidR="001C27A7">
              <w:rPr>
                <w:rFonts w:ascii="Times New Roman" w:hAnsi="Times New Roman" w:cs="Times New Roman"/>
                <w:sz w:val="16"/>
                <w:szCs w:val="16"/>
              </w:rPr>
              <w:t>N</w:t>
            </w:r>
            <w:r w:rsidRPr="00452AB5">
              <w:rPr>
                <w:rFonts w:ascii="Times New Roman" w:hAnsi="Times New Roman" w:cs="Times New Roman"/>
                <w:sz w:val="16"/>
                <w:szCs w:val="16"/>
              </w:rPr>
              <w:t xml:space="preserve">órgãospúblicos=409; </w:t>
            </w:r>
            <w:r w:rsidR="001C27A7">
              <w:rPr>
                <w:rFonts w:ascii="Times New Roman" w:hAnsi="Times New Roman" w:cs="Times New Roman"/>
                <w:sz w:val="16"/>
                <w:szCs w:val="16"/>
              </w:rPr>
              <w:t>N</w:t>
            </w:r>
            <w:r w:rsidRPr="00452AB5">
              <w:rPr>
                <w:rFonts w:ascii="Times New Roman" w:hAnsi="Times New Roman" w:cs="Times New Roman"/>
                <w:sz w:val="16"/>
                <w:szCs w:val="16"/>
              </w:rPr>
              <w:t xml:space="preserve">tirardocumentos=408; </w:t>
            </w:r>
            <w:r w:rsidR="001C27A7">
              <w:rPr>
                <w:rFonts w:ascii="Times New Roman" w:hAnsi="Times New Roman" w:cs="Times New Roman"/>
                <w:sz w:val="16"/>
                <w:szCs w:val="16"/>
              </w:rPr>
              <w:t>N</w:t>
            </w:r>
            <w:r w:rsidRPr="00452AB5">
              <w:rPr>
                <w:rFonts w:ascii="Times New Roman" w:hAnsi="Times New Roman" w:cs="Times New Roman"/>
                <w:sz w:val="16"/>
                <w:szCs w:val="16"/>
              </w:rPr>
              <w:t>outros=9)</w:t>
            </w:r>
          </w:p>
        </w:tc>
      </w:tr>
    </w:tbl>
    <w:p w:rsidR="00CE46E3" w:rsidRPr="00452AB5" w:rsidRDefault="00CE46E3" w:rsidP="00CE46E3">
      <w:pPr>
        <w:spacing w:after="200" w:line="276" w:lineRule="auto"/>
        <w:ind w:firstLine="708"/>
        <w:jc w:val="both"/>
        <w:rPr>
          <w:rFonts w:ascii="Times New Roman" w:hAnsi="Times New Roman" w:cs="Times New Roman"/>
          <w:bCs/>
          <w:sz w:val="24"/>
          <w:szCs w:val="24"/>
        </w:rPr>
      </w:pPr>
    </w:p>
    <w:p w:rsidR="00CE46E3" w:rsidRPr="00452AB5" w:rsidRDefault="00CE46E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As barreiras sociais enfrentadas pelas pessoas em situação de rua se tornam ainda mais graves quando consideramos que esses impedimentos podem vir a se concretizar no próprio cerceamento do direito de ir e vir. Cerca de 45% dos entrevistados afirmaram já terem sido expulsos de algum lugar, sendo que 36,5% se referiam a locais e órgãos públicos, como ruas, calçadas, praças, parques, marquises e até mesmo hospitais e postos de saúde. Em seguida, figuram os estabelecimentos comerciais, incluindo bancos (21,1%). É importante ressaltar que, nas entrevistas os entrevistados referiram que não se encontravam dentro dos estabelecimentos, mas estavam na frente da loja ou do banco e foi expulso, o que é revelador das dinâmicas de apropriação do espaço público que interferem diretamente nas possibilidades e formas de ser e estar na cidade.</w:t>
      </w:r>
    </w:p>
    <w:p w:rsidR="00CE46E3" w:rsidRPr="0003301D" w:rsidRDefault="00CE46E3" w:rsidP="002F1DE6">
      <w:pPr>
        <w:spacing w:after="0" w:line="240" w:lineRule="auto"/>
        <w:ind w:firstLine="709"/>
        <w:jc w:val="both"/>
        <w:rPr>
          <w:rFonts w:ascii="Times New Roman" w:hAnsi="Times New Roman" w:cs="Times New Roman"/>
          <w:b/>
          <w:bCs/>
          <w:sz w:val="24"/>
          <w:szCs w:val="24"/>
        </w:rPr>
      </w:pPr>
      <w:r w:rsidRPr="0003301D">
        <w:rPr>
          <w:rFonts w:ascii="Times New Roman" w:hAnsi="Times New Roman" w:cs="Times New Roman"/>
          <w:b/>
          <w:sz w:val="20"/>
          <w:szCs w:val="20"/>
        </w:rPr>
        <w:t>T</w:t>
      </w:r>
      <w:r w:rsidR="00536B04">
        <w:rPr>
          <w:rFonts w:ascii="Times New Roman" w:hAnsi="Times New Roman" w:cs="Times New Roman"/>
          <w:b/>
          <w:sz w:val="20"/>
          <w:szCs w:val="20"/>
        </w:rPr>
        <w:t>ABELA 69</w:t>
      </w:r>
      <w:r w:rsidRPr="0003301D">
        <w:rPr>
          <w:rFonts w:ascii="Times New Roman" w:hAnsi="Times New Roman" w:cs="Times New Roman"/>
          <w:b/>
          <w:sz w:val="20"/>
          <w:szCs w:val="20"/>
        </w:rPr>
        <w:t xml:space="preserve"> – Locais dos quais os entrevistados disseram já terem sido expulsos</w:t>
      </w:r>
    </w:p>
    <w:tbl>
      <w:tblPr>
        <w:tblStyle w:val="TabeladeGrade21"/>
        <w:tblW w:w="6237" w:type="dxa"/>
        <w:tblInd w:w="851" w:type="dxa"/>
        <w:tblLook w:val="04A0" w:firstRow="1" w:lastRow="0" w:firstColumn="1" w:lastColumn="0" w:noHBand="0" w:noVBand="1"/>
      </w:tblPr>
      <w:tblGrid>
        <w:gridCol w:w="3969"/>
        <w:gridCol w:w="1134"/>
        <w:gridCol w:w="1134"/>
      </w:tblGrid>
      <w:tr w:rsidR="00CE46E3" w:rsidRPr="00452AB5" w:rsidTr="00F41785">
        <w:trPr>
          <w:cnfStyle w:val="100000000000" w:firstRow="1" w:lastRow="0" w:firstColumn="0" w:lastColumn="0" w:oddVBand="0" w:evenVBand="0" w:oddHBand="0"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969" w:type="dxa"/>
          </w:tcPr>
          <w:p w:rsidR="00CE46E3" w:rsidRPr="00452AB5" w:rsidRDefault="00CE46E3" w:rsidP="00F41785">
            <w:pPr>
              <w:jc w:val="center"/>
              <w:rPr>
                <w:rFonts w:ascii="Times New Roman" w:hAnsi="Times New Roman" w:cs="Times New Roman"/>
                <w:sz w:val="20"/>
                <w:szCs w:val="20"/>
              </w:rPr>
            </w:pPr>
            <w:r w:rsidRPr="00452AB5">
              <w:rPr>
                <w:rFonts w:ascii="Times New Roman" w:hAnsi="Times New Roman" w:cs="Times New Roman"/>
                <w:sz w:val="20"/>
                <w:szCs w:val="20"/>
              </w:rPr>
              <w:t>Tipo de local</w:t>
            </w:r>
          </w:p>
        </w:tc>
        <w:tc>
          <w:tcPr>
            <w:tcW w:w="1134" w:type="dxa"/>
          </w:tcPr>
          <w:p w:rsidR="00CE46E3" w:rsidRPr="00452AB5" w:rsidRDefault="00CE46E3" w:rsidP="00F4178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rPr>
            </w:pPr>
            <w:r w:rsidRPr="00452AB5">
              <w:rPr>
                <w:rFonts w:ascii="Times New Roman" w:hAnsi="Times New Roman" w:cs="Times New Roman"/>
                <w:b w:val="0"/>
                <w:sz w:val="20"/>
                <w:szCs w:val="20"/>
              </w:rPr>
              <w:t>Freq.</w:t>
            </w:r>
          </w:p>
        </w:tc>
        <w:tc>
          <w:tcPr>
            <w:tcW w:w="1134" w:type="dxa"/>
          </w:tcPr>
          <w:p w:rsidR="00CE46E3" w:rsidRPr="00452AB5" w:rsidRDefault="00CE46E3" w:rsidP="00F41785">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sz w:val="20"/>
                <w:szCs w:val="20"/>
              </w:rPr>
            </w:pPr>
            <w:r w:rsidRPr="00452AB5">
              <w:rPr>
                <w:rFonts w:ascii="Times New Roman" w:hAnsi="Times New Roman" w:cs="Times New Roman"/>
                <w:b w:val="0"/>
                <w:sz w:val="20"/>
                <w:szCs w:val="20"/>
              </w:rPr>
              <w:t>%</w:t>
            </w:r>
          </w:p>
        </w:tc>
      </w:tr>
      <w:tr w:rsidR="00CE46E3" w:rsidRPr="00452AB5" w:rsidTr="00F41785">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969" w:type="dxa"/>
            <w:shd w:val="clear" w:color="auto" w:fill="FFFF99"/>
          </w:tcPr>
          <w:p w:rsidR="00CE46E3" w:rsidRPr="00452AB5" w:rsidRDefault="00CE46E3" w:rsidP="00F41785">
            <w:pPr>
              <w:rPr>
                <w:rFonts w:ascii="Times New Roman" w:hAnsi="Times New Roman" w:cs="Times New Roman"/>
                <w:b w:val="0"/>
                <w:color w:val="000000"/>
                <w:sz w:val="20"/>
                <w:szCs w:val="20"/>
              </w:rPr>
            </w:pPr>
            <w:r w:rsidRPr="00452AB5">
              <w:rPr>
                <w:rFonts w:ascii="Times New Roman" w:hAnsi="Times New Roman" w:cs="Times New Roman"/>
                <w:b w:val="0"/>
                <w:color w:val="000000"/>
                <w:sz w:val="20"/>
                <w:szCs w:val="20"/>
              </w:rPr>
              <w:t>Locais/órgãos públicos</w:t>
            </w:r>
          </w:p>
        </w:tc>
        <w:tc>
          <w:tcPr>
            <w:tcW w:w="1134" w:type="dxa"/>
            <w:shd w:val="clear" w:color="auto" w:fill="FFFF99"/>
          </w:tcPr>
          <w:p w:rsidR="00CE46E3" w:rsidRPr="00452AB5" w:rsidRDefault="00CE46E3" w:rsidP="00F4178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452AB5">
              <w:rPr>
                <w:rFonts w:ascii="Times New Roman" w:hAnsi="Times New Roman" w:cs="Times New Roman"/>
                <w:color w:val="000000"/>
                <w:sz w:val="20"/>
                <w:szCs w:val="20"/>
              </w:rPr>
              <w:t>63</w:t>
            </w:r>
          </w:p>
        </w:tc>
        <w:tc>
          <w:tcPr>
            <w:tcW w:w="1134" w:type="dxa"/>
            <w:shd w:val="clear" w:color="auto" w:fill="FFFF99"/>
          </w:tcPr>
          <w:p w:rsidR="00CE46E3" w:rsidRPr="00452AB5" w:rsidRDefault="00CE46E3" w:rsidP="00F4178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452AB5">
              <w:rPr>
                <w:rFonts w:ascii="Times New Roman" w:hAnsi="Times New Roman" w:cs="Times New Roman"/>
                <w:color w:val="000000"/>
                <w:sz w:val="20"/>
                <w:szCs w:val="20"/>
              </w:rPr>
              <w:t>36,8</w:t>
            </w:r>
          </w:p>
        </w:tc>
      </w:tr>
      <w:tr w:rsidR="00CE46E3" w:rsidRPr="00452AB5" w:rsidTr="00F41785">
        <w:trPr>
          <w:trHeight w:val="340"/>
        </w:trPr>
        <w:tc>
          <w:tcPr>
            <w:cnfStyle w:val="001000000000" w:firstRow="0" w:lastRow="0" w:firstColumn="1" w:lastColumn="0" w:oddVBand="0" w:evenVBand="0" w:oddHBand="0" w:evenHBand="0" w:firstRowFirstColumn="0" w:firstRowLastColumn="0" w:lastRowFirstColumn="0" w:lastRowLastColumn="0"/>
            <w:tcW w:w="3969" w:type="dxa"/>
          </w:tcPr>
          <w:p w:rsidR="00CE46E3" w:rsidRPr="00452AB5" w:rsidRDefault="00CE46E3" w:rsidP="00F41785">
            <w:pPr>
              <w:rPr>
                <w:rFonts w:ascii="Times New Roman" w:hAnsi="Times New Roman" w:cs="Times New Roman"/>
                <w:b w:val="0"/>
                <w:sz w:val="20"/>
                <w:szCs w:val="20"/>
              </w:rPr>
            </w:pPr>
            <w:r w:rsidRPr="00452AB5">
              <w:rPr>
                <w:rFonts w:ascii="Times New Roman" w:hAnsi="Times New Roman" w:cs="Times New Roman"/>
                <w:b w:val="0"/>
                <w:sz w:val="20"/>
                <w:szCs w:val="20"/>
              </w:rPr>
              <w:t>Estabelecimentos comerciais/bancos</w:t>
            </w:r>
          </w:p>
        </w:tc>
        <w:tc>
          <w:tcPr>
            <w:tcW w:w="1134" w:type="dxa"/>
          </w:tcPr>
          <w:p w:rsidR="00CE46E3" w:rsidRPr="00452AB5" w:rsidRDefault="00CE46E3" w:rsidP="00F417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52AB5">
              <w:rPr>
                <w:rFonts w:ascii="Times New Roman" w:hAnsi="Times New Roman" w:cs="Times New Roman"/>
                <w:sz w:val="20"/>
                <w:szCs w:val="20"/>
              </w:rPr>
              <w:t>36</w:t>
            </w:r>
          </w:p>
        </w:tc>
        <w:tc>
          <w:tcPr>
            <w:tcW w:w="1134" w:type="dxa"/>
          </w:tcPr>
          <w:p w:rsidR="00CE46E3" w:rsidRPr="00452AB5" w:rsidRDefault="00CE46E3" w:rsidP="00F417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52AB5">
              <w:rPr>
                <w:rFonts w:ascii="Times New Roman" w:hAnsi="Times New Roman" w:cs="Times New Roman"/>
                <w:sz w:val="20"/>
                <w:szCs w:val="20"/>
              </w:rPr>
              <w:t>21,1</w:t>
            </w:r>
          </w:p>
        </w:tc>
      </w:tr>
      <w:tr w:rsidR="00CE46E3" w:rsidRPr="00452AB5" w:rsidTr="00F41785">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969" w:type="dxa"/>
            <w:shd w:val="clear" w:color="auto" w:fill="FFFF99"/>
          </w:tcPr>
          <w:p w:rsidR="00CE46E3" w:rsidRPr="00452AB5" w:rsidRDefault="00CE46E3" w:rsidP="00F41785">
            <w:pPr>
              <w:rPr>
                <w:rFonts w:ascii="Times New Roman" w:hAnsi="Times New Roman" w:cs="Times New Roman"/>
                <w:b w:val="0"/>
                <w:color w:val="000000"/>
                <w:sz w:val="20"/>
                <w:szCs w:val="20"/>
              </w:rPr>
            </w:pPr>
            <w:r w:rsidRPr="00452AB5">
              <w:rPr>
                <w:rFonts w:ascii="Times New Roman" w:hAnsi="Times New Roman" w:cs="Times New Roman"/>
                <w:b w:val="0"/>
                <w:color w:val="000000"/>
                <w:sz w:val="20"/>
                <w:szCs w:val="20"/>
              </w:rPr>
              <w:t>Outros</w:t>
            </w:r>
          </w:p>
        </w:tc>
        <w:tc>
          <w:tcPr>
            <w:tcW w:w="1134" w:type="dxa"/>
            <w:shd w:val="clear" w:color="auto" w:fill="FFFF99"/>
          </w:tcPr>
          <w:p w:rsidR="00CE46E3" w:rsidRPr="00452AB5" w:rsidRDefault="00CE46E3" w:rsidP="00F4178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452AB5">
              <w:rPr>
                <w:rFonts w:ascii="Times New Roman" w:hAnsi="Times New Roman" w:cs="Times New Roman"/>
                <w:color w:val="000000"/>
                <w:sz w:val="20"/>
                <w:szCs w:val="20"/>
              </w:rPr>
              <w:t>18</w:t>
            </w:r>
          </w:p>
        </w:tc>
        <w:tc>
          <w:tcPr>
            <w:tcW w:w="1134" w:type="dxa"/>
            <w:shd w:val="clear" w:color="auto" w:fill="FFFF99"/>
          </w:tcPr>
          <w:p w:rsidR="00CE46E3" w:rsidRPr="00452AB5" w:rsidRDefault="00CE46E3" w:rsidP="00F4178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452AB5">
              <w:rPr>
                <w:rFonts w:ascii="Times New Roman" w:hAnsi="Times New Roman" w:cs="Times New Roman"/>
                <w:color w:val="000000"/>
                <w:sz w:val="20"/>
                <w:szCs w:val="20"/>
              </w:rPr>
              <w:t>10,5</w:t>
            </w:r>
          </w:p>
        </w:tc>
      </w:tr>
      <w:tr w:rsidR="00CE46E3" w:rsidRPr="00452AB5" w:rsidTr="00F41785">
        <w:trPr>
          <w:trHeight w:val="340"/>
        </w:trPr>
        <w:tc>
          <w:tcPr>
            <w:cnfStyle w:val="001000000000" w:firstRow="0" w:lastRow="0" w:firstColumn="1" w:lastColumn="0" w:oddVBand="0" w:evenVBand="0" w:oddHBand="0" w:evenHBand="0" w:firstRowFirstColumn="0" w:firstRowLastColumn="0" w:lastRowFirstColumn="0" w:lastRowLastColumn="0"/>
            <w:tcW w:w="3969" w:type="dxa"/>
          </w:tcPr>
          <w:p w:rsidR="00CE46E3" w:rsidRPr="00452AB5" w:rsidRDefault="00CE46E3" w:rsidP="00F41785">
            <w:pPr>
              <w:rPr>
                <w:rFonts w:ascii="Times New Roman" w:hAnsi="Times New Roman" w:cs="Times New Roman"/>
                <w:b w:val="0"/>
                <w:color w:val="000000"/>
                <w:sz w:val="20"/>
                <w:szCs w:val="20"/>
              </w:rPr>
            </w:pPr>
            <w:r w:rsidRPr="00452AB5">
              <w:rPr>
                <w:rFonts w:ascii="Times New Roman" w:hAnsi="Times New Roman" w:cs="Times New Roman"/>
                <w:b w:val="0"/>
                <w:color w:val="000000"/>
                <w:sz w:val="20"/>
                <w:szCs w:val="20"/>
              </w:rPr>
              <w:t>Albergues/centro pop/restaurante popular</w:t>
            </w:r>
          </w:p>
        </w:tc>
        <w:tc>
          <w:tcPr>
            <w:tcW w:w="1134" w:type="dxa"/>
          </w:tcPr>
          <w:p w:rsidR="00CE46E3" w:rsidRPr="00452AB5" w:rsidRDefault="00CE46E3" w:rsidP="00F417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452AB5">
              <w:rPr>
                <w:rFonts w:ascii="Times New Roman" w:hAnsi="Times New Roman" w:cs="Times New Roman"/>
                <w:color w:val="000000"/>
                <w:sz w:val="20"/>
                <w:szCs w:val="20"/>
              </w:rPr>
              <w:t>13</w:t>
            </w:r>
          </w:p>
        </w:tc>
        <w:tc>
          <w:tcPr>
            <w:tcW w:w="1134" w:type="dxa"/>
          </w:tcPr>
          <w:p w:rsidR="00CE46E3" w:rsidRPr="00452AB5" w:rsidRDefault="00CE46E3" w:rsidP="00F417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452AB5">
              <w:rPr>
                <w:rFonts w:ascii="Times New Roman" w:hAnsi="Times New Roman" w:cs="Times New Roman"/>
                <w:color w:val="000000"/>
                <w:sz w:val="20"/>
                <w:szCs w:val="20"/>
              </w:rPr>
              <w:t>7,6</w:t>
            </w:r>
          </w:p>
        </w:tc>
      </w:tr>
      <w:tr w:rsidR="00CE46E3" w:rsidRPr="00452AB5" w:rsidTr="00F41785">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969" w:type="dxa"/>
            <w:shd w:val="clear" w:color="auto" w:fill="FFFF99"/>
          </w:tcPr>
          <w:p w:rsidR="00CE46E3" w:rsidRPr="00452AB5" w:rsidRDefault="00CE46E3" w:rsidP="00F41785">
            <w:pPr>
              <w:rPr>
                <w:rFonts w:ascii="Times New Roman" w:hAnsi="Times New Roman" w:cs="Times New Roman"/>
                <w:b w:val="0"/>
                <w:color w:val="000000"/>
                <w:sz w:val="20"/>
                <w:szCs w:val="20"/>
              </w:rPr>
            </w:pPr>
            <w:r w:rsidRPr="00452AB5">
              <w:rPr>
                <w:rFonts w:ascii="Times New Roman" w:hAnsi="Times New Roman" w:cs="Times New Roman"/>
                <w:b w:val="0"/>
                <w:color w:val="000000"/>
                <w:sz w:val="20"/>
                <w:szCs w:val="20"/>
              </w:rPr>
              <w:t>Da própria casa/de pessoas próximas</w:t>
            </w:r>
          </w:p>
        </w:tc>
        <w:tc>
          <w:tcPr>
            <w:tcW w:w="1134" w:type="dxa"/>
            <w:shd w:val="clear" w:color="auto" w:fill="FFFF99"/>
          </w:tcPr>
          <w:p w:rsidR="00CE46E3" w:rsidRPr="00452AB5" w:rsidRDefault="00CE46E3" w:rsidP="00F4178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452AB5">
              <w:rPr>
                <w:rFonts w:ascii="Times New Roman" w:hAnsi="Times New Roman" w:cs="Times New Roman"/>
                <w:color w:val="000000"/>
                <w:sz w:val="20"/>
                <w:szCs w:val="20"/>
              </w:rPr>
              <w:t>11</w:t>
            </w:r>
          </w:p>
        </w:tc>
        <w:tc>
          <w:tcPr>
            <w:tcW w:w="1134" w:type="dxa"/>
            <w:shd w:val="clear" w:color="auto" w:fill="FFFF99"/>
          </w:tcPr>
          <w:p w:rsidR="00CE46E3" w:rsidRPr="00452AB5" w:rsidRDefault="00CE46E3" w:rsidP="00F4178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452AB5">
              <w:rPr>
                <w:rFonts w:ascii="Times New Roman" w:hAnsi="Times New Roman" w:cs="Times New Roman"/>
                <w:color w:val="000000"/>
                <w:sz w:val="20"/>
                <w:szCs w:val="20"/>
              </w:rPr>
              <w:t>6,4</w:t>
            </w:r>
          </w:p>
        </w:tc>
      </w:tr>
      <w:tr w:rsidR="00CE46E3" w:rsidRPr="00452AB5" w:rsidTr="00F41785">
        <w:trPr>
          <w:trHeight w:val="340"/>
        </w:trPr>
        <w:tc>
          <w:tcPr>
            <w:cnfStyle w:val="001000000000" w:firstRow="0" w:lastRow="0" w:firstColumn="1" w:lastColumn="0" w:oddVBand="0" w:evenVBand="0" w:oddHBand="0" w:evenHBand="0" w:firstRowFirstColumn="0" w:firstRowLastColumn="0" w:lastRowFirstColumn="0" w:lastRowLastColumn="0"/>
            <w:tcW w:w="3969" w:type="dxa"/>
          </w:tcPr>
          <w:p w:rsidR="00CE46E3" w:rsidRPr="00452AB5" w:rsidRDefault="00CE46E3" w:rsidP="00F41785">
            <w:pPr>
              <w:rPr>
                <w:rFonts w:ascii="Times New Roman" w:hAnsi="Times New Roman" w:cs="Times New Roman"/>
                <w:b w:val="0"/>
                <w:color w:val="000000"/>
                <w:sz w:val="20"/>
                <w:szCs w:val="20"/>
              </w:rPr>
            </w:pPr>
            <w:r w:rsidRPr="00452AB5">
              <w:rPr>
                <w:rFonts w:ascii="Times New Roman" w:hAnsi="Times New Roman" w:cs="Times New Roman"/>
                <w:b w:val="0"/>
                <w:color w:val="000000"/>
                <w:sz w:val="20"/>
                <w:szCs w:val="20"/>
              </w:rPr>
              <w:t>(Igrejas/clubes/festas/bailes e agremiações)</w:t>
            </w:r>
          </w:p>
        </w:tc>
        <w:tc>
          <w:tcPr>
            <w:tcW w:w="1134" w:type="dxa"/>
          </w:tcPr>
          <w:p w:rsidR="00CE46E3" w:rsidRPr="00452AB5" w:rsidRDefault="00CE46E3" w:rsidP="00F417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452AB5">
              <w:rPr>
                <w:rFonts w:ascii="Times New Roman" w:hAnsi="Times New Roman" w:cs="Times New Roman"/>
                <w:color w:val="000000"/>
                <w:sz w:val="20"/>
                <w:szCs w:val="20"/>
              </w:rPr>
              <w:t>10</w:t>
            </w:r>
          </w:p>
        </w:tc>
        <w:tc>
          <w:tcPr>
            <w:tcW w:w="1134" w:type="dxa"/>
          </w:tcPr>
          <w:p w:rsidR="00CE46E3" w:rsidRPr="00452AB5" w:rsidRDefault="00CE46E3" w:rsidP="00F417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452AB5">
              <w:rPr>
                <w:rFonts w:ascii="Times New Roman" w:hAnsi="Times New Roman" w:cs="Times New Roman"/>
                <w:color w:val="000000"/>
                <w:sz w:val="20"/>
                <w:szCs w:val="20"/>
              </w:rPr>
              <w:t>5,8</w:t>
            </w:r>
          </w:p>
        </w:tc>
      </w:tr>
      <w:tr w:rsidR="00CE46E3" w:rsidRPr="00452AB5" w:rsidTr="00F41785">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969" w:type="dxa"/>
            <w:shd w:val="clear" w:color="auto" w:fill="FFFF99"/>
          </w:tcPr>
          <w:p w:rsidR="00CE46E3" w:rsidRPr="00452AB5" w:rsidRDefault="00CE46E3" w:rsidP="00F41785">
            <w:pPr>
              <w:rPr>
                <w:rFonts w:ascii="Times New Roman" w:hAnsi="Times New Roman" w:cs="Times New Roman"/>
                <w:b w:val="0"/>
                <w:color w:val="000000"/>
                <w:sz w:val="20"/>
                <w:szCs w:val="20"/>
              </w:rPr>
            </w:pPr>
            <w:r w:rsidRPr="00452AB5">
              <w:rPr>
                <w:rFonts w:ascii="Times New Roman" w:hAnsi="Times New Roman" w:cs="Times New Roman"/>
                <w:b w:val="0"/>
                <w:color w:val="000000"/>
                <w:sz w:val="20"/>
                <w:szCs w:val="20"/>
              </w:rPr>
              <w:t>Escolas/colégios/faculdades</w:t>
            </w:r>
          </w:p>
        </w:tc>
        <w:tc>
          <w:tcPr>
            <w:tcW w:w="1134" w:type="dxa"/>
            <w:shd w:val="clear" w:color="auto" w:fill="FFFF99"/>
          </w:tcPr>
          <w:p w:rsidR="00CE46E3" w:rsidRPr="00452AB5" w:rsidRDefault="00CE46E3" w:rsidP="00F4178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452AB5">
              <w:rPr>
                <w:rFonts w:ascii="Times New Roman" w:hAnsi="Times New Roman" w:cs="Times New Roman"/>
                <w:color w:val="000000"/>
                <w:sz w:val="20"/>
                <w:szCs w:val="20"/>
              </w:rPr>
              <w:t>10</w:t>
            </w:r>
          </w:p>
        </w:tc>
        <w:tc>
          <w:tcPr>
            <w:tcW w:w="1134" w:type="dxa"/>
            <w:shd w:val="clear" w:color="auto" w:fill="FFFF99"/>
          </w:tcPr>
          <w:p w:rsidR="00CE46E3" w:rsidRPr="00452AB5" w:rsidRDefault="00CE46E3" w:rsidP="00F4178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452AB5">
              <w:rPr>
                <w:rFonts w:ascii="Times New Roman" w:hAnsi="Times New Roman" w:cs="Times New Roman"/>
                <w:color w:val="000000"/>
                <w:sz w:val="20"/>
                <w:szCs w:val="20"/>
              </w:rPr>
              <w:t>5,8</w:t>
            </w:r>
          </w:p>
        </w:tc>
      </w:tr>
      <w:tr w:rsidR="00CE46E3" w:rsidRPr="00452AB5" w:rsidTr="00F41785">
        <w:trPr>
          <w:trHeight w:val="340"/>
        </w:trPr>
        <w:tc>
          <w:tcPr>
            <w:cnfStyle w:val="001000000000" w:firstRow="0" w:lastRow="0" w:firstColumn="1" w:lastColumn="0" w:oddVBand="0" w:evenVBand="0" w:oddHBand="0" w:evenHBand="0" w:firstRowFirstColumn="0" w:firstRowLastColumn="0" w:lastRowFirstColumn="0" w:lastRowLastColumn="0"/>
            <w:tcW w:w="3969" w:type="dxa"/>
          </w:tcPr>
          <w:p w:rsidR="00CE46E3" w:rsidRPr="00452AB5" w:rsidRDefault="00CE46E3" w:rsidP="00F41785">
            <w:pPr>
              <w:rPr>
                <w:rFonts w:ascii="Times New Roman" w:hAnsi="Times New Roman" w:cs="Times New Roman"/>
                <w:b w:val="0"/>
                <w:color w:val="000000"/>
                <w:sz w:val="20"/>
                <w:szCs w:val="20"/>
              </w:rPr>
            </w:pPr>
            <w:r w:rsidRPr="00452AB5">
              <w:rPr>
                <w:rFonts w:ascii="Times New Roman" w:hAnsi="Times New Roman" w:cs="Times New Roman"/>
                <w:b w:val="0"/>
                <w:color w:val="000000"/>
                <w:sz w:val="20"/>
                <w:szCs w:val="20"/>
              </w:rPr>
              <w:t>Não sabe/não lembra</w:t>
            </w:r>
          </w:p>
        </w:tc>
        <w:tc>
          <w:tcPr>
            <w:tcW w:w="1134" w:type="dxa"/>
          </w:tcPr>
          <w:p w:rsidR="00CE46E3" w:rsidRPr="00452AB5" w:rsidRDefault="00CE46E3" w:rsidP="00F417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452AB5">
              <w:rPr>
                <w:rFonts w:ascii="Times New Roman" w:hAnsi="Times New Roman" w:cs="Times New Roman"/>
                <w:color w:val="000000"/>
                <w:sz w:val="20"/>
                <w:szCs w:val="20"/>
              </w:rPr>
              <w:t>6</w:t>
            </w:r>
          </w:p>
        </w:tc>
        <w:tc>
          <w:tcPr>
            <w:tcW w:w="1134" w:type="dxa"/>
          </w:tcPr>
          <w:p w:rsidR="00CE46E3" w:rsidRPr="00452AB5" w:rsidRDefault="00CE46E3" w:rsidP="00F417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452AB5">
              <w:rPr>
                <w:rFonts w:ascii="Times New Roman" w:hAnsi="Times New Roman" w:cs="Times New Roman"/>
                <w:color w:val="000000"/>
                <w:sz w:val="20"/>
                <w:szCs w:val="20"/>
              </w:rPr>
              <w:t>3,5</w:t>
            </w:r>
          </w:p>
        </w:tc>
      </w:tr>
      <w:tr w:rsidR="00CE46E3" w:rsidRPr="00452AB5" w:rsidTr="00F41785">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3969" w:type="dxa"/>
            <w:shd w:val="clear" w:color="auto" w:fill="FFFF99"/>
          </w:tcPr>
          <w:p w:rsidR="00CE46E3" w:rsidRPr="00452AB5" w:rsidRDefault="00CE46E3" w:rsidP="00F41785">
            <w:pPr>
              <w:rPr>
                <w:rFonts w:ascii="Times New Roman" w:hAnsi="Times New Roman" w:cs="Times New Roman"/>
                <w:b w:val="0"/>
                <w:color w:val="000000"/>
                <w:sz w:val="20"/>
                <w:szCs w:val="20"/>
              </w:rPr>
            </w:pPr>
            <w:r w:rsidRPr="00452AB5">
              <w:rPr>
                <w:rFonts w:ascii="Times New Roman" w:hAnsi="Times New Roman" w:cs="Times New Roman"/>
                <w:b w:val="0"/>
                <w:color w:val="000000"/>
                <w:sz w:val="20"/>
                <w:szCs w:val="20"/>
              </w:rPr>
              <w:t>Transporte coletivo</w:t>
            </w:r>
          </w:p>
        </w:tc>
        <w:tc>
          <w:tcPr>
            <w:tcW w:w="1134" w:type="dxa"/>
            <w:shd w:val="clear" w:color="auto" w:fill="FFFF99"/>
          </w:tcPr>
          <w:p w:rsidR="00CE46E3" w:rsidRPr="00452AB5" w:rsidRDefault="00CE46E3" w:rsidP="00F4178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452AB5">
              <w:rPr>
                <w:rFonts w:ascii="Times New Roman" w:hAnsi="Times New Roman" w:cs="Times New Roman"/>
                <w:color w:val="000000"/>
                <w:sz w:val="20"/>
                <w:szCs w:val="20"/>
              </w:rPr>
              <w:t>4</w:t>
            </w:r>
          </w:p>
        </w:tc>
        <w:tc>
          <w:tcPr>
            <w:tcW w:w="1134" w:type="dxa"/>
            <w:shd w:val="clear" w:color="auto" w:fill="FFFF99"/>
          </w:tcPr>
          <w:p w:rsidR="00CE46E3" w:rsidRPr="00452AB5" w:rsidRDefault="00CE46E3" w:rsidP="00F41785">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0"/>
                <w:szCs w:val="20"/>
              </w:rPr>
            </w:pPr>
            <w:r w:rsidRPr="00452AB5">
              <w:rPr>
                <w:rFonts w:ascii="Times New Roman" w:hAnsi="Times New Roman" w:cs="Times New Roman"/>
                <w:color w:val="000000"/>
                <w:sz w:val="20"/>
                <w:szCs w:val="20"/>
              </w:rPr>
              <w:t>2,3</w:t>
            </w:r>
          </w:p>
        </w:tc>
      </w:tr>
      <w:tr w:rsidR="00CE46E3" w:rsidRPr="00452AB5" w:rsidTr="00F41785">
        <w:trPr>
          <w:trHeight w:val="340"/>
        </w:trPr>
        <w:tc>
          <w:tcPr>
            <w:cnfStyle w:val="001000000000" w:firstRow="0" w:lastRow="0" w:firstColumn="1" w:lastColumn="0" w:oddVBand="0" w:evenVBand="0" w:oddHBand="0" w:evenHBand="0" w:firstRowFirstColumn="0" w:firstRowLastColumn="0" w:lastRowFirstColumn="0" w:lastRowLastColumn="0"/>
            <w:tcW w:w="3969" w:type="dxa"/>
          </w:tcPr>
          <w:p w:rsidR="00CE46E3" w:rsidRPr="00452AB5" w:rsidRDefault="00CE46E3" w:rsidP="00F41785">
            <w:pPr>
              <w:jc w:val="center"/>
              <w:rPr>
                <w:rFonts w:ascii="Times New Roman" w:hAnsi="Times New Roman" w:cs="Times New Roman"/>
                <w:color w:val="000000"/>
                <w:sz w:val="20"/>
                <w:szCs w:val="20"/>
              </w:rPr>
            </w:pPr>
            <w:r w:rsidRPr="00452AB5">
              <w:rPr>
                <w:rFonts w:ascii="Times New Roman" w:hAnsi="Times New Roman" w:cs="Times New Roman"/>
                <w:color w:val="000000"/>
                <w:sz w:val="20"/>
                <w:szCs w:val="20"/>
              </w:rPr>
              <w:t>Total</w:t>
            </w:r>
          </w:p>
        </w:tc>
        <w:tc>
          <w:tcPr>
            <w:tcW w:w="1134" w:type="dxa"/>
          </w:tcPr>
          <w:p w:rsidR="00CE46E3" w:rsidRPr="00452AB5" w:rsidRDefault="00CE46E3" w:rsidP="00F417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sz w:val="20"/>
                <w:szCs w:val="20"/>
              </w:rPr>
            </w:pPr>
            <w:r w:rsidRPr="00452AB5">
              <w:rPr>
                <w:rFonts w:ascii="Times New Roman" w:hAnsi="Times New Roman" w:cs="Times New Roman"/>
                <w:b/>
                <w:color w:val="000000"/>
                <w:sz w:val="20"/>
                <w:szCs w:val="20"/>
              </w:rPr>
              <w:t>171</w:t>
            </w:r>
          </w:p>
        </w:tc>
        <w:tc>
          <w:tcPr>
            <w:tcW w:w="1134" w:type="dxa"/>
          </w:tcPr>
          <w:p w:rsidR="00CE46E3" w:rsidRPr="00452AB5" w:rsidRDefault="00CE46E3" w:rsidP="00F41785">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color w:val="000000"/>
                <w:sz w:val="20"/>
                <w:szCs w:val="20"/>
              </w:rPr>
            </w:pPr>
            <w:r w:rsidRPr="00452AB5">
              <w:rPr>
                <w:rFonts w:ascii="Times New Roman" w:hAnsi="Times New Roman" w:cs="Times New Roman"/>
                <w:b/>
                <w:color w:val="000000"/>
                <w:sz w:val="20"/>
                <w:szCs w:val="20"/>
              </w:rPr>
              <w:t>100</w:t>
            </w:r>
          </w:p>
        </w:tc>
      </w:tr>
      <w:tr w:rsidR="00CE46E3" w:rsidRPr="00452AB5" w:rsidTr="00F41785">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6237" w:type="dxa"/>
            <w:gridSpan w:val="3"/>
            <w:shd w:val="clear" w:color="auto" w:fill="auto"/>
          </w:tcPr>
          <w:p w:rsidR="00CE46E3" w:rsidRPr="00452AB5" w:rsidRDefault="00CE46E3" w:rsidP="00F41785">
            <w:pPr>
              <w:rPr>
                <w:rFonts w:ascii="Times New Roman" w:hAnsi="Times New Roman" w:cs="Times New Roman"/>
                <w:b w:val="0"/>
                <w:sz w:val="16"/>
                <w:szCs w:val="16"/>
              </w:rPr>
            </w:pPr>
            <w:r w:rsidRPr="00452AB5">
              <w:rPr>
                <w:rFonts w:ascii="Times New Roman" w:hAnsi="Times New Roman" w:cs="Times New Roman"/>
                <w:b w:val="0"/>
                <w:sz w:val="16"/>
                <w:szCs w:val="16"/>
              </w:rPr>
              <w:t>Fonte: Pesquisa Perfil e o Mundo dos Adultos em Situação de Rua de Porto Alegre, 2016. (N=171)</w:t>
            </w:r>
          </w:p>
        </w:tc>
      </w:tr>
    </w:tbl>
    <w:p w:rsidR="00CE46E3" w:rsidRPr="00452AB5" w:rsidRDefault="00CE46E3" w:rsidP="00CE46E3">
      <w:pPr>
        <w:spacing w:after="200" w:line="276" w:lineRule="auto"/>
        <w:ind w:firstLine="708"/>
        <w:jc w:val="both"/>
        <w:rPr>
          <w:rFonts w:ascii="Times New Roman" w:hAnsi="Times New Roman" w:cs="Times New Roman"/>
          <w:bCs/>
          <w:sz w:val="24"/>
          <w:szCs w:val="24"/>
        </w:rPr>
      </w:pPr>
    </w:p>
    <w:p w:rsidR="00CE46E3" w:rsidRPr="00452AB5" w:rsidRDefault="00CE46E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Chama a atenção o fato de que os entrevistados também referiram terem sido expulsos dos locais destinados a prestação de serviços exatamente para a população em situação de rua, como albergues, o Centro Pop e o restaurante popular. Essas expulsões se dão, provavelmente, em função da não-conformidade com as regras (como a proibição do uso de drogas e álcool nas dependências dos albergues), mas também da intolerância em relação àqueles que procuram o albergue já tendo feito uso de álcool e/ou drogas. </w:t>
      </w:r>
    </w:p>
    <w:p w:rsidR="00CE46E3" w:rsidRPr="00452AB5" w:rsidRDefault="00CE46E3" w:rsidP="00CE46E3">
      <w:pPr>
        <w:spacing w:after="200" w:line="276" w:lineRule="auto"/>
        <w:ind w:firstLine="708"/>
        <w:jc w:val="both"/>
        <w:rPr>
          <w:rFonts w:ascii="Times New Roman" w:hAnsi="Times New Roman" w:cs="Times New Roman"/>
          <w:bCs/>
          <w:sz w:val="24"/>
          <w:szCs w:val="24"/>
        </w:rPr>
      </w:pPr>
    </w:p>
    <w:p w:rsidR="000C2F94" w:rsidRPr="00452AB5" w:rsidRDefault="005254CF" w:rsidP="00D03E44">
      <w:pPr>
        <w:spacing w:after="200" w:line="276" w:lineRule="auto"/>
        <w:ind w:firstLine="708"/>
        <w:jc w:val="center"/>
        <w:rPr>
          <w:rFonts w:ascii="Times New Roman" w:hAnsi="Times New Roman" w:cs="Times New Roman"/>
          <w:b/>
          <w:bCs/>
          <w:sz w:val="24"/>
          <w:szCs w:val="24"/>
        </w:rPr>
      </w:pPr>
      <w:r w:rsidRPr="00452AB5">
        <w:rPr>
          <w:rFonts w:ascii="Times New Roman" w:hAnsi="Times New Roman" w:cs="Times New Roman"/>
          <w:b/>
          <w:bCs/>
          <w:sz w:val="24"/>
          <w:szCs w:val="24"/>
        </w:rPr>
        <w:t>5.</w:t>
      </w:r>
      <w:r w:rsidR="0003301D">
        <w:rPr>
          <w:rFonts w:ascii="Times New Roman" w:hAnsi="Times New Roman" w:cs="Times New Roman"/>
          <w:b/>
          <w:bCs/>
          <w:sz w:val="24"/>
          <w:szCs w:val="24"/>
        </w:rPr>
        <w:t>4</w:t>
      </w:r>
      <w:r w:rsidR="00CE46E3" w:rsidRPr="00452AB5">
        <w:rPr>
          <w:rFonts w:ascii="Times New Roman" w:hAnsi="Times New Roman" w:cs="Times New Roman"/>
          <w:b/>
          <w:bCs/>
          <w:sz w:val="24"/>
          <w:szCs w:val="24"/>
        </w:rPr>
        <w:t xml:space="preserve"> </w:t>
      </w:r>
      <w:r w:rsidR="000C2F94" w:rsidRPr="00452AB5">
        <w:rPr>
          <w:rFonts w:ascii="Times New Roman" w:hAnsi="Times New Roman" w:cs="Times New Roman"/>
          <w:b/>
          <w:bCs/>
          <w:sz w:val="24"/>
          <w:szCs w:val="24"/>
        </w:rPr>
        <w:t>Conhecimento e Participação em organizações e Avaliação de Serviços Públicos e das Relações Pessoais</w:t>
      </w:r>
    </w:p>
    <w:p w:rsidR="007D378C" w:rsidRPr="00452AB5" w:rsidRDefault="00D03E44" w:rsidP="00CE46E3">
      <w:pPr>
        <w:spacing w:after="200" w:line="276" w:lineRule="auto"/>
        <w:ind w:firstLine="708"/>
        <w:jc w:val="both"/>
        <w:rPr>
          <w:rFonts w:ascii="Times New Roman" w:hAnsi="Times New Roman" w:cs="Times New Roman"/>
          <w:bCs/>
          <w:sz w:val="24"/>
          <w:szCs w:val="24"/>
        </w:rPr>
      </w:pPr>
      <w:r w:rsidRPr="00452AB5">
        <w:rPr>
          <w:rFonts w:ascii="Times New Roman" w:hAnsi="Times New Roman" w:cs="Times New Roman"/>
          <w:bCs/>
          <w:sz w:val="24"/>
          <w:szCs w:val="24"/>
        </w:rPr>
        <w:t xml:space="preserve">Sobre este tema objetivou-se analisar um conjunto de </w:t>
      </w:r>
      <w:r w:rsidRPr="00452AB5">
        <w:rPr>
          <w:rFonts w:ascii="Times New Roman" w:hAnsi="Times New Roman" w:cs="Times New Roman"/>
          <w:bCs/>
          <w:i/>
          <w:sz w:val="24"/>
          <w:szCs w:val="24"/>
        </w:rPr>
        <w:t>modus vivendi</w:t>
      </w:r>
      <w:r w:rsidRPr="00452AB5">
        <w:rPr>
          <w:rFonts w:ascii="Times New Roman" w:hAnsi="Times New Roman" w:cs="Times New Roman"/>
          <w:bCs/>
          <w:sz w:val="24"/>
          <w:szCs w:val="24"/>
        </w:rPr>
        <w:t xml:space="preserve"> dessa população, que a caracteriza em vários aspectos, como sua presença em organizações, a avaliação de alguns serviços públicos e aspectos de suas relações pessoais.</w:t>
      </w:r>
    </w:p>
    <w:p w:rsidR="00D03E44" w:rsidRPr="00452AB5" w:rsidRDefault="00D03E44" w:rsidP="00CE46E3">
      <w:pPr>
        <w:spacing w:after="200" w:line="276" w:lineRule="auto"/>
        <w:ind w:firstLine="708"/>
        <w:jc w:val="both"/>
        <w:rPr>
          <w:rFonts w:ascii="Times New Roman" w:hAnsi="Times New Roman" w:cs="Times New Roman"/>
          <w:bCs/>
          <w:sz w:val="24"/>
          <w:szCs w:val="24"/>
        </w:rPr>
      </w:pPr>
    </w:p>
    <w:p w:rsidR="00CE46E3" w:rsidRPr="00452AB5" w:rsidRDefault="0003301D" w:rsidP="00CE46E3">
      <w:pPr>
        <w:spacing w:after="120" w:line="360" w:lineRule="auto"/>
        <w:ind w:firstLine="709"/>
        <w:jc w:val="both"/>
        <w:rPr>
          <w:rFonts w:ascii="Times New Roman" w:hAnsi="Times New Roman" w:cs="Times New Roman"/>
          <w:b/>
          <w:bCs/>
          <w:sz w:val="24"/>
          <w:szCs w:val="24"/>
        </w:rPr>
      </w:pPr>
      <w:r>
        <w:rPr>
          <w:rFonts w:ascii="Times New Roman" w:hAnsi="Times New Roman" w:cs="Times New Roman"/>
          <w:b/>
          <w:bCs/>
          <w:sz w:val="24"/>
          <w:szCs w:val="24"/>
        </w:rPr>
        <w:t>5.4</w:t>
      </w:r>
      <w:r w:rsidR="005254CF" w:rsidRPr="00452AB5">
        <w:rPr>
          <w:rFonts w:ascii="Times New Roman" w:hAnsi="Times New Roman" w:cs="Times New Roman"/>
          <w:b/>
          <w:bCs/>
          <w:sz w:val="24"/>
          <w:szCs w:val="24"/>
        </w:rPr>
        <w:t>.1</w:t>
      </w:r>
      <w:r w:rsidR="00CE46E3" w:rsidRPr="00452AB5">
        <w:rPr>
          <w:rFonts w:ascii="Times New Roman" w:hAnsi="Times New Roman" w:cs="Times New Roman"/>
          <w:b/>
          <w:bCs/>
          <w:sz w:val="24"/>
          <w:szCs w:val="24"/>
        </w:rPr>
        <w:t xml:space="preserve"> Conhecimento e Participação em Fóruns, Movimentos Sociais e ONG’s</w:t>
      </w:r>
    </w:p>
    <w:p w:rsidR="00CE46E3" w:rsidRPr="00452AB5" w:rsidRDefault="003A7A63" w:rsidP="0084070C">
      <w:pPr>
        <w:spacing w:after="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Sobre o </w:t>
      </w:r>
      <w:r w:rsidR="00CE46E3" w:rsidRPr="00452AB5">
        <w:rPr>
          <w:rFonts w:ascii="Times New Roman" w:hAnsi="Times New Roman" w:cs="Times New Roman"/>
          <w:bCs/>
          <w:sz w:val="24"/>
          <w:szCs w:val="24"/>
        </w:rPr>
        <w:t xml:space="preserve">grau de participação que os entrevistados têm de diferentes fóruns, movimentos sociais e ONGs de promoção de direitos e cidadania. Na condição de eleitores, observamos que a taxa de participação nas eleições para os cargos executivos de presidente e governador e os cargos legislativos de senador e deputados federal e estadual, no pleito de 2014, foi baixa: cerca de 40% dos participantes da amostra afirmou ter votado na última eleição até a época em que foi realizada a pesquisa. </w:t>
      </w:r>
    </w:p>
    <w:p w:rsidR="003A7A63" w:rsidRPr="00452AB5" w:rsidRDefault="003A7A63" w:rsidP="003A7A63">
      <w:pPr>
        <w:spacing w:after="60" w:line="240" w:lineRule="auto"/>
        <w:jc w:val="center"/>
        <w:rPr>
          <w:rFonts w:ascii="Times New Roman" w:eastAsia="Times New Roman" w:hAnsi="Times New Roman" w:cs="Times New Roman"/>
          <w:b/>
          <w:sz w:val="20"/>
          <w:szCs w:val="20"/>
          <w:lang w:eastAsia="pt-BR"/>
        </w:rPr>
      </w:pPr>
      <w:r w:rsidRPr="00452AB5">
        <w:rPr>
          <w:rFonts w:ascii="Times New Roman" w:eastAsia="Times New Roman" w:hAnsi="Times New Roman" w:cs="Times New Roman"/>
          <w:b/>
          <w:sz w:val="20"/>
          <w:szCs w:val="20"/>
          <w:lang w:eastAsia="pt-BR"/>
        </w:rPr>
        <w:t>T</w:t>
      </w:r>
      <w:r w:rsidR="00536B04">
        <w:rPr>
          <w:rFonts w:ascii="Times New Roman" w:eastAsia="Times New Roman" w:hAnsi="Times New Roman" w:cs="Times New Roman"/>
          <w:b/>
          <w:sz w:val="20"/>
          <w:szCs w:val="20"/>
          <w:lang w:eastAsia="pt-BR"/>
        </w:rPr>
        <w:t>ABELA 70</w:t>
      </w:r>
      <w:r w:rsidRPr="00452AB5">
        <w:rPr>
          <w:rFonts w:ascii="Times New Roman" w:eastAsia="Times New Roman" w:hAnsi="Times New Roman" w:cs="Times New Roman"/>
          <w:b/>
          <w:sz w:val="20"/>
          <w:szCs w:val="20"/>
          <w:lang w:eastAsia="pt-BR"/>
        </w:rPr>
        <w:t xml:space="preserve"> - Votou na última eleição?</w:t>
      </w:r>
    </w:p>
    <w:tbl>
      <w:tblPr>
        <w:tblStyle w:val="SombreamentoClaro5"/>
        <w:tblW w:w="0" w:type="auto"/>
        <w:jc w:val="center"/>
        <w:tblLook w:val="0400" w:firstRow="0" w:lastRow="0" w:firstColumn="0" w:lastColumn="0" w:noHBand="0" w:noVBand="1"/>
      </w:tblPr>
      <w:tblGrid>
        <w:gridCol w:w="3001"/>
        <w:gridCol w:w="747"/>
        <w:gridCol w:w="786"/>
      </w:tblGrid>
      <w:tr w:rsidR="003A7A63" w:rsidRPr="00452AB5" w:rsidTr="00583799">
        <w:trPr>
          <w:cnfStyle w:val="000000100000" w:firstRow="0" w:lastRow="0" w:firstColumn="0" w:lastColumn="0" w:oddVBand="0" w:evenVBand="0" w:oddHBand="1" w:evenHBand="0" w:firstRowFirstColumn="0" w:firstRowLastColumn="0" w:lastRowFirstColumn="0" w:lastRowLastColumn="0"/>
          <w:jc w:val="center"/>
        </w:trPr>
        <w:tc>
          <w:tcPr>
            <w:tcW w:w="3001" w:type="dxa"/>
            <w:tcBorders>
              <w:bottom w:val="single" w:sz="4" w:space="0" w:color="auto"/>
              <w:right w:val="single" w:sz="4" w:space="0" w:color="auto"/>
            </w:tcBorders>
            <w:shd w:val="clear" w:color="auto" w:fill="D9D9D9" w:themeFill="background1" w:themeFillShade="D9"/>
            <w:vAlign w:val="center"/>
          </w:tcPr>
          <w:p w:rsidR="003A7A63" w:rsidRPr="00452AB5" w:rsidRDefault="003A7A63" w:rsidP="003A7A63">
            <w:pPr>
              <w:widowControl w:val="0"/>
              <w:autoSpaceDE w:val="0"/>
              <w:autoSpaceDN w:val="0"/>
              <w:adjustRightInd w:val="0"/>
              <w:spacing w:before="60" w:after="60" w:line="276" w:lineRule="auto"/>
              <w:rPr>
                <w:rFonts w:ascii="Times New Roman" w:hAnsi="Times New Roman" w:cs="Times New Roman"/>
                <w:b/>
                <w:color w:val="auto"/>
                <w:sz w:val="20"/>
                <w:szCs w:val="20"/>
                <w:lang w:val="en-US"/>
              </w:rPr>
            </w:pPr>
            <w:r w:rsidRPr="00452AB5">
              <w:rPr>
                <w:rFonts w:ascii="Times New Roman" w:hAnsi="Times New Roman" w:cs="Times New Roman"/>
                <w:b/>
                <w:bCs/>
                <w:color w:val="auto"/>
                <w:sz w:val="20"/>
                <w:szCs w:val="20"/>
                <w:lang w:val="en-US"/>
              </w:rPr>
              <w:t>Votou</w:t>
            </w:r>
          </w:p>
        </w:tc>
        <w:tc>
          <w:tcPr>
            <w:tcW w:w="0" w:type="auto"/>
            <w:tcBorders>
              <w:left w:val="single" w:sz="4" w:space="0" w:color="auto"/>
              <w:bottom w:val="single" w:sz="4" w:space="0" w:color="auto"/>
            </w:tcBorders>
            <w:shd w:val="clear" w:color="auto" w:fill="D9D9D9" w:themeFill="background1" w:themeFillShade="D9"/>
            <w:vAlign w:val="center"/>
          </w:tcPr>
          <w:p w:rsidR="003A7A63" w:rsidRPr="00452AB5" w:rsidRDefault="003A7A63" w:rsidP="003A7A63">
            <w:pPr>
              <w:widowControl w:val="0"/>
              <w:autoSpaceDE w:val="0"/>
              <w:autoSpaceDN w:val="0"/>
              <w:adjustRightInd w:val="0"/>
              <w:spacing w:before="60" w:after="60" w:line="276" w:lineRule="auto"/>
              <w:ind w:left="60" w:right="60"/>
              <w:jc w:val="center"/>
              <w:rPr>
                <w:rFonts w:ascii="Times New Roman" w:hAnsi="Times New Roman" w:cs="Times New Roman"/>
                <w:b/>
                <w:color w:val="auto"/>
                <w:sz w:val="20"/>
                <w:szCs w:val="20"/>
                <w:lang w:val="en-US"/>
              </w:rPr>
            </w:pPr>
            <w:r w:rsidRPr="00452AB5">
              <w:rPr>
                <w:rFonts w:ascii="Times New Roman" w:hAnsi="Times New Roman" w:cs="Times New Roman"/>
                <w:b/>
                <w:color w:val="auto"/>
                <w:sz w:val="20"/>
                <w:szCs w:val="20"/>
                <w:lang w:val="en-US"/>
              </w:rPr>
              <w:t>Freq</w:t>
            </w:r>
          </w:p>
        </w:tc>
        <w:tc>
          <w:tcPr>
            <w:tcW w:w="0" w:type="auto"/>
            <w:tcBorders>
              <w:bottom w:val="single" w:sz="4" w:space="0" w:color="auto"/>
            </w:tcBorders>
            <w:shd w:val="clear" w:color="auto" w:fill="D9D9D9" w:themeFill="background1" w:themeFillShade="D9"/>
            <w:vAlign w:val="center"/>
          </w:tcPr>
          <w:p w:rsidR="003A7A63" w:rsidRPr="00452AB5" w:rsidRDefault="003A7A63" w:rsidP="003A7A63">
            <w:pPr>
              <w:widowControl w:val="0"/>
              <w:autoSpaceDE w:val="0"/>
              <w:autoSpaceDN w:val="0"/>
              <w:adjustRightInd w:val="0"/>
              <w:spacing w:before="60" w:after="60" w:line="276" w:lineRule="auto"/>
              <w:ind w:left="60" w:right="60"/>
              <w:jc w:val="center"/>
              <w:rPr>
                <w:rFonts w:ascii="Times New Roman" w:hAnsi="Times New Roman" w:cs="Times New Roman"/>
                <w:b/>
                <w:color w:val="auto"/>
                <w:sz w:val="20"/>
                <w:szCs w:val="20"/>
                <w:lang w:val="en-US"/>
              </w:rPr>
            </w:pPr>
            <w:r w:rsidRPr="00452AB5">
              <w:rPr>
                <w:rFonts w:ascii="Times New Roman" w:hAnsi="Times New Roman" w:cs="Times New Roman"/>
                <w:b/>
                <w:color w:val="auto"/>
                <w:sz w:val="20"/>
                <w:szCs w:val="20"/>
                <w:lang w:val="en-US"/>
              </w:rPr>
              <w:t>%</w:t>
            </w:r>
          </w:p>
        </w:tc>
      </w:tr>
      <w:tr w:rsidR="003A7A63" w:rsidRPr="00452AB5" w:rsidTr="00583799">
        <w:trPr>
          <w:jc w:val="center"/>
        </w:trPr>
        <w:tc>
          <w:tcPr>
            <w:tcW w:w="3001" w:type="dxa"/>
            <w:tcBorders>
              <w:top w:val="single" w:sz="4" w:space="0" w:color="auto"/>
              <w:bottom w:val="dashSmallGap" w:sz="4" w:space="0" w:color="auto"/>
              <w:right w:val="single" w:sz="4" w:space="0" w:color="auto"/>
            </w:tcBorders>
            <w:shd w:val="clear" w:color="auto" w:fill="FFFFB3"/>
            <w:vAlign w:val="center"/>
          </w:tcPr>
          <w:p w:rsidR="003A7A63" w:rsidRPr="00452AB5" w:rsidRDefault="003A7A63" w:rsidP="003A7A63">
            <w:pPr>
              <w:widowControl w:val="0"/>
              <w:autoSpaceDE w:val="0"/>
              <w:autoSpaceDN w:val="0"/>
              <w:adjustRightInd w:val="0"/>
              <w:spacing w:before="60" w:after="60" w:line="276" w:lineRule="auto"/>
              <w:ind w:left="60" w:right="60"/>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Sim</w:t>
            </w:r>
          </w:p>
        </w:tc>
        <w:tc>
          <w:tcPr>
            <w:tcW w:w="0" w:type="auto"/>
            <w:tcBorders>
              <w:top w:val="single" w:sz="4" w:space="0" w:color="auto"/>
              <w:left w:val="single" w:sz="4" w:space="0" w:color="auto"/>
              <w:bottom w:val="dashSmallGap" w:sz="4" w:space="0" w:color="auto"/>
            </w:tcBorders>
            <w:shd w:val="clear" w:color="auto" w:fill="FFFFB3"/>
            <w:vAlign w:val="center"/>
          </w:tcPr>
          <w:p w:rsidR="003A7A63" w:rsidRPr="00452AB5" w:rsidRDefault="003A7A63" w:rsidP="003A7A63">
            <w:pPr>
              <w:widowControl w:val="0"/>
              <w:autoSpaceDE w:val="0"/>
              <w:autoSpaceDN w:val="0"/>
              <w:adjustRightInd w:val="0"/>
              <w:spacing w:before="60" w:after="60" w:line="276" w:lineRule="auto"/>
              <w:ind w:left="60" w:right="6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183</w:t>
            </w:r>
          </w:p>
        </w:tc>
        <w:tc>
          <w:tcPr>
            <w:tcW w:w="0" w:type="auto"/>
            <w:tcBorders>
              <w:top w:val="single" w:sz="4" w:space="0" w:color="auto"/>
              <w:bottom w:val="dashSmallGap" w:sz="4" w:space="0" w:color="auto"/>
            </w:tcBorders>
            <w:shd w:val="clear" w:color="auto" w:fill="FFFFB3"/>
            <w:vAlign w:val="center"/>
          </w:tcPr>
          <w:p w:rsidR="003A7A63" w:rsidRPr="00452AB5" w:rsidRDefault="003A7A63" w:rsidP="003A7A63">
            <w:pPr>
              <w:widowControl w:val="0"/>
              <w:autoSpaceDE w:val="0"/>
              <w:autoSpaceDN w:val="0"/>
              <w:adjustRightInd w:val="0"/>
              <w:spacing w:before="60" w:after="60" w:line="276" w:lineRule="auto"/>
              <w:ind w:left="60" w:right="6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40,8</w:t>
            </w:r>
          </w:p>
        </w:tc>
      </w:tr>
      <w:tr w:rsidR="003A7A63" w:rsidRPr="00452AB5" w:rsidTr="00583799">
        <w:trPr>
          <w:cnfStyle w:val="000000100000" w:firstRow="0" w:lastRow="0" w:firstColumn="0" w:lastColumn="0" w:oddVBand="0" w:evenVBand="0" w:oddHBand="1" w:evenHBand="0" w:firstRowFirstColumn="0" w:firstRowLastColumn="0" w:lastRowFirstColumn="0" w:lastRowLastColumn="0"/>
          <w:jc w:val="center"/>
        </w:trPr>
        <w:tc>
          <w:tcPr>
            <w:tcW w:w="3001" w:type="dxa"/>
            <w:tcBorders>
              <w:top w:val="dashSmallGap" w:sz="4" w:space="0" w:color="auto"/>
              <w:bottom w:val="dashSmallGap" w:sz="4" w:space="0" w:color="auto"/>
              <w:right w:val="single" w:sz="4" w:space="0" w:color="auto"/>
            </w:tcBorders>
            <w:shd w:val="clear" w:color="auto" w:fill="E7E6E6" w:themeFill="background2"/>
            <w:vAlign w:val="center"/>
          </w:tcPr>
          <w:p w:rsidR="003A7A63" w:rsidRPr="00452AB5" w:rsidRDefault="003A7A63" w:rsidP="003A7A63">
            <w:pPr>
              <w:widowControl w:val="0"/>
              <w:autoSpaceDE w:val="0"/>
              <w:autoSpaceDN w:val="0"/>
              <w:adjustRightInd w:val="0"/>
              <w:spacing w:before="60" w:after="60" w:line="276" w:lineRule="auto"/>
              <w:ind w:left="60" w:right="60"/>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Não</w:t>
            </w:r>
          </w:p>
        </w:tc>
        <w:tc>
          <w:tcPr>
            <w:tcW w:w="0" w:type="auto"/>
            <w:tcBorders>
              <w:top w:val="dashSmallGap" w:sz="4" w:space="0" w:color="auto"/>
              <w:left w:val="single" w:sz="4" w:space="0" w:color="auto"/>
              <w:bottom w:val="dashSmallGap" w:sz="4" w:space="0" w:color="auto"/>
            </w:tcBorders>
            <w:shd w:val="clear" w:color="auto" w:fill="E7E6E6" w:themeFill="background2"/>
            <w:vAlign w:val="center"/>
          </w:tcPr>
          <w:p w:rsidR="003A7A63" w:rsidRPr="00452AB5" w:rsidRDefault="003A7A63" w:rsidP="003A7A63">
            <w:pPr>
              <w:widowControl w:val="0"/>
              <w:autoSpaceDE w:val="0"/>
              <w:autoSpaceDN w:val="0"/>
              <w:adjustRightInd w:val="0"/>
              <w:spacing w:before="60" w:after="60" w:line="276" w:lineRule="auto"/>
              <w:ind w:left="60" w:right="6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264</w:t>
            </w:r>
          </w:p>
        </w:tc>
        <w:tc>
          <w:tcPr>
            <w:tcW w:w="0" w:type="auto"/>
            <w:tcBorders>
              <w:top w:val="dashSmallGap" w:sz="4" w:space="0" w:color="auto"/>
              <w:bottom w:val="dashSmallGap" w:sz="4" w:space="0" w:color="auto"/>
            </w:tcBorders>
            <w:shd w:val="clear" w:color="auto" w:fill="E7E6E6" w:themeFill="background2"/>
            <w:vAlign w:val="center"/>
          </w:tcPr>
          <w:p w:rsidR="003A7A63" w:rsidRPr="00452AB5" w:rsidRDefault="003A7A63" w:rsidP="003A7A63">
            <w:pPr>
              <w:widowControl w:val="0"/>
              <w:autoSpaceDE w:val="0"/>
              <w:autoSpaceDN w:val="0"/>
              <w:adjustRightInd w:val="0"/>
              <w:spacing w:before="60" w:after="60" w:line="276" w:lineRule="auto"/>
              <w:ind w:left="60" w:right="6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58,9</w:t>
            </w:r>
          </w:p>
        </w:tc>
      </w:tr>
      <w:tr w:rsidR="003A7A63" w:rsidRPr="00452AB5" w:rsidTr="00583799">
        <w:trPr>
          <w:jc w:val="center"/>
        </w:trPr>
        <w:tc>
          <w:tcPr>
            <w:tcW w:w="3001" w:type="dxa"/>
            <w:tcBorders>
              <w:top w:val="dashSmallGap" w:sz="4" w:space="0" w:color="auto"/>
              <w:bottom w:val="dashSmallGap" w:sz="4" w:space="0" w:color="auto"/>
              <w:right w:val="single" w:sz="4" w:space="0" w:color="auto"/>
            </w:tcBorders>
            <w:shd w:val="clear" w:color="auto" w:fill="FFFFB3"/>
            <w:vAlign w:val="center"/>
          </w:tcPr>
          <w:p w:rsidR="003A7A63" w:rsidRPr="00452AB5" w:rsidRDefault="003A7A63" w:rsidP="003A7A63">
            <w:pPr>
              <w:widowControl w:val="0"/>
              <w:autoSpaceDE w:val="0"/>
              <w:autoSpaceDN w:val="0"/>
              <w:adjustRightInd w:val="0"/>
              <w:spacing w:before="60" w:after="60" w:line="276" w:lineRule="auto"/>
              <w:ind w:left="60" w:right="60"/>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Não lembra</w:t>
            </w:r>
          </w:p>
        </w:tc>
        <w:tc>
          <w:tcPr>
            <w:tcW w:w="0" w:type="auto"/>
            <w:tcBorders>
              <w:top w:val="dashSmallGap" w:sz="4" w:space="0" w:color="auto"/>
              <w:left w:val="single" w:sz="4" w:space="0" w:color="auto"/>
              <w:bottom w:val="dashSmallGap" w:sz="4" w:space="0" w:color="auto"/>
            </w:tcBorders>
            <w:shd w:val="clear" w:color="auto" w:fill="FFFFB3"/>
            <w:vAlign w:val="center"/>
          </w:tcPr>
          <w:p w:rsidR="003A7A63" w:rsidRPr="00452AB5" w:rsidRDefault="003A7A63" w:rsidP="003A7A63">
            <w:pPr>
              <w:widowControl w:val="0"/>
              <w:autoSpaceDE w:val="0"/>
              <w:autoSpaceDN w:val="0"/>
              <w:adjustRightInd w:val="0"/>
              <w:spacing w:before="60" w:after="60" w:line="276" w:lineRule="auto"/>
              <w:ind w:left="60" w:right="6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1</w:t>
            </w:r>
          </w:p>
        </w:tc>
        <w:tc>
          <w:tcPr>
            <w:tcW w:w="0" w:type="auto"/>
            <w:tcBorders>
              <w:top w:val="dashSmallGap" w:sz="4" w:space="0" w:color="auto"/>
              <w:bottom w:val="dashSmallGap" w:sz="4" w:space="0" w:color="auto"/>
            </w:tcBorders>
            <w:shd w:val="clear" w:color="auto" w:fill="FFFFB3"/>
            <w:vAlign w:val="center"/>
          </w:tcPr>
          <w:p w:rsidR="003A7A63" w:rsidRPr="00452AB5" w:rsidRDefault="003A7A63" w:rsidP="003A7A63">
            <w:pPr>
              <w:widowControl w:val="0"/>
              <w:autoSpaceDE w:val="0"/>
              <w:autoSpaceDN w:val="0"/>
              <w:adjustRightInd w:val="0"/>
              <w:spacing w:before="60" w:after="60" w:line="276" w:lineRule="auto"/>
              <w:ind w:left="60" w:right="60"/>
              <w:jc w:val="center"/>
              <w:rPr>
                <w:rFonts w:ascii="Times New Roman" w:hAnsi="Times New Roman" w:cs="Times New Roman"/>
                <w:color w:val="auto"/>
                <w:sz w:val="20"/>
                <w:szCs w:val="20"/>
                <w:lang w:val="en-US"/>
              </w:rPr>
            </w:pPr>
            <w:r w:rsidRPr="00452AB5">
              <w:rPr>
                <w:rFonts w:ascii="Times New Roman" w:hAnsi="Times New Roman" w:cs="Times New Roman"/>
                <w:color w:val="auto"/>
                <w:sz w:val="20"/>
                <w:szCs w:val="20"/>
                <w:lang w:val="en-US"/>
              </w:rPr>
              <w:t>,2</w:t>
            </w:r>
          </w:p>
        </w:tc>
      </w:tr>
      <w:tr w:rsidR="003A7A63" w:rsidRPr="00452AB5" w:rsidTr="00583799">
        <w:trPr>
          <w:cnfStyle w:val="000000100000" w:firstRow="0" w:lastRow="0" w:firstColumn="0" w:lastColumn="0" w:oddVBand="0" w:evenVBand="0" w:oddHBand="1" w:evenHBand="0" w:firstRowFirstColumn="0" w:firstRowLastColumn="0" w:lastRowFirstColumn="0" w:lastRowLastColumn="0"/>
          <w:jc w:val="center"/>
        </w:trPr>
        <w:tc>
          <w:tcPr>
            <w:tcW w:w="3001" w:type="dxa"/>
            <w:tcBorders>
              <w:top w:val="dashSmallGap" w:sz="4" w:space="0" w:color="auto"/>
              <w:bottom w:val="single" w:sz="4" w:space="0" w:color="auto"/>
              <w:right w:val="single" w:sz="4" w:space="0" w:color="auto"/>
            </w:tcBorders>
            <w:shd w:val="clear" w:color="auto" w:fill="D9D9D9" w:themeFill="background1" w:themeFillShade="D9"/>
            <w:vAlign w:val="center"/>
          </w:tcPr>
          <w:p w:rsidR="003A7A63" w:rsidRPr="00452AB5" w:rsidRDefault="003A7A63" w:rsidP="003A7A63">
            <w:pPr>
              <w:widowControl w:val="0"/>
              <w:autoSpaceDE w:val="0"/>
              <w:autoSpaceDN w:val="0"/>
              <w:adjustRightInd w:val="0"/>
              <w:spacing w:before="60" w:after="60" w:line="276" w:lineRule="auto"/>
              <w:ind w:left="60" w:right="60"/>
              <w:rPr>
                <w:rFonts w:ascii="Times New Roman" w:hAnsi="Times New Roman" w:cs="Times New Roman"/>
                <w:b/>
                <w:color w:val="auto"/>
                <w:sz w:val="20"/>
                <w:szCs w:val="20"/>
                <w:lang w:val="en-US"/>
              </w:rPr>
            </w:pPr>
            <w:r w:rsidRPr="00452AB5">
              <w:rPr>
                <w:rFonts w:ascii="Times New Roman" w:hAnsi="Times New Roman" w:cs="Times New Roman"/>
                <w:b/>
                <w:color w:val="auto"/>
                <w:sz w:val="20"/>
                <w:szCs w:val="20"/>
                <w:lang w:val="en-US"/>
              </w:rPr>
              <w:t>Total</w:t>
            </w:r>
          </w:p>
        </w:tc>
        <w:tc>
          <w:tcPr>
            <w:tcW w:w="0" w:type="auto"/>
            <w:tcBorders>
              <w:top w:val="dashSmallGap" w:sz="4" w:space="0" w:color="auto"/>
              <w:left w:val="single" w:sz="4" w:space="0" w:color="auto"/>
              <w:bottom w:val="single" w:sz="4" w:space="0" w:color="auto"/>
            </w:tcBorders>
            <w:shd w:val="clear" w:color="auto" w:fill="D9D9D9" w:themeFill="background1" w:themeFillShade="D9"/>
            <w:vAlign w:val="center"/>
          </w:tcPr>
          <w:p w:rsidR="003A7A63" w:rsidRPr="00452AB5" w:rsidRDefault="003A7A63" w:rsidP="003A7A63">
            <w:pPr>
              <w:widowControl w:val="0"/>
              <w:autoSpaceDE w:val="0"/>
              <w:autoSpaceDN w:val="0"/>
              <w:adjustRightInd w:val="0"/>
              <w:spacing w:before="60" w:after="60" w:line="276" w:lineRule="auto"/>
              <w:ind w:left="60" w:right="60"/>
              <w:jc w:val="center"/>
              <w:rPr>
                <w:rFonts w:ascii="Times New Roman" w:hAnsi="Times New Roman" w:cs="Times New Roman"/>
                <w:b/>
                <w:color w:val="auto"/>
                <w:sz w:val="20"/>
                <w:szCs w:val="20"/>
                <w:lang w:val="en-US"/>
              </w:rPr>
            </w:pPr>
            <w:r w:rsidRPr="00452AB5">
              <w:rPr>
                <w:rFonts w:ascii="Times New Roman" w:hAnsi="Times New Roman" w:cs="Times New Roman"/>
                <w:b/>
                <w:color w:val="auto"/>
                <w:sz w:val="20"/>
                <w:szCs w:val="20"/>
                <w:lang w:val="en-US"/>
              </w:rPr>
              <w:t>448</w:t>
            </w:r>
          </w:p>
        </w:tc>
        <w:tc>
          <w:tcPr>
            <w:tcW w:w="0" w:type="auto"/>
            <w:tcBorders>
              <w:top w:val="dashSmallGap" w:sz="4" w:space="0" w:color="auto"/>
              <w:bottom w:val="single" w:sz="4" w:space="0" w:color="auto"/>
            </w:tcBorders>
            <w:shd w:val="clear" w:color="auto" w:fill="D9D9D9" w:themeFill="background1" w:themeFillShade="D9"/>
            <w:vAlign w:val="center"/>
          </w:tcPr>
          <w:p w:rsidR="003A7A63" w:rsidRPr="00452AB5" w:rsidRDefault="003A7A63" w:rsidP="003A7A63">
            <w:pPr>
              <w:widowControl w:val="0"/>
              <w:autoSpaceDE w:val="0"/>
              <w:autoSpaceDN w:val="0"/>
              <w:adjustRightInd w:val="0"/>
              <w:spacing w:before="60" w:after="60" w:line="276" w:lineRule="auto"/>
              <w:ind w:left="60" w:right="60"/>
              <w:jc w:val="center"/>
              <w:rPr>
                <w:rFonts w:ascii="Times New Roman" w:hAnsi="Times New Roman" w:cs="Times New Roman"/>
                <w:b/>
                <w:color w:val="auto"/>
                <w:sz w:val="20"/>
                <w:szCs w:val="20"/>
                <w:lang w:val="en-US"/>
              </w:rPr>
            </w:pPr>
            <w:r w:rsidRPr="00452AB5">
              <w:rPr>
                <w:rFonts w:ascii="Times New Roman" w:hAnsi="Times New Roman" w:cs="Times New Roman"/>
                <w:b/>
                <w:color w:val="auto"/>
                <w:sz w:val="20"/>
                <w:szCs w:val="20"/>
                <w:lang w:val="en-US"/>
              </w:rPr>
              <w:t>100,0</w:t>
            </w:r>
          </w:p>
        </w:tc>
      </w:tr>
      <w:tr w:rsidR="003A7A63" w:rsidRPr="00452AB5" w:rsidTr="00583799">
        <w:trPr>
          <w:trHeight w:val="303"/>
          <w:jc w:val="center"/>
        </w:trPr>
        <w:tc>
          <w:tcPr>
            <w:tcW w:w="4523" w:type="dxa"/>
            <w:gridSpan w:val="3"/>
            <w:tcBorders>
              <w:top w:val="single" w:sz="4" w:space="0" w:color="auto"/>
              <w:bottom w:val="nil"/>
            </w:tcBorders>
            <w:shd w:val="clear" w:color="auto" w:fill="auto"/>
            <w:vAlign w:val="center"/>
          </w:tcPr>
          <w:p w:rsidR="003A7A63" w:rsidRPr="00452AB5" w:rsidRDefault="003A7A63" w:rsidP="003A7A63">
            <w:pPr>
              <w:widowControl w:val="0"/>
              <w:autoSpaceDE w:val="0"/>
              <w:autoSpaceDN w:val="0"/>
              <w:adjustRightInd w:val="0"/>
              <w:spacing w:before="60" w:after="60"/>
              <w:ind w:left="62" w:right="62"/>
              <w:rPr>
                <w:rFonts w:ascii="Times New Roman" w:hAnsi="Times New Roman" w:cs="Times New Roman"/>
                <w:b/>
                <w:color w:val="auto"/>
                <w:sz w:val="16"/>
                <w:szCs w:val="16"/>
              </w:rPr>
            </w:pPr>
            <w:r w:rsidRPr="00452AB5">
              <w:rPr>
                <w:rFonts w:ascii="Times New Roman" w:hAnsi="Times New Roman" w:cs="Times New Roman"/>
                <w:color w:val="auto"/>
                <w:sz w:val="16"/>
                <w:szCs w:val="16"/>
              </w:rPr>
              <w:t>Fonte: Pesquisa Perfil e o Mundo dos Adultos em Situação de Rua de Porto Alegre, 2016. (N=448)</w:t>
            </w:r>
          </w:p>
        </w:tc>
      </w:tr>
    </w:tbl>
    <w:p w:rsidR="003A7A63" w:rsidRPr="00452AB5" w:rsidRDefault="003A7A63" w:rsidP="00CE46E3">
      <w:pPr>
        <w:spacing w:after="120" w:line="360" w:lineRule="auto"/>
        <w:ind w:firstLine="709"/>
        <w:jc w:val="both"/>
        <w:rPr>
          <w:rFonts w:ascii="Times New Roman" w:hAnsi="Times New Roman" w:cs="Times New Roman"/>
          <w:bCs/>
          <w:sz w:val="24"/>
          <w:szCs w:val="24"/>
        </w:rPr>
      </w:pPr>
    </w:p>
    <w:p w:rsidR="00CE46E3" w:rsidRPr="00452AB5" w:rsidRDefault="00CE46E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No que diz respeito ao aspecto do conhecimento de fóruns, movimentos sociais e ONG’s, entre as entidades pesquisadas, vê-se o destaque ao Jornal Boca de Rua, que apareceu com o percentual de 65,5% de conhecimento das pessoas em situação de rua. A elaboração desse jornal está dentre as atividades para a promoção da cidadania da ONG Agência Livre para a Informação, Cidadania e Educação (ALICE), sendo uma publicação produzida e vendida pelas próprias pessoas em situação de rua, com colaboração de jornalistas profissionais, o que torna compreensível sua grande disseminação para esse público. Em comparação com a pesquisa realizada em 2007-8, verificamos que o jornal ganhou visibilidade, uma vez que, na época, 47,9% dos participantes da amostra disseram conhecer o Boca de Rua. Em segundo lugar destaca-se a Escola de Porto Alegre (EPA), local onde são realizadas oficinas e aulas abertas sobre temas variados aos quais as pessoas em situação de rua têm livre acesso. Na EPA também são realizadas, às terças-feiras à tarde, as reuniões com a equipe de integrantes do Jornal Boca de Rua para o planejamento das edições. </w:t>
      </w:r>
    </w:p>
    <w:p w:rsidR="007453E8" w:rsidRPr="00452AB5" w:rsidRDefault="007453E8" w:rsidP="007453E8">
      <w:pPr>
        <w:spacing w:after="60" w:line="240" w:lineRule="auto"/>
        <w:jc w:val="center"/>
        <w:rPr>
          <w:rFonts w:ascii="Times New Roman" w:eastAsia="Times New Roman" w:hAnsi="Times New Roman" w:cs="Times New Roman"/>
          <w:b/>
          <w:sz w:val="20"/>
          <w:szCs w:val="20"/>
          <w:lang w:eastAsia="pt-BR"/>
        </w:rPr>
      </w:pPr>
      <w:r w:rsidRPr="00452AB5">
        <w:rPr>
          <w:rFonts w:ascii="Times New Roman" w:eastAsia="Times New Roman" w:hAnsi="Times New Roman" w:cs="Times New Roman"/>
          <w:b/>
          <w:sz w:val="20"/>
          <w:szCs w:val="20"/>
          <w:lang w:eastAsia="pt-BR"/>
        </w:rPr>
        <w:t>T</w:t>
      </w:r>
      <w:r w:rsidR="00536B04">
        <w:rPr>
          <w:rFonts w:ascii="Times New Roman" w:eastAsia="Times New Roman" w:hAnsi="Times New Roman" w:cs="Times New Roman"/>
          <w:b/>
          <w:sz w:val="20"/>
          <w:szCs w:val="20"/>
          <w:lang w:eastAsia="pt-BR"/>
        </w:rPr>
        <w:t xml:space="preserve">ABELA 71 </w:t>
      </w:r>
      <w:r w:rsidRPr="00452AB5">
        <w:rPr>
          <w:rFonts w:ascii="Times New Roman" w:eastAsia="Times New Roman" w:hAnsi="Times New Roman" w:cs="Times New Roman"/>
          <w:b/>
          <w:sz w:val="20"/>
          <w:szCs w:val="20"/>
          <w:lang w:eastAsia="pt-BR"/>
        </w:rPr>
        <w:t>- Conhecimento e participação em Fóruns/Movimentos Sociais/ONG</w:t>
      </w:r>
    </w:p>
    <w:tbl>
      <w:tblPr>
        <w:tblStyle w:val="TabeladeGrade212"/>
        <w:tblW w:w="0" w:type="auto"/>
        <w:tblInd w:w="1418" w:type="dxa"/>
        <w:tblLook w:val="04A0" w:firstRow="1" w:lastRow="0" w:firstColumn="1" w:lastColumn="0" w:noHBand="0" w:noVBand="1"/>
      </w:tblPr>
      <w:tblGrid>
        <w:gridCol w:w="2521"/>
        <w:gridCol w:w="1023"/>
        <w:gridCol w:w="992"/>
        <w:gridCol w:w="850"/>
        <w:gridCol w:w="1005"/>
      </w:tblGrid>
      <w:tr w:rsidR="007453E8" w:rsidRPr="00452AB5" w:rsidTr="007453E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21" w:type="dxa"/>
            <w:vMerge w:val="restart"/>
            <w:tcBorders>
              <w:top w:val="single" w:sz="4" w:space="0" w:color="auto"/>
              <w:right w:val="single" w:sz="4" w:space="0" w:color="auto"/>
            </w:tcBorders>
            <w:shd w:val="clear" w:color="auto" w:fill="D9D9D9" w:themeFill="background1" w:themeFillShade="D9"/>
            <w:vAlign w:val="center"/>
          </w:tcPr>
          <w:p w:rsidR="007453E8" w:rsidRPr="00452AB5" w:rsidRDefault="007453E8" w:rsidP="007453E8">
            <w:pPr>
              <w:spacing w:before="60" w:after="60"/>
              <w:jc w:val="center"/>
              <w:rPr>
                <w:rFonts w:ascii="Times New Roman" w:hAnsi="Times New Roman" w:cs="Times New Roman"/>
                <w:sz w:val="20"/>
                <w:szCs w:val="20"/>
              </w:rPr>
            </w:pPr>
            <w:r w:rsidRPr="00452AB5">
              <w:rPr>
                <w:rFonts w:ascii="Times New Roman" w:hAnsi="Times New Roman" w:cs="Times New Roman"/>
                <w:sz w:val="20"/>
                <w:szCs w:val="20"/>
              </w:rPr>
              <w:t>Fóruns/Movimentos Sociais/ONG</w:t>
            </w:r>
          </w:p>
        </w:tc>
        <w:tc>
          <w:tcPr>
            <w:tcW w:w="2015" w:type="dxa"/>
            <w:gridSpan w:val="2"/>
            <w:tcBorders>
              <w:top w:val="single" w:sz="4" w:space="0" w:color="auto"/>
              <w:left w:val="single" w:sz="4" w:space="0" w:color="auto"/>
              <w:bottom w:val="single" w:sz="4" w:space="0" w:color="auto"/>
            </w:tcBorders>
            <w:shd w:val="clear" w:color="auto" w:fill="D9D9D9" w:themeFill="background1" w:themeFillShade="D9"/>
            <w:vAlign w:val="center"/>
          </w:tcPr>
          <w:p w:rsidR="007453E8" w:rsidRPr="00452AB5" w:rsidRDefault="007453E8" w:rsidP="007453E8">
            <w:pPr>
              <w:spacing w:before="60" w:after="6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52AB5">
              <w:rPr>
                <w:rFonts w:ascii="Times New Roman" w:hAnsi="Times New Roman" w:cs="Times New Roman"/>
                <w:sz w:val="20"/>
                <w:szCs w:val="20"/>
              </w:rPr>
              <w:t>Conhece</w:t>
            </w:r>
          </w:p>
        </w:tc>
        <w:tc>
          <w:tcPr>
            <w:tcW w:w="1855" w:type="dxa"/>
            <w:gridSpan w:val="2"/>
            <w:tcBorders>
              <w:top w:val="single" w:sz="4" w:space="0" w:color="auto"/>
              <w:bottom w:val="single" w:sz="6" w:space="0" w:color="666666" w:themeColor="text1" w:themeTint="99"/>
            </w:tcBorders>
            <w:shd w:val="clear" w:color="auto" w:fill="D9D9D9" w:themeFill="background1" w:themeFillShade="D9"/>
            <w:vAlign w:val="center"/>
          </w:tcPr>
          <w:p w:rsidR="007453E8" w:rsidRPr="00452AB5" w:rsidRDefault="007453E8" w:rsidP="007453E8">
            <w:pPr>
              <w:spacing w:before="60" w:after="60"/>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452AB5">
              <w:rPr>
                <w:rFonts w:ascii="Times New Roman" w:hAnsi="Times New Roman" w:cs="Times New Roman"/>
                <w:sz w:val="20"/>
                <w:szCs w:val="20"/>
              </w:rPr>
              <w:t>Participa</w:t>
            </w:r>
          </w:p>
        </w:tc>
      </w:tr>
      <w:tr w:rsidR="007453E8" w:rsidRPr="00452AB5" w:rsidTr="007453E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21" w:type="dxa"/>
            <w:vMerge/>
            <w:tcBorders>
              <w:bottom w:val="single" w:sz="4" w:space="0" w:color="auto"/>
              <w:right w:val="single" w:sz="4" w:space="0" w:color="auto"/>
            </w:tcBorders>
            <w:shd w:val="clear" w:color="auto" w:fill="D9D9D9" w:themeFill="background1" w:themeFillShade="D9"/>
            <w:vAlign w:val="center"/>
          </w:tcPr>
          <w:p w:rsidR="007453E8" w:rsidRPr="00452AB5" w:rsidRDefault="007453E8" w:rsidP="007453E8">
            <w:pPr>
              <w:spacing w:before="60" w:after="60"/>
              <w:rPr>
                <w:rFonts w:ascii="Times New Roman" w:hAnsi="Times New Roman" w:cs="Times New Roman"/>
                <w:sz w:val="20"/>
                <w:szCs w:val="20"/>
              </w:rPr>
            </w:pPr>
          </w:p>
        </w:tc>
        <w:tc>
          <w:tcPr>
            <w:tcW w:w="1023" w:type="dxa"/>
            <w:tcBorders>
              <w:top w:val="single" w:sz="4" w:space="0" w:color="auto"/>
              <w:left w:val="single" w:sz="4" w:space="0" w:color="auto"/>
              <w:bottom w:val="single" w:sz="4" w:space="0" w:color="auto"/>
              <w:right w:val="nil"/>
            </w:tcBorders>
            <w:shd w:val="clear" w:color="auto" w:fill="D9D9D9" w:themeFill="background1" w:themeFillShade="D9"/>
            <w:vAlign w:val="center"/>
          </w:tcPr>
          <w:p w:rsidR="007453E8" w:rsidRPr="00452AB5" w:rsidRDefault="007453E8" w:rsidP="007453E8">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sz w:val="20"/>
                <w:szCs w:val="20"/>
              </w:rPr>
            </w:pPr>
            <w:r w:rsidRPr="00452AB5">
              <w:rPr>
                <w:rFonts w:ascii="Times New Roman" w:hAnsi="Times New Roman" w:cs="Times New Roman"/>
                <w:i/>
                <w:sz w:val="20"/>
                <w:szCs w:val="20"/>
              </w:rPr>
              <w:t>Freq</w:t>
            </w:r>
          </w:p>
        </w:tc>
        <w:tc>
          <w:tcPr>
            <w:tcW w:w="992" w:type="dxa"/>
            <w:tcBorders>
              <w:top w:val="single" w:sz="4" w:space="0" w:color="auto"/>
              <w:left w:val="nil"/>
              <w:bottom w:val="single" w:sz="4" w:space="0" w:color="auto"/>
              <w:right w:val="nil"/>
            </w:tcBorders>
            <w:shd w:val="clear" w:color="auto" w:fill="D9D9D9" w:themeFill="background1" w:themeFillShade="D9"/>
            <w:vAlign w:val="center"/>
          </w:tcPr>
          <w:p w:rsidR="007453E8" w:rsidRPr="00452AB5" w:rsidRDefault="007453E8" w:rsidP="007453E8">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sz w:val="20"/>
                <w:szCs w:val="20"/>
              </w:rPr>
            </w:pPr>
            <w:r w:rsidRPr="00452AB5">
              <w:rPr>
                <w:rFonts w:ascii="Times New Roman" w:hAnsi="Times New Roman" w:cs="Times New Roman"/>
                <w:i/>
                <w:sz w:val="20"/>
                <w:szCs w:val="20"/>
              </w:rPr>
              <w:t>%</w:t>
            </w:r>
          </w:p>
        </w:tc>
        <w:tc>
          <w:tcPr>
            <w:tcW w:w="850" w:type="dxa"/>
            <w:tcBorders>
              <w:left w:val="nil"/>
              <w:bottom w:val="single" w:sz="4" w:space="0" w:color="auto"/>
              <w:right w:val="nil"/>
            </w:tcBorders>
            <w:shd w:val="clear" w:color="auto" w:fill="D9D9D9" w:themeFill="background1" w:themeFillShade="D9"/>
            <w:vAlign w:val="center"/>
          </w:tcPr>
          <w:p w:rsidR="007453E8" w:rsidRPr="00452AB5" w:rsidRDefault="007453E8" w:rsidP="007453E8">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sz w:val="20"/>
                <w:szCs w:val="20"/>
              </w:rPr>
            </w:pPr>
            <w:r w:rsidRPr="00452AB5">
              <w:rPr>
                <w:rFonts w:ascii="Times New Roman" w:hAnsi="Times New Roman" w:cs="Times New Roman"/>
                <w:i/>
                <w:sz w:val="20"/>
                <w:szCs w:val="20"/>
              </w:rPr>
              <w:t>Freq</w:t>
            </w:r>
          </w:p>
        </w:tc>
        <w:tc>
          <w:tcPr>
            <w:tcW w:w="1005" w:type="dxa"/>
            <w:tcBorders>
              <w:left w:val="nil"/>
              <w:bottom w:val="single" w:sz="4" w:space="0" w:color="auto"/>
              <w:right w:val="nil"/>
            </w:tcBorders>
            <w:shd w:val="clear" w:color="auto" w:fill="D9D9D9" w:themeFill="background1" w:themeFillShade="D9"/>
            <w:vAlign w:val="center"/>
          </w:tcPr>
          <w:p w:rsidR="007453E8" w:rsidRPr="00452AB5" w:rsidRDefault="007453E8" w:rsidP="007453E8">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i/>
                <w:sz w:val="20"/>
                <w:szCs w:val="20"/>
              </w:rPr>
            </w:pPr>
            <w:r w:rsidRPr="00452AB5">
              <w:rPr>
                <w:rFonts w:ascii="Times New Roman" w:hAnsi="Times New Roman" w:cs="Times New Roman"/>
                <w:i/>
                <w:sz w:val="20"/>
                <w:szCs w:val="20"/>
              </w:rPr>
              <w:t>%</w:t>
            </w:r>
          </w:p>
        </w:tc>
      </w:tr>
      <w:tr w:rsidR="007453E8" w:rsidRPr="00452AB5" w:rsidTr="007453E8">
        <w:tc>
          <w:tcPr>
            <w:cnfStyle w:val="001000000000" w:firstRow="0" w:lastRow="0" w:firstColumn="1" w:lastColumn="0" w:oddVBand="0" w:evenVBand="0" w:oddHBand="0" w:evenHBand="0" w:firstRowFirstColumn="0" w:firstRowLastColumn="0" w:lastRowFirstColumn="0" w:lastRowLastColumn="0"/>
            <w:tcW w:w="2521" w:type="dxa"/>
            <w:tcBorders>
              <w:top w:val="single" w:sz="4" w:space="0" w:color="auto"/>
              <w:bottom w:val="dashSmallGap" w:sz="4" w:space="0" w:color="auto"/>
              <w:right w:val="single" w:sz="4" w:space="0" w:color="auto"/>
            </w:tcBorders>
            <w:shd w:val="clear" w:color="auto" w:fill="FFFF99"/>
            <w:vAlign w:val="center"/>
          </w:tcPr>
          <w:p w:rsidR="007453E8" w:rsidRPr="00452AB5" w:rsidRDefault="007453E8" w:rsidP="007453E8">
            <w:pPr>
              <w:spacing w:before="60" w:after="60"/>
              <w:rPr>
                <w:rFonts w:ascii="Times New Roman" w:hAnsi="Times New Roman" w:cs="Times New Roman"/>
                <w:b w:val="0"/>
                <w:sz w:val="20"/>
                <w:szCs w:val="20"/>
              </w:rPr>
            </w:pPr>
            <w:r w:rsidRPr="00452AB5">
              <w:rPr>
                <w:rFonts w:ascii="Times New Roman" w:hAnsi="Times New Roman" w:cs="Times New Roman"/>
                <w:b w:val="0"/>
                <w:sz w:val="20"/>
                <w:szCs w:val="20"/>
              </w:rPr>
              <w:t>Boca de Rua</w:t>
            </w:r>
          </w:p>
        </w:tc>
        <w:tc>
          <w:tcPr>
            <w:tcW w:w="1023" w:type="dxa"/>
            <w:tcBorders>
              <w:top w:val="single" w:sz="4" w:space="0" w:color="auto"/>
              <w:left w:val="single" w:sz="4" w:space="0" w:color="auto"/>
              <w:bottom w:val="dashSmallGap" w:sz="4" w:space="0" w:color="auto"/>
              <w:right w:val="nil"/>
            </w:tcBorders>
            <w:shd w:val="clear" w:color="auto" w:fill="FFFF99"/>
            <w:vAlign w:val="center"/>
          </w:tcPr>
          <w:p w:rsidR="007453E8" w:rsidRPr="00452AB5" w:rsidRDefault="007453E8" w:rsidP="007453E8">
            <w:pPr>
              <w:widowControl w:val="0"/>
              <w:autoSpaceDE w:val="0"/>
              <w:autoSpaceDN w:val="0"/>
              <w:adjustRightInd w:val="0"/>
              <w:spacing w:before="60" w:after="60"/>
              <w:ind w:left="60" w:right="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452AB5">
              <w:rPr>
                <w:rFonts w:ascii="Times New Roman" w:hAnsi="Times New Roman" w:cs="Times New Roman"/>
                <w:sz w:val="20"/>
                <w:szCs w:val="20"/>
                <w:lang w:val="en-US"/>
              </w:rPr>
              <w:t>290</w:t>
            </w:r>
          </w:p>
        </w:tc>
        <w:tc>
          <w:tcPr>
            <w:tcW w:w="992" w:type="dxa"/>
            <w:tcBorders>
              <w:top w:val="single" w:sz="4" w:space="0" w:color="auto"/>
              <w:left w:val="nil"/>
              <w:bottom w:val="dashSmallGap" w:sz="4" w:space="0" w:color="auto"/>
              <w:right w:val="nil"/>
            </w:tcBorders>
            <w:shd w:val="clear" w:color="auto" w:fill="FFFF99"/>
            <w:vAlign w:val="center"/>
          </w:tcPr>
          <w:p w:rsidR="007453E8" w:rsidRPr="00452AB5" w:rsidRDefault="007453E8" w:rsidP="007453E8">
            <w:pPr>
              <w:widowControl w:val="0"/>
              <w:autoSpaceDE w:val="0"/>
              <w:autoSpaceDN w:val="0"/>
              <w:adjustRightInd w:val="0"/>
              <w:spacing w:before="60" w:after="60"/>
              <w:ind w:left="60" w:right="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452AB5">
              <w:rPr>
                <w:rFonts w:ascii="Times New Roman" w:hAnsi="Times New Roman" w:cs="Times New Roman"/>
                <w:sz w:val="20"/>
                <w:szCs w:val="20"/>
                <w:lang w:val="en-US"/>
              </w:rPr>
              <w:t>65,5</w:t>
            </w:r>
          </w:p>
        </w:tc>
        <w:tc>
          <w:tcPr>
            <w:tcW w:w="850" w:type="dxa"/>
            <w:tcBorders>
              <w:top w:val="single" w:sz="4" w:space="0" w:color="auto"/>
              <w:left w:val="nil"/>
              <w:bottom w:val="dashSmallGap" w:sz="4" w:space="0" w:color="auto"/>
              <w:right w:val="nil"/>
            </w:tcBorders>
            <w:shd w:val="clear" w:color="auto" w:fill="FFFF99"/>
            <w:vAlign w:val="center"/>
          </w:tcPr>
          <w:p w:rsidR="007453E8" w:rsidRPr="00452AB5" w:rsidRDefault="007453E8" w:rsidP="007453E8">
            <w:pPr>
              <w:widowControl w:val="0"/>
              <w:autoSpaceDE w:val="0"/>
              <w:autoSpaceDN w:val="0"/>
              <w:adjustRightInd w:val="0"/>
              <w:spacing w:before="60" w:after="60"/>
              <w:ind w:left="60" w:right="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452AB5">
              <w:rPr>
                <w:rFonts w:ascii="Times New Roman" w:hAnsi="Times New Roman" w:cs="Times New Roman"/>
                <w:sz w:val="20"/>
                <w:szCs w:val="20"/>
                <w:lang w:val="en-US"/>
              </w:rPr>
              <w:t>39</w:t>
            </w:r>
          </w:p>
        </w:tc>
        <w:tc>
          <w:tcPr>
            <w:tcW w:w="1005" w:type="dxa"/>
            <w:tcBorders>
              <w:top w:val="single" w:sz="4" w:space="0" w:color="auto"/>
              <w:left w:val="nil"/>
              <w:bottom w:val="dashSmallGap" w:sz="4" w:space="0" w:color="auto"/>
              <w:right w:val="nil"/>
            </w:tcBorders>
            <w:shd w:val="clear" w:color="auto" w:fill="FFFF99"/>
            <w:vAlign w:val="center"/>
          </w:tcPr>
          <w:p w:rsidR="007453E8" w:rsidRPr="00452AB5" w:rsidRDefault="007453E8" w:rsidP="007453E8">
            <w:pPr>
              <w:widowControl w:val="0"/>
              <w:autoSpaceDE w:val="0"/>
              <w:autoSpaceDN w:val="0"/>
              <w:adjustRightInd w:val="0"/>
              <w:spacing w:before="60" w:after="60"/>
              <w:ind w:left="60" w:right="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452AB5">
              <w:rPr>
                <w:rFonts w:ascii="Times New Roman" w:hAnsi="Times New Roman" w:cs="Times New Roman"/>
                <w:sz w:val="20"/>
                <w:szCs w:val="20"/>
                <w:lang w:val="en-US"/>
              </w:rPr>
              <w:t>13,4</w:t>
            </w:r>
          </w:p>
        </w:tc>
      </w:tr>
      <w:tr w:rsidR="007453E8" w:rsidRPr="00452AB5" w:rsidTr="007453E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21" w:type="dxa"/>
            <w:tcBorders>
              <w:top w:val="dashSmallGap" w:sz="4" w:space="0" w:color="auto"/>
              <w:bottom w:val="dashSmallGap" w:sz="4" w:space="0" w:color="auto"/>
              <w:right w:val="single" w:sz="4" w:space="0" w:color="auto"/>
            </w:tcBorders>
            <w:shd w:val="clear" w:color="auto" w:fill="E7E6E6" w:themeFill="background2"/>
            <w:vAlign w:val="center"/>
          </w:tcPr>
          <w:p w:rsidR="007453E8" w:rsidRPr="00452AB5" w:rsidRDefault="007453E8" w:rsidP="007453E8">
            <w:pPr>
              <w:spacing w:before="60" w:after="60"/>
              <w:rPr>
                <w:rFonts w:ascii="Times New Roman" w:hAnsi="Times New Roman" w:cs="Times New Roman"/>
                <w:b w:val="0"/>
                <w:sz w:val="20"/>
                <w:szCs w:val="20"/>
              </w:rPr>
            </w:pPr>
            <w:r w:rsidRPr="00452AB5">
              <w:rPr>
                <w:rFonts w:ascii="Times New Roman" w:hAnsi="Times New Roman" w:cs="Times New Roman"/>
                <w:b w:val="0"/>
                <w:sz w:val="20"/>
                <w:szCs w:val="20"/>
              </w:rPr>
              <w:t>MNPR/Movimento</w:t>
            </w:r>
          </w:p>
        </w:tc>
        <w:tc>
          <w:tcPr>
            <w:tcW w:w="1023" w:type="dxa"/>
            <w:tcBorders>
              <w:top w:val="dashSmallGap" w:sz="4" w:space="0" w:color="auto"/>
              <w:left w:val="single" w:sz="4" w:space="0" w:color="auto"/>
              <w:bottom w:val="dashSmallGap" w:sz="4" w:space="0" w:color="auto"/>
              <w:right w:val="nil"/>
            </w:tcBorders>
            <w:shd w:val="clear" w:color="auto" w:fill="E7E6E6" w:themeFill="background2"/>
            <w:vAlign w:val="center"/>
          </w:tcPr>
          <w:p w:rsidR="007453E8" w:rsidRPr="00452AB5" w:rsidRDefault="007453E8" w:rsidP="007453E8">
            <w:pPr>
              <w:widowControl w:val="0"/>
              <w:autoSpaceDE w:val="0"/>
              <w:autoSpaceDN w:val="0"/>
              <w:adjustRightInd w:val="0"/>
              <w:spacing w:before="60" w:after="60"/>
              <w:ind w:left="60" w:right="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452AB5">
              <w:rPr>
                <w:rFonts w:ascii="Times New Roman" w:hAnsi="Times New Roman" w:cs="Times New Roman"/>
                <w:sz w:val="20"/>
                <w:szCs w:val="20"/>
                <w:lang w:val="en-US"/>
              </w:rPr>
              <w:t>147</w:t>
            </w:r>
          </w:p>
        </w:tc>
        <w:tc>
          <w:tcPr>
            <w:tcW w:w="992" w:type="dxa"/>
            <w:tcBorders>
              <w:top w:val="dashSmallGap" w:sz="4" w:space="0" w:color="auto"/>
              <w:left w:val="nil"/>
              <w:bottom w:val="dashSmallGap" w:sz="4" w:space="0" w:color="auto"/>
              <w:right w:val="nil"/>
            </w:tcBorders>
            <w:shd w:val="clear" w:color="auto" w:fill="E7E6E6" w:themeFill="background2"/>
            <w:vAlign w:val="center"/>
          </w:tcPr>
          <w:p w:rsidR="007453E8" w:rsidRPr="00452AB5" w:rsidRDefault="007453E8" w:rsidP="007453E8">
            <w:pPr>
              <w:widowControl w:val="0"/>
              <w:autoSpaceDE w:val="0"/>
              <w:autoSpaceDN w:val="0"/>
              <w:adjustRightInd w:val="0"/>
              <w:spacing w:before="60" w:after="60"/>
              <w:ind w:left="60" w:right="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452AB5">
              <w:rPr>
                <w:rFonts w:ascii="Times New Roman" w:hAnsi="Times New Roman" w:cs="Times New Roman"/>
                <w:sz w:val="20"/>
                <w:szCs w:val="20"/>
                <w:lang w:val="en-US"/>
              </w:rPr>
              <w:t>33,3</w:t>
            </w:r>
          </w:p>
        </w:tc>
        <w:tc>
          <w:tcPr>
            <w:tcW w:w="850" w:type="dxa"/>
            <w:tcBorders>
              <w:top w:val="dashSmallGap" w:sz="4" w:space="0" w:color="auto"/>
              <w:left w:val="nil"/>
              <w:bottom w:val="dashSmallGap" w:sz="4" w:space="0" w:color="auto"/>
              <w:right w:val="nil"/>
            </w:tcBorders>
            <w:shd w:val="clear" w:color="auto" w:fill="E7E6E6" w:themeFill="background2"/>
            <w:vAlign w:val="center"/>
          </w:tcPr>
          <w:p w:rsidR="007453E8" w:rsidRPr="00452AB5" w:rsidRDefault="007453E8" w:rsidP="007453E8">
            <w:pPr>
              <w:widowControl w:val="0"/>
              <w:autoSpaceDE w:val="0"/>
              <w:autoSpaceDN w:val="0"/>
              <w:adjustRightInd w:val="0"/>
              <w:spacing w:before="60" w:after="60"/>
              <w:ind w:left="60" w:right="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452AB5">
              <w:rPr>
                <w:rFonts w:ascii="Times New Roman" w:hAnsi="Times New Roman" w:cs="Times New Roman"/>
                <w:sz w:val="20"/>
                <w:szCs w:val="20"/>
                <w:lang w:val="en-US"/>
              </w:rPr>
              <w:t>49</w:t>
            </w:r>
          </w:p>
        </w:tc>
        <w:tc>
          <w:tcPr>
            <w:tcW w:w="1005" w:type="dxa"/>
            <w:tcBorders>
              <w:top w:val="dashSmallGap" w:sz="4" w:space="0" w:color="auto"/>
              <w:left w:val="nil"/>
              <w:bottom w:val="dashSmallGap" w:sz="4" w:space="0" w:color="auto"/>
              <w:right w:val="nil"/>
            </w:tcBorders>
            <w:shd w:val="clear" w:color="auto" w:fill="E7E6E6" w:themeFill="background2"/>
            <w:vAlign w:val="center"/>
          </w:tcPr>
          <w:p w:rsidR="007453E8" w:rsidRPr="00452AB5" w:rsidRDefault="007453E8" w:rsidP="007453E8">
            <w:pPr>
              <w:widowControl w:val="0"/>
              <w:autoSpaceDE w:val="0"/>
              <w:autoSpaceDN w:val="0"/>
              <w:adjustRightInd w:val="0"/>
              <w:spacing w:before="60" w:after="60"/>
              <w:ind w:left="60" w:right="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452AB5">
              <w:rPr>
                <w:rFonts w:ascii="Times New Roman" w:hAnsi="Times New Roman" w:cs="Times New Roman"/>
                <w:sz w:val="20"/>
                <w:szCs w:val="20"/>
                <w:lang w:val="en-US"/>
              </w:rPr>
              <w:t>28,7</w:t>
            </w:r>
          </w:p>
        </w:tc>
      </w:tr>
      <w:tr w:rsidR="007453E8" w:rsidRPr="00452AB5" w:rsidTr="007453E8">
        <w:tc>
          <w:tcPr>
            <w:cnfStyle w:val="001000000000" w:firstRow="0" w:lastRow="0" w:firstColumn="1" w:lastColumn="0" w:oddVBand="0" w:evenVBand="0" w:oddHBand="0" w:evenHBand="0" w:firstRowFirstColumn="0" w:firstRowLastColumn="0" w:lastRowFirstColumn="0" w:lastRowLastColumn="0"/>
            <w:tcW w:w="2521" w:type="dxa"/>
            <w:tcBorders>
              <w:top w:val="dashSmallGap" w:sz="4" w:space="0" w:color="auto"/>
              <w:bottom w:val="dashSmallGap" w:sz="4" w:space="0" w:color="auto"/>
              <w:right w:val="single" w:sz="4" w:space="0" w:color="auto"/>
            </w:tcBorders>
            <w:shd w:val="clear" w:color="auto" w:fill="FFFF99"/>
            <w:vAlign w:val="center"/>
          </w:tcPr>
          <w:p w:rsidR="007453E8" w:rsidRPr="00452AB5" w:rsidRDefault="007453E8" w:rsidP="007453E8">
            <w:pPr>
              <w:spacing w:before="60" w:after="60"/>
              <w:rPr>
                <w:rFonts w:ascii="Times New Roman" w:hAnsi="Times New Roman" w:cs="Times New Roman"/>
                <w:b w:val="0"/>
                <w:sz w:val="20"/>
                <w:szCs w:val="20"/>
              </w:rPr>
            </w:pPr>
            <w:r w:rsidRPr="00452AB5">
              <w:rPr>
                <w:rFonts w:ascii="Times New Roman" w:hAnsi="Times New Roman" w:cs="Times New Roman"/>
                <w:b w:val="0"/>
                <w:sz w:val="20"/>
                <w:szCs w:val="20"/>
              </w:rPr>
              <w:t>ECOSOL/POP RUA</w:t>
            </w:r>
          </w:p>
        </w:tc>
        <w:tc>
          <w:tcPr>
            <w:tcW w:w="1023" w:type="dxa"/>
            <w:tcBorders>
              <w:top w:val="dashSmallGap" w:sz="4" w:space="0" w:color="auto"/>
              <w:left w:val="single" w:sz="4" w:space="0" w:color="auto"/>
              <w:bottom w:val="dashSmallGap" w:sz="4" w:space="0" w:color="auto"/>
              <w:right w:val="nil"/>
            </w:tcBorders>
            <w:shd w:val="clear" w:color="auto" w:fill="FFFF99"/>
            <w:vAlign w:val="center"/>
          </w:tcPr>
          <w:p w:rsidR="007453E8" w:rsidRPr="00452AB5" w:rsidRDefault="007453E8" w:rsidP="007453E8">
            <w:pPr>
              <w:widowControl w:val="0"/>
              <w:autoSpaceDE w:val="0"/>
              <w:autoSpaceDN w:val="0"/>
              <w:adjustRightInd w:val="0"/>
              <w:spacing w:before="60" w:after="60"/>
              <w:ind w:left="60" w:right="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452AB5">
              <w:rPr>
                <w:rFonts w:ascii="Times New Roman" w:hAnsi="Times New Roman" w:cs="Times New Roman"/>
                <w:sz w:val="20"/>
                <w:szCs w:val="20"/>
                <w:lang w:val="en-US"/>
              </w:rPr>
              <w:t>93</w:t>
            </w:r>
          </w:p>
        </w:tc>
        <w:tc>
          <w:tcPr>
            <w:tcW w:w="992" w:type="dxa"/>
            <w:tcBorders>
              <w:top w:val="dashSmallGap" w:sz="4" w:space="0" w:color="auto"/>
              <w:left w:val="nil"/>
              <w:bottom w:val="dashSmallGap" w:sz="4" w:space="0" w:color="auto"/>
              <w:right w:val="nil"/>
            </w:tcBorders>
            <w:shd w:val="clear" w:color="auto" w:fill="FFFF99"/>
            <w:vAlign w:val="center"/>
          </w:tcPr>
          <w:p w:rsidR="007453E8" w:rsidRPr="00452AB5" w:rsidRDefault="007453E8" w:rsidP="007453E8">
            <w:pPr>
              <w:widowControl w:val="0"/>
              <w:autoSpaceDE w:val="0"/>
              <w:autoSpaceDN w:val="0"/>
              <w:adjustRightInd w:val="0"/>
              <w:spacing w:before="60" w:after="60"/>
              <w:ind w:left="60" w:right="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452AB5">
              <w:rPr>
                <w:rFonts w:ascii="Times New Roman" w:hAnsi="Times New Roman" w:cs="Times New Roman"/>
                <w:sz w:val="20"/>
                <w:szCs w:val="20"/>
                <w:lang w:val="en-US"/>
              </w:rPr>
              <w:t>21,5</w:t>
            </w:r>
          </w:p>
        </w:tc>
        <w:tc>
          <w:tcPr>
            <w:tcW w:w="850" w:type="dxa"/>
            <w:tcBorders>
              <w:top w:val="dashSmallGap" w:sz="4" w:space="0" w:color="auto"/>
              <w:left w:val="nil"/>
              <w:bottom w:val="dashSmallGap" w:sz="4" w:space="0" w:color="auto"/>
              <w:right w:val="nil"/>
            </w:tcBorders>
            <w:shd w:val="clear" w:color="auto" w:fill="FFFF99"/>
            <w:vAlign w:val="center"/>
          </w:tcPr>
          <w:p w:rsidR="007453E8" w:rsidRPr="00452AB5" w:rsidRDefault="007453E8" w:rsidP="007453E8">
            <w:pPr>
              <w:widowControl w:val="0"/>
              <w:autoSpaceDE w:val="0"/>
              <w:autoSpaceDN w:val="0"/>
              <w:adjustRightInd w:val="0"/>
              <w:spacing w:before="60" w:after="60"/>
              <w:ind w:left="60" w:right="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452AB5">
              <w:rPr>
                <w:rFonts w:ascii="Times New Roman" w:hAnsi="Times New Roman" w:cs="Times New Roman"/>
                <w:sz w:val="20"/>
                <w:szCs w:val="20"/>
                <w:lang w:val="en-US"/>
              </w:rPr>
              <w:t>35</w:t>
            </w:r>
          </w:p>
        </w:tc>
        <w:tc>
          <w:tcPr>
            <w:tcW w:w="1005" w:type="dxa"/>
            <w:tcBorders>
              <w:top w:val="dashSmallGap" w:sz="4" w:space="0" w:color="auto"/>
              <w:left w:val="nil"/>
              <w:bottom w:val="dashSmallGap" w:sz="4" w:space="0" w:color="auto"/>
              <w:right w:val="nil"/>
            </w:tcBorders>
            <w:shd w:val="clear" w:color="auto" w:fill="FFFF99"/>
            <w:vAlign w:val="center"/>
          </w:tcPr>
          <w:p w:rsidR="007453E8" w:rsidRPr="00452AB5" w:rsidRDefault="007453E8" w:rsidP="007453E8">
            <w:pPr>
              <w:widowControl w:val="0"/>
              <w:autoSpaceDE w:val="0"/>
              <w:autoSpaceDN w:val="0"/>
              <w:adjustRightInd w:val="0"/>
              <w:spacing w:before="60" w:after="60"/>
              <w:ind w:left="60" w:right="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452AB5">
              <w:rPr>
                <w:rFonts w:ascii="Times New Roman" w:hAnsi="Times New Roman" w:cs="Times New Roman"/>
                <w:sz w:val="20"/>
                <w:szCs w:val="20"/>
                <w:lang w:val="en-US"/>
              </w:rPr>
              <w:t>28,0</w:t>
            </w:r>
          </w:p>
        </w:tc>
      </w:tr>
      <w:tr w:rsidR="007453E8" w:rsidRPr="00452AB5" w:rsidTr="007453E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21" w:type="dxa"/>
            <w:tcBorders>
              <w:top w:val="dashSmallGap" w:sz="4" w:space="0" w:color="auto"/>
              <w:bottom w:val="dashSmallGap" w:sz="4" w:space="0" w:color="auto"/>
              <w:right w:val="single" w:sz="4" w:space="0" w:color="auto"/>
            </w:tcBorders>
            <w:shd w:val="clear" w:color="auto" w:fill="E7E6E6" w:themeFill="background2"/>
            <w:vAlign w:val="center"/>
          </w:tcPr>
          <w:p w:rsidR="007453E8" w:rsidRPr="00452AB5" w:rsidRDefault="007453E8" w:rsidP="007453E8">
            <w:pPr>
              <w:spacing w:before="60" w:after="60"/>
              <w:rPr>
                <w:rFonts w:ascii="Times New Roman" w:hAnsi="Times New Roman" w:cs="Times New Roman"/>
                <w:b w:val="0"/>
                <w:sz w:val="20"/>
                <w:szCs w:val="20"/>
              </w:rPr>
            </w:pPr>
            <w:r w:rsidRPr="00452AB5">
              <w:rPr>
                <w:rFonts w:ascii="Times New Roman" w:hAnsi="Times New Roman" w:cs="Times New Roman"/>
                <w:b w:val="0"/>
                <w:sz w:val="20"/>
                <w:szCs w:val="20"/>
              </w:rPr>
              <w:t>EPA</w:t>
            </w:r>
          </w:p>
        </w:tc>
        <w:tc>
          <w:tcPr>
            <w:tcW w:w="1023" w:type="dxa"/>
            <w:tcBorders>
              <w:top w:val="dashSmallGap" w:sz="4" w:space="0" w:color="auto"/>
              <w:left w:val="single" w:sz="4" w:space="0" w:color="auto"/>
              <w:bottom w:val="dashSmallGap" w:sz="4" w:space="0" w:color="auto"/>
              <w:right w:val="nil"/>
            </w:tcBorders>
            <w:shd w:val="clear" w:color="auto" w:fill="E7E6E6" w:themeFill="background2"/>
            <w:vAlign w:val="center"/>
          </w:tcPr>
          <w:p w:rsidR="007453E8" w:rsidRPr="00452AB5" w:rsidRDefault="007453E8" w:rsidP="007453E8">
            <w:pPr>
              <w:widowControl w:val="0"/>
              <w:autoSpaceDE w:val="0"/>
              <w:autoSpaceDN w:val="0"/>
              <w:adjustRightInd w:val="0"/>
              <w:spacing w:before="60" w:after="60"/>
              <w:ind w:left="60" w:right="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452AB5">
              <w:rPr>
                <w:rFonts w:ascii="Times New Roman" w:hAnsi="Times New Roman" w:cs="Times New Roman"/>
                <w:sz w:val="20"/>
                <w:szCs w:val="20"/>
                <w:lang w:val="en-US"/>
              </w:rPr>
              <w:t>206</w:t>
            </w:r>
          </w:p>
        </w:tc>
        <w:tc>
          <w:tcPr>
            <w:tcW w:w="992" w:type="dxa"/>
            <w:tcBorders>
              <w:top w:val="dashSmallGap" w:sz="4" w:space="0" w:color="auto"/>
              <w:left w:val="nil"/>
              <w:bottom w:val="dashSmallGap" w:sz="4" w:space="0" w:color="auto"/>
              <w:right w:val="nil"/>
            </w:tcBorders>
            <w:shd w:val="clear" w:color="auto" w:fill="E7E6E6" w:themeFill="background2"/>
            <w:vAlign w:val="center"/>
          </w:tcPr>
          <w:p w:rsidR="007453E8" w:rsidRPr="00452AB5" w:rsidRDefault="007453E8" w:rsidP="007453E8">
            <w:pPr>
              <w:widowControl w:val="0"/>
              <w:autoSpaceDE w:val="0"/>
              <w:autoSpaceDN w:val="0"/>
              <w:adjustRightInd w:val="0"/>
              <w:spacing w:before="60" w:after="60"/>
              <w:ind w:left="60" w:right="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452AB5">
              <w:rPr>
                <w:rFonts w:ascii="Times New Roman" w:hAnsi="Times New Roman" w:cs="Times New Roman"/>
                <w:sz w:val="20"/>
                <w:szCs w:val="20"/>
                <w:lang w:val="en-US"/>
              </w:rPr>
              <w:t>47,0</w:t>
            </w:r>
          </w:p>
        </w:tc>
        <w:tc>
          <w:tcPr>
            <w:tcW w:w="850" w:type="dxa"/>
            <w:tcBorders>
              <w:top w:val="dashSmallGap" w:sz="4" w:space="0" w:color="auto"/>
              <w:left w:val="nil"/>
              <w:bottom w:val="dashSmallGap" w:sz="4" w:space="0" w:color="auto"/>
              <w:right w:val="nil"/>
            </w:tcBorders>
            <w:shd w:val="clear" w:color="auto" w:fill="E7E6E6" w:themeFill="background2"/>
            <w:vAlign w:val="center"/>
          </w:tcPr>
          <w:p w:rsidR="007453E8" w:rsidRPr="00452AB5" w:rsidRDefault="007453E8" w:rsidP="007453E8">
            <w:pPr>
              <w:widowControl w:val="0"/>
              <w:autoSpaceDE w:val="0"/>
              <w:autoSpaceDN w:val="0"/>
              <w:adjustRightInd w:val="0"/>
              <w:spacing w:before="60" w:after="60"/>
              <w:ind w:left="60" w:right="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452AB5">
              <w:rPr>
                <w:rFonts w:ascii="Times New Roman" w:hAnsi="Times New Roman" w:cs="Times New Roman"/>
                <w:sz w:val="20"/>
                <w:szCs w:val="20"/>
                <w:lang w:val="en-US"/>
              </w:rPr>
              <w:t>52</w:t>
            </w:r>
          </w:p>
        </w:tc>
        <w:tc>
          <w:tcPr>
            <w:tcW w:w="1005" w:type="dxa"/>
            <w:tcBorders>
              <w:top w:val="dashSmallGap" w:sz="4" w:space="0" w:color="auto"/>
              <w:left w:val="nil"/>
              <w:bottom w:val="dashSmallGap" w:sz="4" w:space="0" w:color="auto"/>
              <w:right w:val="nil"/>
            </w:tcBorders>
            <w:shd w:val="clear" w:color="auto" w:fill="E7E6E6" w:themeFill="background2"/>
            <w:vAlign w:val="center"/>
          </w:tcPr>
          <w:p w:rsidR="007453E8" w:rsidRPr="00452AB5" w:rsidRDefault="007453E8" w:rsidP="007453E8">
            <w:pPr>
              <w:widowControl w:val="0"/>
              <w:autoSpaceDE w:val="0"/>
              <w:autoSpaceDN w:val="0"/>
              <w:adjustRightInd w:val="0"/>
              <w:spacing w:before="60" w:after="60"/>
              <w:ind w:left="60" w:right="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452AB5">
              <w:rPr>
                <w:rFonts w:ascii="Times New Roman" w:hAnsi="Times New Roman" w:cs="Times New Roman"/>
                <w:sz w:val="20"/>
                <w:szCs w:val="20"/>
                <w:lang w:val="en-US"/>
              </w:rPr>
              <w:t>25,7</w:t>
            </w:r>
          </w:p>
        </w:tc>
      </w:tr>
      <w:tr w:rsidR="007453E8" w:rsidRPr="00452AB5" w:rsidTr="007453E8">
        <w:tc>
          <w:tcPr>
            <w:cnfStyle w:val="001000000000" w:firstRow="0" w:lastRow="0" w:firstColumn="1" w:lastColumn="0" w:oddVBand="0" w:evenVBand="0" w:oddHBand="0" w:evenHBand="0" w:firstRowFirstColumn="0" w:firstRowLastColumn="0" w:lastRowFirstColumn="0" w:lastRowLastColumn="0"/>
            <w:tcW w:w="2521" w:type="dxa"/>
            <w:tcBorders>
              <w:top w:val="dashSmallGap" w:sz="4" w:space="0" w:color="auto"/>
              <w:bottom w:val="dashSmallGap" w:sz="4" w:space="0" w:color="auto"/>
              <w:right w:val="single" w:sz="4" w:space="0" w:color="auto"/>
            </w:tcBorders>
            <w:shd w:val="clear" w:color="auto" w:fill="FFFF99"/>
            <w:vAlign w:val="center"/>
          </w:tcPr>
          <w:p w:rsidR="007453E8" w:rsidRPr="00452AB5" w:rsidRDefault="007453E8" w:rsidP="007453E8">
            <w:pPr>
              <w:spacing w:before="60" w:after="60"/>
              <w:rPr>
                <w:rFonts w:ascii="Times New Roman" w:hAnsi="Times New Roman" w:cs="Times New Roman"/>
                <w:b w:val="0"/>
                <w:sz w:val="20"/>
                <w:szCs w:val="20"/>
              </w:rPr>
            </w:pPr>
            <w:r w:rsidRPr="00452AB5">
              <w:rPr>
                <w:rFonts w:ascii="Times New Roman" w:hAnsi="Times New Roman" w:cs="Times New Roman"/>
                <w:b w:val="0"/>
                <w:sz w:val="20"/>
                <w:szCs w:val="20"/>
              </w:rPr>
              <w:t>Rede Integrada de Assistência</w:t>
            </w:r>
          </w:p>
        </w:tc>
        <w:tc>
          <w:tcPr>
            <w:tcW w:w="1023" w:type="dxa"/>
            <w:tcBorders>
              <w:top w:val="dashSmallGap" w:sz="4" w:space="0" w:color="auto"/>
              <w:left w:val="single" w:sz="4" w:space="0" w:color="auto"/>
              <w:bottom w:val="dashSmallGap" w:sz="4" w:space="0" w:color="auto"/>
              <w:right w:val="nil"/>
            </w:tcBorders>
            <w:shd w:val="clear" w:color="auto" w:fill="FFFF99"/>
            <w:vAlign w:val="center"/>
          </w:tcPr>
          <w:p w:rsidR="007453E8" w:rsidRPr="00452AB5" w:rsidRDefault="007453E8" w:rsidP="007453E8">
            <w:pPr>
              <w:widowControl w:val="0"/>
              <w:autoSpaceDE w:val="0"/>
              <w:autoSpaceDN w:val="0"/>
              <w:adjustRightInd w:val="0"/>
              <w:spacing w:before="60" w:after="60"/>
              <w:ind w:left="60" w:right="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452AB5">
              <w:rPr>
                <w:rFonts w:ascii="Times New Roman" w:hAnsi="Times New Roman" w:cs="Times New Roman"/>
                <w:sz w:val="20"/>
                <w:szCs w:val="20"/>
                <w:lang w:val="en-US"/>
              </w:rPr>
              <w:t>82</w:t>
            </w:r>
          </w:p>
        </w:tc>
        <w:tc>
          <w:tcPr>
            <w:tcW w:w="992" w:type="dxa"/>
            <w:tcBorders>
              <w:top w:val="dashSmallGap" w:sz="4" w:space="0" w:color="auto"/>
              <w:left w:val="nil"/>
              <w:bottom w:val="dashSmallGap" w:sz="4" w:space="0" w:color="auto"/>
              <w:right w:val="nil"/>
            </w:tcBorders>
            <w:shd w:val="clear" w:color="auto" w:fill="FFFF99"/>
            <w:vAlign w:val="center"/>
          </w:tcPr>
          <w:p w:rsidR="007453E8" w:rsidRPr="00452AB5" w:rsidRDefault="007453E8" w:rsidP="007453E8">
            <w:pPr>
              <w:widowControl w:val="0"/>
              <w:autoSpaceDE w:val="0"/>
              <w:autoSpaceDN w:val="0"/>
              <w:adjustRightInd w:val="0"/>
              <w:spacing w:before="60" w:after="60"/>
              <w:ind w:left="60" w:right="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452AB5">
              <w:rPr>
                <w:rFonts w:ascii="Times New Roman" w:hAnsi="Times New Roman" w:cs="Times New Roman"/>
                <w:sz w:val="20"/>
                <w:szCs w:val="20"/>
                <w:lang w:val="en-US"/>
              </w:rPr>
              <w:t>19,1</w:t>
            </w:r>
          </w:p>
        </w:tc>
        <w:tc>
          <w:tcPr>
            <w:tcW w:w="850" w:type="dxa"/>
            <w:tcBorders>
              <w:top w:val="dashSmallGap" w:sz="4" w:space="0" w:color="auto"/>
              <w:left w:val="nil"/>
              <w:bottom w:val="dashSmallGap" w:sz="4" w:space="0" w:color="auto"/>
              <w:right w:val="nil"/>
            </w:tcBorders>
            <w:shd w:val="clear" w:color="auto" w:fill="FFFF99"/>
            <w:vAlign w:val="center"/>
          </w:tcPr>
          <w:p w:rsidR="007453E8" w:rsidRPr="00452AB5" w:rsidRDefault="007453E8" w:rsidP="007453E8">
            <w:pPr>
              <w:widowControl w:val="0"/>
              <w:autoSpaceDE w:val="0"/>
              <w:autoSpaceDN w:val="0"/>
              <w:adjustRightInd w:val="0"/>
              <w:spacing w:before="60" w:after="60"/>
              <w:ind w:left="60" w:right="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452AB5">
              <w:rPr>
                <w:rFonts w:ascii="Times New Roman" w:hAnsi="Times New Roman" w:cs="Times New Roman"/>
                <w:sz w:val="20"/>
                <w:szCs w:val="20"/>
                <w:lang w:val="en-US"/>
              </w:rPr>
              <w:t>32</w:t>
            </w:r>
          </w:p>
        </w:tc>
        <w:tc>
          <w:tcPr>
            <w:tcW w:w="1005" w:type="dxa"/>
            <w:tcBorders>
              <w:top w:val="dashSmallGap" w:sz="4" w:space="0" w:color="auto"/>
              <w:left w:val="nil"/>
              <w:bottom w:val="dashSmallGap" w:sz="4" w:space="0" w:color="auto"/>
              <w:right w:val="nil"/>
            </w:tcBorders>
            <w:shd w:val="clear" w:color="auto" w:fill="FFFF99"/>
            <w:vAlign w:val="center"/>
          </w:tcPr>
          <w:p w:rsidR="007453E8" w:rsidRPr="00452AB5" w:rsidRDefault="007453E8" w:rsidP="007453E8">
            <w:pPr>
              <w:widowControl w:val="0"/>
              <w:autoSpaceDE w:val="0"/>
              <w:autoSpaceDN w:val="0"/>
              <w:adjustRightInd w:val="0"/>
              <w:spacing w:before="60" w:after="60"/>
              <w:ind w:left="60" w:right="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452AB5">
              <w:rPr>
                <w:rFonts w:ascii="Times New Roman" w:hAnsi="Times New Roman" w:cs="Times New Roman"/>
                <w:sz w:val="20"/>
                <w:szCs w:val="20"/>
                <w:lang w:val="en-US"/>
              </w:rPr>
              <w:t>27,8</w:t>
            </w:r>
          </w:p>
        </w:tc>
      </w:tr>
      <w:tr w:rsidR="007453E8" w:rsidRPr="00452AB5" w:rsidTr="007453E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21" w:type="dxa"/>
            <w:tcBorders>
              <w:top w:val="dashSmallGap" w:sz="4" w:space="0" w:color="auto"/>
              <w:bottom w:val="dashSmallGap" w:sz="4" w:space="0" w:color="auto"/>
              <w:right w:val="single" w:sz="4" w:space="0" w:color="auto"/>
            </w:tcBorders>
            <w:shd w:val="clear" w:color="auto" w:fill="E7E6E6" w:themeFill="background2"/>
            <w:vAlign w:val="center"/>
          </w:tcPr>
          <w:p w:rsidR="007453E8" w:rsidRPr="00452AB5" w:rsidRDefault="007453E8" w:rsidP="007453E8">
            <w:pPr>
              <w:spacing w:before="60" w:after="60"/>
              <w:rPr>
                <w:rFonts w:ascii="Times New Roman" w:hAnsi="Times New Roman" w:cs="Times New Roman"/>
                <w:b w:val="0"/>
                <w:sz w:val="20"/>
                <w:szCs w:val="20"/>
              </w:rPr>
            </w:pPr>
            <w:r w:rsidRPr="00452AB5">
              <w:rPr>
                <w:rFonts w:ascii="Times New Roman" w:hAnsi="Times New Roman" w:cs="Times New Roman"/>
                <w:b w:val="0"/>
                <w:sz w:val="20"/>
                <w:szCs w:val="20"/>
              </w:rPr>
              <w:t>Nuances/Igualdade/GAPA</w:t>
            </w:r>
          </w:p>
        </w:tc>
        <w:tc>
          <w:tcPr>
            <w:tcW w:w="1023" w:type="dxa"/>
            <w:tcBorders>
              <w:top w:val="dashSmallGap" w:sz="4" w:space="0" w:color="auto"/>
              <w:left w:val="single" w:sz="4" w:space="0" w:color="auto"/>
              <w:bottom w:val="dashSmallGap" w:sz="4" w:space="0" w:color="auto"/>
              <w:right w:val="nil"/>
            </w:tcBorders>
            <w:shd w:val="clear" w:color="auto" w:fill="E7E6E6" w:themeFill="background2"/>
            <w:vAlign w:val="center"/>
          </w:tcPr>
          <w:p w:rsidR="007453E8" w:rsidRPr="00452AB5" w:rsidRDefault="007453E8" w:rsidP="007453E8">
            <w:pPr>
              <w:widowControl w:val="0"/>
              <w:autoSpaceDE w:val="0"/>
              <w:autoSpaceDN w:val="0"/>
              <w:adjustRightInd w:val="0"/>
              <w:spacing w:before="60" w:after="60"/>
              <w:ind w:left="60" w:right="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452AB5">
              <w:rPr>
                <w:rFonts w:ascii="Times New Roman" w:hAnsi="Times New Roman" w:cs="Times New Roman"/>
                <w:sz w:val="20"/>
                <w:szCs w:val="20"/>
                <w:lang w:val="en-US"/>
              </w:rPr>
              <w:t>78</w:t>
            </w:r>
          </w:p>
        </w:tc>
        <w:tc>
          <w:tcPr>
            <w:tcW w:w="992" w:type="dxa"/>
            <w:tcBorders>
              <w:top w:val="dashSmallGap" w:sz="4" w:space="0" w:color="auto"/>
              <w:left w:val="nil"/>
              <w:bottom w:val="dashSmallGap" w:sz="4" w:space="0" w:color="auto"/>
              <w:right w:val="nil"/>
            </w:tcBorders>
            <w:shd w:val="clear" w:color="auto" w:fill="E7E6E6" w:themeFill="background2"/>
            <w:vAlign w:val="center"/>
          </w:tcPr>
          <w:p w:rsidR="007453E8" w:rsidRPr="00452AB5" w:rsidRDefault="007453E8" w:rsidP="007453E8">
            <w:pPr>
              <w:widowControl w:val="0"/>
              <w:autoSpaceDE w:val="0"/>
              <w:autoSpaceDN w:val="0"/>
              <w:adjustRightInd w:val="0"/>
              <w:spacing w:before="60" w:after="60"/>
              <w:ind w:left="60" w:right="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452AB5">
              <w:rPr>
                <w:rFonts w:ascii="Times New Roman" w:hAnsi="Times New Roman" w:cs="Times New Roman"/>
                <w:sz w:val="20"/>
                <w:szCs w:val="20"/>
                <w:lang w:val="en-US"/>
              </w:rPr>
              <w:t>18,3</w:t>
            </w:r>
          </w:p>
        </w:tc>
        <w:tc>
          <w:tcPr>
            <w:tcW w:w="850" w:type="dxa"/>
            <w:tcBorders>
              <w:top w:val="dashSmallGap" w:sz="4" w:space="0" w:color="auto"/>
              <w:left w:val="nil"/>
              <w:bottom w:val="dashSmallGap" w:sz="4" w:space="0" w:color="auto"/>
              <w:right w:val="nil"/>
            </w:tcBorders>
            <w:shd w:val="clear" w:color="auto" w:fill="E7E6E6" w:themeFill="background2"/>
            <w:vAlign w:val="center"/>
          </w:tcPr>
          <w:p w:rsidR="007453E8" w:rsidRPr="00452AB5" w:rsidRDefault="007453E8" w:rsidP="007453E8">
            <w:pPr>
              <w:widowControl w:val="0"/>
              <w:autoSpaceDE w:val="0"/>
              <w:autoSpaceDN w:val="0"/>
              <w:adjustRightInd w:val="0"/>
              <w:spacing w:before="60" w:after="60"/>
              <w:ind w:left="60" w:right="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452AB5">
              <w:rPr>
                <w:rFonts w:ascii="Times New Roman" w:hAnsi="Times New Roman" w:cs="Times New Roman"/>
                <w:sz w:val="20"/>
                <w:szCs w:val="20"/>
                <w:lang w:val="en-US"/>
              </w:rPr>
              <w:t>19</w:t>
            </w:r>
          </w:p>
        </w:tc>
        <w:tc>
          <w:tcPr>
            <w:tcW w:w="1005" w:type="dxa"/>
            <w:tcBorders>
              <w:top w:val="dashSmallGap" w:sz="4" w:space="0" w:color="auto"/>
              <w:left w:val="nil"/>
              <w:bottom w:val="dashSmallGap" w:sz="4" w:space="0" w:color="auto"/>
              <w:right w:val="nil"/>
            </w:tcBorders>
            <w:shd w:val="clear" w:color="auto" w:fill="E7E6E6" w:themeFill="background2"/>
            <w:vAlign w:val="center"/>
          </w:tcPr>
          <w:p w:rsidR="007453E8" w:rsidRPr="00452AB5" w:rsidRDefault="007453E8" w:rsidP="007453E8">
            <w:pPr>
              <w:widowControl w:val="0"/>
              <w:autoSpaceDE w:val="0"/>
              <w:autoSpaceDN w:val="0"/>
              <w:adjustRightInd w:val="0"/>
              <w:spacing w:before="60" w:after="60"/>
              <w:ind w:left="60" w:right="60"/>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lang w:val="en-US"/>
              </w:rPr>
            </w:pPr>
            <w:r w:rsidRPr="00452AB5">
              <w:rPr>
                <w:rFonts w:ascii="Times New Roman" w:hAnsi="Times New Roman" w:cs="Times New Roman"/>
                <w:sz w:val="20"/>
                <w:szCs w:val="20"/>
                <w:lang w:val="en-US"/>
              </w:rPr>
              <w:t>18,6</w:t>
            </w:r>
          </w:p>
        </w:tc>
      </w:tr>
      <w:tr w:rsidR="007453E8" w:rsidRPr="00452AB5" w:rsidTr="007453E8">
        <w:tc>
          <w:tcPr>
            <w:cnfStyle w:val="001000000000" w:firstRow="0" w:lastRow="0" w:firstColumn="1" w:lastColumn="0" w:oddVBand="0" w:evenVBand="0" w:oddHBand="0" w:evenHBand="0" w:firstRowFirstColumn="0" w:firstRowLastColumn="0" w:lastRowFirstColumn="0" w:lastRowLastColumn="0"/>
            <w:tcW w:w="2521" w:type="dxa"/>
            <w:tcBorders>
              <w:top w:val="dashSmallGap" w:sz="4" w:space="0" w:color="auto"/>
              <w:bottom w:val="single" w:sz="4" w:space="0" w:color="auto"/>
              <w:right w:val="single" w:sz="4" w:space="0" w:color="auto"/>
            </w:tcBorders>
            <w:shd w:val="clear" w:color="auto" w:fill="FFFF99"/>
            <w:vAlign w:val="center"/>
          </w:tcPr>
          <w:p w:rsidR="007453E8" w:rsidRPr="00452AB5" w:rsidRDefault="007453E8" w:rsidP="007453E8">
            <w:pPr>
              <w:spacing w:before="60" w:after="60"/>
              <w:rPr>
                <w:rFonts w:ascii="Times New Roman" w:hAnsi="Times New Roman" w:cs="Times New Roman"/>
                <w:b w:val="0"/>
                <w:sz w:val="20"/>
                <w:szCs w:val="20"/>
              </w:rPr>
            </w:pPr>
            <w:r w:rsidRPr="00452AB5">
              <w:rPr>
                <w:rFonts w:ascii="Times New Roman" w:hAnsi="Times New Roman" w:cs="Times New Roman"/>
                <w:b w:val="0"/>
                <w:sz w:val="20"/>
                <w:szCs w:val="20"/>
              </w:rPr>
              <w:t>Outros</w:t>
            </w:r>
          </w:p>
        </w:tc>
        <w:tc>
          <w:tcPr>
            <w:tcW w:w="1023" w:type="dxa"/>
            <w:tcBorders>
              <w:top w:val="dashSmallGap" w:sz="4" w:space="0" w:color="auto"/>
              <w:left w:val="single" w:sz="4" w:space="0" w:color="auto"/>
              <w:bottom w:val="single" w:sz="4" w:space="0" w:color="auto"/>
              <w:right w:val="nil"/>
            </w:tcBorders>
            <w:shd w:val="clear" w:color="auto" w:fill="FFFF99"/>
            <w:vAlign w:val="center"/>
          </w:tcPr>
          <w:p w:rsidR="007453E8" w:rsidRPr="00452AB5" w:rsidRDefault="007453E8" w:rsidP="007453E8">
            <w:pPr>
              <w:widowControl w:val="0"/>
              <w:autoSpaceDE w:val="0"/>
              <w:autoSpaceDN w:val="0"/>
              <w:adjustRightInd w:val="0"/>
              <w:spacing w:before="60" w:after="60"/>
              <w:ind w:left="60" w:right="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452AB5">
              <w:rPr>
                <w:rFonts w:ascii="Times New Roman" w:hAnsi="Times New Roman" w:cs="Times New Roman"/>
                <w:sz w:val="20"/>
                <w:szCs w:val="20"/>
                <w:lang w:val="en-US"/>
              </w:rPr>
              <w:t>3</w:t>
            </w:r>
          </w:p>
        </w:tc>
        <w:tc>
          <w:tcPr>
            <w:tcW w:w="992" w:type="dxa"/>
            <w:tcBorders>
              <w:top w:val="dashSmallGap" w:sz="4" w:space="0" w:color="auto"/>
              <w:left w:val="nil"/>
              <w:bottom w:val="single" w:sz="4" w:space="0" w:color="auto"/>
              <w:right w:val="nil"/>
            </w:tcBorders>
            <w:shd w:val="clear" w:color="auto" w:fill="FFFF99"/>
            <w:vAlign w:val="center"/>
          </w:tcPr>
          <w:p w:rsidR="007453E8" w:rsidRPr="00452AB5" w:rsidRDefault="007453E8" w:rsidP="007453E8">
            <w:pPr>
              <w:widowControl w:val="0"/>
              <w:autoSpaceDE w:val="0"/>
              <w:autoSpaceDN w:val="0"/>
              <w:adjustRightInd w:val="0"/>
              <w:spacing w:before="60" w:after="60"/>
              <w:ind w:left="60" w:right="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452AB5">
              <w:rPr>
                <w:rFonts w:ascii="Times New Roman" w:hAnsi="Times New Roman" w:cs="Times New Roman"/>
                <w:sz w:val="20"/>
                <w:szCs w:val="20"/>
                <w:lang w:val="en-US"/>
              </w:rPr>
              <w:t>10,0</w:t>
            </w:r>
          </w:p>
        </w:tc>
        <w:tc>
          <w:tcPr>
            <w:tcW w:w="850" w:type="dxa"/>
            <w:tcBorders>
              <w:top w:val="dashSmallGap" w:sz="4" w:space="0" w:color="auto"/>
              <w:left w:val="nil"/>
              <w:bottom w:val="single" w:sz="4" w:space="0" w:color="auto"/>
              <w:right w:val="nil"/>
            </w:tcBorders>
            <w:shd w:val="clear" w:color="auto" w:fill="FFFF99"/>
            <w:vAlign w:val="center"/>
          </w:tcPr>
          <w:p w:rsidR="007453E8" w:rsidRPr="00452AB5" w:rsidRDefault="007453E8" w:rsidP="007453E8">
            <w:pPr>
              <w:widowControl w:val="0"/>
              <w:autoSpaceDE w:val="0"/>
              <w:autoSpaceDN w:val="0"/>
              <w:adjustRightInd w:val="0"/>
              <w:spacing w:before="60" w:after="60"/>
              <w:ind w:left="60" w:right="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452AB5">
              <w:rPr>
                <w:rFonts w:ascii="Times New Roman" w:hAnsi="Times New Roman" w:cs="Times New Roman"/>
                <w:sz w:val="20"/>
                <w:szCs w:val="20"/>
                <w:lang w:val="en-US"/>
              </w:rPr>
              <w:t>5</w:t>
            </w:r>
          </w:p>
        </w:tc>
        <w:tc>
          <w:tcPr>
            <w:tcW w:w="1005" w:type="dxa"/>
            <w:tcBorders>
              <w:top w:val="dashSmallGap" w:sz="4" w:space="0" w:color="auto"/>
              <w:left w:val="nil"/>
              <w:bottom w:val="single" w:sz="4" w:space="0" w:color="auto"/>
              <w:right w:val="nil"/>
            </w:tcBorders>
            <w:shd w:val="clear" w:color="auto" w:fill="FFFF99"/>
            <w:vAlign w:val="center"/>
          </w:tcPr>
          <w:p w:rsidR="007453E8" w:rsidRPr="00452AB5" w:rsidRDefault="007453E8" w:rsidP="007453E8">
            <w:pPr>
              <w:widowControl w:val="0"/>
              <w:autoSpaceDE w:val="0"/>
              <w:autoSpaceDN w:val="0"/>
              <w:adjustRightInd w:val="0"/>
              <w:spacing w:before="60" w:after="60"/>
              <w:ind w:left="60" w:right="60"/>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lang w:val="en-US"/>
              </w:rPr>
            </w:pPr>
            <w:r w:rsidRPr="00452AB5">
              <w:rPr>
                <w:rFonts w:ascii="Times New Roman" w:hAnsi="Times New Roman" w:cs="Times New Roman"/>
                <w:sz w:val="20"/>
                <w:szCs w:val="20"/>
                <w:lang w:val="en-US"/>
              </w:rPr>
              <w:t>26,3</w:t>
            </w:r>
          </w:p>
        </w:tc>
      </w:tr>
      <w:tr w:rsidR="007453E8" w:rsidRPr="00452AB5" w:rsidTr="007453E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91" w:type="dxa"/>
            <w:gridSpan w:val="5"/>
            <w:tcBorders>
              <w:top w:val="single" w:sz="4" w:space="0" w:color="auto"/>
              <w:bottom w:val="nil"/>
            </w:tcBorders>
            <w:shd w:val="clear" w:color="auto" w:fill="auto"/>
            <w:vAlign w:val="center"/>
          </w:tcPr>
          <w:p w:rsidR="007453E8" w:rsidRPr="00452AB5" w:rsidRDefault="007453E8" w:rsidP="007453E8">
            <w:pPr>
              <w:widowControl w:val="0"/>
              <w:autoSpaceDE w:val="0"/>
              <w:autoSpaceDN w:val="0"/>
              <w:adjustRightInd w:val="0"/>
              <w:spacing w:before="60" w:after="60"/>
              <w:rPr>
                <w:rFonts w:ascii="Times New Roman" w:hAnsi="Times New Roman" w:cs="Times New Roman"/>
                <w:b w:val="0"/>
                <w:sz w:val="16"/>
                <w:szCs w:val="16"/>
              </w:rPr>
            </w:pPr>
            <w:r w:rsidRPr="00452AB5">
              <w:rPr>
                <w:rFonts w:ascii="Times New Roman" w:hAnsi="Times New Roman" w:cs="Times New Roman"/>
                <w:b w:val="0"/>
                <w:sz w:val="16"/>
                <w:szCs w:val="16"/>
              </w:rPr>
              <w:t>Fonte: Pesquisa Perfil e o Mundo dos Adultos em Situação de Rua de Porto Alegre, 2016</w:t>
            </w:r>
          </w:p>
        </w:tc>
      </w:tr>
    </w:tbl>
    <w:p w:rsidR="00CE46E3" w:rsidRPr="00452AB5" w:rsidRDefault="00CE46E3" w:rsidP="00CE46E3">
      <w:pPr>
        <w:spacing w:after="200" w:line="276" w:lineRule="auto"/>
        <w:ind w:firstLine="708"/>
        <w:jc w:val="both"/>
        <w:rPr>
          <w:rFonts w:ascii="Times New Roman" w:hAnsi="Times New Roman" w:cs="Times New Roman"/>
          <w:bCs/>
          <w:sz w:val="20"/>
          <w:szCs w:val="20"/>
        </w:rPr>
      </w:pPr>
    </w:p>
    <w:p w:rsidR="0084070C" w:rsidRPr="00452AB5" w:rsidRDefault="0084070C" w:rsidP="0084070C">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Embora o número de entrevistados que responderam a pergunta se participavam ou não dos diferentes fóruns, movimentos sociais e ONGs apresentados nas alternativas de resposta tenha sido consideravelmente menor do que os que responderam se conheciam essas iniciativas, analisando as frequências de participação observamos que, na amostra, as maiores participações são na EPA e no Movimento Nacional de População de Rua (MNPR). </w:t>
      </w:r>
    </w:p>
    <w:p w:rsidR="00CE46E3" w:rsidRDefault="00CE46E3" w:rsidP="00CE46E3">
      <w:pPr>
        <w:spacing w:after="0" w:line="360" w:lineRule="auto"/>
        <w:ind w:firstLine="709"/>
        <w:jc w:val="both"/>
        <w:rPr>
          <w:rFonts w:ascii="Times New Roman" w:hAnsi="Times New Roman" w:cs="Times New Roman"/>
          <w:b/>
          <w:bCs/>
          <w:sz w:val="24"/>
          <w:szCs w:val="24"/>
        </w:rPr>
      </w:pPr>
    </w:p>
    <w:p w:rsidR="0084070C" w:rsidRPr="00452AB5" w:rsidRDefault="0084070C" w:rsidP="00CE46E3">
      <w:pPr>
        <w:spacing w:after="0" w:line="360" w:lineRule="auto"/>
        <w:ind w:firstLine="709"/>
        <w:jc w:val="both"/>
        <w:rPr>
          <w:rFonts w:ascii="Times New Roman" w:hAnsi="Times New Roman" w:cs="Times New Roman"/>
          <w:b/>
          <w:bCs/>
          <w:sz w:val="24"/>
          <w:szCs w:val="24"/>
        </w:rPr>
      </w:pPr>
    </w:p>
    <w:p w:rsidR="00CE46E3" w:rsidRPr="00452AB5" w:rsidRDefault="00CE46E3" w:rsidP="00CE46E3">
      <w:pPr>
        <w:spacing w:after="120" w:line="360" w:lineRule="auto"/>
        <w:ind w:firstLine="709"/>
        <w:jc w:val="both"/>
        <w:rPr>
          <w:rFonts w:ascii="Times New Roman" w:hAnsi="Times New Roman" w:cs="Times New Roman"/>
          <w:b/>
          <w:bCs/>
          <w:sz w:val="24"/>
          <w:szCs w:val="24"/>
        </w:rPr>
      </w:pPr>
      <w:r w:rsidRPr="00452AB5">
        <w:rPr>
          <w:rFonts w:ascii="Times New Roman" w:hAnsi="Times New Roman" w:cs="Times New Roman"/>
          <w:b/>
          <w:bCs/>
          <w:sz w:val="24"/>
          <w:szCs w:val="24"/>
        </w:rPr>
        <w:t>5.</w:t>
      </w:r>
      <w:r w:rsidR="0003301D">
        <w:rPr>
          <w:rFonts w:ascii="Times New Roman" w:hAnsi="Times New Roman" w:cs="Times New Roman"/>
          <w:b/>
          <w:bCs/>
          <w:sz w:val="24"/>
          <w:szCs w:val="24"/>
        </w:rPr>
        <w:t>4</w:t>
      </w:r>
      <w:r w:rsidRPr="00452AB5">
        <w:rPr>
          <w:rFonts w:ascii="Times New Roman" w:hAnsi="Times New Roman" w:cs="Times New Roman"/>
          <w:b/>
          <w:bCs/>
          <w:sz w:val="24"/>
          <w:szCs w:val="24"/>
        </w:rPr>
        <w:t xml:space="preserve">.2. Avaliação de Serviços Públicos e das suas Relações Pessoais </w:t>
      </w:r>
    </w:p>
    <w:p w:rsidR="0084070C" w:rsidRDefault="0084070C" w:rsidP="00CE46E3">
      <w:pPr>
        <w:spacing w:after="120" w:line="360" w:lineRule="auto"/>
        <w:ind w:firstLine="709"/>
        <w:jc w:val="both"/>
        <w:rPr>
          <w:rFonts w:ascii="Times New Roman" w:hAnsi="Times New Roman" w:cs="Times New Roman"/>
          <w:bCs/>
          <w:sz w:val="24"/>
          <w:szCs w:val="24"/>
        </w:rPr>
      </w:pPr>
    </w:p>
    <w:p w:rsidR="00CE46E3" w:rsidRPr="00452AB5" w:rsidRDefault="00CE46E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Ainda no que diz respeito à percepção das pessoas e de seu modo de relação com agentes e instituições que fazem parte de suas experiências sociais, a pesquisa perguntou qual a nota média que os entrevistados dariam para uma série de organismos e grupos de pertencimento. O objetivo era obter uma avaliação geral dos serviços públicos, inclusive aqueles prestados especificamente para a população em situação de rua, aos quais os participantes têm acesso. </w:t>
      </w:r>
    </w:p>
    <w:p w:rsidR="00CE46E3" w:rsidRPr="00452AB5" w:rsidRDefault="00CE46E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Diferentemente das pesquisas anteriores, foram incluídos programas e serviços implementados mais recentemente e que ainda não haviam sido avaliados, como o trabalho das equipes técnicas da Fundação de Assistência Social e Cidadania da prefeitura municipal de Porto Alegre, o Restaurante Popular, o Consultório de Rua, o Centro Pop e as estruturas que integram a rede de assistência social municipal. </w:t>
      </w:r>
    </w:p>
    <w:p w:rsidR="00CE46E3" w:rsidRPr="00452AB5" w:rsidRDefault="00CE46E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É interessante observar que esses programas e instituições tiveram avaliação bastante positiva na perspectiva dos participantes da amostra. A nota média mais alta foi atribuída às equipes de abordagem social, cujo trabalho vem sendo desenvolvido junto à população em situação de rua desde 2015. Juntamente com o consultório de rua, programa realizado em parceria com a Secretaria Municipal de Saúde, e o restaurante popular, configuram as iniciativas públicas mais bem avaliadas, superando as percepções sobre a rede de atendimento em saúde, em geral. Registre-se que tais serviços dirigem-se especialmente à população de rua e isto pode ter relação com a positividade de sua avaliação. Excetuando as instituições religiosas, que realizam trabalhos assistenciais e filantrópicos, parece haver portanto, uma boa aceitação e recepção positiva dessas iniciativas. </w:t>
      </w:r>
    </w:p>
    <w:p w:rsidR="00CE46E3" w:rsidRDefault="00CE46E3" w:rsidP="00CE46E3">
      <w:pPr>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Porém, alguns programas e instituições voltados especificamente para o população em situação de rua não foram tão bem avaliados, como o Centro Pop, que tem recebido muitas críticas dos usuários, e o aluguel social. A nota média baixa atribuída as famílias está em consonância com as motivações para terem ido para a rua, analisadas anteriormente, em que os conflitos familiares figuraram entre as principais razões para vários participantes da amostra estarem em situação de rua. </w:t>
      </w:r>
    </w:p>
    <w:p w:rsidR="0084070C" w:rsidRPr="00452AB5" w:rsidRDefault="0084070C" w:rsidP="00CE46E3">
      <w:pPr>
        <w:spacing w:after="120" w:line="360" w:lineRule="auto"/>
        <w:ind w:firstLine="709"/>
        <w:jc w:val="both"/>
        <w:rPr>
          <w:rFonts w:ascii="Times New Roman" w:hAnsi="Times New Roman" w:cs="Times New Roman"/>
          <w:bCs/>
          <w:sz w:val="24"/>
          <w:szCs w:val="24"/>
        </w:rPr>
      </w:pPr>
    </w:p>
    <w:p w:rsidR="007453E8" w:rsidRPr="00452AB5" w:rsidRDefault="007453E8" w:rsidP="0003301D">
      <w:pPr>
        <w:spacing w:after="0" w:line="240" w:lineRule="auto"/>
        <w:jc w:val="center"/>
        <w:rPr>
          <w:rFonts w:ascii="Times New Roman" w:eastAsia="Times New Roman" w:hAnsi="Times New Roman" w:cs="Times New Roman"/>
          <w:b/>
          <w:sz w:val="20"/>
          <w:szCs w:val="20"/>
          <w:lang w:eastAsia="pt-BR"/>
        </w:rPr>
      </w:pPr>
      <w:r w:rsidRPr="00452AB5">
        <w:rPr>
          <w:rFonts w:ascii="Times New Roman" w:eastAsia="Times New Roman" w:hAnsi="Times New Roman" w:cs="Times New Roman"/>
          <w:b/>
          <w:sz w:val="20"/>
          <w:szCs w:val="20"/>
          <w:lang w:eastAsia="pt-BR"/>
        </w:rPr>
        <w:t>T</w:t>
      </w:r>
      <w:r w:rsidR="00536B04">
        <w:rPr>
          <w:rFonts w:ascii="Times New Roman" w:eastAsia="Times New Roman" w:hAnsi="Times New Roman" w:cs="Times New Roman"/>
          <w:b/>
          <w:sz w:val="20"/>
          <w:szCs w:val="20"/>
          <w:lang w:eastAsia="pt-BR"/>
        </w:rPr>
        <w:t xml:space="preserve">ABELA 72 </w:t>
      </w:r>
      <w:r w:rsidRPr="00452AB5">
        <w:rPr>
          <w:rFonts w:ascii="Times New Roman" w:eastAsia="Times New Roman" w:hAnsi="Times New Roman" w:cs="Times New Roman"/>
          <w:b/>
          <w:sz w:val="20"/>
          <w:szCs w:val="20"/>
          <w:lang w:eastAsia="pt-BR"/>
        </w:rPr>
        <w:t xml:space="preserve">– Nota média atribuída para instituições e pessoas </w:t>
      </w:r>
    </w:p>
    <w:tbl>
      <w:tblPr>
        <w:tblStyle w:val="TabeladeGrade213"/>
        <w:tblW w:w="0" w:type="auto"/>
        <w:jc w:val="center"/>
        <w:tblLook w:val="04A0" w:firstRow="1" w:lastRow="0" w:firstColumn="1" w:lastColumn="0" w:noHBand="0" w:noVBand="1"/>
      </w:tblPr>
      <w:tblGrid>
        <w:gridCol w:w="3118"/>
        <w:gridCol w:w="1135"/>
        <w:gridCol w:w="1380"/>
      </w:tblGrid>
      <w:tr w:rsidR="007453E8" w:rsidRPr="00452AB5" w:rsidTr="007453E8">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118" w:type="dxa"/>
            <w:tcBorders>
              <w:top w:val="single" w:sz="4" w:space="0" w:color="auto"/>
            </w:tcBorders>
            <w:shd w:val="clear" w:color="auto" w:fill="E7E6E6" w:themeFill="background2"/>
            <w:vAlign w:val="center"/>
          </w:tcPr>
          <w:p w:rsidR="007453E8" w:rsidRPr="00452AB5" w:rsidRDefault="007453E8" w:rsidP="007453E8">
            <w:pPr>
              <w:spacing w:before="60" w:after="60" w:line="276" w:lineRule="auto"/>
              <w:jc w:val="center"/>
              <w:rPr>
                <w:rFonts w:ascii="Times New Roman" w:eastAsia="Calibri" w:hAnsi="Times New Roman" w:cs="Times New Roman"/>
                <w:sz w:val="20"/>
                <w:szCs w:val="20"/>
              </w:rPr>
            </w:pPr>
            <w:r w:rsidRPr="00452AB5">
              <w:rPr>
                <w:rFonts w:ascii="Times New Roman" w:eastAsia="Calibri" w:hAnsi="Times New Roman" w:cs="Times New Roman"/>
                <w:sz w:val="20"/>
                <w:szCs w:val="20"/>
              </w:rPr>
              <w:t>Instituições</w:t>
            </w:r>
          </w:p>
        </w:tc>
        <w:tc>
          <w:tcPr>
            <w:tcW w:w="1135" w:type="dxa"/>
            <w:tcBorders>
              <w:top w:val="single" w:sz="4" w:space="0" w:color="auto"/>
            </w:tcBorders>
            <w:shd w:val="clear" w:color="auto" w:fill="E7E6E6" w:themeFill="background2"/>
            <w:vAlign w:val="center"/>
          </w:tcPr>
          <w:p w:rsidR="007453E8" w:rsidRPr="00452AB5" w:rsidRDefault="007453E8" w:rsidP="007453E8">
            <w:pPr>
              <w:spacing w:before="60" w:after="60"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452AB5">
              <w:rPr>
                <w:rFonts w:ascii="Times New Roman" w:eastAsia="Calibri" w:hAnsi="Times New Roman" w:cs="Times New Roman"/>
                <w:sz w:val="20"/>
                <w:szCs w:val="20"/>
              </w:rPr>
              <w:t>Total (n)</w:t>
            </w:r>
          </w:p>
        </w:tc>
        <w:tc>
          <w:tcPr>
            <w:tcW w:w="1380" w:type="dxa"/>
            <w:tcBorders>
              <w:top w:val="single" w:sz="4" w:space="0" w:color="auto"/>
            </w:tcBorders>
            <w:shd w:val="clear" w:color="auto" w:fill="E7E6E6" w:themeFill="background2"/>
            <w:vAlign w:val="center"/>
          </w:tcPr>
          <w:p w:rsidR="007453E8" w:rsidRPr="00452AB5" w:rsidRDefault="007453E8" w:rsidP="007453E8">
            <w:pPr>
              <w:spacing w:before="60" w:after="60"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452AB5">
              <w:rPr>
                <w:rFonts w:ascii="Times New Roman" w:eastAsia="Calibri" w:hAnsi="Times New Roman" w:cs="Times New Roman"/>
                <w:sz w:val="20"/>
                <w:szCs w:val="20"/>
              </w:rPr>
              <w:t>Nota Média</w:t>
            </w:r>
          </w:p>
        </w:tc>
      </w:tr>
      <w:tr w:rsidR="007453E8" w:rsidRPr="00452AB5" w:rsidTr="007453E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118" w:type="dxa"/>
            <w:tcBorders>
              <w:bottom w:val="dashSmallGap" w:sz="4" w:space="0" w:color="auto"/>
              <w:right w:val="nil"/>
            </w:tcBorders>
            <w:shd w:val="clear" w:color="auto" w:fill="FFFF99"/>
            <w:vAlign w:val="center"/>
          </w:tcPr>
          <w:p w:rsidR="007453E8" w:rsidRPr="00452AB5" w:rsidRDefault="007453E8" w:rsidP="007453E8">
            <w:pPr>
              <w:spacing w:before="60" w:after="60"/>
              <w:rPr>
                <w:rFonts w:ascii="Times New Roman" w:eastAsia="Calibri" w:hAnsi="Times New Roman" w:cs="Times New Roman"/>
                <w:b w:val="0"/>
                <w:sz w:val="20"/>
                <w:szCs w:val="20"/>
              </w:rPr>
            </w:pPr>
            <w:r w:rsidRPr="00452AB5">
              <w:rPr>
                <w:rFonts w:ascii="Times New Roman" w:eastAsia="Calibri" w:hAnsi="Times New Roman" w:cs="Times New Roman"/>
                <w:b w:val="0"/>
                <w:sz w:val="20"/>
                <w:szCs w:val="20"/>
              </w:rPr>
              <w:t>Equipes de abordagem social</w:t>
            </w:r>
          </w:p>
        </w:tc>
        <w:tc>
          <w:tcPr>
            <w:tcW w:w="1135" w:type="dxa"/>
            <w:tcBorders>
              <w:left w:val="nil"/>
              <w:bottom w:val="dashSmallGap" w:sz="4" w:space="0" w:color="auto"/>
              <w:right w:val="nil"/>
            </w:tcBorders>
            <w:shd w:val="clear" w:color="auto" w:fill="FFFF99"/>
            <w:vAlign w:val="center"/>
          </w:tcPr>
          <w:p w:rsidR="007453E8" w:rsidRPr="00452AB5" w:rsidRDefault="007453E8" w:rsidP="007453E8">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452AB5">
              <w:rPr>
                <w:rFonts w:ascii="Times New Roman" w:eastAsia="Calibri" w:hAnsi="Times New Roman" w:cs="Times New Roman"/>
                <w:sz w:val="20"/>
                <w:szCs w:val="20"/>
              </w:rPr>
              <w:t>309</w:t>
            </w:r>
          </w:p>
        </w:tc>
        <w:tc>
          <w:tcPr>
            <w:tcW w:w="1380" w:type="dxa"/>
            <w:tcBorders>
              <w:left w:val="nil"/>
              <w:bottom w:val="dashSmallGap" w:sz="4" w:space="0" w:color="auto"/>
            </w:tcBorders>
            <w:shd w:val="clear" w:color="auto" w:fill="FFFF99"/>
            <w:vAlign w:val="center"/>
          </w:tcPr>
          <w:p w:rsidR="007453E8" w:rsidRPr="00452AB5" w:rsidRDefault="007453E8" w:rsidP="007453E8">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452AB5">
              <w:rPr>
                <w:rFonts w:ascii="Times New Roman" w:eastAsia="Calibri" w:hAnsi="Times New Roman" w:cs="Times New Roman"/>
                <w:sz w:val="20"/>
                <w:szCs w:val="20"/>
              </w:rPr>
              <w:t>8,1</w:t>
            </w:r>
          </w:p>
        </w:tc>
      </w:tr>
      <w:tr w:rsidR="007453E8" w:rsidRPr="00452AB5" w:rsidTr="007453E8">
        <w:trPr>
          <w:jc w:val="center"/>
        </w:trPr>
        <w:tc>
          <w:tcPr>
            <w:cnfStyle w:val="001000000000" w:firstRow="0" w:lastRow="0" w:firstColumn="1" w:lastColumn="0" w:oddVBand="0" w:evenVBand="0" w:oddHBand="0" w:evenHBand="0" w:firstRowFirstColumn="0" w:firstRowLastColumn="0" w:lastRowFirstColumn="0" w:lastRowLastColumn="0"/>
            <w:tcW w:w="3118" w:type="dxa"/>
            <w:tcBorders>
              <w:top w:val="dashSmallGap" w:sz="4" w:space="0" w:color="auto"/>
              <w:bottom w:val="dashSmallGap" w:sz="4" w:space="0" w:color="auto"/>
              <w:right w:val="nil"/>
            </w:tcBorders>
            <w:shd w:val="clear" w:color="auto" w:fill="E7E6E6" w:themeFill="background2"/>
            <w:vAlign w:val="center"/>
          </w:tcPr>
          <w:p w:rsidR="007453E8" w:rsidRPr="00452AB5" w:rsidRDefault="007453E8" w:rsidP="007453E8">
            <w:pPr>
              <w:spacing w:before="60" w:after="60"/>
              <w:rPr>
                <w:rFonts w:ascii="Times New Roman" w:eastAsia="Calibri" w:hAnsi="Times New Roman" w:cs="Times New Roman"/>
                <w:b w:val="0"/>
                <w:sz w:val="20"/>
                <w:szCs w:val="20"/>
              </w:rPr>
            </w:pPr>
            <w:r w:rsidRPr="00452AB5">
              <w:rPr>
                <w:rFonts w:ascii="Times New Roman" w:eastAsia="Calibri" w:hAnsi="Times New Roman" w:cs="Times New Roman"/>
                <w:b w:val="0"/>
                <w:sz w:val="20"/>
                <w:szCs w:val="20"/>
              </w:rPr>
              <w:t>Instituição religiosa</w:t>
            </w:r>
          </w:p>
        </w:tc>
        <w:tc>
          <w:tcPr>
            <w:tcW w:w="1135" w:type="dxa"/>
            <w:tcBorders>
              <w:top w:val="dashSmallGap" w:sz="4" w:space="0" w:color="auto"/>
              <w:left w:val="nil"/>
              <w:bottom w:val="dashSmallGap" w:sz="4" w:space="0" w:color="auto"/>
              <w:right w:val="nil"/>
            </w:tcBorders>
            <w:shd w:val="clear" w:color="auto" w:fill="E7E6E6" w:themeFill="background2"/>
            <w:vAlign w:val="center"/>
          </w:tcPr>
          <w:p w:rsidR="007453E8" w:rsidRPr="00452AB5" w:rsidRDefault="007453E8" w:rsidP="007453E8">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452AB5">
              <w:rPr>
                <w:rFonts w:ascii="Times New Roman" w:eastAsia="Calibri" w:hAnsi="Times New Roman" w:cs="Times New Roman"/>
                <w:sz w:val="20"/>
                <w:szCs w:val="20"/>
              </w:rPr>
              <w:t>360</w:t>
            </w:r>
          </w:p>
        </w:tc>
        <w:tc>
          <w:tcPr>
            <w:tcW w:w="1380" w:type="dxa"/>
            <w:tcBorders>
              <w:top w:val="dashSmallGap" w:sz="4" w:space="0" w:color="auto"/>
              <w:left w:val="nil"/>
              <w:bottom w:val="dashSmallGap" w:sz="4" w:space="0" w:color="auto"/>
            </w:tcBorders>
            <w:shd w:val="clear" w:color="auto" w:fill="E7E6E6" w:themeFill="background2"/>
            <w:vAlign w:val="center"/>
          </w:tcPr>
          <w:p w:rsidR="007453E8" w:rsidRPr="00452AB5" w:rsidRDefault="007453E8" w:rsidP="007453E8">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452AB5">
              <w:rPr>
                <w:rFonts w:ascii="Times New Roman" w:eastAsia="Calibri" w:hAnsi="Times New Roman" w:cs="Times New Roman"/>
                <w:sz w:val="20"/>
                <w:szCs w:val="20"/>
              </w:rPr>
              <w:t>8,0</w:t>
            </w:r>
          </w:p>
        </w:tc>
      </w:tr>
      <w:tr w:rsidR="007453E8" w:rsidRPr="00452AB5" w:rsidTr="007453E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118" w:type="dxa"/>
            <w:tcBorders>
              <w:top w:val="dashSmallGap" w:sz="4" w:space="0" w:color="auto"/>
              <w:bottom w:val="dashSmallGap" w:sz="4" w:space="0" w:color="auto"/>
              <w:right w:val="nil"/>
            </w:tcBorders>
            <w:shd w:val="clear" w:color="auto" w:fill="FFFF99"/>
            <w:vAlign w:val="center"/>
          </w:tcPr>
          <w:p w:rsidR="007453E8" w:rsidRPr="00452AB5" w:rsidRDefault="007453E8" w:rsidP="007453E8">
            <w:pPr>
              <w:spacing w:before="60" w:after="60"/>
              <w:rPr>
                <w:rFonts w:ascii="Times New Roman" w:eastAsia="Calibri" w:hAnsi="Times New Roman" w:cs="Times New Roman"/>
                <w:b w:val="0"/>
                <w:sz w:val="20"/>
                <w:szCs w:val="20"/>
              </w:rPr>
            </w:pPr>
            <w:r w:rsidRPr="00452AB5">
              <w:rPr>
                <w:rFonts w:ascii="Times New Roman" w:eastAsia="Calibri" w:hAnsi="Times New Roman" w:cs="Times New Roman"/>
                <w:b w:val="0"/>
                <w:sz w:val="20"/>
                <w:szCs w:val="20"/>
              </w:rPr>
              <w:t>Restaurante popular</w:t>
            </w:r>
          </w:p>
        </w:tc>
        <w:tc>
          <w:tcPr>
            <w:tcW w:w="1135" w:type="dxa"/>
            <w:tcBorders>
              <w:top w:val="dashSmallGap" w:sz="4" w:space="0" w:color="auto"/>
              <w:left w:val="nil"/>
              <w:bottom w:val="dashSmallGap" w:sz="4" w:space="0" w:color="auto"/>
              <w:right w:val="nil"/>
            </w:tcBorders>
            <w:shd w:val="clear" w:color="auto" w:fill="FFFF99"/>
            <w:vAlign w:val="center"/>
          </w:tcPr>
          <w:p w:rsidR="007453E8" w:rsidRPr="00452AB5" w:rsidRDefault="007453E8" w:rsidP="007453E8">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452AB5">
              <w:rPr>
                <w:rFonts w:ascii="Times New Roman" w:eastAsia="Calibri" w:hAnsi="Times New Roman" w:cs="Times New Roman"/>
                <w:sz w:val="20"/>
                <w:szCs w:val="20"/>
              </w:rPr>
              <w:t>329</w:t>
            </w:r>
          </w:p>
        </w:tc>
        <w:tc>
          <w:tcPr>
            <w:tcW w:w="1380" w:type="dxa"/>
            <w:tcBorders>
              <w:top w:val="dashSmallGap" w:sz="4" w:space="0" w:color="auto"/>
              <w:left w:val="nil"/>
              <w:bottom w:val="dashSmallGap" w:sz="4" w:space="0" w:color="auto"/>
            </w:tcBorders>
            <w:shd w:val="clear" w:color="auto" w:fill="FFFF99"/>
            <w:vAlign w:val="center"/>
          </w:tcPr>
          <w:p w:rsidR="007453E8" w:rsidRPr="00452AB5" w:rsidRDefault="007453E8" w:rsidP="007453E8">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452AB5">
              <w:rPr>
                <w:rFonts w:ascii="Times New Roman" w:eastAsia="Calibri" w:hAnsi="Times New Roman" w:cs="Times New Roman"/>
                <w:sz w:val="20"/>
                <w:szCs w:val="20"/>
              </w:rPr>
              <w:t>8,0</w:t>
            </w:r>
          </w:p>
        </w:tc>
      </w:tr>
      <w:tr w:rsidR="007453E8" w:rsidRPr="00452AB5" w:rsidTr="007453E8">
        <w:trPr>
          <w:trHeight w:val="263"/>
          <w:jc w:val="center"/>
        </w:trPr>
        <w:tc>
          <w:tcPr>
            <w:cnfStyle w:val="001000000000" w:firstRow="0" w:lastRow="0" w:firstColumn="1" w:lastColumn="0" w:oddVBand="0" w:evenVBand="0" w:oddHBand="0" w:evenHBand="0" w:firstRowFirstColumn="0" w:firstRowLastColumn="0" w:lastRowFirstColumn="0" w:lastRowLastColumn="0"/>
            <w:tcW w:w="3118" w:type="dxa"/>
            <w:tcBorders>
              <w:top w:val="dashSmallGap" w:sz="4" w:space="0" w:color="auto"/>
              <w:bottom w:val="dashSmallGap" w:sz="4" w:space="0" w:color="auto"/>
              <w:right w:val="nil"/>
            </w:tcBorders>
            <w:shd w:val="clear" w:color="auto" w:fill="E7E6E6" w:themeFill="background2"/>
            <w:vAlign w:val="center"/>
          </w:tcPr>
          <w:p w:rsidR="007453E8" w:rsidRPr="00452AB5" w:rsidRDefault="007453E8" w:rsidP="007453E8">
            <w:pPr>
              <w:spacing w:before="60" w:after="60"/>
              <w:rPr>
                <w:rFonts w:ascii="Times New Roman" w:eastAsia="Calibri" w:hAnsi="Times New Roman" w:cs="Times New Roman"/>
                <w:b w:val="0"/>
                <w:sz w:val="20"/>
                <w:szCs w:val="20"/>
              </w:rPr>
            </w:pPr>
            <w:r w:rsidRPr="00452AB5">
              <w:rPr>
                <w:rFonts w:ascii="Times New Roman" w:eastAsia="Calibri" w:hAnsi="Times New Roman" w:cs="Times New Roman"/>
                <w:b w:val="0"/>
                <w:sz w:val="20"/>
                <w:szCs w:val="20"/>
              </w:rPr>
              <w:t>Consultório de Rua</w:t>
            </w:r>
          </w:p>
        </w:tc>
        <w:tc>
          <w:tcPr>
            <w:tcW w:w="1135" w:type="dxa"/>
            <w:tcBorders>
              <w:top w:val="dashSmallGap" w:sz="4" w:space="0" w:color="auto"/>
              <w:left w:val="nil"/>
              <w:bottom w:val="dashSmallGap" w:sz="4" w:space="0" w:color="auto"/>
              <w:right w:val="nil"/>
            </w:tcBorders>
            <w:shd w:val="clear" w:color="auto" w:fill="E7E6E6" w:themeFill="background2"/>
            <w:vAlign w:val="center"/>
          </w:tcPr>
          <w:p w:rsidR="007453E8" w:rsidRPr="00452AB5" w:rsidRDefault="007453E8" w:rsidP="007453E8">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452AB5">
              <w:rPr>
                <w:rFonts w:ascii="Times New Roman" w:eastAsia="Calibri" w:hAnsi="Times New Roman" w:cs="Times New Roman"/>
                <w:sz w:val="20"/>
                <w:szCs w:val="20"/>
              </w:rPr>
              <w:t>292</w:t>
            </w:r>
          </w:p>
        </w:tc>
        <w:tc>
          <w:tcPr>
            <w:tcW w:w="1380" w:type="dxa"/>
            <w:tcBorders>
              <w:top w:val="dashSmallGap" w:sz="4" w:space="0" w:color="auto"/>
              <w:left w:val="nil"/>
              <w:bottom w:val="dashSmallGap" w:sz="4" w:space="0" w:color="auto"/>
            </w:tcBorders>
            <w:shd w:val="clear" w:color="auto" w:fill="E7E6E6" w:themeFill="background2"/>
            <w:vAlign w:val="center"/>
          </w:tcPr>
          <w:p w:rsidR="007453E8" w:rsidRPr="00452AB5" w:rsidRDefault="007453E8" w:rsidP="007453E8">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452AB5">
              <w:rPr>
                <w:rFonts w:ascii="Times New Roman" w:eastAsia="Calibri" w:hAnsi="Times New Roman" w:cs="Times New Roman"/>
                <w:sz w:val="20"/>
                <w:szCs w:val="20"/>
              </w:rPr>
              <w:t>8,0</w:t>
            </w:r>
          </w:p>
        </w:tc>
      </w:tr>
      <w:tr w:rsidR="007453E8" w:rsidRPr="00452AB5" w:rsidTr="007453E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118" w:type="dxa"/>
            <w:tcBorders>
              <w:top w:val="dashSmallGap" w:sz="4" w:space="0" w:color="auto"/>
              <w:bottom w:val="dashSmallGap" w:sz="4" w:space="0" w:color="auto"/>
              <w:right w:val="nil"/>
            </w:tcBorders>
            <w:shd w:val="clear" w:color="auto" w:fill="FFFF99"/>
            <w:vAlign w:val="center"/>
          </w:tcPr>
          <w:p w:rsidR="007453E8" w:rsidRPr="00452AB5" w:rsidRDefault="007453E8" w:rsidP="007453E8">
            <w:pPr>
              <w:spacing w:before="60" w:after="60"/>
              <w:rPr>
                <w:rFonts w:ascii="Times New Roman" w:eastAsia="Calibri" w:hAnsi="Times New Roman" w:cs="Times New Roman"/>
                <w:b w:val="0"/>
                <w:sz w:val="20"/>
                <w:szCs w:val="20"/>
              </w:rPr>
            </w:pPr>
            <w:r w:rsidRPr="00452AB5">
              <w:rPr>
                <w:rFonts w:ascii="Times New Roman" w:eastAsia="Calibri" w:hAnsi="Times New Roman" w:cs="Times New Roman"/>
                <w:b w:val="0"/>
                <w:sz w:val="20"/>
                <w:szCs w:val="20"/>
              </w:rPr>
              <w:t>EPA</w:t>
            </w:r>
          </w:p>
        </w:tc>
        <w:tc>
          <w:tcPr>
            <w:tcW w:w="1135" w:type="dxa"/>
            <w:tcBorders>
              <w:top w:val="dashSmallGap" w:sz="4" w:space="0" w:color="auto"/>
              <w:left w:val="nil"/>
              <w:bottom w:val="dashSmallGap" w:sz="4" w:space="0" w:color="auto"/>
              <w:right w:val="nil"/>
            </w:tcBorders>
            <w:shd w:val="clear" w:color="auto" w:fill="FFFF99"/>
            <w:vAlign w:val="center"/>
          </w:tcPr>
          <w:p w:rsidR="007453E8" w:rsidRPr="00452AB5" w:rsidRDefault="007453E8" w:rsidP="007453E8">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452AB5">
              <w:rPr>
                <w:rFonts w:ascii="Times New Roman" w:eastAsia="Calibri" w:hAnsi="Times New Roman" w:cs="Times New Roman"/>
                <w:sz w:val="20"/>
                <w:szCs w:val="20"/>
              </w:rPr>
              <w:t>216</w:t>
            </w:r>
          </w:p>
        </w:tc>
        <w:tc>
          <w:tcPr>
            <w:tcW w:w="1380" w:type="dxa"/>
            <w:tcBorders>
              <w:top w:val="dashSmallGap" w:sz="4" w:space="0" w:color="auto"/>
              <w:left w:val="nil"/>
              <w:bottom w:val="dashSmallGap" w:sz="4" w:space="0" w:color="auto"/>
            </w:tcBorders>
            <w:shd w:val="clear" w:color="auto" w:fill="FFFF99"/>
            <w:vAlign w:val="center"/>
          </w:tcPr>
          <w:p w:rsidR="007453E8" w:rsidRPr="00452AB5" w:rsidRDefault="007453E8" w:rsidP="007453E8">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452AB5">
              <w:rPr>
                <w:rFonts w:ascii="Times New Roman" w:eastAsia="Calibri" w:hAnsi="Times New Roman" w:cs="Times New Roman"/>
                <w:sz w:val="20"/>
                <w:szCs w:val="20"/>
              </w:rPr>
              <w:t>7,9</w:t>
            </w:r>
          </w:p>
        </w:tc>
      </w:tr>
      <w:tr w:rsidR="007453E8" w:rsidRPr="00452AB5" w:rsidTr="007453E8">
        <w:trPr>
          <w:jc w:val="center"/>
        </w:trPr>
        <w:tc>
          <w:tcPr>
            <w:cnfStyle w:val="001000000000" w:firstRow="0" w:lastRow="0" w:firstColumn="1" w:lastColumn="0" w:oddVBand="0" w:evenVBand="0" w:oddHBand="0" w:evenHBand="0" w:firstRowFirstColumn="0" w:firstRowLastColumn="0" w:lastRowFirstColumn="0" w:lastRowLastColumn="0"/>
            <w:tcW w:w="3118" w:type="dxa"/>
            <w:tcBorders>
              <w:top w:val="dashSmallGap" w:sz="4" w:space="0" w:color="auto"/>
              <w:bottom w:val="dashSmallGap" w:sz="4" w:space="0" w:color="auto"/>
              <w:right w:val="nil"/>
            </w:tcBorders>
            <w:shd w:val="clear" w:color="auto" w:fill="E7E6E6" w:themeFill="background2"/>
            <w:vAlign w:val="center"/>
          </w:tcPr>
          <w:p w:rsidR="007453E8" w:rsidRPr="00452AB5" w:rsidRDefault="007453E8" w:rsidP="007453E8">
            <w:pPr>
              <w:spacing w:before="60" w:after="60"/>
              <w:rPr>
                <w:rFonts w:ascii="Times New Roman" w:eastAsia="Calibri" w:hAnsi="Times New Roman" w:cs="Times New Roman"/>
                <w:b w:val="0"/>
                <w:sz w:val="20"/>
                <w:szCs w:val="20"/>
              </w:rPr>
            </w:pPr>
            <w:r w:rsidRPr="00452AB5">
              <w:rPr>
                <w:rFonts w:ascii="Times New Roman" w:eastAsia="Calibri" w:hAnsi="Times New Roman" w:cs="Times New Roman"/>
                <w:b w:val="0"/>
                <w:sz w:val="20"/>
                <w:szCs w:val="20"/>
              </w:rPr>
              <w:t>Hospital</w:t>
            </w:r>
          </w:p>
        </w:tc>
        <w:tc>
          <w:tcPr>
            <w:tcW w:w="1135" w:type="dxa"/>
            <w:tcBorders>
              <w:top w:val="dashSmallGap" w:sz="4" w:space="0" w:color="auto"/>
              <w:left w:val="nil"/>
              <w:bottom w:val="dashSmallGap" w:sz="4" w:space="0" w:color="auto"/>
              <w:right w:val="nil"/>
            </w:tcBorders>
            <w:shd w:val="clear" w:color="auto" w:fill="E7E6E6" w:themeFill="background2"/>
            <w:vAlign w:val="center"/>
          </w:tcPr>
          <w:p w:rsidR="007453E8" w:rsidRPr="00452AB5" w:rsidRDefault="007453E8" w:rsidP="007453E8">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452AB5">
              <w:rPr>
                <w:rFonts w:ascii="Times New Roman" w:eastAsia="Calibri" w:hAnsi="Times New Roman" w:cs="Times New Roman"/>
                <w:sz w:val="20"/>
                <w:szCs w:val="20"/>
              </w:rPr>
              <w:t>374</w:t>
            </w:r>
          </w:p>
        </w:tc>
        <w:tc>
          <w:tcPr>
            <w:tcW w:w="1380" w:type="dxa"/>
            <w:tcBorders>
              <w:top w:val="dashSmallGap" w:sz="4" w:space="0" w:color="auto"/>
              <w:left w:val="nil"/>
              <w:bottom w:val="dashSmallGap" w:sz="4" w:space="0" w:color="auto"/>
            </w:tcBorders>
            <w:shd w:val="clear" w:color="auto" w:fill="E7E6E6" w:themeFill="background2"/>
            <w:vAlign w:val="center"/>
          </w:tcPr>
          <w:p w:rsidR="007453E8" w:rsidRPr="00452AB5" w:rsidRDefault="007453E8" w:rsidP="007453E8">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452AB5">
              <w:rPr>
                <w:rFonts w:ascii="Times New Roman" w:eastAsia="Calibri" w:hAnsi="Times New Roman" w:cs="Times New Roman"/>
                <w:sz w:val="20"/>
                <w:szCs w:val="20"/>
              </w:rPr>
              <w:t>7,9</w:t>
            </w:r>
          </w:p>
        </w:tc>
      </w:tr>
      <w:tr w:rsidR="007453E8" w:rsidRPr="00452AB5" w:rsidTr="007453E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118" w:type="dxa"/>
            <w:tcBorders>
              <w:top w:val="dashSmallGap" w:sz="4" w:space="0" w:color="auto"/>
              <w:bottom w:val="dashSmallGap" w:sz="4" w:space="0" w:color="auto"/>
              <w:right w:val="nil"/>
            </w:tcBorders>
            <w:shd w:val="clear" w:color="auto" w:fill="FFFF99"/>
            <w:vAlign w:val="center"/>
          </w:tcPr>
          <w:p w:rsidR="007453E8" w:rsidRPr="00452AB5" w:rsidRDefault="007453E8" w:rsidP="007453E8">
            <w:pPr>
              <w:spacing w:before="60" w:after="60"/>
              <w:rPr>
                <w:rFonts w:ascii="Times New Roman" w:eastAsia="Calibri" w:hAnsi="Times New Roman" w:cs="Times New Roman"/>
                <w:b w:val="0"/>
                <w:sz w:val="20"/>
                <w:szCs w:val="20"/>
              </w:rPr>
            </w:pPr>
            <w:r w:rsidRPr="00452AB5">
              <w:rPr>
                <w:rFonts w:ascii="Times New Roman" w:eastAsia="Calibri" w:hAnsi="Times New Roman" w:cs="Times New Roman"/>
                <w:b w:val="0"/>
                <w:sz w:val="20"/>
                <w:szCs w:val="20"/>
              </w:rPr>
              <w:t>Escola</w:t>
            </w:r>
          </w:p>
        </w:tc>
        <w:tc>
          <w:tcPr>
            <w:tcW w:w="1135" w:type="dxa"/>
            <w:tcBorders>
              <w:top w:val="dashSmallGap" w:sz="4" w:space="0" w:color="auto"/>
              <w:left w:val="nil"/>
              <w:bottom w:val="dashSmallGap" w:sz="4" w:space="0" w:color="auto"/>
              <w:right w:val="nil"/>
            </w:tcBorders>
            <w:shd w:val="clear" w:color="auto" w:fill="FFFF99"/>
            <w:vAlign w:val="center"/>
          </w:tcPr>
          <w:p w:rsidR="007453E8" w:rsidRPr="00452AB5" w:rsidRDefault="007453E8" w:rsidP="007453E8">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452AB5">
              <w:rPr>
                <w:rFonts w:ascii="Times New Roman" w:eastAsia="Calibri" w:hAnsi="Times New Roman" w:cs="Times New Roman"/>
                <w:sz w:val="20"/>
                <w:szCs w:val="20"/>
              </w:rPr>
              <w:t>357</w:t>
            </w:r>
          </w:p>
        </w:tc>
        <w:tc>
          <w:tcPr>
            <w:tcW w:w="1380" w:type="dxa"/>
            <w:tcBorders>
              <w:top w:val="dashSmallGap" w:sz="4" w:space="0" w:color="auto"/>
              <w:left w:val="nil"/>
              <w:bottom w:val="dashSmallGap" w:sz="4" w:space="0" w:color="auto"/>
            </w:tcBorders>
            <w:shd w:val="clear" w:color="auto" w:fill="FFFF99"/>
            <w:vAlign w:val="center"/>
          </w:tcPr>
          <w:p w:rsidR="007453E8" w:rsidRPr="00452AB5" w:rsidRDefault="007453E8" w:rsidP="007453E8">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452AB5">
              <w:rPr>
                <w:rFonts w:ascii="Times New Roman" w:eastAsia="Calibri" w:hAnsi="Times New Roman" w:cs="Times New Roman"/>
                <w:sz w:val="20"/>
                <w:szCs w:val="20"/>
              </w:rPr>
              <w:t>7,7</w:t>
            </w:r>
          </w:p>
        </w:tc>
      </w:tr>
      <w:tr w:rsidR="007453E8" w:rsidRPr="00452AB5" w:rsidTr="007453E8">
        <w:trPr>
          <w:jc w:val="center"/>
        </w:trPr>
        <w:tc>
          <w:tcPr>
            <w:cnfStyle w:val="001000000000" w:firstRow="0" w:lastRow="0" w:firstColumn="1" w:lastColumn="0" w:oddVBand="0" w:evenVBand="0" w:oddHBand="0" w:evenHBand="0" w:firstRowFirstColumn="0" w:firstRowLastColumn="0" w:lastRowFirstColumn="0" w:lastRowLastColumn="0"/>
            <w:tcW w:w="3118" w:type="dxa"/>
            <w:tcBorders>
              <w:top w:val="dashSmallGap" w:sz="4" w:space="0" w:color="auto"/>
              <w:bottom w:val="dashSmallGap" w:sz="4" w:space="0" w:color="auto"/>
              <w:right w:val="nil"/>
            </w:tcBorders>
            <w:shd w:val="clear" w:color="auto" w:fill="E7E6E6" w:themeFill="background2"/>
            <w:vAlign w:val="center"/>
          </w:tcPr>
          <w:p w:rsidR="007453E8" w:rsidRPr="00452AB5" w:rsidRDefault="007453E8" w:rsidP="007453E8">
            <w:pPr>
              <w:spacing w:before="60" w:after="60"/>
              <w:rPr>
                <w:rFonts w:ascii="Times New Roman" w:eastAsia="Calibri" w:hAnsi="Times New Roman" w:cs="Times New Roman"/>
                <w:b w:val="0"/>
                <w:sz w:val="20"/>
                <w:szCs w:val="20"/>
              </w:rPr>
            </w:pPr>
            <w:r w:rsidRPr="00452AB5">
              <w:rPr>
                <w:rFonts w:ascii="Times New Roman" w:eastAsia="Calibri" w:hAnsi="Times New Roman" w:cs="Times New Roman"/>
                <w:b w:val="0"/>
                <w:sz w:val="20"/>
                <w:szCs w:val="20"/>
              </w:rPr>
              <w:t>Pronto Socorro</w:t>
            </w:r>
          </w:p>
        </w:tc>
        <w:tc>
          <w:tcPr>
            <w:tcW w:w="1135" w:type="dxa"/>
            <w:tcBorders>
              <w:top w:val="dashSmallGap" w:sz="4" w:space="0" w:color="auto"/>
              <w:left w:val="nil"/>
              <w:bottom w:val="dashSmallGap" w:sz="4" w:space="0" w:color="auto"/>
              <w:right w:val="nil"/>
            </w:tcBorders>
            <w:shd w:val="clear" w:color="auto" w:fill="E7E6E6" w:themeFill="background2"/>
            <w:vAlign w:val="center"/>
          </w:tcPr>
          <w:p w:rsidR="007453E8" w:rsidRPr="00452AB5" w:rsidRDefault="007453E8" w:rsidP="007453E8">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452AB5">
              <w:rPr>
                <w:rFonts w:ascii="Times New Roman" w:eastAsia="Calibri" w:hAnsi="Times New Roman" w:cs="Times New Roman"/>
                <w:sz w:val="20"/>
                <w:szCs w:val="20"/>
              </w:rPr>
              <w:t>376</w:t>
            </w:r>
          </w:p>
        </w:tc>
        <w:tc>
          <w:tcPr>
            <w:tcW w:w="1380" w:type="dxa"/>
            <w:tcBorders>
              <w:top w:val="dashSmallGap" w:sz="4" w:space="0" w:color="auto"/>
              <w:left w:val="nil"/>
              <w:bottom w:val="dashSmallGap" w:sz="4" w:space="0" w:color="auto"/>
            </w:tcBorders>
            <w:shd w:val="clear" w:color="auto" w:fill="E7E6E6" w:themeFill="background2"/>
            <w:vAlign w:val="center"/>
          </w:tcPr>
          <w:p w:rsidR="007453E8" w:rsidRPr="00452AB5" w:rsidRDefault="007453E8" w:rsidP="007453E8">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452AB5">
              <w:rPr>
                <w:rFonts w:ascii="Times New Roman" w:eastAsia="Calibri" w:hAnsi="Times New Roman" w:cs="Times New Roman"/>
                <w:sz w:val="20"/>
                <w:szCs w:val="20"/>
              </w:rPr>
              <w:t>7,7</w:t>
            </w:r>
          </w:p>
        </w:tc>
      </w:tr>
      <w:tr w:rsidR="007453E8" w:rsidRPr="00452AB5" w:rsidTr="007453E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118" w:type="dxa"/>
            <w:tcBorders>
              <w:top w:val="dashSmallGap" w:sz="4" w:space="0" w:color="auto"/>
              <w:bottom w:val="dashSmallGap" w:sz="4" w:space="0" w:color="auto"/>
              <w:right w:val="nil"/>
            </w:tcBorders>
            <w:shd w:val="clear" w:color="auto" w:fill="FFFF99"/>
            <w:vAlign w:val="center"/>
          </w:tcPr>
          <w:p w:rsidR="007453E8" w:rsidRPr="00452AB5" w:rsidRDefault="007453E8" w:rsidP="007453E8">
            <w:pPr>
              <w:spacing w:before="60" w:after="60"/>
              <w:rPr>
                <w:rFonts w:ascii="Times New Roman" w:eastAsia="Calibri" w:hAnsi="Times New Roman" w:cs="Times New Roman"/>
                <w:b w:val="0"/>
                <w:sz w:val="20"/>
                <w:szCs w:val="20"/>
              </w:rPr>
            </w:pPr>
            <w:r w:rsidRPr="00452AB5">
              <w:rPr>
                <w:rFonts w:ascii="Times New Roman" w:eastAsia="Calibri" w:hAnsi="Times New Roman" w:cs="Times New Roman"/>
                <w:b w:val="0"/>
                <w:sz w:val="20"/>
                <w:szCs w:val="20"/>
              </w:rPr>
              <w:t>Serviço de Convivência e Fortalecimento de Vínculos Ilê Mulher</w:t>
            </w:r>
          </w:p>
        </w:tc>
        <w:tc>
          <w:tcPr>
            <w:tcW w:w="1135" w:type="dxa"/>
            <w:tcBorders>
              <w:top w:val="dashSmallGap" w:sz="4" w:space="0" w:color="auto"/>
              <w:left w:val="nil"/>
              <w:bottom w:val="dashSmallGap" w:sz="4" w:space="0" w:color="auto"/>
              <w:right w:val="nil"/>
            </w:tcBorders>
            <w:shd w:val="clear" w:color="auto" w:fill="FFFF99"/>
            <w:vAlign w:val="center"/>
          </w:tcPr>
          <w:p w:rsidR="007453E8" w:rsidRPr="00452AB5" w:rsidRDefault="007453E8" w:rsidP="007453E8">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452AB5">
              <w:rPr>
                <w:rFonts w:ascii="Times New Roman" w:eastAsia="Calibri" w:hAnsi="Times New Roman" w:cs="Times New Roman"/>
                <w:sz w:val="20"/>
                <w:szCs w:val="20"/>
              </w:rPr>
              <w:t>219</w:t>
            </w:r>
          </w:p>
        </w:tc>
        <w:tc>
          <w:tcPr>
            <w:tcW w:w="1380" w:type="dxa"/>
            <w:tcBorders>
              <w:top w:val="dashSmallGap" w:sz="4" w:space="0" w:color="auto"/>
              <w:left w:val="nil"/>
              <w:bottom w:val="dashSmallGap" w:sz="4" w:space="0" w:color="auto"/>
            </w:tcBorders>
            <w:shd w:val="clear" w:color="auto" w:fill="FFFF99"/>
            <w:vAlign w:val="center"/>
          </w:tcPr>
          <w:p w:rsidR="007453E8" w:rsidRPr="00452AB5" w:rsidRDefault="007453E8" w:rsidP="007453E8">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452AB5">
              <w:rPr>
                <w:rFonts w:ascii="Times New Roman" w:eastAsia="Calibri" w:hAnsi="Times New Roman" w:cs="Times New Roman"/>
                <w:sz w:val="20"/>
                <w:szCs w:val="20"/>
              </w:rPr>
              <w:t>7,6</w:t>
            </w:r>
          </w:p>
        </w:tc>
      </w:tr>
      <w:tr w:rsidR="007453E8" w:rsidRPr="00452AB5" w:rsidTr="007453E8">
        <w:trPr>
          <w:jc w:val="center"/>
        </w:trPr>
        <w:tc>
          <w:tcPr>
            <w:cnfStyle w:val="001000000000" w:firstRow="0" w:lastRow="0" w:firstColumn="1" w:lastColumn="0" w:oddVBand="0" w:evenVBand="0" w:oddHBand="0" w:evenHBand="0" w:firstRowFirstColumn="0" w:firstRowLastColumn="0" w:lastRowFirstColumn="0" w:lastRowLastColumn="0"/>
            <w:tcW w:w="3118" w:type="dxa"/>
            <w:tcBorders>
              <w:top w:val="dashSmallGap" w:sz="4" w:space="0" w:color="auto"/>
              <w:bottom w:val="dashSmallGap" w:sz="4" w:space="0" w:color="auto"/>
              <w:right w:val="nil"/>
            </w:tcBorders>
            <w:shd w:val="clear" w:color="auto" w:fill="E7E6E6" w:themeFill="background2"/>
            <w:vAlign w:val="center"/>
          </w:tcPr>
          <w:p w:rsidR="007453E8" w:rsidRPr="00452AB5" w:rsidRDefault="007453E8" w:rsidP="007453E8">
            <w:pPr>
              <w:spacing w:before="60" w:after="60"/>
              <w:rPr>
                <w:rFonts w:ascii="Times New Roman" w:eastAsia="Calibri" w:hAnsi="Times New Roman" w:cs="Times New Roman"/>
                <w:b w:val="0"/>
                <w:sz w:val="20"/>
                <w:szCs w:val="20"/>
              </w:rPr>
            </w:pPr>
            <w:r w:rsidRPr="00452AB5">
              <w:rPr>
                <w:rFonts w:ascii="Times New Roman" w:eastAsia="Calibri" w:hAnsi="Times New Roman" w:cs="Times New Roman"/>
                <w:b w:val="0"/>
                <w:sz w:val="20"/>
                <w:szCs w:val="20"/>
              </w:rPr>
              <w:t>Postos de saúde</w:t>
            </w:r>
          </w:p>
        </w:tc>
        <w:tc>
          <w:tcPr>
            <w:tcW w:w="1135" w:type="dxa"/>
            <w:tcBorders>
              <w:top w:val="dashSmallGap" w:sz="4" w:space="0" w:color="auto"/>
              <w:left w:val="nil"/>
              <w:bottom w:val="dashSmallGap" w:sz="4" w:space="0" w:color="auto"/>
              <w:right w:val="nil"/>
            </w:tcBorders>
            <w:shd w:val="clear" w:color="auto" w:fill="E7E6E6" w:themeFill="background2"/>
            <w:vAlign w:val="center"/>
          </w:tcPr>
          <w:p w:rsidR="007453E8" w:rsidRPr="00452AB5" w:rsidRDefault="007453E8" w:rsidP="007453E8">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452AB5">
              <w:rPr>
                <w:rFonts w:ascii="Times New Roman" w:eastAsia="Calibri" w:hAnsi="Times New Roman" w:cs="Times New Roman"/>
                <w:sz w:val="20"/>
                <w:szCs w:val="20"/>
              </w:rPr>
              <w:t>378</w:t>
            </w:r>
          </w:p>
        </w:tc>
        <w:tc>
          <w:tcPr>
            <w:tcW w:w="1380" w:type="dxa"/>
            <w:tcBorders>
              <w:top w:val="dashSmallGap" w:sz="4" w:space="0" w:color="auto"/>
              <w:left w:val="nil"/>
              <w:bottom w:val="dashSmallGap" w:sz="4" w:space="0" w:color="auto"/>
            </w:tcBorders>
            <w:shd w:val="clear" w:color="auto" w:fill="E7E6E6" w:themeFill="background2"/>
            <w:vAlign w:val="center"/>
          </w:tcPr>
          <w:p w:rsidR="007453E8" w:rsidRPr="00452AB5" w:rsidRDefault="007453E8" w:rsidP="007453E8">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452AB5">
              <w:rPr>
                <w:rFonts w:ascii="Times New Roman" w:eastAsia="Calibri" w:hAnsi="Times New Roman" w:cs="Times New Roman"/>
                <w:sz w:val="20"/>
                <w:szCs w:val="20"/>
              </w:rPr>
              <w:t>7,4</w:t>
            </w:r>
          </w:p>
        </w:tc>
      </w:tr>
      <w:tr w:rsidR="007453E8" w:rsidRPr="00452AB5" w:rsidTr="007453E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118" w:type="dxa"/>
            <w:tcBorders>
              <w:top w:val="dashSmallGap" w:sz="4" w:space="0" w:color="auto"/>
              <w:bottom w:val="dashSmallGap" w:sz="4" w:space="0" w:color="auto"/>
              <w:right w:val="nil"/>
            </w:tcBorders>
            <w:shd w:val="clear" w:color="auto" w:fill="FFFF99"/>
            <w:vAlign w:val="center"/>
          </w:tcPr>
          <w:p w:rsidR="007453E8" w:rsidRPr="00452AB5" w:rsidRDefault="007453E8" w:rsidP="007453E8">
            <w:pPr>
              <w:spacing w:before="60" w:after="60"/>
              <w:rPr>
                <w:rFonts w:ascii="Times New Roman" w:eastAsia="Calibri" w:hAnsi="Times New Roman" w:cs="Times New Roman"/>
                <w:b w:val="0"/>
                <w:sz w:val="20"/>
                <w:szCs w:val="20"/>
              </w:rPr>
            </w:pPr>
            <w:r w:rsidRPr="00452AB5">
              <w:rPr>
                <w:rFonts w:ascii="Times New Roman" w:eastAsia="Calibri" w:hAnsi="Times New Roman" w:cs="Times New Roman"/>
                <w:b w:val="0"/>
                <w:sz w:val="20"/>
                <w:szCs w:val="20"/>
              </w:rPr>
              <w:t>Albergues</w:t>
            </w:r>
          </w:p>
        </w:tc>
        <w:tc>
          <w:tcPr>
            <w:tcW w:w="1135" w:type="dxa"/>
            <w:tcBorders>
              <w:top w:val="dashSmallGap" w:sz="4" w:space="0" w:color="auto"/>
              <w:left w:val="nil"/>
              <w:bottom w:val="dashSmallGap" w:sz="4" w:space="0" w:color="auto"/>
              <w:right w:val="nil"/>
            </w:tcBorders>
            <w:shd w:val="clear" w:color="auto" w:fill="FFFF99"/>
            <w:vAlign w:val="center"/>
          </w:tcPr>
          <w:p w:rsidR="007453E8" w:rsidRPr="00452AB5" w:rsidRDefault="007453E8" w:rsidP="007453E8">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452AB5">
              <w:rPr>
                <w:rFonts w:ascii="Times New Roman" w:eastAsia="Calibri" w:hAnsi="Times New Roman" w:cs="Times New Roman"/>
                <w:sz w:val="20"/>
                <w:szCs w:val="20"/>
              </w:rPr>
              <w:t>378</w:t>
            </w:r>
          </w:p>
        </w:tc>
        <w:tc>
          <w:tcPr>
            <w:tcW w:w="1380" w:type="dxa"/>
            <w:tcBorders>
              <w:top w:val="dashSmallGap" w:sz="4" w:space="0" w:color="auto"/>
              <w:left w:val="nil"/>
              <w:bottom w:val="dashSmallGap" w:sz="4" w:space="0" w:color="auto"/>
            </w:tcBorders>
            <w:shd w:val="clear" w:color="auto" w:fill="FFFF99"/>
            <w:vAlign w:val="center"/>
          </w:tcPr>
          <w:p w:rsidR="007453E8" w:rsidRPr="00452AB5" w:rsidRDefault="007453E8" w:rsidP="007453E8">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452AB5">
              <w:rPr>
                <w:rFonts w:ascii="Times New Roman" w:eastAsia="Calibri" w:hAnsi="Times New Roman" w:cs="Times New Roman"/>
                <w:sz w:val="20"/>
                <w:szCs w:val="20"/>
              </w:rPr>
              <w:t>7,3</w:t>
            </w:r>
          </w:p>
        </w:tc>
      </w:tr>
      <w:tr w:rsidR="007453E8" w:rsidRPr="00452AB5" w:rsidTr="007453E8">
        <w:trPr>
          <w:jc w:val="center"/>
        </w:trPr>
        <w:tc>
          <w:tcPr>
            <w:cnfStyle w:val="001000000000" w:firstRow="0" w:lastRow="0" w:firstColumn="1" w:lastColumn="0" w:oddVBand="0" w:evenVBand="0" w:oddHBand="0" w:evenHBand="0" w:firstRowFirstColumn="0" w:firstRowLastColumn="0" w:lastRowFirstColumn="0" w:lastRowLastColumn="0"/>
            <w:tcW w:w="3118" w:type="dxa"/>
            <w:tcBorders>
              <w:top w:val="dashSmallGap" w:sz="4" w:space="0" w:color="auto"/>
              <w:bottom w:val="dashSmallGap" w:sz="4" w:space="0" w:color="auto"/>
              <w:right w:val="nil"/>
            </w:tcBorders>
            <w:shd w:val="clear" w:color="auto" w:fill="E7E6E6" w:themeFill="background2"/>
            <w:vAlign w:val="center"/>
          </w:tcPr>
          <w:p w:rsidR="007453E8" w:rsidRPr="00452AB5" w:rsidRDefault="007453E8" w:rsidP="007453E8">
            <w:pPr>
              <w:spacing w:before="60" w:after="60"/>
              <w:rPr>
                <w:rFonts w:ascii="Times New Roman" w:eastAsia="Calibri" w:hAnsi="Times New Roman" w:cs="Times New Roman"/>
                <w:b w:val="0"/>
                <w:sz w:val="20"/>
                <w:szCs w:val="20"/>
              </w:rPr>
            </w:pPr>
            <w:r w:rsidRPr="00452AB5">
              <w:rPr>
                <w:rFonts w:ascii="Times New Roman" w:eastAsia="Calibri" w:hAnsi="Times New Roman" w:cs="Times New Roman"/>
                <w:b w:val="0"/>
                <w:sz w:val="20"/>
                <w:szCs w:val="20"/>
              </w:rPr>
              <w:t>Abrigos</w:t>
            </w:r>
          </w:p>
        </w:tc>
        <w:tc>
          <w:tcPr>
            <w:tcW w:w="1135" w:type="dxa"/>
            <w:tcBorders>
              <w:top w:val="dashSmallGap" w:sz="4" w:space="0" w:color="auto"/>
              <w:left w:val="nil"/>
              <w:bottom w:val="dashSmallGap" w:sz="4" w:space="0" w:color="auto"/>
              <w:right w:val="nil"/>
            </w:tcBorders>
            <w:shd w:val="clear" w:color="auto" w:fill="E7E6E6" w:themeFill="background2"/>
            <w:vAlign w:val="center"/>
          </w:tcPr>
          <w:p w:rsidR="007453E8" w:rsidRPr="00452AB5" w:rsidRDefault="007453E8" w:rsidP="007453E8">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452AB5">
              <w:rPr>
                <w:rFonts w:ascii="Times New Roman" w:eastAsia="Calibri" w:hAnsi="Times New Roman" w:cs="Times New Roman"/>
                <w:sz w:val="20"/>
                <w:szCs w:val="20"/>
              </w:rPr>
              <w:t>351</w:t>
            </w:r>
          </w:p>
        </w:tc>
        <w:tc>
          <w:tcPr>
            <w:tcW w:w="1380" w:type="dxa"/>
            <w:tcBorders>
              <w:top w:val="dashSmallGap" w:sz="4" w:space="0" w:color="auto"/>
              <w:left w:val="nil"/>
              <w:bottom w:val="dashSmallGap" w:sz="4" w:space="0" w:color="auto"/>
            </w:tcBorders>
            <w:shd w:val="clear" w:color="auto" w:fill="E7E6E6" w:themeFill="background2"/>
            <w:vAlign w:val="center"/>
          </w:tcPr>
          <w:p w:rsidR="007453E8" w:rsidRPr="00452AB5" w:rsidRDefault="007453E8" w:rsidP="007453E8">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452AB5">
              <w:rPr>
                <w:rFonts w:ascii="Times New Roman" w:eastAsia="Calibri" w:hAnsi="Times New Roman" w:cs="Times New Roman"/>
                <w:sz w:val="20"/>
                <w:szCs w:val="20"/>
              </w:rPr>
              <w:t>7,2</w:t>
            </w:r>
          </w:p>
        </w:tc>
      </w:tr>
      <w:tr w:rsidR="007453E8" w:rsidRPr="00452AB5" w:rsidTr="007453E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118" w:type="dxa"/>
            <w:tcBorders>
              <w:top w:val="dashSmallGap" w:sz="4" w:space="0" w:color="auto"/>
              <w:bottom w:val="dashSmallGap" w:sz="4" w:space="0" w:color="auto"/>
              <w:right w:val="nil"/>
            </w:tcBorders>
            <w:shd w:val="clear" w:color="auto" w:fill="FFFF99"/>
            <w:vAlign w:val="center"/>
          </w:tcPr>
          <w:p w:rsidR="007453E8" w:rsidRPr="00452AB5" w:rsidRDefault="007453E8" w:rsidP="007453E8">
            <w:pPr>
              <w:spacing w:before="60" w:after="60"/>
              <w:rPr>
                <w:rFonts w:ascii="Times New Roman" w:eastAsia="Calibri" w:hAnsi="Times New Roman" w:cs="Times New Roman"/>
                <w:b w:val="0"/>
                <w:sz w:val="20"/>
                <w:szCs w:val="20"/>
              </w:rPr>
            </w:pPr>
            <w:r w:rsidRPr="00452AB5">
              <w:rPr>
                <w:rFonts w:ascii="Times New Roman" w:eastAsia="Calibri" w:hAnsi="Times New Roman" w:cs="Times New Roman"/>
                <w:b w:val="0"/>
                <w:sz w:val="20"/>
                <w:szCs w:val="20"/>
              </w:rPr>
              <w:t>Clínicas de dentistas</w:t>
            </w:r>
          </w:p>
        </w:tc>
        <w:tc>
          <w:tcPr>
            <w:tcW w:w="1135" w:type="dxa"/>
            <w:tcBorders>
              <w:top w:val="dashSmallGap" w:sz="4" w:space="0" w:color="auto"/>
              <w:left w:val="nil"/>
              <w:bottom w:val="dashSmallGap" w:sz="4" w:space="0" w:color="auto"/>
              <w:right w:val="nil"/>
            </w:tcBorders>
            <w:shd w:val="clear" w:color="auto" w:fill="FFFF99"/>
            <w:vAlign w:val="center"/>
          </w:tcPr>
          <w:p w:rsidR="007453E8" w:rsidRPr="00452AB5" w:rsidRDefault="007453E8" w:rsidP="007453E8">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452AB5">
              <w:rPr>
                <w:rFonts w:ascii="Times New Roman" w:eastAsia="Calibri" w:hAnsi="Times New Roman" w:cs="Times New Roman"/>
                <w:sz w:val="20"/>
                <w:szCs w:val="20"/>
              </w:rPr>
              <w:t>260</w:t>
            </w:r>
          </w:p>
        </w:tc>
        <w:tc>
          <w:tcPr>
            <w:tcW w:w="1380" w:type="dxa"/>
            <w:tcBorders>
              <w:top w:val="dashSmallGap" w:sz="4" w:space="0" w:color="auto"/>
              <w:left w:val="nil"/>
              <w:bottom w:val="dashSmallGap" w:sz="4" w:space="0" w:color="auto"/>
            </w:tcBorders>
            <w:shd w:val="clear" w:color="auto" w:fill="FFFF99"/>
            <w:vAlign w:val="center"/>
          </w:tcPr>
          <w:p w:rsidR="007453E8" w:rsidRPr="00452AB5" w:rsidRDefault="007453E8" w:rsidP="007453E8">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452AB5">
              <w:rPr>
                <w:rFonts w:ascii="Times New Roman" w:eastAsia="Calibri" w:hAnsi="Times New Roman" w:cs="Times New Roman"/>
                <w:sz w:val="20"/>
                <w:szCs w:val="20"/>
              </w:rPr>
              <w:t>7,1</w:t>
            </w:r>
          </w:p>
        </w:tc>
      </w:tr>
      <w:tr w:rsidR="007453E8" w:rsidRPr="00452AB5" w:rsidTr="007453E8">
        <w:trPr>
          <w:jc w:val="center"/>
        </w:trPr>
        <w:tc>
          <w:tcPr>
            <w:cnfStyle w:val="001000000000" w:firstRow="0" w:lastRow="0" w:firstColumn="1" w:lastColumn="0" w:oddVBand="0" w:evenVBand="0" w:oddHBand="0" w:evenHBand="0" w:firstRowFirstColumn="0" w:firstRowLastColumn="0" w:lastRowFirstColumn="0" w:lastRowLastColumn="0"/>
            <w:tcW w:w="3118" w:type="dxa"/>
            <w:tcBorders>
              <w:top w:val="dashSmallGap" w:sz="4" w:space="0" w:color="auto"/>
              <w:bottom w:val="dashSmallGap" w:sz="4" w:space="0" w:color="auto"/>
              <w:right w:val="nil"/>
            </w:tcBorders>
            <w:shd w:val="clear" w:color="auto" w:fill="E7E6E6" w:themeFill="background2"/>
            <w:vAlign w:val="center"/>
          </w:tcPr>
          <w:p w:rsidR="007453E8" w:rsidRPr="00452AB5" w:rsidRDefault="007453E8" w:rsidP="007453E8">
            <w:pPr>
              <w:spacing w:before="60" w:after="60"/>
              <w:rPr>
                <w:rFonts w:ascii="Times New Roman" w:eastAsia="Calibri" w:hAnsi="Times New Roman" w:cs="Times New Roman"/>
                <w:b w:val="0"/>
                <w:sz w:val="20"/>
                <w:szCs w:val="20"/>
              </w:rPr>
            </w:pPr>
            <w:r w:rsidRPr="00452AB5">
              <w:rPr>
                <w:rFonts w:ascii="Times New Roman" w:eastAsia="Calibri" w:hAnsi="Times New Roman" w:cs="Times New Roman"/>
                <w:b w:val="0"/>
                <w:sz w:val="20"/>
                <w:szCs w:val="20"/>
              </w:rPr>
              <w:t>CRAS</w:t>
            </w:r>
          </w:p>
        </w:tc>
        <w:tc>
          <w:tcPr>
            <w:tcW w:w="1135" w:type="dxa"/>
            <w:tcBorders>
              <w:top w:val="dashSmallGap" w:sz="4" w:space="0" w:color="auto"/>
              <w:left w:val="nil"/>
              <w:bottom w:val="dashSmallGap" w:sz="4" w:space="0" w:color="auto"/>
              <w:right w:val="nil"/>
            </w:tcBorders>
            <w:shd w:val="clear" w:color="auto" w:fill="E7E6E6" w:themeFill="background2"/>
            <w:vAlign w:val="center"/>
          </w:tcPr>
          <w:p w:rsidR="007453E8" w:rsidRPr="00452AB5" w:rsidRDefault="007453E8" w:rsidP="007453E8">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452AB5">
              <w:rPr>
                <w:rFonts w:ascii="Times New Roman" w:eastAsia="Calibri" w:hAnsi="Times New Roman" w:cs="Times New Roman"/>
                <w:sz w:val="20"/>
                <w:szCs w:val="20"/>
              </w:rPr>
              <w:t>311</w:t>
            </w:r>
          </w:p>
        </w:tc>
        <w:tc>
          <w:tcPr>
            <w:tcW w:w="1380" w:type="dxa"/>
            <w:tcBorders>
              <w:top w:val="dashSmallGap" w:sz="4" w:space="0" w:color="auto"/>
              <w:left w:val="nil"/>
              <w:bottom w:val="dashSmallGap" w:sz="4" w:space="0" w:color="auto"/>
            </w:tcBorders>
            <w:shd w:val="clear" w:color="auto" w:fill="E7E6E6" w:themeFill="background2"/>
            <w:vAlign w:val="center"/>
          </w:tcPr>
          <w:p w:rsidR="007453E8" w:rsidRPr="00452AB5" w:rsidRDefault="007453E8" w:rsidP="007453E8">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452AB5">
              <w:rPr>
                <w:rFonts w:ascii="Times New Roman" w:eastAsia="Calibri" w:hAnsi="Times New Roman" w:cs="Times New Roman"/>
                <w:sz w:val="20"/>
                <w:szCs w:val="20"/>
              </w:rPr>
              <w:t>7,1</w:t>
            </w:r>
          </w:p>
        </w:tc>
      </w:tr>
      <w:tr w:rsidR="007453E8" w:rsidRPr="00452AB5" w:rsidTr="007453E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118" w:type="dxa"/>
            <w:tcBorders>
              <w:top w:val="dashSmallGap" w:sz="4" w:space="0" w:color="auto"/>
              <w:bottom w:val="dashSmallGap" w:sz="4" w:space="0" w:color="auto"/>
              <w:right w:val="nil"/>
            </w:tcBorders>
            <w:shd w:val="clear" w:color="auto" w:fill="FFFF99"/>
            <w:vAlign w:val="center"/>
          </w:tcPr>
          <w:p w:rsidR="007453E8" w:rsidRPr="00452AB5" w:rsidRDefault="007453E8" w:rsidP="007453E8">
            <w:pPr>
              <w:spacing w:before="60" w:after="60"/>
              <w:rPr>
                <w:rFonts w:ascii="Times New Roman" w:eastAsia="Calibri" w:hAnsi="Times New Roman" w:cs="Times New Roman"/>
                <w:b w:val="0"/>
                <w:sz w:val="20"/>
                <w:szCs w:val="20"/>
              </w:rPr>
            </w:pPr>
            <w:r w:rsidRPr="00452AB5">
              <w:rPr>
                <w:rFonts w:ascii="Times New Roman" w:eastAsia="Calibri" w:hAnsi="Times New Roman" w:cs="Times New Roman"/>
                <w:b w:val="0"/>
                <w:sz w:val="20"/>
                <w:szCs w:val="20"/>
              </w:rPr>
              <w:t>Outras pessoas que estão na rua</w:t>
            </w:r>
          </w:p>
        </w:tc>
        <w:tc>
          <w:tcPr>
            <w:tcW w:w="1135" w:type="dxa"/>
            <w:tcBorders>
              <w:top w:val="dashSmallGap" w:sz="4" w:space="0" w:color="auto"/>
              <w:left w:val="nil"/>
              <w:bottom w:val="dashSmallGap" w:sz="4" w:space="0" w:color="auto"/>
              <w:right w:val="nil"/>
            </w:tcBorders>
            <w:shd w:val="clear" w:color="auto" w:fill="FFFF99"/>
            <w:vAlign w:val="center"/>
          </w:tcPr>
          <w:p w:rsidR="007453E8" w:rsidRPr="00452AB5" w:rsidRDefault="007453E8" w:rsidP="007453E8">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452AB5">
              <w:rPr>
                <w:rFonts w:ascii="Times New Roman" w:eastAsia="Calibri" w:hAnsi="Times New Roman" w:cs="Times New Roman"/>
                <w:sz w:val="20"/>
                <w:szCs w:val="20"/>
              </w:rPr>
              <w:t>424</w:t>
            </w:r>
          </w:p>
        </w:tc>
        <w:tc>
          <w:tcPr>
            <w:tcW w:w="1380" w:type="dxa"/>
            <w:tcBorders>
              <w:top w:val="dashSmallGap" w:sz="4" w:space="0" w:color="auto"/>
              <w:left w:val="nil"/>
              <w:bottom w:val="dashSmallGap" w:sz="4" w:space="0" w:color="auto"/>
            </w:tcBorders>
            <w:shd w:val="clear" w:color="auto" w:fill="FFFF99"/>
            <w:vAlign w:val="center"/>
          </w:tcPr>
          <w:p w:rsidR="007453E8" w:rsidRPr="00452AB5" w:rsidRDefault="007453E8" w:rsidP="007453E8">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452AB5">
              <w:rPr>
                <w:rFonts w:ascii="Times New Roman" w:eastAsia="Calibri" w:hAnsi="Times New Roman" w:cs="Times New Roman"/>
                <w:sz w:val="20"/>
                <w:szCs w:val="20"/>
              </w:rPr>
              <w:t>7,0</w:t>
            </w:r>
          </w:p>
        </w:tc>
      </w:tr>
      <w:tr w:rsidR="007453E8" w:rsidRPr="00452AB5" w:rsidTr="007453E8">
        <w:trPr>
          <w:jc w:val="center"/>
        </w:trPr>
        <w:tc>
          <w:tcPr>
            <w:cnfStyle w:val="001000000000" w:firstRow="0" w:lastRow="0" w:firstColumn="1" w:lastColumn="0" w:oddVBand="0" w:evenVBand="0" w:oddHBand="0" w:evenHBand="0" w:firstRowFirstColumn="0" w:firstRowLastColumn="0" w:lastRowFirstColumn="0" w:lastRowLastColumn="0"/>
            <w:tcW w:w="3118" w:type="dxa"/>
            <w:tcBorders>
              <w:top w:val="dashSmallGap" w:sz="4" w:space="0" w:color="auto"/>
              <w:bottom w:val="dashSmallGap" w:sz="4" w:space="0" w:color="auto"/>
              <w:right w:val="nil"/>
            </w:tcBorders>
            <w:shd w:val="clear" w:color="auto" w:fill="E7E6E6" w:themeFill="background2"/>
            <w:vAlign w:val="center"/>
          </w:tcPr>
          <w:p w:rsidR="007453E8" w:rsidRPr="00452AB5" w:rsidRDefault="007453E8" w:rsidP="007453E8">
            <w:pPr>
              <w:spacing w:before="60" w:after="60"/>
              <w:rPr>
                <w:rFonts w:ascii="Times New Roman" w:eastAsia="Calibri" w:hAnsi="Times New Roman" w:cs="Times New Roman"/>
                <w:b w:val="0"/>
                <w:sz w:val="20"/>
                <w:szCs w:val="20"/>
              </w:rPr>
            </w:pPr>
            <w:r w:rsidRPr="00452AB5">
              <w:rPr>
                <w:rFonts w:ascii="Times New Roman" w:eastAsia="Calibri" w:hAnsi="Times New Roman" w:cs="Times New Roman"/>
                <w:b w:val="0"/>
                <w:sz w:val="20"/>
                <w:szCs w:val="20"/>
              </w:rPr>
              <w:t>CREAS</w:t>
            </w:r>
          </w:p>
        </w:tc>
        <w:tc>
          <w:tcPr>
            <w:tcW w:w="1135" w:type="dxa"/>
            <w:tcBorders>
              <w:top w:val="dashSmallGap" w:sz="4" w:space="0" w:color="auto"/>
              <w:left w:val="nil"/>
              <w:bottom w:val="dashSmallGap" w:sz="4" w:space="0" w:color="auto"/>
              <w:right w:val="nil"/>
            </w:tcBorders>
            <w:shd w:val="clear" w:color="auto" w:fill="E7E6E6" w:themeFill="background2"/>
            <w:vAlign w:val="center"/>
          </w:tcPr>
          <w:p w:rsidR="007453E8" w:rsidRPr="00452AB5" w:rsidRDefault="007453E8" w:rsidP="007453E8">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452AB5">
              <w:rPr>
                <w:rFonts w:ascii="Times New Roman" w:eastAsia="Calibri" w:hAnsi="Times New Roman" w:cs="Times New Roman"/>
                <w:sz w:val="20"/>
                <w:szCs w:val="20"/>
              </w:rPr>
              <w:t>269</w:t>
            </w:r>
          </w:p>
        </w:tc>
        <w:tc>
          <w:tcPr>
            <w:tcW w:w="1380" w:type="dxa"/>
            <w:tcBorders>
              <w:top w:val="dashSmallGap" w:sz="4" w:space="0" w:color="auto"/>
              <w:left w:val="nil"/>
              <w:bottom w:val="dashSmallGap" w:sz="4" w:space="0" w:color="auto"/>
            </w:tcBorders>
            <w:shd w:val="clear" w:color="auto" w:fill="E7E6E6" w:themeFill="background2"/>
            <w:vAlign w:val="center"/>
          </w:tcPr>
          <w:p w:rsidR="007453E8" w:rsidRPr="00452AB5" w:rsidRDefault="007453E8" w:rsidP="007453E8">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452AB5">
              <w:rPr>
                <w:rFonts w:ascii="Times New Roman" w:eastAsia="Calibri" w:hAnsi="Times New Roman" w:cs="Times New Roman"/>
                <w:sz w:val="20"/>
                <w:szCs w:val="20"/>
              </w:rPr>
              <w:t>7,0</w:t>
            </w:r>
          </w:p>
        </w:tc>
      </w:tr>
      <w:tr w:rsidR="007453E8" w:rsidRPr="00452AB5" w:rsidTr="007453E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118" w:type="dxa"/>
            <w:tcBorders>
              <w:top w:val="dashSmallGap" w:sz="4" w:space="0" w:color="auto"/>
              <w:bottom w:val="dashSmallGap" w:sz="4" w:space="0" w:color="auto"/>
              <w:right w:val="nil"/>
            </w:tcBorders>
            <w:shd w:val="clear" w:color="auto" w:fill="FFFF99"/>
            <w:vAlign w:val="center"/>
          </w:tcPr>
          <w:p w:rsidR="007453E8" w:rsidRPr="00452AB5" w:rsidRDefault="007453E8" w:rsidP="007453E8">
            <w:pPr>
              <w:spacing w:before="60" w:after="60"/>
              <w:rPr>
                <w:rFonts w:ascii="Times New Roman" w:eastAsia="Calibri" w:hAnsi="Times New Roman" w:cs="Times New Roman"/>
                <w:b w:val="0"/>
                <w:sz w:val="20"/>
                <w:szCs w:val="20"/>
              </w:rPr>
            </w:pPr>
            <w:r w:rsidRPr="00452AB5">
              <w:rPr>
                <w:rFonts w:ascii="Times New Roman" w:eastAsia="Calibri" w:hAnsi="Times New Roman" w:cs="Times New Roman"/>
                <w:b w:val="0"/>
                <w:sz w:val="20"/>
                <w:szCs w:val="20"/>
              </w:rPr>
              <w:t>Família</w:t>
            </w:r>
          </w:p>
        </w:tc>
        <w:tc>
          <w:tcPr>
            <w:tcW w:w="1135" w:type="dxa"/>
            <w:tcBorders>
              <w:top w:val="dashSmallGap" w:sz="4" w:space="0" w:color="auto"/>
              <w:left w:val="nil"/>
              <w:bottom w:val="dashSmallGap" w:sz="4" w:space="0" w:color="auto"/>
              <w:right w:val="nil"/>
            </w:tcBorders>
            <w:shd w:val="clear" w:color="auto" w:fill="FFFF99"/>
            <w:vAlign w:val="center"/>
          </w:tcPr>
          <w:p w:rsidR="007453E8" w:rsidRPr="00452AB5" w:rsidRDefault="007453E8" w:rsidP="007453E8">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452AB5">
              <w:rPr>
                <w:rFonts w:ascii="Times New Roman" w:eastAsia="Calibri" w:hAnsi="Times New Roman" w:cs="Times New Roman"/>
                <w:sz w:val="20"/>
                <w:szCs w:val="20"/>
              </w:rPr>
              <w:t>432</w:t>
            </w:r>
          </w:p>
        </w:tc>
        <w:tc>
          <w:tcPr>
            <w:tcW w:w="1380" w:type="dxa"/>
            <w:tcBorders>
              <w:top w:val="dashSmallGap" w:sz="4" w:space="0" w:color="auto"/>
              <w:left w:val="nil"/>
              <w:bottom w:val="dashSmallGap" w:sz="4" w:space="0" w:color="auto"/>
            </w:tcBorders>
            <w:shd w:val="clear" w:color="auto" w:fill="FFFF99"/>
            <w:vAlign w:val="center"/>
          </w:tcPr>
          <w:p w:rsidR="007453E8" w:rsidRPr="00452AB5" w:rsidRDefault="007453E8" w:rsidP="007453E8">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452AB5">
              <w:rPr>
                <w:rFonts w:ascii="Times New Roman" w:eastAsia="Calibri" w:hAnsi="Times New Roman" w:cs="Times New Roman"/>
                <w:sz w:val="20"/>
                <w:szCs w:val="20"/>
              </w:rPr>
              <w:t>6,9</w:t>
            </w:r>
          </w:p>
        </w:tc>
      </w:tr>
      <w:tr w:rsidR="007453E8" w:rsidRPr="00452AB5" w:rsidTr="007453E8">
        <w:trPr>
          <w:jc w:val="center"/>
        </w:trPr>
        <w:tc>
          <w:tcPr>
            <w:cnfStyle w:val="001000000000" w:firstRow="0" w:lastRow="0" w:firstColumn="1" w:lastColumn="0" w:oddVBand="0" w:evenVBand="0" w:oddHBand="0" w:evenHBand="0" w:firstRowFirstColumn="0" w:firstRowLastColumn="0" w:lastRowFirstColumn="0" w:lastRowLastColumn="0"/>
            <w:tcW w:w="3118" w:type="dxa"/>
            <w:tcBorders>
              <w:top w:val="dashSmallGap" w:sz="4" w:space="0" w:color="auto"/>
              <w:bottom w:val="dashSmallGap" w:sz="4" w:space="0" w:color="auto"/>
              <w:right w:val="nil"/>
            </w:tcBorders>
            <w:shd w:val="clear" w:color="auto" w:fill="E7E6E6" w:themeFill="background2"/>
            <w:vAlign w:val="center"/>
          </w:tcPr>
          <w:p w:rsidR="007453E8" w:rsidRPr="00452AB5" w:rsidRDefault="007453E8" w:rsidP="007453E8">
            <w:pPr>
              <w:spacing w:before="60" w:after="60"/>
              <w:rPr>
                <w:rFonts w:ascii="Times New Roman" w:eastAsia="Calibri" w:hAnsi="Times New Roman" w:cs="Times New Roman"/>
                <w:b w:val="0"/>
                <w:sz w:val="20"/>
                <w:szCs w:val="20"/>
              </w:rPr>
            </w:pPr>
            <w:r w:rsidRPr="00452AB5">
              <w:rPr>
                <w:rFonts w:ascii="Times New Roman" w:eastAsia="Calibri" w:hAnsi="Times New Roman" w:cs="Times New Roman"/>
                <w:b w:val="0"/>
                <w:sz w:val="20"/>
                <w:szCs w:val="20"/>
              </w:rPr>
              <w:t>Centro Pop</w:t>
            </w:r>
          </w:p>
        </w:tc>
        <w:tc>
          <w:tcPr>
            <w:tcW w:w="1135" w:type="dxa"/>
            <w:tcBorders>
              <w:top w:val="dashSmallGap" w:sz="4" w:space="0" w:color="auto"/>
              <w:left w:val="nil"/>
              <w:bottom w:val="dashSmallGap" w:sz="4" w:space="0" w:color="auto"/>
              <w:right w:val="nil"/>
            </w:tcBorders>
            <w:shd w:val="clear" w:color="auto" w:fill="E7E6E6" w:themeFill="background2"/>
            <w:vAlign w:val="center"/>
          </w:tcPr>
          <w:p w:rsidR="007453E8" w:rsidRPr="00452AB5" w:rsidRDefault="007453E8" w:rsidP="007453E8">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452AB5">
              <w:rPr>
                <w:rFonts w:ascii="Times New Roman" w:eastAsia="Calibri" w:hAnsi="Times New Roman" w:cs="Times New Roman"/>
                <w:sz w:val="20"/>
                <w:szCs w:val="20"/>
              </w:rPr>
              <w:t>326</w:t>
            </w:r>
          </w:p>
        </w:tc>
        <w:tc>
          <w:tcPr>
            <w:tcW w:w="1380" w:type="dxa"/>
            <w:tcBorders>
              <w:top w:val="dashSmallGap" w:sz="4" w:space="0" w:color="auto"/>
              <w:left w:val="nil"/>
              <w:bottom w:val="dashSmallGap" w:sz="4" w:space="0" w:color="auto"/>
            </w:tcBorders>
            <w:shd w:val="clear" w:color="auto" w:fill="E7E6E6" w:themeFill="background2"/>
            <w:vAlign w:val="center"/>
          </w:tcPr>
          <w:p w:rsidR="007453E8" w:rsidRPr="00452AB5" w:rsidRDefault="007453E8" w:rsidP="007453E8">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452AB5">
              <w:rPr>
                <w:rFonts w:ascii="Times New Roman" w:eastAsia="Calibri" w:hAnsi="Times New Roman" w:cs="Times New Roman"/>
                <w:sz w:val="20"/>
                <w:szCs w:val="20"/>
              </w:rPr>
              <w:t>6,9</w:t>
            </w:r>
          </w:p>
        </w:tc>
      </w:tr>
      <w:tr w:rsidR="007453E8" w:rsidRPr="00452AB5" w:rsidTr="007453E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118" w:type="dxa"/>
            <w:tcBorders>
              <w:top w:val="dashSmallGap" w:sz="4" w:space="0" w:color="auto"/>
              <w:bottom w:val="dashSmallGap" w:sz="4" w:space="0" w:color="auto"/>
              <w:right w:val="nil"/>
            </w:tcBorders>
            <w:shd w:val="clear" w:color="auto" w:fill="FFFF99"/>
            <w:vAlign w:val="center"/>
          </w:tcPr>
          <w:p w:rsidR="007453E8" w:rsidRPr="00452AB5" w:rsidRDefault="007453E8" w:rsidP="007453E8">
            <w:pPr>
              <w:spacing w:before="60" w:after="60"/>
              <w:rPr>
                <w:rFonts w:ascii="Times New Roman" w:eastAsia="Calibri" w:hAnsi="Times New Roman" w:cs="Times New Roman"/>
                <w:b w:val="0"/>
                <w:sz w:val="20"/>
                <w:szCs w:val="20"/>
              </w:rPr>
            </w:pPr>
            <w:r w:rsidRPr="00452AB5">
              <w:rPr>
                <w:rFonts w:ascii="Times New Roman" w:eastAsia="Calibri" w:hAnsi="Times New Roman" w:cs="Times New Roman"/>
                <w:b w:val="0"/>
                <w:sz w:val="20"/>
                <w:szCs w:val="20"/>
              </w:rPr>
              <w:t>Outros moradores de Porto Alegre</w:t>
            </w:r>
          </w:p>
        </w:tc>
        <w:tc>
          <w:tcPr>
            <w:tcW w:w="1135" w:type="dxa"/>
            <w:tcBorders>
              <w:top w:val="dashSmallGap" w:sz="4" w:space="0" w:color="auto"/>
              <w:left w:val="nil"/>
              <w:bottom w:val="dashSmallGap" w:sz="4" w:space="0" w:color="auto"/>
              <w:right w:val="nil"/>
            </w:tcBorders>
            <w:shd w:val="clear" w:color="auto" w:fill="FFFF99"/>
            <w:vAlign w:val="center"/>
          </w:tcPr>
          <w:p w:rsidR="007453E8" w:rsidRPr="00452AB5" w:rsidRDefault="007453E8" w:rsidP="007453E8">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452AB5">
              <w:rPr>
                <w:rFonts w:ascii="Times New Roman" w:eastAsia="Calibri" w:hAnsi="Times New Roman" w:cs="Times New Roman"/>
                <w:sz w:val="20"/>
                <w:szCs w:val="20"/>
              </w:rPr>
              <w:t>419</w:t>
            </w:r>
          </w:p>
        </w:tc>
        <w:tc>
          <w:tcPr>
            <w:tcW w:w="1380" w:type="dxa"/>
            <w:tcBorders>
              <w:top w:val="dashSmallGap" w:sz="4" w:space="0" w:color="auto"/>
              <w:left w:val="nil"/>
              <w:bottom w:val="dashSmallGap" w:sz="4" w:space="0" w:color="auto"/>
            </w:tcBorders>
            <w:shd w:val="clear" w:color="auto" w:fill="FFFF99"/>
            <w:vAlign w:val="center"/>
          </w:tcPr>
          <w:p w:rsidR="007453E8" w:rsidRPr="00452AB5" w:rsidRDefault="007453E8" w:rsidP="007453E8">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452AB5">
              <w:rPr>
                <w:rFonts w:ascii="Times New Roman" w:eastAsia="Calibri" w:hAnsi="Times New Roman" w:cs="Times New Roman"/>
                <w:sz w:val="20"/>
                <w:szCs w:val="20"/>
              </w:rPr>
              <w:t>6,8</w:t>
            </w:r>
          </w:p>
        </w:tc>
      </w:tr>
      <w:tr w:rsidR="007453E8" w:rsidRPr="00452AB5" w:rsidTr="007453E8">
        <w:trPr>
          <w:jc w:val="center"/>
        </w:trPr>
        <w:tc>
          <w:tcPr>
            <w:cnfStyle w:val="001000000000" w:firstRow="0" w:lastRow="0" w:firstColumn="1" w:lastColumn="0" w:oddVBand="0" w:evenVBand="0" w:oddHBand="0" w:evenHBand="0" w:firstRowFirstColumn="0" w:firstRowLastColumn="0" w:lastRowFirstColumn="0" w:lastRowLastColumn="0"/>
            <w:tcW w:w="3118" w:type="dxa"/>
            <w:tcBorders>
              <w:top w:val="dashSmallGap" w:sz="4" w:space="0" w:color="auto"/>
              <w:bottom w:val="dashSmallGap" w:sz="4" w:space="0" w:color="auto"/>
              <w:right w:val="nil"/>
            </w:tcBorders>
            <w:shd w:val="clear" w:color="auto" w:fill="E7E6E6" w:themeFill="background2"/>
            <w:vAlign w:val="center"/>
          </w:tcPr>
          <w:p w:rsidR="007453E8" w:rsidRPr="00452AB5" w:rsidRDefault="007453E8" w:rsidP="007453E8">
            <w:pPr>
              <w:spacing w:before="60" w:after="60"/>
              <w:rPr>
                <w:rFonts w:ascii="Times New Roman" w:eastAsia="Calibri" w:hAnsi="Times New Roman" w:cs="Times New Roman"/>
                <w:b w:val="0"/>
                <w:sz w:val="20"/>
                <w:szCs w:val="20"/>
              </w:rPr>
            </w:pPr>
            <w:r w:rsidRPr="00452AB5">
              <w:rPr>
                <w:rFonts w:ascii="Times New Roman" w:eastAsia="Calibri" w:hAnsi="Times New Roman" w:cs="Times New Roman"/>
                <w:b w:val="0"/>
                <w:sz w:val="20"/>
                <w:szCs w:val="20"/>
              </w:rPr>
              <w:t>Hospital Psiquiátrico</w:t>
            </w:r>
          </w:p>
        </w:tc>
        <w:tc>
          <w:tcPr>
            <w:tcW w:w="1135" w:type="dxa"/>
            <w:tcBorders>
              <w:top w:val="dashSmallGap" w:sz="4" w:space="0" w:color="auto"/>
              <w:left w:val="nil"/>
              <w:bottom w:val="dashSmallGap" w:sz="4" w:space="0" w:color="auto"/>
              <w:right w:val="nil"/>
            </w:tcBorders>
            <w:shd w:val="clear" w:color="auto" w:fill="E7E6E6" w:themeFill="background2"/>
            <w:vAlign w:val="center"/>
          </w:tcPr>
          <w:p w:rsidR="007453E8" w:rsidRPr="00452AB5" w:rsidRDefault="007453E8" w:rsidP="007453E8">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452AB5">
              <w:rPr>
                <w:rFonts w:ascii="Times New Roman" w:eastAsia="Calibri" w:hAnsi="Times New Roman" w:cs="Times New Roman"/>
                <w:sz w:val="20"/>
                <w:szCs w:val="20"/>
              </w:rPr>
              <w:t>226</w:t>
            </w:r>
          </w:p>
        </w:tc>
        <w:tc>
          <w:tcPr>
            <w:tcW w:w="1380" w:type="dxa"/>
            <w:tcBorders>
              <w:top w:val="dashSmallGap" w:sz="4" w:space="0" w:color="auto"/>
              <w:left w:val="nil"/>
              <w:bottom w:val="dashSmallGap" w:sz="4" w:space="0" w:color="auto"/>
            </w:tcBorders>
            <w:shd w:val="clear" w:color="auto" w:fill="E7E6E6" w:themeFill="background2"/>
            <w:vAlign w:val="center"/>
          </w:tcPr>
          <w:p w:rsidR="007453E8" w:rsidRPr="00452AB5" w:rsidRDefault="007453E8" w:rsidP="007453E8">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452AB5">
              <w:rPr>
                <w:rFonts w:ascii="Times New Roman" w:eastAsia="Calibri" w:hAnsi="Times New Roman" w:cs="Times New Roman"/>
                <w:sz w:val="20"/>
                <w:szCs w:val="20"/>
              </w:rPr>
              <w:t>6,5</w:t>
            </w:r>
          </w:p>
        </w:tc>
      </w:tr>
      <w:tr w:rsidR="007453E8" w:rsidRPr="00452AB5" w:rsidTr="007453E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118" w:type="dxa"/>
            <w:tcBorders>
              <w:top w:val="dashSmallGap" w:sz="4" w:space="0" w:color="auto"/>
              <w:bottom w:val="dashSmallGap" w:sz="4" w:space="0" w:color="auto"/>
              <w:right w:val="nil"/>
            </w:tcBorders>
            <w:shd w:val="clear" w:color="auto" w:fill="FFFF99"/>
            <w:vAlign w:val="center"/>
          </w:tcPr>
          <w:p w:rsidR="007453E8" w:rsidRPr="00452AB5" w:rsidRDefault="007453E8" w:rsidP="007453E8">
            <w:pPr>
              <w:spacing w:before="60" w:after="60"/>
              <w:rPr>
                <w:rFonts w:ascii="Times New Roman" w:eastAsia="Calibri" w:hAnsi="Times New Roman" w:cs="Times New Roman"/>
                <w:b w:val="0"/>
                <w:sz w:val="20"/>
                <w:szCs w:val="20"/>
              </w:rPr>
            </w:pPr>
            <w:r w:rsidRPr="00452AB5">
              <w:rPr>
                <w:rFonts w:ascii="Times New Roman" w:eastAsia="Calibri" w:hAnsi="Times New Roman" w:cs="Times New Roman"/>
                <w:b w:val="0"/>
                <w:sz w:val="20"/>
                <w:szCs w:val="20"/>
              </w:rPr>
              <w:t>Defensoria Pública</w:t>
            </w:r>
          </w:p>
        </w:tc>
        <w:tc>
          <w:tcPr>
            <w:tcW w:w="1135" w:type="dxa"/>
            <w:tcBorders>
              <w:top w:val="dashSmallGap" w:sz="4" w:space="0" w:color="auto"/>
              <w:left w:val="nil"/>
              <w:bottom w:val="dashSmallGap" w:sz="4" w:space="0" w:color="auto"/>
              <w:right w:val="nil"/>
            </w:tcBorders>
            <w:shd w:val="clear" w:color="auto" w:fill="FFFF99"/>
            <w:vAlign w:val="center"/>
          </w:tcPr>
          <w:p w:rsidR="007453E8" w:rsidRPr="00452AB5" w:rsidRDefault="007453E8" w:rsidP="007453E8">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452AB5">
              <w:rPr>
                <w:rFonts w:ascii="Times New Roman" w:eastAsia="Calibri" w:hAnsi="Times New Roman" w:cs="Times New Roman"/>
                <w:sz w:val="20"/>
                <w:szCs w:val="20"/>
              </w:rPr>
              <w:t>338</w:t>
            </w:r>
          </w:p>
        </w:tc>
        <w:tc>
          <w:tcPr>
            <w:tcW w:w="1380" w:type="dxa"/>
            <w:tcBorders>
              <w:top w:val="dashSmallGap" w:sz="4" w:space="0" w:color="auto"/>
              <w:left w:val="nil"/>
              <w:bottom w:val="dashSmallGap" w:sz="4" w:space="0" w:color="auto"/>
            </w:tcBorders>
            <w:shd w:val="clear" w:color="auto" w:fill="FFFF99"/>
            <w:vAlign w:val="center"/>
          </w:tcPr>
          <w:p w:rsidR="007453E8" w:rsidRPr="00452AB5" w:rsidRDefault="007453E8" w:rsidP="007453E8">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452AB5">
              <w:rPr>
                <w:rFonts w:ascii="Times New Roman" w:eastAsia="Calibri" w:hAnsi="Times New Roman" w:cs="Times New Roman"/>
                <w:sz w:val="20"/>
                <w:szCs w:val="20"/>
              </w:rPr>
              <w:t>6,5</w:t>
            </w:r>
          </w:p>
        </w:tc>
      </w:tr>
      <w:tr w:rsidR="007453E8" w:rsidRPr="00452AB5" w:rsidTr="007453E8">
        <w:trPr>
          <w:jc w:val="center"/>
        </w:trPr>
        <w:tc>
          <w:tcPr>
            <w:cnfStyle w:val="001000000000" w:firstRow="0" w:lastRow="0" w:firstColumn="1" w:lastColumn="0" w:oddVBand="0" w:evenVBand="0" w:oddHBand="0" w:evenHBand="0" w:firstRowFirstColumn="0" w:firstRowLastColumn="0" w:lastRowFirstColumn="0" w:lastRowLastColumn="0"/>
            <w:tcW w:w="3118" w:type="dxa"/>
            <w:tcBorders>
              <w:top w:val="dashSmallGap" w:sz="4" w:space="0" w:color="auto"/>
              <w:bottom w:val="dashSmallGap" w:sz="4" w:space="0" w:color="auto"/>
              <w:right w:val="nil"/>
            </w:tcBorders>
            <w:shd w:val="clear" w:color="auto" w:fill="E7E6E6" w:themeFill="background2"/>
            <w:vAlign w:val="center"/>
          </w:tcPr>
          <w:p w:rsidR="007453E8" w:rsidRPr="00452AB5" w:rsidRDefault="007453E8" w:rsidP="007453E8">
            <w:pPr>
              <w:spacing w:before="60" w:after="60"/>
              <w:rPr>
                <w:rFonts w:ascii="Times New Roman" w:eastAsia="Calibri" w:hAnsi="Times New Roman" w:cs="Times New Roman"/>
                <w:b w:val="0"/>
                <w:sz w:val="20"/>
                <w:szCs w:val="20"/>
              </w:rPr>
            </w:pPr>
            <w:r w:rsidRPr="00452AB5">
              <w:rPr>
                <w:rFonts w:ascii="Times New Roman" w:eastAsia="Calibri" w:hAnsi="Times New Roman" w:cs="Times New Roman"/>
                <w:b w:val="0"/>
                <w:sz w:val="20"/>
                <w:szCs w:val="20"/>
              </w:rPr>
              <w:t>Aluguel social</w:t>
            </w:r>
          </w:p>
        </w:tc>
        <w:tc>
          <w:tcPr>
            <w:tcW w:w="1135" w:type="dxa"/>
            <w:tcBorders>
              <w:top w:val="dashSmallGap" w:sz="4" w:space="0" w:color="auto"/>
              <w:left w:val="nil"/>
              <w:bottom w:val="dashSmallGap" w:sz="4" w:space="0" w:color="auto"/>
              <w:right w:val="nil"/>
            </w:tcBorders>
            <w:shd w:val="clear" w:color="auto" w:fill="E7E6E6" w:themeFill="background2"/>
            <w:vAlign w:val="center"/>
          </w:tcPr>
          <w:p w:rsidR="007453E8" w:rsidRPr="00452AB5" w:rsidRDefault="007453E8" w:rsidP="007453E8">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452AB5">
              <w:rPr>
                <w:rFonts w:ascii="Times New Roman" w:eastAsia="Calibri" w:hAnsi="Times New Roman" w:cs="Times New Roman"/>
                <w:sz w:val="20"/>
                <w:szCs w:val="20"/>
              </w:rPr>
              <w:t>209</w:t>
            </w:r>
          </w:p>
        </w:tc>
        <w:tc>
          <w:tcPr>
            <w:tcW w:w="1380" w:type="dxa"/>
            <w:tcBorders>
              <w:top w:val="dashSmallGap" w:sz="4" w:space="0" w:color="auto"/>
              <w:left w:val="nil"/>
              <w:bottom w:val="dashSmallGap" w:sz="4" w:space="0" w:color="auto"/>
            </w:tcBorders>
            <w:shd w:val="clear" w:color="auto" w:fill="E7E6E6" w:themeFill="background2"/>
            <w:vAlign w:val="center"/>
          </w:tcPr>
          <w:p w:rsidR="007453E8" w:rsidRPr="00452AB5" w:rsidRDefault="007453E8" w:rsidP="007453E8">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452AB5">
              <w:rPr>
                <w:rFonts w:ascii="Times New Roman" w:eastAsia="Calibri" w:hAnsi="Times New Roman" w:cs="Times New Roman"/>
                <w:sz w:val="20"/>
                <w:szCs w:val="20"/>
              </w:rPr>
              <w:t>6,0</w:t>
            </w:r>
          </w:p>
        </w:tc>
      </w:tr>
      <w:tr w:rsidR="007453E8" w:rsidRPr="00452AB5" w:rsidTr="007453E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118" w:type="dxa"/>
            <w:tcBorders>
              <w:top w:val="dashSmallGap" w:sz="4" w:space="0" w:color="auto"/>
              <w:bottom w:val="dashSmallGap" w:sz="4" w:space="0" w:color="auto"/>
              <w:right w:val="nil"/>
            </w:tcBorders>
            <w:shd w:val="clear" w:color="auto" w:fill="FFFF99"/>
            <w:vAlign w:val="center"/>
          </w:tcPr>
          <w:p w:rsidR="007453E8" w:rsidRPr="00452AB5" w:rsidRDefault="007453E8" w:rsidP="007453E8">
            <w:pPr>
              <w:spacing w:before="60" w:after="60"/>
              <w:rPr>
                <w:rFonts w:ascii="Times New Roman" w:eastAsia="Calibri" w:hAnsi="Times New Roman" w:cs="Times New Roman"/>
                <w:b w:val="0"/>
                <w:sz w:val="20"/>
                <w:szCs w:val="20"/>
              </w:rPr>
            </w:pPr>
            <w:r w:rsidRPr="00452AB5">
              <w:rPr>
                <w:rFonts w:ascii="Times New Roman" w:eastAsia="Calibri" w:hAnsi="Times New Roman" w:cs="Times New Roman"/>
                <w:b w:val="0"/>
                <w:sz w:val="20"/>
                <w:szCs w:val="20"/>
              </w:rPr>
              <w:t>Ministério Público</w:t>
            </w:r>
          </w:p>
        </w:tc>
        <w:tc>
          <w:tcPr>
            <w:tcW w:w="1135" w:type="dxa"/>
            <w:tcBorders>
              <w:top w:val="dashSmallGap" w:sz="4" w:space="0" w:color="auto"/>
              <w:left w:val="nil"/>
              <w:bottom w:val="dashSmallGap" w:sz="4" w:space="0" w:color="auto"/>
              <w:right w:val="nil"/>
            </w:tcBorders>
            <w:shd w:val="clear" w:color="auto" w:fill="FFFF99"/>
            <w:vAlign w:val="center"/>
          </w:tcPr>
          <w:p w:rsidR="007453E8" w:rsidRPr="00452AB5" w:rsidRDefault="007453E8" w:rsidP="007453E8">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452AB5">
              <w:rPr>
                <w:rFonts w:ascii="Times New Roman" w:eastAsia="Calibri" w:hAnsi="Times New Roman" w:cs="Times New Roman"/>
                <w:sz w:val="20"/>
                <w:szCs w:val="20"/>
              </w:rPr>
              <w:t>324</w:t>
            </w:r>
          </w:p>
        </w:tc>
        <w:tc>
          <w:tcPr>
            <w:tcW w:w="1380" w:type="dxa"/>
            <w:tcBorders>
              <w:top w:val="dashSmallGap" w:sz="4" w:space="0" w:color="auto"/>
              <w:left w:val="nil"/>
              <w:bottom w:val="dashSmallGap" w:sz="4" w:space="0" w:color="auto"/>
            </w:tcBorders>
            <w:shd w:val="clear" w:color="auto" w:fill="FFFF99"/>
            <w:vAlign w:val="center"/>
          </w:tcPr>
          <w:p w:rsidR="007453E8" w:rsidRPr="00452AB5" w:rsidRDefault="007453E8" w:rsidP="007453E8">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452AB5">
              <w:rPr>
                <w:rFonts w:ascii="Times New Roman" w:eastAsia="Calibri" w:hAnsi="Times New Roman" w:cs="Times New Roman"/>
                <w:sz w:val="20"/>
                <w:szCs w:val="20"/>
              </w:rPr>
              <w:t>5,6</w:t>
            </w:r>
          </w:p>
        </w:tc>
      </w:tr>
      <w:tr w:rsidR="007453E8" w:rsidRPr="00452AB5" w:rsidTr="007453E8">
        <w:trPr>
          <w:jc w:val="center"/>
        </w:trPr>
        <w:tc>
          <w:tcPr>
            <w:cnfStyle w:val="001000000000" w:firstRow="0" w:lastRow="0" w:firstColumn="1" w:lastColumn="0" w:oddVBand="0" w:evenVBand="0" w:oddHBand="0" w:evenHBand="0" w:firstRowFirstColumn="0" w:firstRowLastColumn="0" w:lastRowFirstColumn="0" w:lastRowLastColumn="0"/>
            <w:tcW w:w="3118" w:type="dxa"/>
            <w:tcBorders>
              <w:top w:val="dashSmallGap" w:sz="4" w:space="0" w:color="auto"/>
              <w:bottom w:val="dashSmallGap" w:sz="4" w:space="0" w:color="auto"/>
              <w:right w:val="nil"/>
            </w:tcBorders>
            <w:shd w:val="clear" w:color="auto" w:fill="E7E6E6" w:themeFill="background2"/>
            <w:vAlign w:val="center"/>
          </w:tcPr>
          <w:p w:rsidR="007453E8" w:rsidRPr="00452AB5" w:rsidRDefault="007453E8" w:rsidP="007453E8">
            <w:pPr>
              <w:spacing w:before="60" w:after="60"/>
              <w:rPr>
                <w:rFonts w:ascii="Times New Roman" w:eastAsia="Calibri" w:hAnsi="Times New Roman" w:cs="Times New Roman"/>
                <w:b w:val="0"/>
                <w:sz w:val="20"/>
                <w:szCs w:val="20"/>
              </w:rPr>
            </w:pPr>
            <w:r w:rsidRPr="00452AB5">
              <w:rPr>
                <w:rFonts w:ascii="Times New Roman" w:eastAsia="Calibri" w:hAnsi="Times New Roman" w:cs="Times New Roman"/>
                <w:b w:val="0"/>
                <w:sz w:val="20"/>
                <w:szCs w:val="20"/>
              </w:rPr>
              <w:t>Polícia Civil</w:t>
            </w:r>
          </w:p>
        </w:tc>
        <w:tc>
          <w:tcPr>
            <w:tcW w:w="1135" w:type="dxa"/>
            <w:tcBorders>
              <w:top w:val="dashSmallGap" w:sz="4" w:space="0" w:color="auto"/>
              <w:left w:val="nil"/>
              <w:bottom w:val="dashSmallGap" w:sz="4" w:space="0" w:color="auto"/>
              <w:right w:val="nil"/>
            </w:tcBorders>
            <w:shd w:val="clear" w:color="auto" w:fill="E7E6E6" w:themeFill="background2"/>
            <w:vAlign w:val="center"/>
          </w:tcPr>
          <w:p w:rsidR="007453E8" w:rsidRPr="00452AB5" w:rsidRDefault="007453E8" w:rsidP="007453E8">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452AB5">
              <w:rPr>
                <w:rFonts w:ascii="Times New Roman" w:eastAsia="Calibri" w:hAnsi="Times New Roman" w:cs="Times New Roman"/>
                <w:sz w:val="20"/>
                <w:szCs w:val="20"/>
              </w:rPr>
              <w:t>411</w:t>
            </w:r>
          </w:p>
        </w:tc>
        <w:tc>
          <w:tcPr>
            <w:tcW w:w="1380" w:type="dxa"/>
            <w:tcBorders>
              <w:top w:val="dashSmallGap" w:sz="4" w:space="0" w:color="auto"/>
              <w:left w:val="nil"/>
              <w:bottom w:val="dashSmallGap" w:sz="4" w:space="0" w:color="auto"/>
            </w:tcBorders>
            <w:shd w:val="clear" w:color="auto" w:fill="E7E6E6" w:themeFill="background2"/>
            <w:vAlign w:val="center"/>
          </w:tcPr>
          <w:p w:rsidR="007453E8" w:rsidRPr="00452AB5" w:rsidRDefault="007453E8" w:rsidP="007453E8">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452AB5">
              <w:rPr>
                <w:rFonts w:ascii="Times New Roman" w:eastAsia="Calibri" w:hAnsi="Times New Roman" w:cs="Times New Roman"/>
                <w:sz w:val="20"/>
                <w:szCs w:val="20"/>
              </w:rPr>
              <w:t>5,4</w:t>
            </w:r>
          </w:p>
        </w:tc>
      </w:tr>
      <w:tr w:rsidR="007453E8" w:rsidRPr="00452AB5" w:rsidTr="007453E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118" w:type="dxa"/>
            <w:tcBorders>
              <w:top w:val="dashSmallGap" w:sz="4" w:space="0" w:color="auto"/>
              <w:bottom w:val="dashSmallGap" w:sz="4" w:space="0" w:color="auto"/>
              <w:right w:val="nil"/>
            </w:tcBorders>
            <w:shd w:val="clear" w:color="auto" w:fill="FFFF99"/>
            <w:vAlign w:val="center"/>
          </w:tcPr>
          <w:p w:rsidR="007453E8" w:rsidRPr="00452AB5" w:rsidRDefault="007453E8" w:rsidP="007453E8">
            <w:pPr>
              <w:spacing w:before="60" w:after="60"/>
              <w:rPr>
                <w:rFonts w:ascii="Times New Roman" w:eastAsia="Calibri" w:hAnsi="Times New Roman" w:cs="Times New Roman"/>
                <w:b w:val="0"/>
                <w:sz w:val="20"/>
                <w:szCs w:val="20"/>
              </w:rPr>
            </w:pPr>
            <w:r w:rsidRPr="00452AB5">
              <w:rPr>
                <w:rFonts w:ascii="Times New Roman" w:eastAsia="Calibri" w:hAnsi="Times New Roman" w:cs="Times New Roman"/>
                <w:b w:val="0"/>
                <w:sz w:val="20"/>
                <w:szCs w:val="20"/>
              </w:rPr>
              <w:t>Guarda Civil Metropolitana</w:t>
            </w:r>
          </w:p>
        </w:tc>
        <w:tc>
          <w:tcPr>
            <w:tcW w:w="1135" w:type="dxa"/>
            <w:tcBorders>
              <w:top w:val="dashSmallGap" w:sz="4" w:space="0" w:color="auto"/>
              <w:left w:val="nil"/>
              <w:bottom w:val="dashSmallGap" w:sz="4" w:space="0" w:color="auto"/>
              <w:right w:val="nil"/>
            </w:tcBorders>
            <w:shd w:val="clear" w:color="auto" w:fill="FFFF99"/>
            <w:vAlign w:val="center"/>
          </w:tcPr>
          <w:p w:rsidR="007453E8" w:rsidRPr="00452AB5" w:rsidRDefault="007453E8" w:rsidP="007453E8">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452AB5">
              <w:rPr>
                <w:rFonts w:ascii="Times New Roman" w:eastAsia="Calibri" w:hAnsi="Times New Roman" w:cs="Times New Roman"/>
                <w:sz w:val="20"/>
                <w:szCs w:val="20"/>
              </w:rPr>
              <w:t>405</w:t>
            </w:r>
          </w:p>
        </w:tc>
        <w:tc>
          <w:tcPr>
            <w:tcW w:w="1380" w:type="dxa"/>
            <w:tcBorders>
              <w:top w:val="dashSmallGap" w:sz="4" w:space="0" w:color="auto"/>
              <w:left w:val="nil"/>
              <w:bottom w:val="dashSmallGap" w:sz="4" w:space="0" w:color="auto"/>
            </w:tcBorders>
            <w:shd w:val="clear" w:color="auto" w:fill="FFFF99"/>
            <w:vAlign w:val="center"/>
          </w:tcPr>
          <w:p w:rsidR="007453E8" w:rsidRPr="00452AB5" w:rsidRDefault="007453E8" w:rsidP="007453E8">
            <w:pPr>
              <w:spacing w:before="60" w:after="60"/>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rPr>
            </w:pPr>
            <w:r w:rsidRPr="00452AB5">
              <w:rPr>
                <w:rFonts w:ascii="Times New Roman" w:eastAsia="Calibri" w:hAnsi="Times New Roman" w:cs="Times New Roman"/>
                <w:sz w:val="20"/>
                <w:szCs w:val="20"/>
              </w:rPr>
              <w:t>5,2</w:t>
            </w:r>
          </w:p>
        </w:tc>
      </w:tr>
      <w:tr w:rsidR="007453E8" w:rsidRPr="00452AB5" w:rsidTr="007453E8">
        <w:trPr>
          <w:trHeight w:val="319"/>
          <w:jc w:val="center"/>
        </w:trPr>
        <w:tc>
          <w:tcPr>
            <w:cnfStyle w:val="001000000000" w:firstRow="0" w:lastRow="0" w:firstColumn="1" w:lastColumn="0" w:oddVBand="0" w:evenVBand="0" w:oddHBand="0" w:evenHBand="0" w:firstRowFirstColumn="0" w:firstRowLastColumn="0" w:lastRowFirstColumn="0" w:lastRowLastColumn="0"/>
            <w:tcW w:w="3118" w:type="dxa"/>
            <w:tcBorders>
              <w:top w:val="dashSmallGap" w:sz="4" w:space="0" w:color="auto"/>
              <w:bottom w:val="single" w:sz="4" w:space="0" w:color="auto"/>
              <w:right w:val="nil"/>
            </w:tcBorders>
            <w:shd w:val="clear" w:color="auto" w:fill="E7E6E6" w:themeFill="background2"/>
            <w:vAlign w:val="center"/>
          </w:tcPr>
          <w:p w:rsidR="007453E8" w:rsidRPr="00452AB5" w:rsidRDefault="007453E8" w:rsidP="007453E8">
            <w:pPr>
              <w:spacing w:before="60" w:after="60"/>
              <w:rPr>
                <w:rFonts w:ascii="Times New Roman" w:eastAsia="Calibri" w:hAnsi="Times New Roman" w:cs="Times New Roman"/>
                <w:b w:val="0"/>
                <w:sz w:val="20"/>
                <w:szCs w:val="20"/>
              </w:rPr>
            </w:pPr>
            <w:r w:rsidRPr="00452AB5">
              <w:rPr>
                <w:rFonts w:ascii="Times New Roman" w:eastAsia="Calibri" w:hAnsi="Times New Roman" w:cs="Times New Roman"/>
                <w:b w:val="0"/>
                <w:sz w:val="20"/>
                <w:szCs w:val="20"/>
              </w:rPr>
              <w:t>Brigada Militar</w:t>
            </w:r>
          </w:p>
        </w:tc>
        <w:tc>
          <w:tcPr>
            <w:tcW w:w="1135" w:type="dxa"/>
            <w:tcBorders>
              <w:top w:val="dashSmallGap" w:sz="4" w:space="0" w:color="auto"/>
              <w:left w:val="nil"/>
              <w:bottom w:val="single" w:sz="4" w:space="0" w:color="auto"/>
              <w:right w:val="nil"/>
            </w:tcBorders>
            <w:shd w:val="clear" w:color="auto" w:fill="E7E6E6" w:themeFill="background2"/>
            <w:vAlign w:val="center"/>
          </w:tcPr>
          <w:p w:rsidR="007453E8" w:rsidRPr="00452AB5" w:rsidRDefault="007453E8" w:rsidP="007453E8">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452AB5">
              <w:rPr>
                <w:rFonts w:ascii="Times New Roman" w:eastAsia="Calibri" w:hAnsi="Times New Roman" w:cs="Times New Roman"/>
                <w:sz w:val="20"/>
                <w:szCs w:val="20"/>
              </w:rPr>
              <w:t>424</w:t>
            </w:r>
          </w:p>
        </w:tc>
        <w:tc>
          <w:tcPr>
            <w:tcW w:w="1380" w:type="dxa"/>
            <w:tcBorders>
              <w:top w:val="dashSmallGap" w:sz="4" w:space="0" w:color="auto"/>
              <w:left w:val="nil"/>
              <w:bottom w:val="single" w:sz="4" w:space="0" w:color="auto"/>
            </w:tcBorders>
            <w:shd w:val="clear" w:color="auto" w:fill="E7E6E6" w:themeFill="background2"/>
            <w:vAlign w:val="center"/>
          </w:tcPr>
          <w:p w:rsidR="007453E8" w:rsidRPr="00452AB5" w:rsidRDefault="007453E8" w:rsidP="007453E8">
            <w:pPr>
              <w:spacing w:before="60" w:after="60"/>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452AB5">
              <w:rPr>
                <w:rFonts w:ascii="Times New Roman" w:eastAsia="Calibri" w:hAnsi="Times New Roman" w:cs="Times New Roman"/>
                <w:sz w:val="20"/>
                <w:szCs w:val="20"/>
              </w:rPr>
              <w:t>4,6</w:t>
            </w:r>
          </w:p>
        </w:tc>
      </w:tr>
      <w:tr w:rsidR="007453E8" w:rsidRPr="00452AB5" w:rsidTr="007453E8">
        <w:trPr>
          <w:cnfStyle w:val="000000100000" w:firstRow="0" w:lastRow="0" w:firstColumn="0" w:lastColumn="0" w:oddVBand="0" w:evenVBand="0" w:oddHBand="1" w:evenHBand="0" w:firstRowFirstColumn="0" w:firstRowLastColumn="0" w:lastRowFirstColumn="0" w:lastRowLastColumn="0"/>
          <w:trHeight w:val="239"/>
          <w:jc w:val="center"/>
        </w:trPr>
        <w:tc>
          <w:tcPr>
            <w:cnfStyle w:val="001000000000" w:firstRow="0" w:lastRow="0" w:firstColumn="1" w:lastColumn="0" w:oddVBand="0" w:evenVBand="0" w:oddHBand="0" w:evenHBand="0" w:firstRowFirstColumn="0" w:firstRowLastColumn="0" w:lastRowFirstColumn="0" w:lastRowLastColumn="0"/>
            <w:tcW w:w="5633" w:type="dxa"/>
            <w:gridSpan w:val="3"/>
            <w:tcBorders>
              <w:top w:val="single" w:sz="4" w:space="0" w:color="auto"/>
              <w:bottom w:val="nil"/>
            </w:tcBorders>
            <w:shd w:val="clear" w:color="auto" w:fill="auto"/>
            <w:vAlign w:val="center"/>
          </w:tcPr>
          <w:p w:rsidR="007453E8" w:rsidRPr="00452AB5" w:rsidRDefault="007453E8" w:rsidP="007453E8">
            <w:pPr>
              <w:autoSpaceDE w:val="0"/>
              <w:autoSpaceDN w:val="0"/>
              <w:adjustRightInd w:val="0"/>
              <w:spacing w:before="60" w:after="60"/>
              <w:rPr>
                <w:rFonts w:ascii="Times New Roman" w:hAnsi="Times New Roman" w:cs="Times New Roman"/>
                <w:b w:val="0"/>
                <w:sz w:val="16"/>
                <w:szCs w:val="16"/>
              </w:rPr>
            </w:pPr>
            <w:r w:rsidRPr="00452AB5">
              <w:rPr>
                <w:rFonts w:ascii="Times New Roman" w:hAnsi="Times New Roman" w:cs="Times New Roman"/>
                <w:b w:val="0"/>
                <w:sz w:val="16"/>
                <w:szCs w:val="16"/>
              </w:rPr>
              <w:t>Fonte: Pesquisa Perfil e o Mundo dos Adultos em Situação de Rua de Porto Alegre, 2016 .</w:t>
            </w:r>
          </w:p>
        </w:tc>
      </w:tr>
    </w:tbl>
    <w:p w:rsidR="00CE46E3" w:rsidRPr="00452AB5" w:rsidRDefault="00CE46E3" w:rsidP="00CE46E3">
      <w:pPr>
        <w:widowControl w:val="0"/>
        <w:autoSpaceDE w:val="0"/>
        <w:autoSpaceDN w:val="0"/>
        <w:adjustRightInd w:val="0"/>
        <w:spacing w:after="200" w:line="276" w:lineRule="auto"/>
        <w:ind w:firstLine="708"/>
        <w:jc w:val="both"/>
        <w:rPr>
          <w:rFonts w:ascii="Times New Roman" w:hAnsi="Times New Roman" w:cs="Times New Roman"/>
          <w:bCs/>
          <w:sz w:val="24"/>
          <w:szCs w:val="24"/>
        </w:rPr>
      </w:pPr>
    </w:p>
    <w:p w:rsidR="00CE46E3" w:rsidRPr="00452AB5" w:rsidRDefault="00CE46E3" w:rsidP="00CE46E3">
      <w:pPr>
        <w:widowControl w:val="0"/>
        <w:autoSpaceDE w:val="0"/>
        <w:autoSpaceDN w:val="0"/>
        <w:adjustRightInd w:val="0"/>
        <w:spacing w:after="120" w:line="360" w:lineRule="auto"/>
        <w:ind w:firstLine="709"/>
        <w:jc w:val="both"/>
        <w:rPr>
          <w:rFonts w:ascii="Times New Roman" w:hAnsi="Times New Roman" w:cs="Times New Roman"/>
          <w:b/>
          <w:sz w:val="24"/>
          <w:szCs w:val="24"/>
        </w:rPr>
      </w:pPr>
      <w:r w:rsidRPr="00452AB5">
        <w:rPr>
          <w:rFonts w:ascii="Times New Roman" w:hAnsi="Times New Roman" w:cs="Times New Roman"/>
          <w:bCs/>
          <w:sz w:val="24"/>
          <w:szCs w:val="24"/>
        </w:rPr>
        <w:t>Já os órgãos públicos de acesso à justiça, como a Defensoria Pública e o Ministério Público receberam notas médias baixas, e as instituições de segurança pública (Guarda Civil Municipal, Polícia Civil e Brigada Militar) receberam as piores notas, confirmando a relação conflituosa em as pessoas em situação de rua e as forças de repressão e controle social do estado</w:t>
      </w:r>
      <w:r w:rsidRPr="00452AB5">
        <w:rPr>
          <w:rFonts w:ascii="Times New Roman" w:hAnsi="Times New Roman" w:cs="Times New Roman"/>
          <w:sz w:val="24"/>
          <w:szCs w:val="24"/>
        </w:rPr>
        <w:t xml:space="preserve">.  </w:t>
      </w:r>
    </w:p>
    <w:p w:rsidR="0003301D" w:rsidRDefault="0003301D">
      <w:pPr>
        <w:rPr>
          <w:rFonts w:ascii="Times New Roman" w:hAnsi="Times New Roman" w:cs="Times New Roman"/>
          <w:bCs/>
          <w:sz w:val="24"/>
          <w:szCs w:val="24"/>
        </w:rPr>
      </w:pPr>
    </w:p>
    <w:p w:rsidR="00CE46E3" w:rsidRPr="00452AB5" w:rsidRDefault="00CE46E3" w:rsidP="00CE46E3">
      <w:pPr>
        <w:spacing w:after="120" w:line="360" w:lineRule="auto"/>
        <w:ind w:firstLine="709"/>
        <w:jc w:val="both"/>
        <w:rPr>
          <w:rFonts w:ascii="Times New Roman" w:hAnsi="Times New Roman" w:cs="Times New Roman"/>
          <w:bCs/>
          <w:sz w:val="24"/>
          <w:szCs w:val="24"/>
        </w:rPr>
      </w:pPr>
    </w:p>
    <w:p w:rsidR="00CE46E3" w:rsidRDefault="0003301D" w:rsidP="00CE46E3">
      <w:pPr>
        <w:widowControl w:val="0"/>
        <w:autoSpaceDE w:val="0"/>
        <w:autoSpaceDN w:val="0"/>
        <w:adjustRightInd w:val="0"/>
        <w:spacing w:after="200" w:line="276" w:lineRule="auto"/>
        <w:ind w:firstLine="708"/>
        <w:jc w:val="both"/>
        <w:rPr>
          <w:rFonts w:ascii="Times New Roman" w:hAnsi="Times New Roman" w:cs="Times New Roman"/>
          <w:bCs/>
          <w:sz w:val="24"/>
          <w:szCs w:val="24"/>
        </w:rPr>
      </w:pPr>
      <w:r w:rsidRPr="00452AB5">
        <w:rPr>
          <w:rFonts w:ascii="Times New Roman" w:hAnsi="Times New Roman" w:cs="Times New Roman"/>
          <w:b/>
          <w:bCs/>
          <w:sz w:val="24"/>
          <w:szCs w:val="24"/>
        </w:rPr>
        <w:t>6 IDENTIFICAÇÃO COM A RUA, PROJETOS E SONHOS</w:t>
      </w:r>
    </w:p>
    <w:p w:rsidR="009D012F" w:rsidRDefault="009D012F" w:rsidP="0003301D">
      <w:pPr>
        <w:widowControl w:val="0"/>
        <w:autoSpaceDE w:val="0"/>
        <w:autoSpaceDN w:val="0"/>
        <w:adjustRightInd w:val="0"/>
        <w:spacing w:after="120" w:line="360" w:lineRule="auto"/>
        <w:ind w:firstLine="709"/>
        <w:jc w:val="both"/>
        <w:rPr>
          <w:rFonts w:ascii="Times New Roman" w:hAnsi="Times New Roman" w:cs="Times New Roman"/>
          <w:bCs/>
          <w:sz w:val="24"/>
          <w:szCs w:val="24"/>
        </w:rPr>
      </w:pPr>
    </w:p>
    <w:p w:rsidR="0003301D" w:rsidRPr="00452AB5" w:rsidRDefault="0003301D" w:rsidP="0003301D">
      <w:pPr>
        <w:widowControl w:val="0"/>
        <w:autoSpaceDE w:val="0"/>
        <w:autoSpaceDN w:val="0"/>
        <w:adjustRightInd w:val="0"/>
        <w:spacing w:after="120" w:line="360" w:lineRule="auto"/>
        <w:ind w:firstLine="709"/>
        <w:jc w:val="both"/>
        <w:rPr>
          <w:rFonts w:ascii="Times New Roman" w:hAnsi="Times New Roman" w:cs="Times New Roman"/>
          <w:bCs/>
          <w:sz w:val="24"/>
          <w:szCs w:val="24"/>
        </w:rPr>
      </w:pPr>
      <w:r>
        <w:rPr>
          <w:rFonts w:ascii="Times New Roman" w:hAnsi="Times New Roman" w:cs="Times New Roman"/>
          <w:bCs/>
          <w:sz w:val="24"/>
          <w:szCs w:val="24"/>
        </w:rPr>
        <w:t>Análise das representações sobre si mesmos e sua condição de vida. Um olhar sobre seu futuro representado pelas respostas sobre este assunto e os sonhos que embalam suas mentes e mesmo suas conversas e muitas vezes dão sentido às suas ações.</w:t>
      </w:r>
    </w:p>
    <w:p w:rsidR="00CE46E3" w:rsidRPr="00452AB5" w:rsidRDefault="00C71194" w:rsidP="00CE46E3">
      <w:pPr>
        <w:widowControl w:val="0"/>
        <w:autoSpaceDE w:val="0"/>
        <w:autoSpaceDN w:val="0"/>
        <w:adjustRightInd w:val="0"/>
        <w:spacing w:after="120" w:line="360" w:lineRule="auto"/>
        <w:ind w:firstLine="709"/>
        <w:jc w:val="both"/>
        <w:rPr>
          <w:rFonts w:ascii="Times New Roman" w:hAnsi="Times New Roman" w:cs="Times New Roman"/>
          <w:b/>
          <w:bCs/>
          <w:sz w:val="24"/>
          <w:szCs w:val="24"/>
        </w:rPr>
      </w:pPr>
      <w:r>
        <w:rPr>
          <w:rFonts w:ascii="Times New Roman" w:hAnsi="Times New Roman" w:cs="Times New Roman"/>
          <w:b/>
          <w:bCs/>
          <w:sz w:val="24"/>
          <w:szCs w:val="24"/>
        </w:rPr>
        <w:t>6</w:t>
      </w:r>
      <w:r w:rsidR="00ED67B9" w:rsidRPr="00452AB5">
        <w:rPr>
          <w:rFonts w:ascii="Times New Roman" w:hAnsi="Times New Roman" w:cs="Times New Roman"/>
          <w:b/>
          <w:bCs/>
          <w:sz w:val="24"/>
          <w:szCs w:val="24"/>
        </w:rPr>
        <w:t>.1</w:t>
      </w:r>
      <w:r w:rsidR="00CE46E3" w:rsidRPr="00452AB5">
        <w:rPr>
          <w:rFonts w:ascii="Times New Roman" w:hAnsi="Times New Roman" w:cs="Times New Roman"/>
          <w:b/>
          <w:bCs/>
          <w:sz w:val="24"/>
          <w:szCs w:val="24"/>
        </w:rPr>
        <w:t xml:space="preserve"> </w:t>
      </w:r>
      <w:r w:rsidR="00ED67B9" w:rsidRPr="00452AB5">
        <w:rPr>
          <w:rFonts w:ascii="Times New Roman" w:hAnsi="Times New Roman" w:cs="Times New Roman"/>
          <w:b/>
          <w:bCs/>
          <w:sz w:val="24"/>
          <w:szCs w:val="24"/>
        </w:rPr>
        <w:t>Identificação com morar na rua</w:t>
      </w:r>
    </w:p>
    <w:p w:rsidR="00CE46E3" w:rsidRPr="00452AB5" w:rsidRDefault="00CE46E3" w:rsidP="00CE46E3">
      <w:pPr>
        <w:widowControl w:val="0"/>
        <w:autoSpaceDE w:val="0"/>
        <w:autoSpaceDN w:val="0"/>
        <w:adjustRightInd w:val="0"/>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Uma questão importante associada à identidade e representações sobre morador de rua foi dada pela interrogação: “Você se considera morador de rua?” Nesse item, verificou-se que 70,8% dos entrevistados se consideram moradores de rua, enquanto 29,2% não se consideram. Houve um pequeno acréscimo de 5% nas respostas positivas à questão, comparado com a pesquisa de 2007-8, que talvez seja motivado por uma maior constituição identitária associada a um percentual significativo da população investigada com mais de 5 anos na rua (47,8%), além do aparecimento e consolidação do próprio Movimento Nacional da População de Rua (MNPR) e da visibilidade do Jornal Boca de Rua na cidade de Porto Alegre.</w:t>
      </w:r>
    </w:p>
    <w:p w:rsidR="00583799" w:rsidRPr="00452AB5" w:rsidRDefault="00583799" w:rsidP="00583799">
      <w:pPr>
        <w:spacing w:after="60" w:line="240" w:lineRule="auto"/>
        <w:jc w:val="center"/>
        <w:rPr>
          <w:rFonts w:ascii="Times New Roman" w:eastAsia="Times New Roman" w:hAnsi="Times New Roman" w:cs="Times New Roman"/>
          <w:b/>
          <w:sz w:val="20"/>
          <w:szCs w:val="20"/>
          <w:lang w:eastAsia="pt-BR"/>
        </w:rPr>
      </w:pPr>
      <w:r w:rsidRPr="00452AB5">
        <w:rPr>
          <w:rFonts w:ascii="Times New Roman" w:eastAsia="Times New Roman" w:hAnsi="Times New Roman" w:cs="Times New Roman"/>
          <w:b/>
          <w:sz w:val="20"/>
          <w:szCs w:val="20"/>
          <w:lang w:eastAsia="pt-BR"/>
        </w:rPr>
        <w:t>T</w:t>
      </w:r>
      <w:r w:rsidR="00536B04">
        <w:rPr>
          <w:rFonts w:ascii="Times New Roman" w:eastAsia="Times New Roman" w:hAnsi="Times New Roman" w:cs="Times New Roman"/>
          <w:b/>
          <w:sz w:val="20"/>
          <w:szCs w:val="20"/>
          <w:lang w:eastAsia="pt-BR"/>
        </w:rPr>
        <w:t>ABELA 73</w:t>
      </w:r>
      <w:r w:rsidRPr="00452AB5">
        <w:rPr>
          <w:rFonts w:ascii="Times New Roman" w:eastAsia="Times New Roman" w:hAnsi="Times New Roman" w:cs="Times New Roman"/>
          <w:b/>
          <w:sz w:val="20"/>
          <w:szCs w:val="20"/>
          <w:lang w:eastAsia="pt-BR"/>
        </w:rPr>
        <w:t xml:space="preserve"> – Percentual de entrevistados que se consideram moradores de rua</w:t>
      </w:r>
    </w:p>
    <w:tbl>
      <w:tblPr>
        <w:tblW w:w="7395" w:type="dxa"/>
        <w:jc w:val="center"/>
        <w:tblBorders>
          <w:top w:val="single" w:sz="12" w:space="0" w:color="000000"/>
          <w:bottom w:val="single" w:sz="12" w:space="0" w:color="000000"/>
          <w:insideH w:val="nil"/>
          <w:insideV w:val="nil"/>
        </w:tblBorders>
        <w:tblLayout w:type="fixed"/>
        <w:tblCellMar>
          <w:left w:w="70" w:type="dxa"/>
          <w:right w:w="70" w:type="dxa"/>
        </w:tblCellMar>
        <w:tblLook w:val="00A0" w:firstRow="1" w:lastRow="0" w:firstColumn="1" w:lastColumn="0" w:noHBand="0" w:noVBand="0"/>
      </w:tblPr>
      <w:tblGrid>
        <w:gridCol w:w="3104"/>
        <w:gridCol w:w="1072"/>
        <w:gridCol w:w="1073"/>
        <w:gridCol w:w="1073"/>
        <w:gridCol w:w="1073"/>
      </w:tblGrid>
      <w:tr w:rsidR="00583799" w:rsidRPr="00452AB5" w:rsidTr="00583799">
        <w:trPr>
          <w:cantSplit/>
          <w:trHeight w:val="93"/>
          <w:jc w:val="center"/>
        </w:trPr>
        <w:tc>
          <w:tcPr>
            <w:tcW w:w="3104" w:type="dxa"/>
            <w:vMerge w:val="restart"/>
            <w:tcBorders>
              <w:top w:val="single" w:sz="4" w:space="0" w:color="auto"/>
              <w:left w:val="nil"/>
              <w:bottom w:val="single" w:sz="4" w:space="0" w:color="auto"/>
              <w:right w:val="nil"/>
            </w:tcBorders>
            <w:shd w:val="clear" w:color="auto" w:fill="D9D9D9"/>
            <w:vAlign w:val="center"/>
            <w:hideMark/>
          </w:tcPr>
          <w:p w:rsidR="00583799" w:rsidRPr="00452AB5" w:rsidRDefault="00583799" w:rsidP="00583799">
            <w:pPr>
              <w:autoSpaceDE w:val="0"/>
              <w:autoSpaceDN w:val="0"/>
              <w:adjustRightInd w:val="0"/>
              <w:spacing w:before="60" w:after="60" w:line="276" w:lineRule="auto"/>
              <w:ind w:left="57"/>
              <w:rPr>
                <w:rFonts w:ascii="Times New Roman" w:hAnsi="Times New Roman" w:cs="Times New Roman"/>
                <w:b/>
                <w:sz w:val="20"/>
                <w:szCs w:val="20"/>
              </w:rPr>
            </w:pPr>
            <w:r w:rsidRPr="00452AB5">
              <w:rPr>
                <w:rFonts w:ascii="Times New Roman" w:hAnsi="Times New Roman" w:cs="Times New Roman"/>
                <w:b/>
                <w:sz w:val="20"/>
                <w:szCs w:val="20"/>
              </w:rPr>
              <w:t>Considera-se morador de rua?</w:t>
            </w:r>
          </w:p>
        </w:tc>
        <w:tc>
          <w:tcPr>
            <w:tcW w:w="2145" w:type="dxa"/>
            <w:gridSpan w:val="2"/>
            <w:tcBorders>
              <w:top w:val="single" w:sz="4" w:space="0" w:color="auto"/>
              <w:left w:val="nil"/>
              <w:bottom w:val="single" w:sz="4" w:space="0" w:color="auto"/>
              <w:right w:val="nil"/>
            </w:tcBorders>
            <w:shd w:val="clear" w:color="auto" w:fill="D9D9D9"/>
            <w:vAlign w:val="center"/>
            <w:hideMark/>
          </w:tcPr>
          <w:p w:rsidR="00583799" w:rsidRPr="00452AB5" w:rsidRDefault="00583799" w:rsidP="00583799">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2007</w:t>
            </w:r>
          </w:p>
        </w:tc>
        <w:tc>
          <w:tcPr>
            <w:tcW w:w="2146" w:type="dxa"/>
            <w:gridSpan w:val="2"/>
            <w:tcBorders>
              <w:top w:val="single" w:sz="4" w:space="0" w:color="auto"/>
              <w:left w:val="nil"/>
              <w:bottom w:val="single" w:sz="4" w:space="0" w:color="auto"/>
              <w:right w:val="nil"/>
            </w:tcBorders>
            <w:shd w:val="clear" w:color="auto" w:fill="D9D9D9"/>
            <w:vAlign w:val="center"/>
            <w:hideMark/>
          </w:tcPr>
          <w:p w:rsidR="00583799" w:rsidRPr="00452AB5" w:rsidRDefault="00583799" w:rsidP="00583799">
            <w:pPr>
              <w:autoSpaceDE w:val="0"/>
              <w:autoSpaceDN w:val="0"/>
              <w:adjustRightInd w:val="0"/>
              <w:spacing w:before="60" w:after="60" w:line="276" w:lineRule="auto"/>
              <w:jc w:val="center"/>
              <w:rPr>
                <w:rFonts w:ascii="Times New Roman" w:hAnsi="Times New Roman" w:cs="Times New Roman"/>
                <w:b/>
                <w:i/>
                <w:sz w:val="20"/>
                <w:szCs w:val="20"/>
              </w:rPr>
            </w:pPr>
            <w:r w:rsidRPr="00452AB5">
              <w:rPr>
                <w:rFonts w:ascii="Times New Roman" w:hAnsi="Times New Roman" w:cs="Times New Roman"/>
                <w:b/>
                <w:i/>
                <w:sz w:val="20"/>
                <w:szCs w:val="20"/>
              </w:rPr>
              <w:t>2016</w:t>
            </w:r>
          </w:p>
        </w:tc>
      </w:tr>
      <w:tr w:rsidR="00583799" w:rsidRPr="00452AB5" w:rsidTr="00583799">
        <w:trPr>
          <w:cantSplit/>
          <w:trHeight w:val="93"/>
          <w:jc w:val="center"/>
        </w:trPr>
        <w:tc>
          <w:tcPr>
            <w:tcW w:w="3104" w:type="dxa"/>
            <w:vMerge/>
            <w:tcBorders>
              <w:top w:val="single" w:sz="4" w:space="0" w:color="auto"/>
              <w:left w:val="nil"/>
              <w:bottom w:val="single" w:sz="4" w:space="0" w:color="auto"/>
              <w:right w:val="nil"/>
            </w:tcBorders>
            <w:vAlign w:val="center"/>
            <w:hideMark/>
          </w:tcPr>
          <w:p w:rsidR="00583799" w:rsidRPr="00452AB5" w:rsidRDefault="00583799" w:rsidP="00583799">
            <w:pPr>
              <w:spacing w:before="60" w:after="60" w:line="276" w:lineRule="auto"/>
              <w:rPr>
                <w:rFonts w:ascii="Times New Roman" w:hAnsi="Times New Roman" w:cs="Times New Roman"/>
                <w:b/>
                <w:sz w:val="20"/>
                <w:szCs w:val="20"/>
              </w:rPr>
            </w:pPr>
          </w:p>
        </w:tc>
        <w:tc>
          <w:tcPr>
            <w:tcW w:w="1072" w:type="dxa"/>
            <w:tcBorders>
              <w:top w:val="single" w:sz="4" w:space="0" w:color="auto"/>
              <w:left w:val="nil"/>
              <w:bottom w:val="single" w:sz="4" w:space="0" w:color="auto"/>
              <w:right w:val="nil"/>
            </w:tcBorders>
            <w:shd w:val="clear" w:color="auto" w:fill="D9D9D9"/>
            <w:vAlign w:val="center"/>
            <w:hideMark/>
          </w:tcPr>
          <w:p w:rsidR="00583799" w:rsidRPr="00452AB5" w:rsidRDefault="00583799" w:rsidP="00583799">
            <w:pPr>
              <w:autoSpaceDE w:val="0"/>
              <w:autoSpaceDN w:val="0"/>
              <w:adjustRightInd w:val="0"/>
              <w:spacing w:before="60" w:after="60" w:line="276" w:lineRule="auto"/>
              <w:jc w:val="center"/>
              <w:rPr>
                <w:rFonts w:ascii="Times New Roman" w:hAnsi="Times New Roman" w:cs="Times New Roman"/>
                <w:i/>
                <w:sz w:val="20"/>
                <w:szCs w:val="20"/>
              </w:rPr>
            </w:pPr>
            <w:r w:rsidRPr="00452AB5">
              <w:rPr>
                <w:rFonts w:ascii="Times New Roman" w:hAnsi="Times New Roman" w:cs="Times New Roman"/>
                <w:i/>
                <w:sz w:val="20"/>
                <w:szCs w:val="20"/>
              </w:rPr>
              <w:t>Freq</w:t>
            </w:r>
          </w:p>
        </w:tc>
        <w:tc>
          <w:tcPr>
            <w:tcW w:w="1073" w:type="dxa"/>
            <w:tcBorders>
              <w:top w:val="single" w:sz="4" w:space="0" w:color="auto"/>
              <w:left w:val="nil"/>
              <w:bottom w:val="single" w:sz="4" w:space="0" w:color="auto"/>
              <w:right w:val="nil"/>
            </w:tcBorders>
            <w:shd w:val="clear" w:color="auto" w:fill="D9D9D9"/>
            <w:vAlign w:val="center"/>
            <w:hideMark/>
          </w:tcPr>
          <w:p w:rsidR="00583799" w:rsidRPr="00452AB5" w:rsidRDefault="00583799" w:rsidP="00583799">
            <w:pPr>
              <w:autoSpaceDE w:val="0"/>
              <w:autoSpaceDN w:val="0"/>
              <w:adjustRightInd w:val="0"/>
              <w:spacing w:before="60" w:after="60" w:line="276" w:lineRule="auto"/>
              <w:jc w:val="center"/>
              <w:rPr>
                <w:rFonts w:ascii="Times New Roman" w:hAnsi="Times New Roman" w:cs="Times New Roman"/>
                <w:i/>
                <w:sz w:val="20"/>
                <w:szCs w:val="20"/>
              </w:rPr>
            </w:pPr>
            <w:r w:rsidRPr="00452AB5">
              <w:rPr>
                <w:rFonts w:ascii="Times New Roman" w:hAnsi="Times New Roman" w:cs="Times New Roman"/>
                <w:i/>
                <w:sz w:val="20"/>
                <w:szCs w:val="20"/>
              </w:rPr>
              <w:t>%</w:t>
            </w:r>
          </w:p>
        </w:tc>
        <w:tc>
          <w:tcPr>
            <w:tcW w:w="1073" w:type="dxa"/>
            <w:tcBorders>
              <w:top w:val="single" w:sz="4" w:space="0" w:color="auto"/>
              <w:left w:val="nil"/>
              <w:bottom w:val="single" w:sz="4" w:space="0" w:color="auto"/>
              <w:right w:val="nil"/>
            </w:tcBorders>
            <w:shd w:val="clear" w:color="auto" w:fill="D9D9D9"/>
            <w:vAlign w:val="center"/>
            <w:hideMark/>
          </w:tcPr>
          <w:p w:rsidR="00583799" w:rsidRPr="00452AB5" w:rsidRDefault="00583799" w:rsidP="00583799">
            <w:pPr>
              <w:autoSpaceDE w:val="0"/>
              <w:autoSpaceDN w:val="0"/>
              <w:adjustRightInd w:val="0"/>
              <w:spacing w:before="60" w:after="60" w:line="276" w:lineRule="auto"/>
              <w:jc w:val="center"/>
              <w:rPr>
                <w:rFonts w:ascii="Times New Roman" w:hAnsi="Times New Roman" w:cs="Times New Roman"/>
                <w:i/>
                <w:sz w:val="20"/>
                <w:szCs w:val="20"/>
              </w:rPr>
            </w:pPr>
            <w:r w:rsidRPr="00452AB5">
              <w:rPr>
                <w:rFonts w:ascii="Times New Roman" w:hAnsi="Times New Roman" w:cs="Times New Roman"/>
                <w:i/>
                <w:sz w:val="20"/>
                <w:szCs w:val="20"/>
              </w:rPr>
              <w:t>Freq</w:t>
            </w:r>
          </w:p>
        </w:tc>
        <w:tc>
          <w:tcPr>
            <w:tcW w:w="1073" w:type="dxa"/>
            <w:tcBorders>
              <w:top w:val="single" w:sz="4" w:space="0" w:color="auto"/>
              <w:left w:val="nil"/>
              <w:bottom w:val="single" w:sz="4" w:space="0" w:color="auto"/>
              <w:right w:val="nil"/>
            </w:tcBorders>
            <w:shd w:val="clear" w:color="auto" w:fill="D9D9D9"/>
            <w:vAlign w:val="center"/>
            <w:hideMark/>
          </w:tcPr>
          <w:p w:rsidR="00583799" w:rsidRPr="00452AB5" w:rsidRDefault="00583799" w:rsidP="00583799">
            <w:pPr>
              <w:autoSpaceDE w:val="0"/>
              <w:autoSpaceDN w:val="0"/>
              <w:adjustRightInd w:val="0"/>
              <w:spacing w:before="60" w:after="60" w:line="276" w:lineRule="auto"/>
              <w:jc w:val="center"/>
              <w:rPr>
                <w:rFonts w:ascii="Times New Roman" w:hAnsi="Times New Roman" w:cs="Times New Roman"/>
                <w:i/>
                <w:sz w:val="20"/>
                <w:szCs w:val="20"/>
              </w:rPr>
            </w:pPr>
            <w:r w:rsidRPr="00452AB5">
              <w:rPr>
                <w:rFonts w:ascii="Times New Roman" w:hAnsi="Times New Roman" w:cs="Times New Roman"/>
                <w:i/>
                <w:sz w:val="20"/>
                <w:szCs w:val="20"/>
              </w:rPr>
              <w:t>%</w:t>
            </w:r>
          </w:p>
        </w:tc>
      </w:tr>
      <w:tr w:rsidR="00583799" w:rsidRPr="00452AB5" w:rsidTr="00583799">
        <w:trPr>
          <w:cantSplit/>
          <w:jc w:val="center"/>
        </w:trPr>
        <w:tc>
          <w:tcPr>
            <w:tcW w:w="3104" w:type="dxa"/>
            <w:tcBorders>
              <w:top w:val="single" w:sz="4" w:space="0" w:color="auto"/>
              <w:left w:val="nil"/>
              <w:bottom w:val="dashSmallGap" w:sz="4" w:space="0" w:color="auto"/>
              <w:right w:val="nil"/>
            </w:tcBorders>
            <w:shd w:val="clear" w:color="auto" w:fill="FFFFB3"/>
            <w:vAlign w:val="center"/>
            <w:hideMark/>
          </w:tcPr>
          <w:p w:rsidR="00583799" w:rsidRPr="00452AB5" w:rsidRDefault="00583799" w:rsidP="00583799">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Sim</w:t>
            </w:r>
          </w:p>
        </w:tc>
        <w:tc>
          <w:tcPr>
            <w:tcW w:w="1072" w:type="dxa"/>
            <w:tcBorders>
              <w:top w:val="single" w:sz="4" w:space="0" w:color="auto"/>
              <w:left w:val="nil"/>
              <w:bottom w:val="dashSmallGap" w:sz="4" w:space="0" w:color="auto"/>
              <w:right w:val="nil"/>
            </w:tcBorders>
            <w:shd w:val="clear" w:color="auto" w:fill="FFFFB3"/>
            <w:vAlign w:val="center"/>
            <w:hideMark/>
          </w:tcPr>
          <w:p w:rsidR="00583799" w:rsidRPr="00452AB5" w:rsidRDefault="00583799" w:rsidP="00583799">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251</w:t>
            </w:r>
          </w:p>
        </w:tc>
        <w:tc>
          <w:tcPr>
            <w:tcW w:w="1073" w:type="dxa"/>
            <w:tcBorders>
              <w:top w:val="single" w:sz="4" w:space="0" w:color="auto"/>
              <w:left w:val="nil"/>
              <w:bottom w:val="dashSmallGap" w:sz="4" w:space="0" w:color="auto"/>
              <w:right w:val="nil"/>
            </w:tcBorders>
            <w:shd w:val="clear" w:color="auto" w:fill="FFFFB3"/>
            <w:vAlign w:val="center"/>
            <w:hideMark/>
          </w:tcPr>
          <w:p w:rsidR="00583799" w:rsidRPr="00452AB5" w:rsidRDefault="00583799" w:rsidP="00583799">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65,7</w:t>
            </w:r>
          </w:p>
        </w:tc>
        <w:tc>
          <w:tcPr>
            <w:tcW w:w="1073" w:type="dxa"/>
            <w:tcBorders>
              <w:top w:val="single" w:sz="4" w:space="0" w:color="auto"/>
              <w:left w:val="nil"/>
              <w:bottom w:val="dashSmallGap" w:sz="4" w:space="0" w:color="auto"/>
              <w:right w:val="nil"/>
            </w:tcBorders>
            <w:shd w:val="clear" w:color="auto" w:fill="FFFFB3"/>
            <w:vAlign w:val="center"/>
            <w:hideMark/>
          </w:tcPr>
          <w:p w:rsidR="00583799" w:rsidRPr="00452AB5" w:rsidRDefault="00583799" w:rsidP="00583799">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300</w:t>
            </w:r>
          </w:p>
        </w:tc>
        <w:tc>
          <w:tcPr>
            <w:tcW w:w="1073" w:type="dxa"/>
            <w:tcBorders>
              <w:top w:val="single" w:sz="4" w:space="0" w:color="auto"/>
              <w:left w:val="nil"/>
              <w:bottom w:val="dashSmallGap" w:sz="4" w:space="0" w:color="auto"/>
              <w:right w:val="nil"/>
            </w:tcBorders>
            <w:shd w:val="clear" w:color="auto" w:fill="FFFFB3"/>
            <w:vAlign w:val="center"/>
            <w:hideMark/>
          </w:tcPr>
          <w:p w:rsidR="00583799" w:rsidRPr="00452AB5" w:rsidRDefault="00583799" w:rsidP="00583799">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70,8</w:t>
            </w:r>
          </w:p>
        </w:tc>
      </w:tr>
      <w:tr w:rsidR="00583799" w:rsidRPr="00452AB5" w:rsidTr="00583799">
        <w:trPr>
          <w:cantSplit/>
          <w:jc w:val="center"/>
        </w:trPr>
        <w:tc>
          <w:tcPr>
            <w:tcW w:w="3104" w:type="dxa"/>
            <w:tcBorders>
              <w:top w:val="single" w:sz="2" w:space="0" w:color="auto"/>
              <w:left w:val="nil"/>
              <w:bottom w:val="dashSmallGap" w:sz="4" w:space="0" w:color="auto"/>
              <w:right w:val="nil"/>
            </w:tcBorders>
            <w:shd w:val="clear" w:color="auto" w:fill="E6E6E6"/>
            <w:vAlign w:val="center"/>
            <w:hideMark/>
          </w:tcPr>
          <w:p w:rsidR="00583799" w:rsidRPr="00452AB5" w:rsidRDefault="00583799" w:rsidP="00583799">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Não</w:t>
            </w:r>
          </w:p>
        </w:tc>
        <w:tc>
          <w:tcPr>
            <w:tcW w:w="1072" w:type="dxa"/>
            <w:tcBorders>
              <w:top w:val="single" w:sz="2" w:space="0" w:color="auto"/>
              <w:left w:val="nil"/>
              <w:bottom w:val="dashSmallGap" w:sz="4" w:space="0" w:color="auto"/>
              <w:right w:val="nil"/>
            </w:tcBorders>
            <w:shd w:val="clear" w:color="auto" w:fill="E6E6E6"/>
            <w:vAlign w:val="center"/>
            <w:hideMark/>
          </w:tcPr>
          <w:p w:rsidR="00583799" w:rsidRPr="00452AB5" w:rsidRDefault="00583799" w:rsidP="00583799">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121</w:t>
            </w:r>
          </w:p>
        </w:tc>
        <w:tc>
          <w:tcPr>
            <w:tcW w:w="1073" w:type="dxa"/>
            <w:tcBorders>
              <w:top w:val="single" w:sz="2" w:space="0" w:color="auto"/>
              <w:left w:val="nil"/>
              <w:bottom w:val="dashSmallGap" w:sz="4" w:space="0" w:color="auto"/>
              <w:right w:val="nil"/>
            </w:tcBorders>
            <w:shd w:val="clear" w:color="auto" w:fill="E6E6E6"/>
            <w:vAlign w:val="center"/>
            <w:hideMark/>
          </w:tcPr>
          <w:p w:rsidR="00583799" w:rsidRPr="00452AB5" w:rsidRDefault="00583799" w:rsidP="00583799">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31,7</w:t>
            </w:r>
          </w:p>
        </w:tc>
        <w:tc>
          <w:tcPr>
            <w:tcW w:w="1073" w:type="dxa"/>
            <w:tcBorders>
              <w:top w:val="single" w:sz="2" w:space="0" w:color="auto"/>
              <w:left w:val="nil"/>
              <w:bottom w:val="dashSmallGap" w:sz="4" w:space="0" w:color="auto"/>
              <w:right w:val="nil"/>
            </w:tcBorders>
            <w:shd w:val="clear" w:color="auto" w:fill="E6E6E6"/>
            <w:vAlign w:val="center"/>
            <w:hideMark/>
          </w:tcPr>
          <w:p w:rsidR="00583799" w:rsidRPr="00452AB5" w:rsidRDefault="00583799" w:rsidP="00583799">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124</w:t>
            </w:r>
          </w:p>
        </w:tc>
        <w:tc>
          <w:tcPr>
            <w:tcW w:w="1073" w:type="dxa"/>
            <w:tcBorders>
              <w:top w:val="single" w:sz="2" w:space="0" w:color="auto"/>
              <w:left w:val="nil"/>
              <w:bottom w:val="dashSmallGap" w:sz="4" w:space="0" w:color="auto"/>
              <w:right w:val="nil"/>
            </w:tcBorders>
            <w:shd w:val="clear" w:color="auto" w:fill="E6E6E6"/>
            <w:vAlign w:val="center"/>
            <w:hideMark/>
          </w:tcPr>
          <w:p w:rsidR="00583799" w:rsidRPr="00452AB5" w:rsidRDefault="00583799" w:rsidP="00583799">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29,2</w:t>
            </w:r>
          </w:p>
        </w:tc>
      </w:tr>
      <w:tr w:rsidR="00583799" w:rsidRPr="00452AB5" w:rsidTr="00583799">
        <w:trPr>
          <w:cantSplit/>
          <w:jc w:val="center"/>
        </w:trPr>
        <w:tc>
          <w:tcPr>
            <w:tcW w:w="3104" w:type="dxa"/>
            <w:tcBorders>
              <w:top w:val="dashSmallGap" w:sz="4" w:space="0" w:color="auto"/>
              <w:left w:val="nil"/>
              <w:bottom w:val="dashSmallGap" w:sz="4" w:space="0" w:color="auto"/>
              <w:right w:val="nil"/>
            </w:tcBorders>
            <w:shd w:val="clear" w:color="auto" w:fill="FFFFB3"/>
            <w:vAlign w:val="center"/>
            <w:hideMark/>
          </w:tcPr>
          <w:p w:rsidR="00583799" w:rsidRPr="00452AB5" w:rsidRDefault="00583799" w:rsidP="00583799">
            <w:pPr>
              <w:autoSpaceDE w:val="0"/>
              <w:autoSpaceDN w:val="0"/>
              <w:adjustRightInd w:val="0"/>
              <w:spacing w:before="60" w:after="60" w:line="276" w:lineRule="auto"/>
              <w:rPr>
                <w:rFonts w:ascii="Times New Roman" w:hAnsi="Times New Roman" w:cs="Times New Roman"/>
                <w:sz w:val="20"/>
                <w:szCs w:val="20"/>
              </w:rPr>
            </w:pPr>
            <w:r w:rsidRPr="00452AB5">
              <w:rPr>
                <w:rFonts w:ascii="Times New Roman" w:hAnsi="Times New Roman" w:cs="Times New Roman"/>
                <w:sz w:val="20"/>
                <w:szCs w:val="20"/>
              </w:rPr>
              <w:t>NR/NS</w:t>
            </w:r>
          </w:p>
        </w:tc>
        <w:tc>
          <w:tcPr>
            <w:tcW w:w="1072" w:type="dxa"/>
            <w:tcBorders>
              <w:top w:val="dashSmallGap" w:sz="4" w:space="0" w:color="auto"/>
              <w:left w:val="nil"/>
              <w:bottom w:val="dashSmallGap" w:sz="4" w:space="0" w:color="auto"/>
              <w:right w:val="nil"/>
            </w:tcBorders>
            <w:shd w:val="clear" w:color="auto" w:fill="FFFFB3"/>
            <w:vAlign w:val="center"/>
            <w:hideMark/>
          </w:tcPr>
          <w:p w:rsidR="00583799" w:rsidRPr="00452AB5" w:rsidRDefault="00583799" w:rsidP="00583799">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10</w:t>
            </w:r>
          </w:p>
        </w:tc>
        <w:tc>
          <w:tcPr>
            <w:tcW w:w="1073" w:type="dxa"/>
            <w:tcBorders>
              <w:top w:val="dashSmallGap" w:sz="4" w:space="0" w:color="auto"/>
              <w:left w:val="nil"/>
              <w:bottom w:val="dashSmallGap" w:sz="4" w:space="0" w:color="auto"/>
              <w:right w:val="nil"/>
            </w:tcBorders>
            <w:shd w:val="clear" w:color="auto" w:fill="FFFFB3"/>
            <w:vAlign w:val="center"/>
            <w:hideMark/>
          </w:tcPr>
          <w:p w:rsidR="00583799" w:rsidRPr="00452AB5" w:rsidRDefault="00583799" w:rsidP="00583799">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2,6</w:t>
            </w:r>
          </w:p>
        </w:tc>
        <w:tc>
          <w:tcPr>
            <w:tcW w:w="1073" w:type="dxa"/>
            <w:tcBorders>
              <w:top w:val="dashSmallGap" w:sz="4" w:space="0" w:color="auto"/>
              <w:left w:val="nil"/>
              <w:bottom w:val="dashSmallGap" w:sz="4" w:space="0" w:color="auto"/>
              <w:right w:val="nil"/>
            </w:tcBorders>
            <w:shd w:val="clear" w:color="auto" w:fill="FFFFB3"/>
            <w:vAlign w:val="center"/>
            <w:hideMark/>
          </w:tcPr>
          <w:p w:rsidR="00583799" w:rsidRPr="00452AB5" w:rsidRDefault="00583799" w:rsidP="00583799">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1073" w:type="dxa"/>
            <w:tcBorders>
              <w:top w:val="dashSmallGap" w:sz="4" w:space="0" w:color="auto"/>
              <w:left w:val="nil"/>
              <w:bottom w:val="dashSmallGap" w:sz="4" w:space="0" w:color="auto"/>
              <w:right w:val="nil"/>
            </w:tcBorders>
            <w:shd w:val="clear" w:color="auto" w:fill="FFFFB3"/>
            <w:vAlign w:val="center"/>
            <w:hideMark/>
          </w:tcPr>
          <w:p w:rsidR="00583799" w:rsidRPr="00452AB5" w:rsidRDefault="00583799" w:rsidP="00583799">
            <w:pPr>
              <w:autoSpaceDE w:val="0"/>
              <w:autoSpaceDN w:val="0"/>
              <w:adjustRightInd w:val="0"/>
              <w:spacing w:before="60" w:after="60" w:line="276"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r>
      <w:tr w:rsidR="00583799" w:rsidRPr="00452AB5" w:rsidTr="00583799">
        <w:trPr>
          <w:cantSplit/>
          <w:jc w:val="center"/>
        </w:trPr>
        <w:tc>
          <w:tcPr>
            <w:tcW w:w="3104" w:type="dxa"/>
            <w:tcBorders>
              <w:top w:val="single" w:sz="4" w:space="0" w:color="auto"/>
              <w:left w:val="nil"/>
              <w:bottom w:val="single" w:sz="2" w:space="0" w:color="auto"/>
              <w:right w:val="nil"/>
            </w:tcBorders>
            <w:shd w:val="clear" w:color="auto" w:fill="D9D9D9"/>
            <w:vAlign w:val="center"/>
            <w:hideMark/>
          </w:tcPr>
          <w:p w:rsidR="00583799" w:rsidRPr="00452AB5" w:rsidRDefault="00583799" w:rsidP="00583799">
            <w:pPr>
              <w:autoSpaceDE w:val="0"/>
              <w:autoSpaceDN w:val="0"/>
              <w:adjustRightInd w:val="0"/>
              <w:spacing w:before="60" w:after="60" w:line="276" w:lineRule="auto"/>
              <w:rPr>
                <w:rFonts w:ascii="Times New Roman" w:hAnsi="Times New Roman" w:cs="Times New Roman"/>
                <w:b/>
                <w:sz w:val="20"/>
                <w:szCs w:val="20"/>
              </w:rPr>
            </w:pPr>
            <w:r w:rsidRPr="00452AB5">
              <w:rPr>
                <w:rFonts w:ascii="Times New Roman" w:hAnsi="Times New Roman" w:cs="Times New Roman"/>
                <w:b/>
                <w:sz w:val="20"/>
                <w:szCs w:val="20"/>
              </w:rPr>
              <w:t>Total</w:t>
            </w:r>
          </w:p>
        </w:tc>
        <w:tc>
          <w:tcPr>
            <w:tcW w:w="1072" w:type="dxa"/>
            <w:tcBorders>
              <w:top w:val="single" w:sz="4" w:space="0" w:color="auto"/>
              <w:left w:val="nil"/>
              <w:bottom w:val="single" w:sz="2" w:space="0" w:color="auto"/>
              <w:right w:val="nil"/>
            </w:tcBorders>
            <w:shd w:val="clear" w:color="auto" w:fill="D9D9D9"/>
            <w:vAlign w:val="center"/>
            <w:hideMark/>
          </w:tcPr>
          <w:p w:rsidR="00583799" w:rsidRPr="00452AB5" w:rsidRDefault="00583799" w:rsidP="00583799">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382</w:t>
            </w:r>
          </w:p>
        </w:tc>
        <w:tc>
          <w:tcPr>
            <w:tcW w:w="1073" w:type="dxa"/>
            <w:tcBorders>
              <w:top w:val="single" w:sz="4" w:space="0" w:color="auto"/>
              <w:left w:val="nil"/>
              <w:bottom w:val="single" w:sz="2" w:space="0" w:color="auto"/>
              <w:right w:val="nil"/>
            </w:tcBorders>
            <w:shd w:val="clear" w:color="auto" w:fill="D9D9D9"/>
            <w:vAlign w:val="center"/>
            <w:hideMark/>
          </w:tcPr>
          <w:p w:rsidR="00583799" w:rsidRPr="00452AB5" w:rsidRDefault="00583799" w:rsidP="00583799">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c>
          <w:tcPr>
            <w:tcW w:w="1073" w:type="dxa"/>
            <w:tcBorders>
              <w:top w:val="single" w:sz="4" w:space="0" w:color="auto"/>
              <w:left w:val="nil"/>
              <w:bottom w:val="single" w:sz="2" w:space="0" w:color="auto"/>
              <w:right w:val="nil"/>
            </w:tcBorders>
            <w:shd w:val="clear" w:color="auto" w:fill="D9D9D9"/>
            <w:vAlign w:val="center"/>
            <w:hideMark/>
          </w:tcPr>
          <w:p w:rsidR="00583799" w:rsidRPr="00452AB5" w:rsidRDefault="00583799" w:rsidP="00583799">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424</w:t>
            </w:r>
          </w:p>
        </w:tc>
        <w:tc>
          <w:tcPr>
            <w:tcW w:w="1073" w:type="dxa"/>
            <w:tcBorders>
              <w:top w:val="single" w:sz="4" w:space="0" w:color="auto"/>
              <w:left w:val="nil"/>
              <w:bottom w:val="single" w:sz="2" w:space="0" w:color="auto"/>
              <w:right w:val="nil"/>
            </w:tcBorders>
            <w:shd w:val="clear" w:color="auto" w:fill="D9D9D9"/>
            <w:vAlign w:val="center"/>
            <w:hideMark/>
          </w:tcPr>
          <w:p w:rsidR="00583799" w:rsidRPr="00452AB5" w:rsidRDefault="00583799" w:rsidP="00583799">
            <w:pPr>
              <w:autoSpaceDE w:val="0"/>
              <w:autoSpaceDN w:val="0"/>
              <w:adjustRightInd w:val="0"/>
              <w:spacing w:before="60" w:after="60" w:line="276"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583799" w:rsidRPr="00452AB5" w:rsidTr="00583799">
        <w:trPr>
          <w:cantSplit/>
          <w:jc w:val="center"/>
        </w:trPr>
        <w:tc>
          <w:tcPr>
            <w:tcW w:w="7395" w:type="dxa"/>
            <w:gridSpan w:val="5"/>
            <w:tcBorders>
              <w:top w:val="single" w:sz="2" w:space="0" w:color="auto"/>
              <w:left w:val="nil"/>
              <w:bottom w:val="nil"/>
              <w:right w:val="nil"/>
            </w:tcBorders>
            <w:shd w:val="clear" w:color="auto" w:fill="auto"/>
            <w:vAlign w:val="center"/>
            <w:hideMark/>
          </w:tcPr>
          <w:p w:rsidR="00583799" w:rsidRPr="00452AB5" w:rsidRDefault="00583799" w:rsidP="00583799">
            <w:pPr>
              <w:autoSpaceDE w:val="0"/>
              <w:autoSpaceDN w:val="0"/>
              <w:adjustRightInd w:val="0"/>
              <w:spacing w:before="60" w:after="60" w:line="240" w:lineRule="auto"/>
              <w:rPr>
                <w:rFonts w:ascii="Times New Roman" w:hAnsi="Times New Roman" w:cs="Times New Roman"/>
                <w:sz w:val="16"/>
                <w:szCs w:val="16"/>
              </w:rPr>
            </w:pPr>
            <w:r w:rsidRPr="00452AB5">
              <w:rPr>
                <w:rFonts w:ascii="Times New Roman" w:hAnsi="Times New Roman" w:cs="Times New Roman"/>
                <w:sz w:val="16"/>
                <w:szCs w:val="16"/>
              </w:rPr>
              <w:t>Fonte: Pesquisa Perfil e Mundo dos Adultos em Situação de Rua de Porto Alegre, 2007 (</w:t>
            </w:r>
            <w:r w:rsidR="009D012F">
              <w:rPr>
                <w:rFonts w:ascii="Times New Roman" w:hAnsi="Times New Roman" w:cs="Times New Roman"/>
                <w:sz w:val="16"/>
                <w:szCs w:val="16"/>
              </w:rPr>
              <w:t>N</w:t>
            </w:r>
            <w:r w:rsidRPr="00452AB5">
              <w:rPr>
                <w:rFonts w:ascii="Times New Roman" w:hAnsi="Times New Roman" w:cs="Times New Roman"/>
                <w:sz w:val="16"/>
                <w:szCs w:val="16"/>
              </w:rPr>
              <w:t>=382) e 2016 (</w:t>
            </w:r>
            <w:r w:rsidR="009D012F">
              <w:rPr>
                <w:rFonts w:ascii="Times New Roman" w:hAnsi="Times New Roman" w:cs="Times New Roman"/>
                <w:sz w:val="16"/>
                <w:szCs w:val="16"/>
              </w:rPr>
              <w:t>N</w:t>
            </w:r>
            <w:r w:rsidRPr="00452AB5">
              <w:rPr>
                <w:rFonts w:ascii="Times New Roman" w:hAnsi="Times New Roman" w:cs="Times New Roman"/>
                <w:sz w:val="16"/>
                <w:szCs w:val="16"/>
              </w:rPr>
              <w:t>=424).</w:t>
            </w:r>
          </w:p>
        </w:tc>
      </w:tr>
    </w:tbl>
    <w:p w:rsidR="00583799" w:rsidRDefault="00583799" w:rsidP="00CE46E3">
      <w:pPr>
        <w:widowControl w:val="0"/>
        <w:autoSpaceDE w:val="0"/>
        <w:autoSpaceDN w:val="0"/>
        <w:adjustRightInd w:val="0"/>
        <w:spacing w:after="120" w:line="360" w:lineRule="auto"/>
        <w:ind w:firstLine="709"/>
        <w:jc w:val="both"/>
        <w:rPr>
          <w:rFonts w:ascii="Times New Roman" w:hAnsi="Times New Roman" w:cs="Times New Roman"/>
        </w:rPr>
      </w:pPr>
    </w:p>
    <w:p w:rsidR="009D012F" w:rsidRPr="00452AB5" w:rsidRDefault="009D012F" w:rsidP="00CE46E3">
      <w:pPr>
        <w:widowControl w:val="0"/>
        <w:autoSpaceDE w:val="0"/>
        <w:autoSpaceDN w:val="0"/>
        <w:adjustRightInd w:val="0"/>
        <w:spacing w:after="120" w:line="360" w:lineRule="auto"/>
        <w:ind w:firstLine="709"/>
        <w:jc w:val="both"/>
        <w:rPr>
          <w:rFonts w:ascii="Times New Roman" w:hAnsi="Times New Roman" w:cs="Times New Roman"/>
        </w:rPr>
      </w:pPr>
    </w:p>
    <w:p w:rsidR="00CE46E3" w:rsidRPr="00452AB5" w:rsidRDefault="006E5013" w:rsidP="00CE46E3">
      <w:pPr>
        <w:widowControl w:val="0"/>
        <w:autoSpaceDE w:val="0"/>
        <w:autoSpaceDN w:val="0"/>
        <w:adjustRightInd w:val="0"/>
        <w:spacing w:after="200" w:line="276" w:lineRule="auto"/>
        <w:ind w:firstLine="708"/>
        <w:jc w:val="both"/>
        <w:rPr>
          <w:rFonts w:ascii="Times New Roman" w:hAnsi="Times New Roman" w:cs="Times New Roman"/>
          <w:b/>
          <w:bCs/>
          <w:sz w:val="24"/>
          <w:szCs w:val="24"/>
        </w:rPr>
      </w:pPr>
      <w:r>
        <w:rPr>
          <w:rFonts w:ascii="Times New Roman" w:hAnsi="Times New Roman" w:cs="Times New Roman"/>
          <w:b/>
          <w:bCs/>
          <w:sz w:val="24"/>
          <w:szCs w:val="24"/>
        </w:rPr>
        <w:t>6</w:t>
      </w:r>
      <w:r w:rsidR="00CE46E3" w:rsidRPr="00452AB5">
        <w:rPr>
          <w:rFonts w:ascii="Times New Roman" w:hAnsi="Times New Roman" w:cs="Times New Roman"/>
          <w:b/>
          <w:bCs/>
          <w:sz w:val="24"/>
          <w:szCs w:val="24"/>
        </w:rPr>
        <w:t>.2. Sonhos e Projetos</w:t>
      </w:r>
    </w:p>
    <w:p w:rsidR="00CE46E3" w:rsidRPr="00452AB5" w:rsidRDefault="00CE46E3" w:rsidP="00CE46E3">
      <w:pPr>
        <w:widowControl w:val="0"/>
        <w:autoSpaceDE w:val="0"/>
        <w:autoSpaceDN w:val="0"/>
        <w:adjustRightInd w:val="0"/>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Como já salientamos (UFRGS, 2008), o planejamento do futuro, os sonhos e projetos que recortam as experiências individuais são expressões importantes da leitura social que as pessoas fazem de suas inserções sociais particulares, assim como das condições de possibilidade para sua efetivação. Mais do que simples desejos individuais que expressam certas categorias mentais, tais elementos são conteúdos simbólicos importantes, pois expressam experiências e relacionamentos diversos que configuram a vida pessoal dos sujeitos, gerando suas escolhas, decisões, planos e expectativas para o futuro. Por isso, constituem leituras sociais dos contextos vivenciados, ao mesmo tempo em que revelam os campos de possibilidades que dirigem comportamentos e práticas. </w:t>
      </w:r>
    </w:p>
    <w:p w:rsidR="00CE46E3" w:rsidRPr="00452AB5" w:rsidRDefault="00CE46E3" w:rsidP="00CE46E3">
      <w:pPr>
        <w:widowControl w:val="0"/>
        <w:autoSpaceDE w:val="0"/>
        <w:autoSpaceDN w:val="0"/>
        <w:adjustRightInd w:val="0"/>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Baseando-se nesses dois aspectos, a pesquisa interessou-se em conhecer o imaginário sobre o futuro e a existência de planos e sonhos da vida das pessoas em situação de rua, tal como já investigado no estudo de 2007-8  É nesse sentido que perguntamos aos entrevistados: “Como imagina o futuro? Tem algum projeto que espera realizar?” A questão foi formulada de forma a permitir a livre expressão dos entrevistados, sendo o que, metodologicamente, denominamos de uma “questão aberta”. </w:t>
      </w:r>
    </w:p>
    <w:p w:rsidR="00CE46E3" w:rsidRPr="00452AB5" w:rsidRDefault="00CE46E3" w:rsidP="00CE46E3">
      <w:pPr>
        <w:widowControl w:val="0"/>
        <w:autoSpaceDE w:val="0"/>
        <w:autoSpaceDN w:val="0"/>
        <w:adjustRightInd w:val="0"/>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A análise das respostas </w:t>
      </w:r>
      <w:r w:rsidR="006E5013">
        <w:rPr>
          <w:rFonts w:ascii="Times New Roman" w:hAnsi="Times New Roman" w:cs="Times New Roman"/>
          <w:bCs/>
          <w:sz w:val="24"/>
          <w:szCs w:val="24"/>
        </w:rPr>
        <w:t>baseou-se na</w:t>
      </w:r>
      <w:r w:rsidRPr="00452AB5">
        <w:rPr>
          <w:rFonts w:ascii="Times New Roman" w:hAnsi="Times New Roman" w:cs="Times New Roman"/>
          <w:bCs/>
          <w:sz w:val="24"/>
          <w:szCs w:val="24"/>
        </w:rPr>
        <w:t xml:space="preserve">s </w:t>
      </w:r>
      <w:r w:rsidR="006E5013">
        <w:rPr>
          <w:rFonts w:ascii="Times New Roman" w:hAnsi="Times New Roman" w:cs="Times New Roman"/>
          <w:bCs/>
          <w:sz w:val="24"/>
          <w:szCs w:val="24"/>
        </w:rPr>
        <w:t xml:space="preserve">estratificações </w:t>
      </w:r>
      <w:r w:rsidRPr="00452AB5">
        <w:rPr>
          <w:rFonts w:ascii="Times New Roman" w:hAnsi="Times New Roman" w:cs="Times New Roman"/>
          <w:bCs/>
          <w:sz w:val="24"/>
          <w:szCs w:val="24"/>
        </w:rPr>
        <w:t xml:space="preserve">realizados na pesquisa de 2007-8, para permitir a comparação. Foi criada, entretanto, mais um agrupamento de respostas que visou classificar respostas similares que não se enquadravam nos agrupamentos anteriormente realizados. Tais são os agrupamentos de respostas: a) aquelas que relacionavam a saída da rua com a volta para família, conquista da casa e emprego/trabalho; b) aquelas que diziam respeito a realização de outros projetos para o futuro; c) as respostas que salientavam uma expectativa de melhoria para o futuro, sem especificar nenhum plano; d) as respostas que expressaram uma perda das expectativas no que se refere aos sonhos e a construção de planos para o futuro; e) aquelas que salientavam a impossibilidade de planejamento para a vida futura, relacionadas a uma percepção de que é impossível controlar o destino. Foi criado mais um agrupamento: j) aquelas que abarcavam projetos que se referem à subjetividade, idealizações de relacionamentos ou da ordem social. </w:t>
      </w:r>
    </w:p>
    <w:p w:rsidR="00CE46E3" w:rsidRPr="00452AB5" w:rsidRDefault="00CE46E3" w:rsidP="00CE46E3">
      <w:pPr>
        <w:widowControl w:val="0"/>
        <w:autoSpaceDE w:val="0"/>
        <w:autoSpaceDN w:val="0"/>
        <w:adjustRightInd w:val="0"/>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Vejamos o conteúdo de cada um desses agrupamentos: </w:t>
      </w:r>
    </w:p>
    <w:p w:rsidR="00CE46E3" w:rsidRPr="00452AB5" w:rsidRDefault="00CE46E3" w:rsidP="006E5013">
      <w:pPr>
        <w:widowControl w:val="0"/>
        <w:numPr>
          <w:ilvl w:val="0"/>
          <w:numId w:val="5"/>
        </w:numPr>
        <w:tabs>
          <w:tab w:val="num" w:pos="1080"/>
        </w:tabs>
        <w:autoSpaceDE w:val="0"/>
        <w:autoSpaceDN w:val="0"/>
        <w:adjustRightInd w:val="0"/>
        <w:spacing w:after="120" w:line="360" w:lineRule="auto"/>
        <w:ind w:left="0" w:firstLine="709"/>
        <w:contextualSpacing/>
        <w:jc w:val="both"/>
        <w:rPr>
          <w:rFonts w:ascii="Times New Roman" w:hAnsi="Times New Roman" w:cs="Times New Roman"/>
          <w:bCs/>
          <w:sz w:val="24"/>
          <w:szCs w:val="24"/>
        </w:rPr>
      </w:pPr>
      <w:r w:rsidRPr="00452AB5">
        <w:rPr>
          <w:rFonts w:ascii="Times New Roman" w:hAnsi="Times New Roman" w:cs="Times New Roman"/>
          <w:bCs/>
          <w:sz w:val="24"/>
          <w:szCs w:val="24"/>
        </w:rPr>
        <w:t xml:space="preserve">Respostas que relacionam a saída da rua com a volta para a família, conquista da casa e emprego/trabalho. A análise dos dados possibilita compreender que as principais ênfases colocadas pelos entrevistados são, exatamente, na transformação dos atributos que os colocam nessa situação social de rua. Isto é, a conquista de trabalho, casa e família aparecem de forma muito significativa nos dados levantados. Em muitas vezes, as respostas conjugaram um ou mais desses aspectos. Caso consideremos os percentuais de resposta que congregam a saída da rua e a conquista de um trabalho/emprego, o acesso a uma casa e a restauração/fabricação de laços familiares, vemos que tais elementos perfazem 57,29% das respostas dadas, o que manteve os percentuais da pesquisa de 2007-8.   </w:t>
      </w:r>
    </w:p>
    <w:p w:rsidR="00CE46E3" w:rsidRPr="00452AB5" w:rsidRDefault="00CE46E3" w:rsidP="006E5013">
      <w:pPr>
        <w:widowControl w:val="0"/>
        <w:numPr>
          <w:ilvl w:val="0"/>
          <w:numId w:val="5"/>
        </w:numPr>
        <w:tabs>
          <w:tab w:val="num" w:pos="1080"/>
        </w:tabs>
        <w:autoSpaceDE w:val="0"/>
        <w:autoSpaceDN w:val="0"/>
        <w:adjustRightInd w:val="0"/>
        <w:spacing w:after="120" w:line="360" w:lineRule="auto"/>
        <w:ind w:left="0" w:firstLine="709"/>
        <w:contextualSpacing/>
        <w:jc w:val="both"/>
        <w:rPr>
          <w:rFonts w:ascii="Times New Roman" w:hAnsi="Times New Roman" w:cs="Times New Roman"/>
          <w:bCs/>
          <w:sz w:val="24"/>
          <w:szCs w:val="24"/>
        </w:rPr>
      </w:pPr>
      <w:r w:rsidRPr="00452AB5">
        <w:rPr>
          <w:rFonts w:ascii="Times New Roman" w:hAnsi="Times New Roman" w:cs="Times New Roman"/>
          <w:bCs/>
          <w:sz w:val="24"/>
          <w:szCs w:val="24"/>
        </w:rPr>
        <w:t xml:space="preserve">Respostas que dizem respeito a realização de outros projetos para o futuro. Trata-se de agrupamento das respostas que diz respeito àqueles que têm, efetivamente, outros projetos para o futuro, que compreendeu o percentual de 15,1% dos dados. As categorias contempladas nesse agrupamento foram: “terminar os estudos”, que apareceu em 3,6% dos casos, “Ter aposentadoria”, que obteve 2,4% das respostas e “Montar negócio próprio”, que teve 2,2% das respostas. </w:t>
      </w:r>
    </w:p>
    <w:p w:rsidR="00CE46E3" w:rsidRPr="00452AB5" w:rsidRDefault="00CE46E3" w:rsidP="006E5013">
      <w:pPr>
        <w:widowControl w:val="0"/>
        <w:numPr>
          <w:ilvl w:val="0"/>
          <w:numId w:val="5"/>
        </w:numPr>
        <w:tabs>
          <w:tab w:val="num" w:pos="1080"/>
        </w:tabs>
        <w:autoSpaceDE w:val="0"/>
        <w:autoSpaceDN w:val="0"/>
        <w:adjustRightInd w:val="0"/>
        <w:spacing w:after="120" w:line="360" w:lineRule="auto"/>
        <w:ind w:left="0" w:firstLine="709"/>
        <w:contextualSpacing/>
        <w:jc w:val="both"/>
        <w:rPr>
          <w:rFonts w:ascii="Times New Roman" w:hAnsi="Times New Roman" w:cs="Times New Roman"/>
          <w:bCs/>
          <w:sz w:val="24"/>
          <w:szCs w:val="24"/>
        </w:rPr>
      </w:pPr>
      <w:r w:rsidRPr="00452AB5">
        <w:rPr>
          <w:rFonts w:ascii="Times New Roman" w:hAnsi="Times New Roman" w:cs="Times New Roman"/>
          <w:bCs/>
          <w:sz w:val="24"/>
          <w:szCs w:val="24"/>
        </w:rPr>
        <w:t xml:space="preserve">Respostas que expressaram uma perda das expectativas no que se refere aos sonhos e a construção de planos para o futuro. A produção de um projeto de vida, que envolve uma expectativa em poder alcançá-lo, contrasta significativamente com a categoria “não imagina/não possui”, que revela uma não percepção de uma lacuna da imaginação em relação ao próprio futuro e uma perda das expectativas no que se refere aos sonhos e a construção de planos. Esta categoria representou 3,1% dos casos. </w:t>
      </w:r>
    </w:p>
    <w:p w:rsidR="00CE46E3" w:rsidRPr="00452AB5" w:rsidRDefault="00CE46E3" w:rsidP="006E5013">
      <w:pPr>
        <w:widowControl w:val="0"/>
        <w:numPr>
          <w:ilvl w:val="0"/>
          <w:numId w:val="5"/>
        </w:numPr>
        <w:autoSpaceDE w:val="0"/>
        <w:autoSpaceDN w:val="0"/>
        <w:adjustRightInd w:val="0"/>
        <w:spacing w:after="120" w:line="360" w:lineRule="auto"/>
        <w:ind w:left="0" w:firstLine="709"/>
        <w:contextualSpacing/>
        <w:jc w:val="both"/>
        <w:rPr>
          <w:rFonts w:ascii="Times New Roman" w:hAnsi="Times New Roman" w:cs="Times New Roman"/>
          <w:bCs/>
          <w:sz w:val="24"/>
          <w:szCs w:val="24"/>
        </w:rPr>
      </w:pPr>
      <w:r w:rsidRPr="00452AB5">
        <w:rPr>
          <w:rFonts w:ascii="Times New Roman" w:hAnsi="Times New Roman" w:cs="Times New Roman"/>
          <w:bCs/>
          <w:sz w:val="24"/>
          <w:szCs w:val="24"/>
        </w:rPr>
        <w:t xml:space="preserve">Respostas que salientam uma expectativa de melhoria para o futuro, sem especificar nenhum projeto para tanto. A ideia de transformação torna inteligível a própria noção de “melhorar a situação de vida”, categoria que apareceu com 7,4% das respostas. Essa categoria, embora não descreva objetivamente um plano para o futuro, revela uma expectativa importante de melhoria da situação atual, como algo possível de acontecer, uma vez que está no campo de possibilidades construído pelos agentes para dimensionar sua situação social. </w:t>
      </w:r>
    </w:p>
    <w:p w:rsidR="00CE46E3" w:rsidRPr="00452AB5" w:rsidRDefault="00CE46E3" w:rsidP="006E5013">
      <w:pPr>
        <w:widowControl w:val="0"/>
        <w:numPr>
          <w:ilvl w:val="0"/>
          <w:numId w:val="5"/>
        </w:numPr>
        <w:autoSpaceDE w:val="0"/>
        <w:autoSpaceDN w:val="0"/>
        <w:adjustRightInd w:val="0"/>
        <w:spacing w:after="120" w:line="360" w:lineRule="auto"/>
        <w:ind w:left="0" w:firstLine="709"/>
        <w:contextualSpacing/>
        <w:jc w:val="both"/>
        <w:rPr>
          <w:rFonts w:ascii="Times New Roman" w:hAnsi="Times New Roman" w:cs="Times New Roman"/>
          <w:bCs/>
          <w:sz w:val="24"/>
          <w:szCs w:val="24"/>
        </w:rPr>
      </w:pPr>
      <w:r w:rsidRPr="00452AB5">
        <w:rPr>
          <w:rFonts w:ascii="Times New Roman" w:hAnsi="Times New Roman" w:cs="Times New Roman"/>
          <w:bCs/>
          <w:sz w:val="24"/>
          <w:szCs w:val="24"/>
        </w:rPr>
        <w:t xml:space="preserve">Respostas que salientavam a impossibilidade de planejamento para a vida futura, relacionadas a uma percepção de que é impossível controlar o destino. Um não-planejamento da vida e do futuro também apareceu na categoria “Viver a realidade/o futuro que vier”, que compreendeu 4,1% das respostas. Configurou a resposta de pessoas que, embora não construam planos para o futuro, compreendem-se na possibilidade de vivê-lo e enfrentá-lo, salientando uma ideia de destino que deve ser cumprido. Mais do que um não planejamento devido a uma percepção de incapacidade de movimentação em função das suas condições atuais, isto é, da restrição de um campo de possibilidades, as respostas dessa categoria foram dadas em função de uma visão própria de futuro como algo imprevisível. </w:t>
      </w:r>
    </w:p>
    <w:p w:rsidR="00CE46E3" w:rsidRPr="00452AB5" w:rsidRDefault="00CE46E3" w:rsidP="006E5013">
      <w:pPr>
        <w:widowControl w:val="0"/>
        <w:numPr>
          <w:ilvl w:val="0"/>
          <w:numId w:val="5"/>
        </w:numPr>
        <w:autoSpaceDE w:val="0"/>
        <w:autoSpaceDN w:val="0"/>
        <w:adjustRightInd w:val="0"/>
        <w:spacing w:after="120" w:line="360" w:lineRule="auto"/>
        <w:ind w:left="0" w:firstLine="709"/>
        <w:contextualSpacing/>
        <w:jc w:val="both"/>
        <w:rPr>
          <w:rFonts w:ascii="Times New Roman" w:hAnsi="Times New Roman" w:cs="Times New Roman"/>
          <w:bCs/>
          <w:sz w:val="24"/>
          <w:szCs w:val="24"/>
        </w:rPr>
      </w:pPr>
      <w:r w:rsidRPr="00452AB5">
        <w:rPr>
          <w:rFonts w:ascii="Times New Roman" w:hAnsi="Times New Roman" w:cs="Times New Roman"/>
          <w:bCs/>
          <w:sz w:val="24"/>
          <w:szCs w:val="24"/>
        </w:rPr>
        <w:t xml:space="preserve">Respostas que abarcavam projetos que se referem à subjetividade, idealizações de relacionamentos ou da ordem social. Nessas categorias foram agregadas as respostas que traduziam projetos altruístas, que traduzem preocupações socioambientais e de justiça social, que correspondem a 8,9% das respostas. Trata-se de posições condizentes com a participação em movimentos sociais como o MNPR e o Jornal Boca de Rua, que evidenciam também o engajamento das pessoas em situação de rua com a transformação social da sua realidade e da realidade na qual estão inseridas. </w:t>
      </w:r>
    </w:p>
    <w:p w:rsidR="00CE46E3" w:rsidRDefault="00CE46E3" w:rsidP="00CE46E3">
      <w:pPr>
        <w:widowControl w:val="0"/>
        <w:autoSpaceDE w:val="0"/>
        <w:autoSpaceDN w:val="0"/>
        <w:adjustRightInd w:val="0"/>
        <w:spacing w:after="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Também foram agregadas as respostas que traduziam projetos existenciais de realização pessoal, como o amor e o casamento, a formação da família, a felicidade. Correspondem a 5,1% das respostas. Essas categorias expressam visões idílicas e representações sociais do que a sociedade valoriza e funcionam como contraponto em relação à sua própria condição.</w:t>
      </w:r>
    </w:p>
    <w:p w:rsidR="0056258D" w:rsidRDefault="0056258D">
      <w:pPr>
        <w:rPr>
          <w:rFonts w:ascii="Times New Roman" w:hAnsi="Times New Roman" w:cs="Times New Roman"/>
          <w:bCs/>
          <w:sz w:val="24"/>
          <w:szCs w:val="24"/>
        </w:rPr>
      </w:pPr>
      <w:r>
        <w:rPr>
          <w:rFonts w:ascii="Times New Roman" w:hAnsi="Times New Roman" w:cs="Times New Roman"/>
          <w:bCs/>
          <w:sz w:val="24"/>
          <w:szCs w:val="24"/>
        </w:rPr>
        <w:br w:type="page"/>
      </w:r>
    </w:p>
    <w:p w:rsidR="00583799" w:rsidRPr="00452AB5" w:rsidRDefault="00583799" w:rsidP="00583799">
      <w:pPr>
        <w:spacing w:after="60" w:line="240" w:lineRule="auto"/>
        <w:jc w:val="center"/>
        <w:rPr>
          <w:rFonts w:ascii="Times New Roman" w:eastAsia="Times New Roman" w:hAnsi="Times New Roman" w:cs="Times New Roman"/>
          <w:b/>
          <w:sz w:val="20"/>
          <w:szCs w:val="20"/>
          <w:lang w:eastAsia="pt-BR"/>
        </w:rPr>
      </w:pPr>
      <w:r w:rsidRPr="00452AB5">
        <w:rPr>
          <w:rFonts w:ascii="Times New Roman" w:eastAsia="Times New Roman" w:hAnsi="Times New Roman" w:cs="Times New Roman"/>
          <w:b/>
          <w:sz w:val="20"/>
          <w:szCs w:val="20"/>
          <w:lang w:eastAsia="pt-BR"/>
        </w:rPr>
        <w:t>TABELA 7</w:t>
      </w:r>
      <w:r w:rsidR="00536B04">
        <w:rPr>
          <w:rFonts w:ascii="Times New Roman" w:eastAsia="Times New Roman" w:hAnsi="Times New Roman" w:cs="Times New Roman"/>
          <w:b/>
          <w:sz w:val="20"/>
          <w:szCs w:val="20"/>
          <w:lang w:eastAsia="pt-BR"/>
        </w:rPr>
        <w:t>4</w:t>
      </w:r>
      <w:r w:rsidRPr="00452AB5">
        <w:rPr>
          <w:rFonts w:ascii="Times New Roman" w:eastAsia="Times New Roman" w:hAnsi="Times New Roman" w:cs="Times New Roman"/>
          <w:b/>
          <w:sz w:val="20"/>
          <w:szCs w:val="20"/>
          <w:lang w:eastAsia="pt-BR"/>
        </w:rPr>
        <w:t xml:space="preserve"> – Como imaginam o futuro e se têm algum projeto a realizar</w:t>
      </w:r>
    </w:p>
    <w:tbl>
      <w:tblPr>
        <w:tblW w:w="8643" w:type="dxa"/>
        <w:jc w:val="center"/>
        <w:tblBorders>
          <w:top w:val="single" w:sz="12" w:space="0" w:color="000000"/>
          <w:bottom w:val="single" w:sz="12" w:space="0" w:color="000000"/>
        </w:tblBorders>
        <w:tblLayout w:type="fixed"/>
        <w:tblCellMar>
          <w:left w:w="70" w:type="dxa"/>
          <w:right w:w="70" w:type="dxa"/>
        </w:tblCellMar>
        <w:tblLook w:val="04A0" w:firstRow="1" w:lastRow="0" w:firstColumn="1" w:lastColumn="0" w:noHBand="0" w:noVBand="1"/>
      </w:tblPr>
      <w:tblGrid>
        <w:gridCol w:w="850"/>
        <w:gridCol w:w="5103"/>
        <w:gridCol w:w="709"/>
        <w:gridCol w:w="706"/>
        <w:gridCol w:w="567"/>
        <w:gridCol w:w="708"/>
      </w:tblGrid>
      <w:tr w:rsidR="00583799" w:rsidRPr="00452AB5" w:rsidTr="00D81025">
        <w:trPr>
          <w:trHeight w:val="93"/>
          <w:jc w:val="center"/>
        </w:trPr>
        <w:tc>
          <w:tcPr>
            <w:tcW w:w="850" w:type="dxa"/>
            <w:vMerge w:val="restart"/>
            <w:tcBorders>
              <w:top w:val="single" w:sz="4" w:space="0" w:color="auto"/>
              <w:left w:val="nil"/>
              <w:bottom w:val="single" w:sz="4" w:space="0" w:color="auto"/>
              <w:right w:val="single" w:sz="2" w:space="0" w:color="auto"/>
            </w:tcBorders>
            <w:shd w:val="clear" w:color="auto" w:fill="D9D9D9" w:themeFill="background1" w:themeFillShade="D9"/>
            <w:vAlign w:val="center"/>
            <w:hideMark/>
          </w:tcPr>
          <w:p w:rsidR="00583799" w:rsidRPr="00452AB5" w:rsidRDefault="00583799" w:rsidP="00583799">
            <w:pPr>
              <w:autoSpaceDE w:val="0"/>
              <w:autoSpaceDN w:val="0"/>
              <w:adjustRightInd w:val="0"/>
              <w:spacing w:before="60" w:after="60" w:line="240" w:lineRule="auto"/>
              <w:ind w:left="57"/>
              <w:jc w:val="center"/>
              <w:rPr>
                <w:rFonts w:ascii="Times New Roman" w:hAnsi="Times New Roman" w:cs="Times New Roman"/>
                <w:b/>
                <w:i/>
                <w:sz w:val="20"/>
                <w:szCs w:val="20"/>
              </w:rPr>
            </w:pPr>
            <w:r w:rsidRPr="00452AB5">
              <w:rPr>
                <w:rFonts w:ascii="Times New Roman" w:hAnsi="Times New Roman" w:cs="Times New Roman"/>
                <w:b/>
                <w:i/>
                <w:sz w:val="20"/>
                <w:szCs w:val="20"/>
              </w:rPr>
              <w:t>Grupos</w:t>
            </w:r>
          </w:p>
        </w:tc>
        <w:tc>
          <w:tcPr>
            <w:tcW w:w="5103" w:type="dxa"/>
            <w:vMerge w:val="restart"/>
            <w:tcBorders>
              <w:top w:val="single" w:sz="4" w:space="0" w:color="auto"/>
              <w:left w:val="nil"/>
              <w:bottom w:val="single" w:sz="4" w:space="0" w:color="auto"/>
              <w:right w:val="single" w:sz="2" w:space="0" w:color="auto"/>
            </w:tcBorders>
            <w:shd w:val="clear" w:color="auto" w:fill="D9D9D9" w:themeFill="background1" w:themeFillShade="D9"/>
            <w:vAlign w:val="center"/>
            <w:hideMark/>
          </w:tcPr>
          <w:p w:rsidR="00583799" w:rsidRPr="00452AB5" w:rsidRDefault="00583799" w:rsidP="00583799">
            <w:pPr>
              <w:autoSpaceDE w:val="0"/>
              <w:autoSpaceDN w:val="0"/>
              <w:adjustRightInd w:val="0"/>
              <w:spacing w:before="60" w:after="60" w:line="240" w:lineRule="auto"/>
              <w:ind w:left="57"/>
              <w:rPr>
                <w:rFonts w:ascii="Times New Roman" w:hAnsi="Times New Roman" w:cs="Times New Roman"/>
                <w:b/>
                <w:i/>
                <w:sz w:val="20"/>
                <w:szCs w:val="20"/>
              </w:rPr>
            </w:pPr>
            <w:r w:rsidRPr="00452AB5">
              <w:rPr>
                <w:rFonts w:ascii="Times New Roman" w:hAnsi="Times New Roman" w:cs="Times New Roman"/>
                <w:b/>
                <w:i/>
                <w:sz w:val="20"/>
                <w:szCs w:val="20"/>
              </w:rPr>
              <w:t>Categorias</w:t>
            </w:r>
          </w:p>
        </w:tc>
        <w:tc>
          <w:tcPr>
            <w:tcW w:w="1415" w:type="dxa"/>
            <w:gridSpan w:val="2"/>
            <w:tcBorders>
              <w:top w:val="single" w:sz="4" w:space="0" w:color="auto"/>
              <w:left w:val="single" w:sz="2" w:space="0" w:color="auto"/>
              <w:bottom w:val="nil"/>
              <w:right w:val="nil"/>
            </w:tcBorders>
            <w:shd w:val="clear" w:color="auto" w:fill="D9D9D9" w:themeFill="background1" w:themeFillShade="D9"/>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2007</w:t>
            </w:r>
          </w:p>
        </w:tc>
        <w:tc>
          <w:tcPr>
            <w:tcW w:w="1275" w:type="dxa"/>
            <w:gridSpan w:val="2"/>
            <w:tcBorders>
              <w:top w:val="single" w:sz="4" w:space="0" w:color="auto"/>
              <w:left w:val="nil"/>
              <w:bottom w:val="nil"/>
              <w:right w:val="nil"/>
            </w:tcBorders>
            <w:shd w:val="clear" w:color="auto" w:fill="D9D9D9" w:themeFill="background1" w:themeFillShade="D9"/>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2016</w:t>
            </w:r>
          </w:p>
        </w:tc>
      </w:tr>
      <w:tr w:rsidR="00583799" w:rsidRPr="00452AB5" w:rsidTr="00D81025">
        <w:trPr>
          <w:trHeight w:val="93"/>
          <w:jc w:val="center"/>
        </w:trPr>
        <w:tc>
          <w:tcPr>
            <w:tcW w:w="850" w:type="dxa"/>
            <w:vMerge/>
            <w:tcBorders>
              <w:top w:val="single" w:sz="4" w:space="0" w:color="auto"/>
              <w:left w:val="nil"/>
              <w:bottom w:val="single" w:sz="4" w:space="0" w:color="auto"/>
              <w:right w:val="single" w:sz="2" w:space="0" w:color="auto"/>
            </w:tcBorders>
            <w:shd w:val="clear" w:color="auto" w:fill="D9D9D9" w:themeFill="background1" w:themeFillShade="D9"/>
            <w:vAlign w:val="center"/>
            <w:hideMark/>
          </w:tcPr>
          <w:p w:rsidR="00583799" w:rsidRPr="00452AB5" w:rsidRDefault="00583799" w:rsidP="00583799">
            <w:pPr>
              <w:spacing w:before="60" w:after="60" w:line="240" w:lineRule="auto"/>
              <w:jc w:val="center"/>
              <w:rPr>
                <w:rFonts w:ascii="Times New Roman" w:hAnsi="Times New Roman" w:cs="Times New Roman"/>
                <w:b/>
                <w:i/>
                <w:sz w:val="20"/>
                <w:szCs w:val="20"/>
              </w:rPr>
            </w:pPr>
          </w:p>
        </w:tc>
        <w:tc>
          <w:tcPr>
            <w:tcW w:w="5103" w:type="dxa"/>
            <w:vMerge/>
            <w:tcBorders>
              <w:top w:val="single" w:sz="4" w:space="0" w:color="auto"/>
              <w:left w:val="nil"/>
              <w:bottom w:val="single" w:sz="4" w:space="0" w:color="auto"/>
              <w:right w:val="single" w:sz="2" w:space="0" w:color="auto"/>
            </w:tcBorders>
            <w:shd w:val="clear" w:color="auto" w:fill="D9D9D9" w:themeFill="background1" w:themeFillShade="D9"/>
            <w:vAlign w:val="center"/>
            <w:hideMark/>
          </w:tcPr>
          <w:p w:rsidR="00583799" w:rsidRPr="00452AB5" w:rsidRDefault="00583799" w:rsidP="00583799">
            <w:pPr>
              <w:spacing w:before="60" w:after="60" w:line="240" w:lineRule="auto"/>
              <w:rPr>
                <w:rFonts w:ascii="Times New Roman" w:hAnsi="Times New Roman" w:cs="Times New Roman"/>
                <w:b/>
                <w:i/>
                <w:sz w:val="20"/>
                <w:szCs w:val="20"/>
              </w:rPr>
            </w:pPr>
          </w:p>
        </w:tc>
        <w:tc>
          <w:tcPr>
            <w:tcW w:w="709" w:type="dxa"/>
            <w:tcBorders>
              <w:top w:val="single" w:sz="4" w:space="0" w:color="auto"/>
              <w:left w:val="single" w:sz="2" w:space="0" w:color="auto"/>
              <w:bottom w:val="nil"/>
              <w:right w:val="nil"/>
            </w:tcBorders>
            <w:shd w:val="clear" w:color="auto" w:fill="D9D9D9" w:themeFill="background1" w:themeFillShade="D9"/>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706" w:type="dxa"/>
            <w:tcBorders>
              <w:top w:val="single" w:sz="4" w:space="0" w:color="auto"/>
              <w:left w:val="nil"/>
              <w:bottom w:val="nil"/>
              <w:right w:val="nil"/>
            </w:tcBorders>
            <w:shd w:val="clear" w:color="auto" w:fill="D9D9D9" w:themeFill="background1" w:themeFillShade="D9"/>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c>
          <w:tcPr>
            <w:tcW w:w="567" w:type="dxa"/>
            <w:tcBorders>
              <w:top w:val="single" w:sz="4" w:space="0" w:color="auto"/>
              <w:left w:val="nil"/>
              <w:bottom w:val="nil"/>
              <w:right w:val="nil"/>
            </w:tcBorders>
            <w:shd w:val="clear" w:color="auto" w:fill="D9D9D9" w:themeFill="background1" w:themeFillShade="D9"/>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Freq</w:t>
            </w:r>
          </w:p>
        </w:tc>
        <w:tc>
          <w:tcPr>
            <w:tcW w:w="708" w:type="dxa"/>
            <w:tcBorders>
              <w:top w:val="single" w:sz="4" w:space="0" w:color="auto"/>
              <w:left w:val="nil"/>
              <w:bottom w:val="nil"/>
              <w:right w:val="nil"/>
            </w:tcBorders>
            <w:shd w:val="clear" w:color="auto" w:fill="D9D9D9" w:themeFill="background1" w:themeFillShade="D9"/>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b/>
                <w:i/>
                <w:sz w:val="20"/>
                <w:szCs w:val="20"/>
              </w:rPr>
            </w:pPr>
            <w:r w:rsidRPr="00452AB5">
              <w:rPr>
                <w:rFonts w:ascii="Times New Roman" w:hAnsi="Times New Roman" w:cs="Times New Roman"/>
                <w:b/>
                <w:i/>
                <w:sz w:val="20"/>
                <w:szCs w:val="20"/>
              </w:rPr>
              <w:t>%</w:t>
            </w:r>
          </w:p>
        </w:tc>
      </w:tr>
      <w:tr w:rsidR="00583799" w:rsidRPr="00452AB5" w:rsidTr="00D81025">
        <w:trPr>
          <w:cantSplit/>
          <w:jc w:val="center"/>
        </w:trPr>
        <w:tc>
          <w:tcPr>
            <w:tcW w:w="850" w:type="dxa"/>
            <w:vMerge w:val="restart"/>
            <w:tcBorders>
              <w:top w:val="single" w:sz="4" w:space="0" w:color="auto"/>
              <w:left w:val="nil"/>
              <w:bottom w:val="single" w:sz="4" w:space="0" w:color="auto"/>
              <w:right w:val="single" w:sz="2" w:space="0" w:color="auto"/>
            </w:tcBorders>
            <w:shd w:val="clear" w:color="auto" w:fill="FFFFB3"/>
            <w:vAlign w:val="center"/>
            <w:hideMark/>
          </w:tcPr>
          <w:p w:rsidR="00583799" w:rsidRPr="00452AB5" w:rsidRDefault="00583799" w:rsidP="00583799">
            <w:pPr>
              <w:widowControl w:val="0"/>
              <w:suppressLineNumbers/>
              <w:adjustRightInd w:val="0"/>
              <w:spacing w:before="60" w:after="60" w:line="240" w:lineRule="auto"/>
              <w:ind w:left="57" w:right="57"/>
              <w:jc w:val="center"/>
              <w:rPr>
                <w:rFonts w:ascii="Times New Roman" w:eastAsia="Lucida Sans Unicode" w:hAnsi="Times New Roman" w:cs="Times New Roman"/>
                <w:bCs/>
                <w:sz w:val="20"/>
                <w:szCs w:val="20"/>
                <w:lang w:eastAsia="pt-BR"/>
              </w:rPr>
            </w:pPr>
            <w:r w:rsidRPr="00452AB5">
              <w:rPr>
                <w:rFonts w:ascii="Times New Roman" w:eastAsia="Lucida Sans Unicode" w:hAnsi="Times New Roman" w:cs="Times New Roman"/>
                <w:bCs/>
                <w:sz w:val="20"/>
                <w:szCs w:val="20"/>
                <w:lang w:eastAsia="pt-BR"/>
              </w:rPr>
              <w:t>Grupo a</w:t>
            </w:r>
          </w:p>
        </w:tc>
        <w:tc>
          <w:tcPr>
            <w:tcW w:w="5103" w:type="dxa"/>
            <w:tcBorders>
              <w:top w:val="single" w:sz="4" w:space="0" w:color="auto"/>
              <w:left w:val="nil"/>
              <w:bottom w:val="dashSmallGap" w:sz="4" w:space="0" w:color="auto"/>
              <w:right w:val="single" w:sz="2" w:space="0" w:color="auto"/>
            </w:tcBorders>
            <w:shd w:val="clear" w:color="auto" w:fill="FFFFB3"/>
            <w:vAlign w:val="center"/>
            <w:hideMark/>
          </w:tcPr>
          <w:p w:rsidR="00583799" w:rsidRPr="00452AB5" w:rsidRDefault="00583799" w:rsidP="00583799">
            <w:pPr>
              <w:autoSpaceDE w:val="0"/>
              <w:autoSpaceDN w:val="0"/>
              <w:adjustRightInd w:val="0"/>
              <w:spacing w:before="60" w:after="60" w:line="240" w:lineRule="auto"/>
              <w:rPr>
                <w:rFonts w:ascii="Times New Roman" w:hAnsi="Times New Roman" w:cs="Times New Roman"/>
                <w:bCs/>
                <w:sz w:val="20"/>
                <w:szCs w:val="20"/>
              </w:rPr>
            </w:pPr>
            <w:r w:rsidRPr="00452AB5">
              <w:rPr>
                <w:rFonts w:ascii="Times New Roman" w:hAnsi="Times New Roman" w:cs="Times New Roman"/>
                <w:bCs/>
                <w:sz w:val="20"/>
                <w:szCs w:val="20"/>
              </w:rPr>
              <w:t>Categorias que abarcam respostas que relacionam a saída da rua com a volta para família, conquista da casa e emprego/trabalho</w:t>
            </w:r>
          </w:p>
        </w:tc>
        <w:tc>
          <w:tcPr>
            <w:tcW w:w="709" w:type="dxa"/>
            <w:tcBorders>
              <w:top w:val="dashSmallGap" w:sz="4" w:space="0" w:color="auto"/>
              <w:left w:val="single" w:sz="2" w:space="0" w:color="auto"/>
              <w:bottom w:val="dashSmallGap" w:sz="4" w:space="0" w:color="auto"/>
              <w:right w:val="nil"/>
            </w:tcBorders>
            <w:shd w:val="clear" w:color="auto" w:fill="FFFFB3"/>
            <w:vAlign w:val="center"/>
            <w:hideMark/>
          </w:tcPr>
          <w:p w:rsidR="00583799" w:rsidRPr="00452AB5" w:rsidRDefault="00583799" w:rsidP="00583799">
            <w:pPr>
              <w:autoSpaceDE w:val="0"/>
              <w:autoSpaceDN w:val="0"/>
              <w:adjustRightInd w:val="0"/>
              <w:spacing w:before="60" w:after="60" w:line="240" w:lineRule="auto"/>
              <w:jc w:val="center"/>
              <w:rPr>
                <w:rFonts w:ascii="Times New Roman" w:eastAsia="Times New Roman" w:hAnsi="Times New Roman" w:cs="Times New Roman"/>
                <w:bCs/>
                <w:sz w:val="20"/>
                <w:szCs w:val="20"/>
                <w:lang w:eastAsia="pt-BR"/>
              </w:rPr>
            </w:pPr>
            <w:r w:rsidRPr="00452AB5">
              <w:rPr>
                <w:rFonts w:ascii="Times New Roman" w:eastAsia="Times New Roman" w:hAnsi="Times New Roman" w:cs="Times New Roman"/>
                <w:bCs/>
                <w:sz w:val="20"/>
                <w:szCs w:val="20"/>
                <w:lang w:eastAsia="pt-BR"/>
              </w:rPr>
              <w:t>209</w:t>
            </w:r>
          </w:p>
        </w:tc>
        <w:tc>
          <w:tcPr>
            <w:tcW w:w="706" w:type="dxa"/>
            <w:tcBorders>
              <w:top w:val="dashSmallGap" w:sz="4" w:space="0" w:color="auto"/>
              <w:left w:val="nil"/>
              <w:bottom w:val="dashSmallGap" w:sz="4" w:space="0" w:color="auto"/>
              <w:right w:val="nil"/>
            </w:tcBorders>
            <w:shd w:val="clear" w:color="auto" w:fill="FFFFB3"/>
            <w:vAlign w:val="center"/>
            <w:hideMark/>
          </w:tcPr>
          <w:p w:rsidR="00583799" w:rsidRPr="00452AB5" w:rsidRDefault="00583799" w:rsidP="00583799">
            <w:pPr>
              <w:autoSpaceDE w:val="0"/>
              <w:autoSpaceDN w:val="0"/>
              <w:adjustRightInd w:val="0"/>
              <w:spacing w:before="60" w:after="60" w:line="240" w:lineRule="auto"/>
              <w:jc w:val="center"/>
              <w:rPr>
                <w:rFonts w:ascii="Times New Roman" w:eastAsia="Times New Roman" w:hAnsi="Times New Roman" w:cs="Times New Roman"/>
                <w:bCs/>
                <w:sz w:val="20"/>
                <w:szCs w:val="20"/>
                <w:lang w:eastAsia="pt-BR"/>
              </w:rPr>
            </w:pPr>
            <w:r w:rsidRPr="00452AB5">
              <w:rPr>
                <w:rFonts w:ascii="Times New Roman" w:eastAsia="Times New Roman" w:hAnsi="Times New Roman" w:cs="Times New Roman"/>
                <w:bCs/>
                <w:sz w:val="20"/>
                <w:szCs w:val="20"/>
                <w:lang w:eastAsia="pt-BR"/>
              </w:rPr>
              <w:t>55,9</w:t>
            </w:r>
          </w:p>
        </w:tc>
        <w:tc>
          <w:tcPr>
            <w:tcW w:w="567" w:type="dxa"/>
            <w:tcBorders>
              <w:top w:val="dashSmallGap" w:sz="4" w:space="0" w:color="auto"/>
              <w:left w:val="nil"/>
              <w:bottom w:val="dashSmallGap" w:sz="4" w:space="0" w:color="auto"/>
              <w:right w:val="nil"/>
            </w:tcBorders>
            <w:shd w:val="clear" w:color="auto" w:fill="FFFFB3"/>
            <w:vAlign w:val="center"/>
            <w:hideMark/>
          </w:tcPr>
          <w:p w:rsidR="00583799" w:rsidRPr="00452AB5" w:rsidRDefault="00583799" w:rsidP="00583799">
            <w:pPr>
              <w:autoSpaceDE w:val="0"/>
              <w:autoSpaceDN w:val="0"/>
              <w:adjustRightInd w:val="0"/>
              <w:spacing w:before="60" w:after="60" w:line="240" w:lineRule="auto"/>
              <w:jc w:val="center"/>
              <w:rPr>
                <w:rFonts w:ascii="Times New Roman" w:eastAsia="Times New Roman" w:hAnsi="Times New Roman" w:cs="Times New Roman"/>
                <w:bCs/>
                <w:sz w:val="20"/>
                <w:szCs w:val="20"/>
                <w:lang w:eastAsia="pt-BR"/>
              </w:rPr>
            </w:pPr>
            <w:r w:rsidRPr="00452AB5">
              <w:rPr>
                <w:rFonts w:ascii="Times New Roman" w:eastAsia="Times New Roman" w:hAnsi="Times New Roman" w:cs="Times New Roman"/>
                <w:bCs/>
                <w:sz w:val="20"/>
                <w:szCs w:val="20"/>
                <w:lang w:eastAsia="pt-BR"/>
              </w:rPr>
              <w:t>239</w:t>
            </w:r>
          </w:p>
        </w:tc>
        <w:tc>
          <w:tcPr>
            <w:tcW w:w="708" w:type="dxa"/>
            <w:tcBorders>
              <w:top w:val="dashSmallGap" w:sz="4" w:space="0" w:color="auto"/>
              <w:left w:val="nil"/>
              <w:bottom w:val="dashSmallGap" w:sz="4" w:space="0" w:color="auto"/>
              <w:right w:val="nil"/>
            </w:tcBorders>
            <w:shd w:val="clear" w:color="auto" w:fill="FFFFB3"/>
            <w:vAlign w:val="center"/>
            <w:hideMark/>
          </w:tcPr>
          <w:p w:rsidR="00583799" w:rsidRPr="00452AB5" w:rsidRDefault="00583799" w:rsidP="00583799">
            <w:pPr>
              <w:autoSpaceDE w:val="0"/>
              <w:autoSpaceDN w:val="0"/>
              <w:adjustRightInd w:val="0"/>
              <w:spacing w:before="60" w:after="60" w:line="240" w:lineRule="auto"/>
              <w:jc w:val="center"/>
              <w:rPr>
                <w:rFonts w:ascii="Times New Roman" w:eastAsia="Times New Roman" w:hAnsi="Times New Roman" w:cs="Times New Roman"/>
                <w:bCs/>
                <w:sz w:val="20"/>
                <w:szCs w:val="20"/>
                <w:lang w:eastAsia="pt-BR"/>
              </w:rPr>
            </w:pPr>
            <w:r w:rsidRPr="00452AB5">
              <w:rPr>
                <w:rFonts w:ascii="Times New Roman" w:eastAsia="Times New Roman" w:hAnsi="Times New Roman" w:cs="Times New Roman"/>
                <w:bCs/>
                <w:sz w:val="20"/>
                <w:szCs w:val="20"/>
                <w:lang w:eastAsia="pt-BR"/>
              </w:rPr>
              <w:t>57,2</w:t>
            </w:r>
          </w:p>
        </w:tc>
      </w:tr>
      <w:tr w:rsidR="00583799" w:rsidRPr="00452AB5" w:rsidTr="00D81025">
        <w:trPr>
          <w:cantSplit/>
          <w:jc w:val="center"/>
        </w:trPr>
        <w:tc>
          <w:tcPr>
            <w:tcW w:w="850" w:type="dxa"/>
            <w:vMerge/>
            <w:tcBorders>
              <w:top w:val="single" w:sz="4" w:space="0" w:color="auto"/>
              <w:left w:val="nil"/>
              <w:bottom w:val="single" w:sz="4" w:space="0" w:color="auto"/>
              <w:right w:val="single" w:sz="2" w:space="0" w:color="auto"/>
            </w:tcBorders>
            <w:vAlign w:val="center"/>
            <w:hideMark/>
          </w:tcPr>
          <w:p w:rsidR="00583799" w:rsidRPr="00452AB5" w:rsidRDefault="00583799" w:rsidP="00583799">
            <w:pPr>
              <w:spacing w:before="60" w:after="60" w:line="240" w:lineRule="auto"/>
              <w:jc w:val="center"/>
              <w:rPr>
                <w:rFonts w:ascii="Times New Roman" w:eastAsia="Lucida Sans Unicode" w:hAnsi="Times New Roman" w:cs="Times New Roman"/>
                <w:bCs/>
                <w:sz w:val="20"/>
                <w:szCs w:val="20"/>
              </w:rPr>
            </w:pPr>
          </w:p>
        </w:tc>
        <w:tc>
          <w:tcPr>
            <w:tcW w:w="5103" w:type="dxa"/>
            <w:tcBorders>
              <w:top w:val="dashSmallGap" w:sz="4" w:space="0" w:color="auto"/>
              <w:left w:val="nil"/>
              <w:bottom w:val="dashSmallGap" w:sz="4" w:space="0" w:color="auto"/>
              <w:right w:val="single" w:sz="2" w:space="0" w:color="auto"/>
            </w:tcBorders>
            <w:shd w:val="clear" w:color="auto" w:fill="FFFFB3"/>
            <w:vAlign w:val="center"/>
            <w:hideMark/>
          </w:tcPr>
          <w:p w:rsidR="00583799" w:rsidRPr="00452AB5" w:rsidRDefault="00583799" w:rsidP="00583799">
            <w:pPr>
              <w:autoSpaceDE w:val="0"/>
              <w:autoSpaceDN w:val="0"/>
              <w:adjustRightInd w:val="0"/>
              <w:spacing w:before="60" w:after="60" w:line="240" w:lineRule="auto"/>
              <w:rPr>
                <w:rFonts w:ascii="Times New Roman" w:hAnsi="Times New Roman" w:cs="Times New Roman"/>
                <w:sz w:val="20"/>
                <w:szCs w:val="20"/>
              </w:rPr>
            </w:pPr>
            <w:r w:rsidRPr="00452AB5">
              <w:rPr>
                <w:rFonts w:ascii="Times New Roman" w:hAnsi="Times New Roman" w:cs="Times New Roman"/>
                <w:sz w:val="20"/>
                <w:szCs w:val="20"/>
              </w:rPr>
              <w:t>Conseguir um emprego/nova profissão/ e mudar de vida</w:t>
            </w:r>
          </w:p>
        </w:tc>
        <w:tc>
          <w:tcPr>
            <w:tcW w:w="709" w:type="dxa"/>
            <w:tcBorders>
              <w:top w:val="dashSmallGap" w:sz="4" w:space="0" w:color="auto"/>
              <w:left w:val="single" w:sz="2" w:space="0" w:color="auto"/>
              <w:bottom w:val="dashSmallGap" w:sz="4" w:space="0" w:color="auto"/>
              <w:right w:val="nil"/>
            </w:tcBorders>
            <w:shd w:val="clear" w:color="auto" w:fill="FFFFB3"/>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38</w:t>
            </w:r>
          </w:p>
        </w:tc>
        <w:tc>
          <w:tcPr>
            <w:tcW w:w="706" w:type="dxa"/>
            <w:tcBorders>
              <w:top w:val="dashSmallGap" w:sz="4" w:space="0" w:color="auto"/>
              <w:left w:val="nil"/>
              <w:bottom w:val="dashSmallGap" w:sz="4" w:space="0" w:color="auto"/>
              <w:right w:val="nil"/>
            </w:tcBorders>
            <w:shd w:val="clear" w:color="auto" w:fill="FFFFB3"/>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10,3</w:t>
            </w:r>
          </w:p>
        </w:tc>
        <w:tc>
          <w:tcPr>
            <w:tcW w:w="567" w:type="dxa"/>
            <w:tcBorders>
              <w:top w:val="dashSmallGap" w:sz="4" w:space="0" w:color="auto"/>
              <w:left w:val="nil"/>
              <w:bottom w:val="dashSmallGap" w:sz="4" w:space="0" w:color="auto"/>
              <w:right w:val="nil"/>
            </w:tcBorders>
            <w:shd w:val="clear" w:color="auto" w:fill="FFFFB3"/>
            <w:vAlign w:val="center"/>
          </w:tcPr>
          <w:p w:rsidR="00583799" w:rsidRPr="00452AB5" w:rsidRDefault="00583799" w:rsidP="00583799">
            <w:pPr>
              <w:autoSpaceDE w:val="0"/>
              <w:autoSpaceDN w:val="0"/>
              <w:adjustRightInd w:val="0"/>
              <w:spacing w:before="60" w:after="60" w:line="240" w:lineRule="auto"/>
              <w:jc w:val="center"/>
              <w:rPr>
                <w:rFonts w:ascii="Times New Roman" w:eastAsia="Times New Roman" w:hAnsi="Times New Roman" w:cs="Times New Roman"/>
                <w:bCs/>
                <w:sz w:val="20"/>
                <w:szCs w:val="20"/>
                <w:lang w:eastAsia="pt-BR"/>
              </w:rPr>
            </w:pPr>
            <w:r w:rsidRPr="00452AB5">
              <w:rPr>
                <w:rFonts w:ascii="Times New Roman" w:eastAsia="Times New Roman" w:hAnsi="Times New Roman" w:cs="Times New Roman"/>
                <w:bCs/>
                <w:sz w:val="20"/>
                <w:szCs w:val="20"/>
                <w:lang w:eastAsia="pt-BR"/>
              </w:rPr>
              <w:t>44</w:t>
            </w:r>
          </w:p>
        </w:tc>
        <w:tc>
          <w:tcPr>
            <w:tcW w:w="708" w:type="dxa"/>
            <w:tcBorders>
              <w:top w:val="dashSmallGap" w:sz="4" w:space="0" w:color="auto"/>
              <w:left w:val="nil"/>
              <w:bottom w:val="dashSmallGap" w:sz="4" w:space="0" w:color="auto"/>
              <w:right w:val="nil"/>
            </w:tcBorders>
            <w:shd w:val="clear" w:color="auto" w:fill="FFFFB3"/>
            <w:vAlign w:val="center"/>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10,5</w:t>
            </w:r>
          </w:p>
        </w:tc>
      </w:tr>
      <w:tr w:rsidR="00583799" w:rsidRPr="00452AB5" w:rsidTr="00D81025">
        <w:trPr>
          <w:cantSplit/>
          <w:jc w:val="center"/>
        </w:trPr>
        <w:tc>
          <w:tcPr>
            <w:tcW w:w="850" w:type="dxa"/>
            <w:vMerge/>
            <w:tcBorders>
              <w:top w:val="single" w:sz="4" w:space="0" w:color="auto"/>
              <w:left w:val="nil"/>
              <w:bottom w:val="single" w:sz="4" w:space="0" w:color="auto"/>
              <w:right w:val="single" w:sz="2" w:space="0" w:color="auto"/>
            </w:tcBorders>
            <w:vAlign w:val="center"/>
            <w:hideMark/>
          </w:tcPr>
          <w:p w:rsidR="00583799" w:rsidRPr="00452AB5" w:rsidRDefault="00583799" w:rsidP="00583799">
            <w:pPr>
              <w:spacing w:before="60" w:after="60" w:line="240" w:lineRule="auto"/>
              <w:jc w:val="center"/>
              <w:rPr>
                <w:rFonts w:ascii="Times New Roman" w:eastAsia="Lucida Sans Unicode" w:hAnsi="Times New Roman" w:cs="Times New Roman"/>
                <w:bCs/>
                <w:sz w:val="20"/>
                <w:szCs w:val="20"/>
              </w:rPr>
            </w:pPr>
          </w:p>
        </w:tc>
        <w:tc>
          <w:tcPr>
            <w:tcW w:w="5103" w:type="dxa"/>
            <w:tcBorders>
              <w:top w:val="dashSmallGap" w:sz="4" w:space="0" w:color="auto"/>
              <w:left w:val="nil"/>
              <w:bottom w:val="dashSmallGap" w:sz="4" w:space="0" w:color="auto"/>
              <w:right w:val="single" w:sz="2" w:space="0" w:color="auto"/>
            </w:tcBorders>
            <w:shd w:val="clear" w:color="auto" w:fill="FFFFB3"/>
            <w:vAlign w:val="center"/>
            <w:hideMark/>
          </w:tcPr>
          <w:p w:rsidR="00583799" w:rsidRPr="00452AB5" w:rsidRDefault="00583799" w:rsidP="00583799">
            <w:pPr>
              <w:autoSpaceDE w:val="0"/>
              <w:autoSpaceDN w:val="0"/>
              <w:adjustRightInd w:val="0"/>
              <w:spacing w:before="60" w:after="60" w:line="240" w:lineRule="auto"/>
              <w:rPr>
                <w:rFonts w:ascii="Times New Roman" w:hAnsi="Times New Roman" w:cs="Times New Roman"/>
                <w:sz w:val="20"/>
                <w:szCs w:val="20"/>
              </w:rPr>
            </w:pPr>
            <w:r w:rsidRPr="00452AB5">
              <w:rPr>
                <w:rFonts w:ascii="Times New Roman" w:hAnsi="Times New Roman" w:cs="Times New Roman"/>
                <w:sz w:val="20"/>
                <w:szCs w:val="20"/>
              </w:rPr>
              <w:t>Ter casa e emprego</w:t>
            </w:r>
          </w:p>
        </w:tc>
        <w:tc>
          <w:tcPr>
            <w:tcW w:w="709" w:type="dxa"/>
            <w:tcBorders>
              <w:top w:val="dashSmallGap" w:sz="4" w:space="0" w:color="auto"/>
              <w:left w:val="single" w:sz="2" w:space="0" w:color="auto"/>
              <w:bottom w:val="dashSmallGap" w:sz="4" w:space="0" w:color="auto"/>
              <w:right w:val="nil"/>
            </w:tcBorders>
            <w:shd w:val="clear" w:color="auto" w:fill="FFFFB3"/>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37</w:t>
            </w:r>
          </w:p>
        </w:tc>
        <w:tc>
          <w:tcPr>
            <w:tcW w:w="706" w:type="dxa"/>
            <w:tcBorders>
              <w:top w:val="dashSmallGap" w:sz="4" w:space="0" w:color="auto"/>
              <w:left w:val="nil"/>
              <w:bottom w:val="dashSmallGap" w:sz="4" w:space="0" w:color="auto"/>
              <w:right w:val="nil"/>
            </w:tcBorders>
            <w:shd w:val="clear" w:color="auto" w:fill="FFFFB3"/>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9,7</w:t>
            </w:r>
          </w:p>
        </w:tc>
        <w:tc>
          <w:tcPr>
            <w:tcW w:w="567" w:type="dxa"/>
            <w:tcBorders>
              <w:top w:val="dashSmallGap" w:sz="4" w:space="0" w:color="auto"/>
              <w:left w:val="nil"/>
              <w:bottom w:val="dashSmallGap" w:sz="4" w:space="0" w:color="auto"/>
              <w:right w:val="nil"/>
            </w:tcBorders>
            <w:shd w:val="clear" w:color="auto" w:fill="FFFFB3"/>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57</w:t>
            </w:r>
          </w:p>
        </w:tc>
        <w:tc>
          <w:tcPr>
            <w:tcW w:w="708" w:type="dxa"/>
            <w:tcBorders>
              <w:top w:val="dashSmallGap" w:sz="4" w:space="0" w:color="auto"/>
              <w:left w:val="nil"/>
              <w:bottom w:val="dashSmallGap" w:sz="4" w:space="0" w:color="auto"/>
              <w:right w:val="nil"/>
            </w:tcBorders>
            <w:shd w:val="clear" w:color="auto" w:fill="FFFFB3"/>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13,6</w:t>
            </w:r>
          </w:p>
        </w:tc>
      </w:tr>
      <w:tr w:rsidR="00583799" w:rsidRPr="00452AB5" w:rsidTr="00D81025">
        <w:trPr>
          <w:cantSplit/>
          <w:jc w:val="center"/>
        </w:trPr>
        <w:tc>
          <w:tcPr>
            <w:tcW w:w="850" w:type="dxa"/>
            <w:vMerge/>
            <w:tcBorders>
              <w:top w:val="single" w:sz="4" w:space="0" w:color="auto"/>
              <w:left w:val="nil"/>
              <w:bottom w:val="single" w:sz="4" w:space="0" w:color="auto"/>
              <w:right w:val="single" w:sz="2" w:space="0" w:color="auto"/>
            </w:tcBorders>
            <w:vAlign w:val="center"/>
            <w:hideMark/>
          </w:tcPr>
          <w:p w:rsidR="00583799" w:rsidRPr="00452AB5" w:rsidRDefault="00583799" w:rsidP="00583799">
            <w:pPr>
              <w:spacing w:before="60" w:after="60" w:line="240" w:lineRule="auto"/>
              <w:jc w:val="center"/>
              <w:rPr>
                <w:rFonts w:ascii="Times New Roman" w:eastAsia="Lucida Sans Unicode" w:hAnsi="Times New Roman" w:cs="Times New Roman"/>
                <w:bCs/>
                <w:sz w:val="20"/>
                <w:szCs w:val="20"/>
              </w:rPr>
            </w:pPr>
          </w:p>
        </w:tc>
        <w:tc>
          <w:tcPr>
            <w:tcW w:w="5103" w:type="dxa"/>
            <w:tcBorders>
              <w:top w:val="dashSmallGap" w:sz="4" w:space="0" w:color="auto"/>
              <w:left w:val="nil"/>
              <w:bottom w:val="dashSmallGap" w:sz="4" w:space="0" w:color="auto"/>
              <w:right w:val="single" w:sz="2" w:space="0" w:color="auto"/>
            </w:tcBorders>
            <w:shd w:val="clear" w:color="auto" w:fill="FFFFB3"/>
            <w:vAlign w:val="center"/>
            <w:hideMark/>
          </w:tcPr>
          <w:p w:rsidR="00583799" w:rsidRPr="00452AB5" w:rsidRDefault="00583799" w:rsidP="00583799">
            <w:pPr>
              <w:autoSpaceDE w:val="0"/>
              <w:autoSpaceDN w:val="0"/>
              <w:adjustRightInd w:val="0"/>
              <w:spacing w:before="60" w:after="60" w:line="240" w:lineRule="auto"/>
              <w:rPr>
                <w:rFonts w:ascii="Times New Roman" w:hAnsi="Times New Roman" w:cs="Times New Roman"/>
                <w:sz w:val="20"/>
                <w:szCs w:val="20"/>
              </w:rPr>
            </w:pPr>
            <w:r w:rsidRPr="00452AB5">
              <w:rPr>
                <w:rFonts w:ascii="Times New Roman" w:hAnsi="Times New Roman" w:cs="Times New Roman"/>
                <w:sz w:val="20"/>
                <w:szCs w:val="20"/>
              </w:rPr>
              <w:t>Ter família e casa</w:t>
            </w:r>
          </w:p>
        </w:tc>
        <w:tc>
          <w:tcPr>
            <w:tcW w:w="709" w:type="dxa"/>
            <w:tcBorders>
              <w:top w:val="dashSmallGap" w:sz="4" w:space="0" w:color="auto"/>
              <w:left w:val="single" w:sz="2" w:space="0" w:color="auto"/>
              <w:bottom w:val="dashSmallGap" w:sz="4" w:space="0" w:color="auto"/>
              <w:right w:val="nil"/>
            </w:tcBorders>
            <w:shd w:val="clear" w:color="auto" w:fill="FFFFB3"/>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37</w:t>
            </w:r>
          </w:p>
        </w:tc>
        <w:tc>
          <w:tcPr>
            <w:tcW w:w="706" w:type="dxa"/>
            <w:tcBorders>
              <w:top w:val="dashSmallGap" w:sz="4" w:space="0" w:color="auto"/>
              <w:left w:val="nil"/>
              <w:bottom w:val="dashSmallGap" w:sz="4" w:space="0" w:color="auto"/>
              <w:right w:val="nil"/>
            </w:tcBorders>
            <w:shd w:val="clear" w:color="auto" w:fill="FFFFB3"/>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9,7</w:t>
            </w:r>
          </w:p>
        </w:tc>
        <w:tc>
          <w:tcPr>
            <w:tcW w:w="567" w:type="dxa"/>
            <w:tcBorders>
              <w:top w:val="dashSmallGap" w:sz="4" w:space="0" w:color="auto"/>
              <w:left w:val="nil"/>
              <w:bottom w:val="dashSmallGap" w:sz="4" w:space="0" w:color="auto"/>
              <w:right w:val="nil"/>
            </w:tcBorders>
            <w:shd w:val="clear" w:color="auto" w:fill="FFFFB3"/>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34</w:t>
            </w:r>
          </w:p>
        </w:tc>
        <w:tc>
          <w:tcPr>
            <w:tcW w:w="708" w:type="dxa"/>
            <w:tcBorders>
              <w:top w:val="dashSmallGap" w:sz="4" w:space="0" w:color="auto"/>
              <w:left w:val="nil"/>
              <w:bottom w:val="dashSmallGap" w:sz="4" w:space="0" w:color="auto"/>
              <w:right w:val="nil"/>
            </w:tcBorders>
            <w:shd w:val="clear" w:color="auto" w:fill="FFFFB3"/>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8,1</w:t>
            </w:r>
          </w:p>
        </w:tc>
      </w:tr>
      <w:tr w:rsidR="00583799" w:rsidRPr="00452AB5" w:rsidTr="00D81025">
        <w:trPr>
          <w:cantSplit/>
          <w:jc w:val="center"/>
        </w:trPr>
        <w:tc>
          <w:tcPr>
            <w:tcW w:w="850" w:type="dxa"/>
            <w:vMerge/>
            <w:tcBorders>
              <w:top w:val="single" w:sz="4" w:space="0" w:color="auto"/>
              <w:left w:val="nil"/>
              <w:bottom w:val="single" w:sz="4" w:space="0" w:color="auto"/>
              <w:right w:val="single" w:sz="2" w:space="0" w:color="auto"/>
            </w:tcBorders>
            <w:vAlign w:val="center"/>
            <w:hideMark/>
          </w:tcPr>
          <w:p w:rsidR="00583799" w:rsidRPr="00452AB5" w:rsidRDefault="00583799" w:rsidP="00583799">
            <w:pPr>
              <w:spacing w:before="60" w:after="60" w:line="240" w:lineRule="auto"/>
              <w:jc w:val="center"/>
              <w:rPr>
                <w:rFonts w:ascii="Times New Roman" w:eastAsia="Lucida Sans Unicode" w:hAnsi="Times New Roman" w:cs="Times New Roman"/>
                <w:bCs/>
                <w:sz w:val="20"/>
                <w:szCs w:val="20"/>
              </w:rPr>
            </w:pPr>
          </w:p>
        </w:tc>
        <w:tc>
          <w:tcPr>
            <w:tcW w:w="5103" w:type="dxa"/>
            <w:tcBorders>
              <w:top w:val="dashSmallGap" w:sz="4" w:space="0" w:color="auto"/>
              <w:left w:val="nil"/>
              <w:bottom w:val="dashSmallGap" w:sz="4" w:space="0" w:color="auto"/>
              <w:right w:val="single" w:sz="2" w:space="0" w:color="auto"/>
            </w:tcBorders>
            <w:shd w:val="clear" w:color="auto" w:fill="FFFFB3"/>
            <w:vAlign w:val="center"/>
            <w:hideMark/>
          </w:tcPr>
          <w:p w:rsidR="00583799" w:rsidRPr="00452AB5" w:rsidRDefault="00583799" w:rsidP="00583799">
            <w:pPr>
              <w:autoSpaceDE w:val="0"/>
              <w:autoSpaceDN w:val="0"/>
              <w:adjustRightInd w:val="0"/>
              <w:spacing w:before="60" w:after="60" w:line="240" w:lineRule="auto"/>
              <w:rPr>
                <w:rFonts w:ascii="Times New Roman" w:hAnsi="Times New Roman" w:cs="Times New Roman"/>
                <w:sz w:val="20"/>
                <w:szCs w:val="20"/>
              </w:rPr>
            </w:pPr>
            <w:r w:rsidRPr="00452AB5">
              <w:rPr>
                <w:rFonts w:ascii="Times New Roman" w:hAnsi="Times New Roman" w:cs="Times New Roman"/>
                <w:sz w:val="20"/>
                <w:szCs w:val="20"/>
              </w:rPr>
              <w:t>Ter família, emprego e casa</w:t>
            </w:r>
          </w:p>
        </w:tc>
        <w:tc>
          <w:tcPr>
            <w:tcW w:w="709" w:type="dxa"/>
            <w:tcBorders>
              <w:top w:val="dashSmallGap" w:sz="4" w:space="0" w:color="auto"/>
              <w:left w:val="single" w:sz="2" w:space="0" w:color="auto"/>
              <w:bottom w:val="dashSmallGap" w:sz="4" w:space="0" w:color="auto"/>
              <w:right w:val="nil"/>
            </w:tcBorders>
            <w:shd w:val="clear" w:color="auto" w:fill="FFFFB3"/>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35</w:t>
            </w:r>
          </w:p>
        </w:tc>
        <w:tc>
          <w:tcPr>
            <w:tcW w:w="706" w:type="dxa"/>
            <w:tcBorders>
              <w:top w:val="dashSmallGap" w:sz="4" w:space="0" w:color="auto"/>
              <w:left w:val="nil"/>
              <w:bottom w:val="dashSmallGap" w:sz="4" w:space="0" w:color="auto"/>
              <w:right w:val="nil"/>
            </w:tcBorders>
            <w:shd w:val="clear" w:color="auto" w:fill="FFFFB3"/>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9,4</w:t>
            </w:r>
          </w:p>
        </w:tc>
        <w:tc>
          <w:tcPr>
            <w:tcW w:w="567" w:type="dxa"/>
            <w:tcBorders>
              <w:top w:val="dashSmallGap" w:sz="4" w:space="0" w:color="auto"/>
              <w:left w:val="nil"/>
              <w:bottom w:val="dashSmallGap" w:sz="4" w:space="0" w:color="auto"/>
              <w:right w:val="nil"/>
            </w:tcBorders>
            <w:shd w:val="clear" w:color="auto" w:fill="FFFFB3"/>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5</w:t>
            </w:r>
          </w:p>
        </w:tc>
        <w:tc>
          <w:tcPr>
            <w:tcW w:w="708" w:type="dxa"/>
            <w:tcBorders>
              <w:top w:val="dashSmallGap" w:sz="4" w:space="0" w:color="auto"/>
              <w:left w:val="nil"/>
              <w:bottom w:val="dashSmallGap" w:sz="4" w:space="0" w:color="auto"/>
              <w:right w:val="nil"/>
            </w:tcBorders>
            <w:shd w:val="clear" w:color="auto" w:fill="FFFFB3"/>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1,2</w:t>
            </w:r>
          </w:p>
        </w:tc>
      </w:tr>
      <w:tr w:rsidR="00583799" w:rsidRPr="00452AB5" w:rsidTr="00D81025">
        <w:trPr>
          <w:cantSplit/>
          <w:jc w:val="center"/>
        </w:trPr>
        <w:tc>
          <w:tcPr>
            <w:tcW w:w="850" w:type="dxa"/>
            <w:vMerge/>
            <w:tcBorders>
              <w:top w:val="single" w:sz="4" w:space="0" w:color="auto"/>
              <w:left w:val="nil"/>
              <w:bottom w:val="single" w:sz="4" w:space="0" w:color="auto"/>
              <w:right w:val="single" w:sz="2" w:space="0" w:color="auto"/>
            </w:tcBorders>
            <w:vAlign w:val="center"/>
            <w:hideMark/>
          </w:tcPr>
          <w:p w:rsidR="00583799" w:rsidRPr="00452AB5" w:rsidRDefault="00583799" w:rsidP="00583799">
            <w:pPr>
              <w:spacing w:before="60" w:after="60" w:line="240" w:lineRule="auto"/>
              <w:jc w:val="center"/>
              <w:rPr>
                <w:rFonts w:ascii="Times New Roman" w:eastAsia="Lucida Sans Unicode" w:hAnsi="Times New Roman" w:cs="Times New Roman"/>
                <w:bCs/>
                <w:sz w:val="20"/>
                <w:szCs w:val="20"/>
              </w:rPr>
            </w:pPr>
          </w:p>
        </w:tc>
        <w:tc>
          <w:tcPr>
            <w:tcW w:w="5103" w:type="dxa"/>
            <w:tcBorders>
              <w:top w:val="dashSmallGap" w:sz="4" w:space="0" w:color="auto"/>
              <w:left w:val="nil"/>
              <w:bottom w:val="dashSmallGap" w:sz="4" w:space="0" w:color="auto"/>
              <w:right w:val="single" w:sz="2" w:space="0" w:color="auto"/>
            </w:tcBorders>
            <w:shd w:val="clear" w:color="auto" w:fill="FFFFB3"/>
            <w:vAlign w:val="center"/>
            <w:hideMark/>
          </w:tcPr>
          <w:p w:rsidR="00583799" w:rsidRPr="00452AB5" w:rsidRDefault="00583799" w:rsidP="00583799">
            <w:pPr>
              <w:autoSpaceDE w:val="0"/>
              <w:autoSpaceDN w:val="0"/>
              <w:adjustRightInd w:val="0"/>
              <w:spacing w:before="60" w:after="60" w:line="240" w:lineRule="auto"/>
              <w:rPr>
                <w:rFonts w:ascii="Times New Roman" w:hAnsi="Times New Roman" w:cs="Times New Roman"/>
                <w:sz w:val="20"/>
                <w:szCs w:val="20"/>
              </w:rPr>
            </w:pPr>
            <w:r w:rsidRPr="00452AB5">
              <w:rPr>
                <w:rFonts w:ascii="Times New Roman" w:hAnsi="Times New Roman" w:cs="Times New Roman"/>
                <w:sz w:val="20"/>
                <w:szCs w:val="20"/>
              </w:rPr>
              <w:t>Ter casa/dinheiro/estabilizar-se financeiramente</w:t>
            </w:r>
          </w:p>
        </w:tc>
        <w:tc>
          <w:tcPr>
            <w:tcW w:w="709" w:type="dxa"/>
            <w:tcBorders>
              <w:top w:val="dashSmallGap" w:sz="4" w:space="0" w:color="auto"/>
              <w:left w:val="single" w:sz="2" w:space="0" w:color="auto"/>
              <w:bottom w:val="dashSmallGap" w:sz="4" w:space="0" w:color="auto"/>
              <w:right w:val="nil"/>
            </w:tcBorders>
            <w:shd w:val="clear" w:color="auto" w:fill="FFFFB3"/>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28</w:t>
            </w:r>
          </w:p>
        </w:tc>
        <w:tc>
          <w:tcPr>
            <w:tcW w:w="706" w:type="dxa"/>
            <w:tcBorders>
              <w:top w:val="dashSmallGap" w:sz="4" w:space="0" w:color="auto"/>
              <w:left w:val="nil"/>
              <w:bottom w:val="dashSmallGap" w:sz="4" w:space="0" w:color="auto"/>
              <w:right w:val="nil"/>
            </w:tcBorders>
            <w:shd w:val="clear" w:color="auto" w:fill="FFFFB3"/>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7,6</w:t>
            </w:r>
          </w:p>
        </w:tc>
        <w:tc>
          <w:tcPr>
            <w:tcW w:w="567" w:type="dxa"/>
            <w:tcBorders>
              <w:top w:val="dashSmallGap" w:sz="4" w:space="0" w:color="auto"/>
              <w:left w:val="nil"/>
              <w:bottom w:val="dashSmallGap" w:sz="4" w:space="0" w:color="auto"/>
              <w:right w:val="nil"/>
            </w:tcBorders>
            <w:shd w:val="clear" w:color="auto" w:fill="FFFFB3"/>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19</w:t>
            </w:r>
          </w:p>
        </w:tc>
        <w:tc>
          <w:tcPr>
            <w:tcW w:w="708" w:type="dxa"/>
            <w:tcBorders>
              <w:top w:val="dashSmallGap" w:sz="4" w:space="0" w:color="auto"/>
              <w:left w:val="nil"/>
              <w:bottom w:val="dashSmallGap" w:sz="4" w:space="0" w:color="auto"/>
              <w:right w:val="nil"/>
            </w:tcBorders>
            <w:shd w:val="clear" w:color="auto" w:fill="FFFFB3"/>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4,5</w:t>
            </w:r>
          </w:p>
        </w:tc>
      </w:tr>
      <w:tr w:rsidR="00583799" w:rsidRPr="00452AB5" w:rsidTr="00D81025">
        <w:trPr>
          <w:cantSplit/>
          <w:jc w:val="center"/>
        </w:trPr>
        <w:tc>
          <w:tcPr>
            <w:tcW w:w="850" w:type="dxa"/>
            <w:vMerge/>
            <w:tcBorders>
              <w:top w:val="single" w:sz="4" w:space="0" w:color="auto"/>
              <w:left w:val="nil"/>
              <w:bottom w:val="single" w:sz="4" w:space="0" w:color="auto"/>
              <w:right w:val="single" w:sz="2" w:space="0" w:color="auto"/>
            </w:tcBorders>
            <w:vAlign w:val="center"/>
            <w:hideMark/>
          </w:tcPr>
          <w:p w:rsidR="00583799" w:rsidRPr="00452AB5" w:rsidRDefault="00583799" w:rsidP="00583799">
            <w:pPr>
              <w:spacing w:before="60" w:after="60" w:line="240" w:lineRule="auto"/>
              <w:jc w:val="center"/>
              <w:rPr>
                <w:rFonts w:ascii="Times New Roman" w:eastAsia="Lucida Sans Unicode" w:hAnsi="Times New Roman" w:cs="Times New Roman"/>
                <w:bCs/>
                <w:sz w:val="20"/>
                <w:szCs w:val="20"/>
              </w:rPr>
            </w:pPr>
          </w:p>
        </w:tc>
        <w:tc>
          <w:tcPr>
            <w:tcW w:w="5103" w:type="dxa"/>
            <w:tcBorders>
              <w:top w:val="dashSmallGap" w:sz="4" w:space="0" w:color="auto"/>
              <w:left w:val="nil"/>
              <w:bottom w:val="dashSmallGap" w:sz="4" w:space="0" w:color="auto"/>
              <w:right w:val="single" w:sz="2" w:space="0" w:color="auto"/>
            </w:tcBorders>
            <w:shd w:val="clear" w:color="auto" w:fill="FFFFB3"/>
            <w:vAlign w:val="center"/>
            <w:hideMark/>
          </w:tcPr>
          <w:p w:rsidR="00583799" w:rsidRPr="00452AB5" w:rsidRDefault="00583799" w:rsidP="00583799">
            <w:pPr>
              <w:autoSpaceDE w:val="0"/>
              <w:autoSpaceDN w:val="0"/>
              <w:adjustRightInd w:val="0"/>
              <w:spacing w:before="60" w:after="60" w:line="240" w:lineRule="auto"/>
              <w:rPr>
                <w:rFonts w:ascii="Times New Roman" w:hAnsi="Times New Roman" w:cs="Times New Roman"/>
                <w:sz w:val="20"/>
                <w:szCs w:val="20"/>
              </w:rPr>
            </w:pPr>
            <w:r w:rsidRPr="00452AB5">
              <w:rPr>
                <w:rFonts w:ascii="Times New Roman" w:hAnsi="Times New Roman" w:cs="Times New Roman"/>
                <w:sz w:val="20"/>
                <w:szCs w:val="20"/>
              </w:rPr>
              <w:t>Sair da rua - voltar para casa - família/melhorar de vida</w:t>
            </w:r>
          </w:p>
        </w:tc>
        <w:tc>
          <w:tcPr>
            <w:tcW w:w="709" w:type="dxa"/>
            <w:tcBorders>
              <w:top w:val="dashSmallGap" w:sz="4" w:space="0" w:color="auto"/>
              <w:left w:val="single" w:sz="2" w:space="0" w:color="auto"/>
              <w:bottom w:val="dashSmallGap" w:sz="4" w:space="0" w:color="auto"/>
              <w:right w:val="nil"/>
            </w:tcBorders>
            <w:shd w:val="clear" w:color="auto" w:fill="FFFFB3"/>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23</w:t>
            </w:r>
          </w:p>
        </w:tc>
        <w:tc>
          <w:tcPr>
            <w:tcW w:w="706" w:type="dxa"/>
            <w:tcBorders>
              <w:top w:val="dashSmallGap" w:sz="4" w:space="0" w:color="auto"/>
              <w:left w:val="nil"/>
              <w:bottom w:val="dashSmallGap" w:sz="4" w:space="0" w:color="auto"/>
              <w:right w:val="nil"/>
            </w:tcBorders>
            <w:shd w:val="clear" w:color="auto" w:fill="FFFFB3"/>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6,2</w:t>
            </w:r>
          </w:p>
        </w:tc>
        <w:tc>
          <w:tcPr>
            <w:tcW w:w="567" w:type="dxa"/>
            <w:tcBorders>
              <w:top w:val="dashSmallGap" w:sz="4" w:space="0" w:color="auto"/>
              <w:left w:val="nil"/>
              <w:bottom w:val="dashSmallGap" w:sz="4" w:space="0" w:color="auto"/>
              <w:right w:val="nil"/>
            </w:tcBorders>
            <w:shd w:val="clear" w:color="auto" w:fill="FFFFB3"/>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57</w:t>
            </w:r>
          </w:p>
        </w:tc>
        <w:tc>
          <w:tcPr>
            <w:tcW w:w="708" w:type="dxa"/>
            <w:tcBorders>
              <w:top w:val="dashSmallGap" w:sz="4" w:space="0" w:color="auto"/>
              <w:left w:val="nil"/>
              <w:bottom w:val="dashSmallGap" w:sz="4" w:space="0" w:color="auto"/>
              <w:right w:val="nil"/>
            </w:tcBorders>
            <w:shd w:val="clear" w:color="auto" w:fill="FFFFB3"/>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13,7</w:t>
            </w:r>
          </w:p>
        </w:tc>
      </w:tr>
      <w:tr w:rsidR="00583799" w:rsidRPr="00452AB5" w:rsidTr="00D81025">
        <w:trPr>
          <w:cantSplit/>
          <w:jc w:val="center"/>
        </w:trPr>
        <w:tc>
          <w:tcPr>
            <w:tcW w:w="850" w:type="dxa"/>
            <w:vMerge/>
            <w:tcBorders>
              <w:top w:val="single" w:sz="4" w:space="0" w:color="auto"/>
              <w:left w:val="nil"/>
              <w:bottom w:val="single" w:sz="4" w:space="0" w:color="auto"/>
              <w:right w:val="single" w:sz="2" w:space="0" w:color="auto"/>
            </w:tcBorders>
            <w:vAlign w:val="center"/>
            <w:hideMark/>
          </w:tcPr>
          <w:p w:rsidR="00583799" w:rsidRPr="00452AB5" w:rsidRDefault="00583799" w:rsidP="00583799">
            <w:pPr>
              <w:spacing w:before="60" w:after="60" w:line="240" w:lineRule="auto"/>
              <w:jc w:val="center"/>
              <w:rPr>
                <w:rFonts w:ascii="Times New Roman" w:eastAsia="Lucida Sans Unicode" w:hAnsi="Times New Roman" w:cs="Times New Roman"/>
                <w:bCs/>
                <w:sz w:val="20"/>
                <w:szCs w:val="20"/>
              </w:rPr>
            </w:pPr>
          </w:p>
        </w:tc>
        <w:tc>
          <w:tcPr>
            <w:tcW w:w="5103" w:type="dxa"/>
            <w:tcBorders>
              <w:top w:val="dashSmallGap" w:sz="4" w:space="0" w:color="auto"/>
              <w:left w:val="nil"/>
              <w:bottom w:val="single" w:sz="4" w:space="0" w:color="auto"/>
              <w:right w:val="single" w:sz="2" w:space="0" w:color="auto"/>
            </w:tcBorders>
            <w:shd w:val="clear" w:color="auto" w:fill="FFFFB3"/>
            <w:vAlign w:val="center"/>
            <w:hideMark/>
          </w:tcPr>
          <w:p w:rsidR="00583799" w:rsidRPr="00452AB5" w:rsidRDefault="00583799" w:rsidP="00583799">
            <w:pPr>
              <w:autoSpaceDE w:val="0"/>
              <w:autoSpaceDN w:val="0"/>
              <w:adjustRightInd w:val="0"/>
              <w:spacing w:before="60" w:after="60" w:line="240" w:lineRule="auto"/>
              <w:rPr>
                <w:rFonts w:ascii="Times New Roman" w:hAnsi="Times New Roman" w:cs="Times New Roman"/>
                <w:sz w:val="20"/>
                <w:szCs w:val="20"/>
              </w:rPr>
            </w:pPr>
            <w:r w:rsidRPr="00452AB5">
              <w:rPr>
                <w:rFonts w:ascii="Times New Roman" w:hAnsi="Times New Roman" w:cs="Times New Roman"/>
                <w:sz w:val="20"/>
                <w:szCs w:val="20"/>
              </w:rPr>
              <w:t>Parar com as drogas/Tratar-se/ Voltar para Casa-Família</w:t>
            </w:r>
          </w:p>
        </w:tc>
        <w:tc>
          <w:tcPr>
            <w:tcW w:w="709" w:type="dxa"/>
            <w:tcBorders>
              <w:top w:val="dashSmallGap" w:sz="4" w:space="0" w:color="auto"/>
              <w:left w:val="single" w:sz="2" w:space="0" w:color="auto"/>
              <w:bottom w:val="single" w:sz="4" w:space="0" w:color="auto"/>
              <w:right w:val="nil"/>
            </w:tcBorders>
            <w:shd w:val="clear" w:color="auto" w:fill="FFFFB3"/>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11</w:t>
            </w:r>
          </w:p>
        </w:tc>
        <w:tc>
          <w:tcPr>
            <w:tcW w:w="706" w:type="dxa"/>
            <w:tcBorders>
              <w:top w:val="dashSmallGap" w:sz="4" w:space="0" w:color="auto"/>
              <w:left w:val="nil"/>
              <w:bottom w:val="single" w:sz="4" w:space="0" w:color="auto"/>
              <w:right w:val="nil"/>
            </w:tcBorders>
            <w:shd w:val="clear" w:color="auto" w:fill="FFFFB3"/>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3,0</w:t>
            </w:r>
          </w:p>
        </w:tc>
        <w:tc>
          <w:tcPr>
            <w:tcW w:w="567" w:type="dxa"/>
            <w:tcBorders>
              <w:top w:val="dashSmallGap" w:sz="4" w:space="0" w:color="auto"/>
              <w:left w:val="nil"/>
              <w:bottom w:val="single" w:sz="4" w:space="0" w:color="auto"/>
              <w:right w:val="nil"/>
            </w:tcBorders>
            <w:shd w:val="clear" w:color="auto" w:fill="FFFFB3"/>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23</w:t>
            </w:r>
          </w:p>
        </w:tc>
        <w:tc>
          <w:tcPr>
            <w:tcW w:w="708" w:type="dxa"/>
            <w:tcBorders>
              <w:top w:val="dashSmallGap" w:sz="4" w:space="0" w:color="auto"/>
              <w:left w:val="nil"/>
              <w:bottom w:val="single" w:sz="4" w:space="0" w:color="auto"/>
              <w:right w:val="nil"/>
            </w:tcBorders>
            <w:shd w:val="clear" w:color="auto" w:fill="FFFFB3"/>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5,5</w:t>
            </w:r>
          </w:p>
        </w:tc>
      </w:tr>
      <w:tr w:rsidR="00583799" w:rsidRPr="00452AB5" w:rsidTr="00D81025">
        <w:trPr>
          <w:cantSplit/>
          <w:jc w:val="center"/>
        </w:trPr>
        <w:tc>
          <w:tcPr>
            <w:tcW w:w="850" w:type="dxa"/>
            <w:vMerge w:val="restart"/>
            <w:tcBorders>
              <w:top w:val="single" w:sz="4" w:space="0" w:color="auto"/>
              <w:left w:val="nil"/>
              <w:bottom w:val="single" w:sz="4" w:space="0" w:color="auto"/>
              <w:right w:val="single" w:sz="2" w:space="0" w:color="auto"/>
            </w:tcBorders>
            <w:shd w:val="clear" w:color="auto" w:fill="E6E6E6"/>
            <w:vAlign w:val="center"/>
            <w:hideMark/>
          </w:tcPr>
          <w:p w:rsidR="00583799" w:rsidRPr="00452AB5" w:rsidRDefault="00583799" w:rsidP="00583799">
            <w:pPr>
              <w:widowControl w:val="0"/>
              <w:suppressLineNumbers/>
              <w:adjustRightInd w:val="0"/>
              <w:spacing w:before="60" w:after="60" w:line="240" w:lineRule="auto"/>
              <w:ind w:left="57" w:right="57"/>
              <w:jc w:val="center"/>
              <w:rPr>
                <w:rFonts w:ascii="Times New Roman" w:eastAsia="Lucida Sans Unicode" w:hAnsi="Times New Roman" w:cs="Times New Roman"/>
                <w:bCs/>
                <w:sz w:val="20"/>
                <w:szCs w:val="20"/>
                <w:lang w:eastAsia="pt-BR"/>
              </w:rPr>
            </w:pPr>
            <w:r w:rsidRPr="00452AB5">
              <w:rPr>
                <w:rFonts w:ascii="Times New Roman" w:eastAsia="Lucida Sans Unicode" w:hAnsi="Times New Roman" w:cs="Times New Roman"/>
                <w:bCs/>
                <w:sz w:val="20"/>
                <w:szCs w:val="20"/>
                <w:lang w:eastAsia="pt-BR"/>
              </w:rPr>
              <w:t>Grupo b:</w:t>
            </w:r>
          </w:p>
        </w:tc>
        <w:tc>
          <w:tcPr>
            <w:tcW w:w="5103" w:type="dxa"/>
            <w:tcBorders>
              <w:top w:val="single" w:sz="4" w:space="0" w:color="auto"/>
              <w:left w:val="nil"/>
              <w:bottom w:val="dashSmallGap" w:sz="4" w:space="0" w:color="auto"/>
              <w:right w:val="single" w:sz="2" w:space="0" w:color="auto"/>
            </w:tcBorders>
            <w:shd w:val="clear" w:color="auto" w:fill="E6E6E6"/>
            <w:vAlign w:val="center"/>
            <w:hideMark/>
          </w:tcPr>
          <w:p w:rsidR="00583799" w:rsidRPr="00452AB5" w:rsidRDefault="00583799" w:rsidP="00583799">
            <w:pPr>
              <w:autoSpaceDE w:val="0"/>
              <w:autoSpaceDN w:val="0"/>
              <w:adjustRightInd w:val="0"/>
              <w:spacing w:before="60" w:after="60" w:line="240" w:lineRule="auto"/>
              <w:rPr>
                <w:rFonts w:ascii="Times New Roman" w:eastAsia="Times New Roman" w:hAnsi="Times New Roman" w:cs="Times New Roman"/>
                <w:bCs/>
                <w:sz w:val="20"/>
                <w:szCs w:val="20"/>
                <w:lang w:eastAsia="pt-BR"/>
              </w:rPr>
            </w:pPr>
            <w:r w:rsidRPr="00452AB5">
              <w:rPr>
                <w:rFonts w:ascii="Times New Roman" w:eastAsia="Times New Roman" w:hAnsi="Times New Roman" w:cs="Times New Roman"/>
                <w:bCs/>
                <w:sz w:val="20"/>
                <w:szCs w:val="20"/>
                <w:lang w:eastAsia="pt-BR"/>
              </w:rPr>
              <w:t>Categorias que abarcam respostas que dizem respeito a realização de outros projetos para o futuro</w:t>
            </w:r>
          </w:p>
        </w:tc>
        <w:tc>
          <w:tcPr>
            <w:tcW w:w="709" w:type="dxa"/>
            <w:tcBorders>
              <w:top w:val="single" w:sz="4" w:space="0" w:color="auto"/>
              <w:left w:val="single" w:sz="2" w:space="0" w:color="auto"/>
              <w:bottom w:val="dashSmallGap" w:sz="4" w:space="0" w:color="auto"/>
              <w:right w:val="nil"/>
            </w:tcBorders>
            <w:shd w:val="clear" w:color="auto" w:fill="E6E6E6"/>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bCs/>
                <w:sz w:val="20"/>
                <w:szCs w:val="20"/>
              </w:rPr>
            </w:pPr>
            <w:r w:rsidRPr="00452AB5">
              <w:rPr>
                <w:rFonts w:ascii="Times New Roman" w:hAnsi="Times New Roman" w:cs="Times New Roman"/>
                <w:bCs/>
                <w:sz w:val="20"/>
                <w:szCs w:val="20"/>
              </w:rPr>
              <w:t>48</w:t>
            </w:r>
          </w:p>
        </w:tc>
        <w:tc>
          <w:tcPr>
            <w:tcW w:w="706" w:type="dxa"/>
            <w:tcBorders>
              <w:top w:val="single" w:sz="4" w:space="0" w:color="auto"/>
              <w:left w:val="nil"/>
              <w:bottom w:val="dashSmallGap" w:sz="4" w:space="0" w:color="auto"/>
              <w:right w:val="nil"/>
            </w:tcBorders>
            <w:shd w:val="clear" w:color="auto" w:fill="E6E6E6"/>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bCs/>
                <w:sz w:val="20"/>
                <w:szCs w:val="20"/>
              </w:rPr>
            </w:pPr>
            <w:r w:rsidRPr="00452AB5">
              <w:rPr>
                <w:rFonts w:ascii="Times New Roman" w:hAnsi="Times New Roman" w:cs="Times New Roman"/>
                <w:bCs/>
                <w:sz w:val="20"/>
                <w:szCs w:val="20"/>
              </w:rPr>
              <w:t>13,5</w:t>
            </w:r>
          </w:p>
        </w:tc>
        <w:tc>
          <w:tcPr>
            <w:tcW w:w="567" w:type="dxa"/>
            <w:tcBorders>
              <w:top w:val="single" w:sz="4" w:space="0" w:color="auto"/>
              <w:left w:val="nil"/>
              <w:bottom w:val="dashSmallGap" w:sz="4" w:space="0" w:color="auto"/>
              <w:right w:val="nil"/>
            </w:tcBorders>
            <w:shd w:val="clear" w:color="auto" w:fill="E6E6E6"/>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bCs/>
                <w:sz w:val="20"/>
                <w:szCs w:val="20"/>
              </w:rPr>
            </w:pPr>
            <w:r w:rsidRPr="00452AB5">
              <w:rPr>
                <w:rFonts w:ascii="Times New Roman" w:hAnsi="Times New Roman" w:cs="Times New Roman"/>
                <w:bCs/>
                <w:sz w:val="20"/>
                <w:szCs w:val="20"/>
              </w:rPr>
              <w:t>63</w:t>
            </w:r>
          </w:p>
        </w:tc>
        <w:tc>
          <w:tcPr>
            <w:tcW w:w="708" w:type="dxa"/>
            <w:tcBorders>
              <w:top w:val="single" w:sz="4" w:space="0" w:color="auto"/>
              <w:left w:val="nil"/>
              <w:bottom w:val="dashSmallGap" w:sz="4" w:space="0" w:color="auto"/>
              <w:right w:val="nil"/>
            </w:tcBorders>
            <w:shd w:val="clear" w:color="auto" w:fill="E6E6E6"/>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bCs/>
                <w:sz w:val="20"/>
                <w:szCs w:val="20"/>
              </w:rPr>
            </w:pPr>
            <w:r w:rsidRPr="00452AB5">
              <w:rPr>
                <w:rFonts w:ascii="Times New Roman" w:hAnsi="Times New Roman" w:cs="Times New Roman"/>
                <w:bCs/>
                <w:sz w:val="20"/>
                <w:szCs w:val="20"/>
              </w:rPr>
              <w:t>15,1</w:t>
            </w:r>
          </w:p>
        </w:tc>
      </w:tr>
      <w:tr w:rsidR="00583799" w:rsidRPr="00452AB5" w:rsidTr="00D81025">
        <w:trPr>
          <w:cantSplit/>
          <w:jc w:val="center"/>
        </w:trPr>
        <w:tc>
          <w:tcPr>
            <w:tcW w:w="850" w:type="dxa"/>
            <w:vMerge/>
            <w:tcBorders>
              <w:top w:val="single" w:sz="4" w:space="0" w:color="auto"/>
              <w:left w:val="nil"/>
              <w:bottom w:val="single" w:sz="4" w:space="0" w:color="auto"/>
              <w:right w:val="single" w:sz="2" w:space="0" w:color="auto"/>
            </w:tcBorders>
            <w:vAlign w:val="center"/>
            <w:hideMark/>
          </w:tcPr>
          <w:p w:rsidR="00583799" w:rsidRPr="00452AB5" w:rsidRDefault="00583799" w:rsidP="00583799">
            <w:pPr>
              <w:spacing w:before="60" w:after="60" w:line="240" w:lineRule="auto"/>
              <w:jc w:val="center"/>
              <w:rPr>
                <w:rFonts w:ascii="Times New Roman" w:eastAsia="Lucida Sans Unicode" w:hAnsi="Times New Roman" w:cs="Times New Roman"/>
                <w:bCs/>
                <w:sz w:val="20"/>
                <w:szCs w:val="20"/>
              </w:rPr>
            </w:pPr>
          </w:p>
        </w:tc>
        <w:tc>
          <w:tcPr>
            <w:tcW w:w="5103" w:type="dxa"/>
            <w:tcBorders>
              <w:top w:val="dashSmallGap" w:sz="4" w:space="0" w:color="auto"/>
              <w:left w:val="nil"/>
              <w:bottom w:val="dashSmallGap" w:sz="4" w:space="0" w:color="auto"/>
              <w:right w:val="single" w:sz="2" w:space="0" w:color="auto"/>
            </w:tcBorders>
            <w:shd w:val="clear" w:color="auto" w:fill="E6E6E6"/>
            <w:vAlign w:val="center"/>
            <w:hideMark/>
          </w:tcPr>
          <w:p w:rsidR="00583799" w:rsidRPr="00452AB5" w:rsidRDefault="00583799" w:rsidP="00583799">
            <w:pPr>
              <w:tabs>
                <w:tab w:val="left" w:pos="708"/>
                <w:tab w:val="center" w:pos="4419"/>
                <w:tab w:val="right" w:pos="8838"/>
              </w:tabs>
              <w:autoSpaceDE w:val="0"/>
              <w:autoSpaceDN w:val="0"/>
              <w:adjustRightInd w:val="0"/>
              <w:spacing w:before="60" w:after="60" w:line="240" w:lineRule="auto"/>
              <w:rPr>
                <w:rFonts w:ascii="Times New Roman" w:eastAsia="Times New Roman" w:hAnsi="Times New Roman" w:cs="Times New Roman"/>
                <w:sz w:val="20"/>
                <w:szCs w:val="20"/>
                <w:lang w:eastAsia="pt-BR"/>
              </w:rPr>
            </w:pPr>
            <w:r w:rsidRPr="00452AB5">
              <w:rPr>
                <w:rFonts w:ascii="Times New Roman" w:eastAsia="Times New Roman" w:hAnsi="Times New Roman" w:cs="Times New Roman"/>
                <w:sz w:val="20"/>
                <w:szCs w:val="20"/>
                <w:lang w:eastAsia="pt-BR"/>
              </w:rPr>
              <w:t>Terminar os estudos</w:t>
            </w:r>
          </w:p>
        </w:tc>
        <w:tc>
          <w:tcPr>
            <w:tcW w:w="709" w:type="dxa"/>
            <w:tcBorders>
              <w:top w:val="dashSmallGap" w:sz="4" w:space="0" w:color="auto"/>
              <w:left w:val="single" w:sz="2" w:space="0" w:color="auto"/>
              <w:bottom w:val="dashSmallGap" w:sz="4" w:space="0" w:color="auto"/>
              <w:right w:val="nil"/>
            </w:tcBorders>
            <w:shd w:val="clear" w:color="auto" w:fill="E6E6E6"/>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12</w:t>
            </w:r>
          </w:p>
        </w:tc>
        <w:tc>
          <w:tcPr>
            <w:tcW w:w="706" w:type="dxa"/>
            <w:tcBorders>
              <w:top w:val="dashSmallGap" w:sz="4" w:space="0" w:color="auto"/>
              <w:left w:val="nil"/>
              <w:bottom w:val="dashSmallGap" w:sz="4" w:space="0" w:color="auto"/>
              <w:right w:val="nil"/>
            </w:tcBorders>
            <w:shd w:val="clear" w:color="auto" w:fill="E6E6E6"/>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3,3</w:t>
            </w:r>
          </w:p>
        </w:tc>
        <w:tc>
          <w:tcPr>
            <w:tcW w:w="567" w:type="dxa"/>
            <w:tcBorders>
              <w:top w:val="dashSmallGap" w:sz="4" w:space="0" w:color="auto"/>
              <w:left w:val="nil"/>
              <w:bottom w:val="dashSmallGap" w:sz="4" w:space="0" w:color="auto"/>
              <w:right w:val="nil"/>
            </w:tcBorders>
            <w:shd w:val="clear" w:color="auto" w:fill="E6E6E6"/>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15</w:t>
            </w:r>
          </w:p>
        </w:tc>
        <w:tc>
          <w:tcPr>
            <w:tcW w:w="708" w:type="dxa"/>
            <w:tcBorders>
              <w:top w:val="dashSmallGap" w:sz="4" w:space="0" w:color="auto"/>
              <w:left w:val="nil"/>
              <w:bottom w:val="dashSmallGap" w:sz="4" w:space="0" w:color="auto"/>
              <w:right w:val="nil"/>
            </w:tcBorders>
            <w:shd w:val="clear" w:color="auto" w:fill="E6E6E6"/>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3,6</w:t>
            </w:r>
          </w:p>
        </w:tc>
      </w:tr>
      <w:tr w:rsidR="00583799" w:rsidRPr="00452AB5" w:rsidTr="00D81025">
        <w:trPr>
          <w:cantSplit/>
          <w:jc w:val="center"/>
        </w:trPr>
        <w:tc>
          <w:tcPr>
            <w:tcW w:w="850" w:type="dxa"/>
            <w:vMerge/>
            <w:tcBorders>
              <w:top w:val="single" w:sz="4" w:space="0" w:color="auto"/>
              <w:left w:val="nil"/>
              <w:bottom w:val="single" w:sz="4" w:space="0" w:color="auto"/>
              <w:right w:val="single" w:sz="2" w:space="0" w:color="auto"/>
            </w:tcBorders>
            <w:vAlign w:val="center"/>
            <w:hideMark/>
          </w:tcPr>
          <w:p w:rsidR="00583799" w:rsidRPr="00452AB5" w:rsidRDefault="00583799" w:rsidP="00583799">
            <w:pPr>
              <w:spacing w:before="60" w:after="60" w:line="240" w:lineRule="auto"/>
              <w:jc w:val="center"/>
              <w:rPr>
                <w:rFonts w:ascii="Times New Roman" w:eastAsia="Lucida Sans Unicode" w:hAnsi="Times New Roman" w:cs="Times New Roman"/>
                <w:bCs/>
                <w:sz w:val="20"/>
                <w:szCs w:val="20"/>
              </w:rPr>
            </w:pPr>
          </w:p>
        </w:tc>
        <w:tc>
          <w:tcPr>
            <w:tcW w:w="5103" w:type="dxa"/>
            <w:tcBorders>
              <w:top w:val="dashSmallGap" w:sz="4" w:space="0" w:color="auto"/>
              <w:left w:val="nil"/>
              <w:bottom w:val="dashSmallGap" w:sz="4" w:space="0" w:color="auto"/>
              <w:right w:val="single" w:sz="2" w:space="0" w:color="auto"/>
            </w:tcBorders>
            <w:shd w:val="clear" w:color="auto" w:fill="E6E6E6"/>
            <w:vAlign w:val="center"/>
            <w:hideMark/>
          </w:tcPr>
          <w:p w:rsidR="00583799" w:rsidRPr="00452AB5" w:rsidRDefault="00583799" w:rsidP="00583799">
            <w:pPr>
              <w:autoSpaceDE w:val="0"/>
              <w:autoSpaceDN w:val="0"/>
              <w:adjustRightInd w:val="0"/>
              <w:spacing w:before="60" w:after="60" w:line="240" w:lineRule="auto"/>
              <w:rPr>
                <w:rFonts w:ascii="Times New Roman" w:hAnsi="Times New Roman" w:cs="Times New Roman"/>
                <w:sz w:val="20"/>
                <w:szCs w:val="20"/>
              </w:rPr>
            </w:pPr>
            <w:r w:rsidRPr="00452AB5">
              <w:rPr>
                <w:rFonts w:ascii="Times New Roman" w:hAnsi="Times New Roman" w:cs="Times New Roman"/>
                <w:sz w:val="20"/>
                <w:szCs w:val="20"/>
              </w:rPr>
              <w:t>Montar negócio próprio</w:t>
            </w:r>
          </w:p>
        </w:tc>
        <w:tc>
          <w:tcPr>
            <w:tcW w:w="709" w:type="dxa"/>
            <w:tcBorders>
              <w:top w:val="dashSmallGap" w:sz="4" w:space="0" w:color="auto"/>
              <w:left w:val="single" w:sz="2" w:space="0" w:color="auto"/>
              <w:bottom w:val="dashSmallGap" w:sz="4" w:space="0" w:color="auto"/>
              <w:right w:val="nil"/>
            </w:tcBorders>
            <w:shd w:val="clear" w:color="auto" w:fill="E6E6E6"/>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11</w:t>
            </w:r>
          </w:p>
        </w:tc>
        <w:tc>
          <w:tcPr>
            <w:tcW w:w="706" w:type="dxa"/>
            <w:tcBorders>
              <w:top w:val="dashSmallGap" w:sz="4" w:space="0" w:color="auto"/>
              <w:left w:val="nil"/>
              <w:bottom w:val="dashSmallGap" w:sz="4" w:space="0" w:color="auto"/>
              <w:right w:val="nil"/>
            </w:tcBorders>
            <w:shd w:val="clear" w:color="auto" w:fill="E6E6E6"/>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3,1</w:t>
            </w:r>
          </w:p>
        </w:tc>
        <w:tc>
          <w:tcPr>
            <w:tcW w:w="567" w:type="dxa"/>
            <w:tcBorders>
              <w:top w:val="dashSmallGap" w:sz="4" w:space="0" w:color="auto"/>
              <w:left w:val="nil"/>
              <w:bottom w:val="dashSmallGap" w:sz="4" w:space="0" w:color="auto"/>
              <w:right w:val="nil"/>
            </w:tcBorders>
            <w:shd w:val="clear" w:color="auto" w:fill="E6E6E6"/>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9</w:t>
            </w:r>
          </w:p>
        </w:tc>
        <w:tc>
          <w:tcPr>
            <w:tcW w:w="708" w:type="dxa"/>
            <w:tcBorders>
              <w:top w:val="dashSmallGap" w:sz="4" w:space="0" w:color="auto"/>
              <w:left w:val="nil"/>
              <w:bottom w:val="dashSmallGap" w:sz="4" w:space="0" w:color="auto"/>
              <w:right w:val="nil"/>
            </w:tcBorders>
            <w:shd w:val="clear" w:color="auto" w:fill="E6E6E6"/>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2,2</w:t>
            </w:r>
          </w:p>
        </w:tc>
      </w:tr>
      <w:tr w:rsidR="00583799" w:rsidRPr="00452AB5" w:rsidTr="00D81025">
        <w:trPr>
          <w:cantSplit/>
          <w:jc w:val="center"/>
        </w:trPr>
        <w:tc>
          <w:tcPr>
            <w:tcW w:w="850" w:type="dxa"/>
            <w:vMerge/>
            <w:tcBorders>
              <w:top w:val="single" w:sz="4" w:space="0" w:color="auto"/>
              <w:left w:val="nil"/>
              <w:bottom w:val="single" w:sz="4" w:space="0" w:color="auto"/>
              <w:right w:val="single" w:sz="2" w:space="0" w:color="auto"/>
            </w:tcBorders>
            <w:vAlign w:val="center"/>
            <w:hideMark/>
          </w:tcPr>
          <w:p w:rsidR="00583799" w:rsidRPr="00452AB5" w:rsidRDefault="00583799" w:rsidP="00583799">
            <w:pPr>
              <w:spacing w:before="60" w:after="60" w:line="240" w:lineRule="auto"/>
              <w:jc w:val="center"/>
              <w:rPr>
                <w:rFonts w:ascii="Times New Roman" w:eastAsia="Lucida Sans Unicode" w:hAnsi="Times New Roman" w:cs="Times New Roman"/>
                <w:bCs/>
                <w:sz w:val="20"/>
                <w:szCs w:val="20"/>
              </w:rPr>
            </w:pPr>
          </w:p>
        </w:tc>
        <w:tc>
          <w:tcPr>
            <w:tcW w:w="5103" w:type="dxa"/>
            <w:tcBorders>
              <w:top w:val="dashSmallGap" w:sz="4" w:space="0" w:color="auto"/>
              <w:left w:val="nil"/>
              <w:bottom w:val="dashSmallGap" w:sz="4" w:space="0" w:color="auto"/>
              <w:right w:val="single" w:sz="2" w:space="0" w:color="auto"/>
            </w:tcBorders>
            <w:shd w:val="clear" w:color="auto" w:fill="E6E6E6"/>
            <w:vAlign w:val="center"/>
            <w:hideMark/>
          </w:tcPr>
          <w:p w:rsidR="00583799" w:rsidRPr="00452AB5" w:rsidRDefault="00583799" w:rsidP="00583799">
            <w:pPr>
              <w:autoSpaceDE w:val="0"/>
              <w:autoSpaceDN w:val="0"/>
              <w:adjustRightInd w:val="0"/>
              <w:spacing w:before="60" w:after="60" w:line="240" w:lineRule="auto"/>
              <w:rPr>
                <w:rFonts w:ascii="Times New Roman" w:hAnsi="Times New Roman" w:cs="Times New Roman"/>
                <w:sz w:val="20"/>
                <w:szCs w:val="20"/>
              </w:rPr>
            </w:pPr>
            <w:r w:rsidRPr="00452AB5">
              <w:rPr>
                <w:rFonts w:ascii="Times New Roman" w:hAnsi="Times New Roman" w:cs="Times New Roman"/>
                <w:sz w:val="20"/>
                <w:szCs w:val="20"/>
              </w:rPr>
              <w:t>Ter aposentadoria</w:t>
            </w:r>
          </w:p>
        </w:tc>
        <w:tc>
          <w:tcPr>
            <w:tcW w:w="709" w:type="dxa"/>
            <w:tcBorders>
              <w:top w:val="dashSmallGap" w:sz="4" w:space="0" w:color="auto"/>
              <w:left w:val="single" w:sz="2" w:space="0" w:color="auto"/>
              <w:bottom w:val="dashSmallGap" w:sz="4" w:space="0" w:color="auto"/>
              <w:right w:val="nil"/>
            </w:tcBorders>
            <w:shd w:val="clear" w:color="auto" w:fill="E6E6E6"/>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8</w:t>
            </w:r>
          </w:p>
        </w:tc>
        <w:tc>
          <w:tcPr>
            <w:tcW w:w="706" w:type="dxa"/>
            <w:tcBorders>
              <w:top w:val="dashSmallGap" w:sz="4" w:space="0" w:color="auto"/>
              <w:left w:val="nil"/>
              <w:bottom w:val="dashSmallGap" w:sz="4" w:space="0" w:color="auto"/>
              <w:right w:val="nil"/>
            </w:tcBorders>
            <w:shd w:val="clear" w:color="auto" w:fill="E6E6E6"/>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2,2</w:t>
            </w:r>
          </w:p>
        </w:tc>
        <w:tc>
          <w:tcPr>
            <w:tcW w:w="567" w:type="dxa"/>
            <w:tcBorders>
              <w:top w:val="dashSmallGap" w:sz="4" w:space="0" w:color="auto"/>
              <w:left w:val="nil"/>
              <w:bottom w:val="dashSmallGap" w:sz="4" w:space="0" w:color="auto"/>
              <w:right w:val="nil"/>
            </w:tcBorders>
            <w:shd w:val="clear" w:color="auto" w:fill="E6E6E6"/>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10</w:t>
            </w:r>
          </w:p>
        </w:tc>
        <w:tc>
          <w:tcPr>
            <w:tcW w:w="708" w:type="dxa"/>
            <w:tcBorders>
              <w:top w:val="dashSmallGap" w:sz="4" w:space="0" w:color="auto"/>
              <w:left w:val="nil"/>
              <w:bottom w:val="dashSmallGap" w:sz="4" w:space="0" w:color="auto"/>
              <w:right w:val="nil"/>
            </w:tcBorders>
            <w:shd w:val="clear" w:color="auto" w:fill="E6E6E6"/>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2,4</w:t>
            </w:r>
          </w:p>
        </w:tc>
      </w:tr>
      <w:tr w:rsidR="00583799" w:rsidRPr="00452AB5" w:rsidTr="00D81025">
        <w:trPr>
          <w:cantSplit/>
          <w:jc w:val="center"/>
        </w:trPr>
        <w:tc>
          <w:tcPr>
            <w:tcW w:w="850" w:type="dxa"/>
            <w:vMerge/>
            <w:tcBorders>
              <w:top w:val="single" w:sz="4" w:space="0" w:color="auto"/>
              <w:left w:val="nil"/>
              <w:bottom w:val="single" w:sz="4" w:space="0" w:color="auto"/>
              <w:right w:val="single" w:sz="2" w:space="0" w:color="auto"/>
            </w:tcBorders>
            <w:vAlign w:val="center"/>
            <w:hideMark/>
          </w:tcPr>
          <w:p w:rsidR="00583799" w:rsidRPr="00452AB5" w:rsidRDefault="00583799" w:rsidP="00583799">
            <w:pPr>
              <w:spacing w:before="60" w:after="60" w:line="240" w:lineRule="auto"/>
              <w:jc w:val="center"/>
              <w:rPr>
                <w:rFonts w:ascii="Times New Roman" w:eastAsia="Lucida Sans Unicode" w:hAnsi="Times New Roman" w:cs="Times New Roman"/>
                <w:bCs/>
                <w:sz w:val="20"/>
                <w:szCs w:val="20"/>
              </w:rPr>
            </w:pPr>
          </w:p>
        </w:tc>
        <w:tc>
          <w:tcPr>
            <w:tcW w:w="5103" w:type="dxa"/>
            <w:tcBorders>
              <w:top w:val="dashSmallGap" w:sz="4" w:space="0" w:color="auto"/>
              <w:left w:val="nil"/>
              <w:bottom w:val="dashSmallGap" w:sz="4" w:space="0" w:color="auto"/>
              <w:right w:val="single" w:sz="2" w:space="0" w:color="auto"/>
            </w:tcBorders>
            <w:shd w:val="clear" w:color="auto" w:fill="E6E6E6"/>
            <w:vAlign w:val="center"/>
            <w:hideMark/>
          </w:tcPr>
          <w:p w:rsidR="00583799" w:rsidRPr="00452AB5" w:rsidRDefault="00583799" w:rsidP="00583799">
            <w:pPr>
              <w:autoSpaceDE w:val="0"/>
              <w:autoSpaceDN w:val="0"/>
              <w:adjustRightInd w:val="0"/>
              <w:spacing w:before="60" w:after="60" w:line="240" w:lineRule="auto"/>
              <w:rPr>
                <w:rFonts w:ascii="Times New Roman" w:hAnsi="Times New Roman" w:cs="Times New Roman"/>
                <w:sz w:val="20"/>
                <w:szCs w:val="20"/>
              </w:rPr>
            </w:pPr>
            <w:r w:rsidRPr="00452AB5">
              <w:rPr>
                <w:rFonts w:ascii="Times New Roman" w:hAnsi="Times New Roman" w:cs="Times New Roman"/>
                <w:sz w:val="20"/>
                <w:szCs w:val="20"/>
              </w:rPr>
              <w:t>Morar num sítio/fazenda/campo</w:t>
            </w:r>
          </w:p>
        </w:tc>
        <w:tc>
          <w:tcPr>
            <w:tcW w:w="709" w:type="dxa"/>
            <w:tcBorders>
              <w:top w:val="dashSmallGap" w:sz="4" w:space="0" w:color="auto"/>
              <w:left w:val="single" w:sz="2" w:space="0" w:color="auto"/>
              <w:bottom w:val="dashSmallGap" w:sz="4" w:space="0" w:color="auto"/>
              <w:right w:val="nil"/>
            </w:tcBorders>
            <w:shd w:val="clear" w:color="auto" w:fill="E6E6E6"/>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4</w:t>
            </w:r>
          </w:p>
        </w:tc>
        <w:tc>
          <w:tcPr>
            <w:tcW w:w="706" w:type="dxa"/>
            <w:tcBorders>
              <w:top w:val="dashSmallGap" w:sz="4" w:space="0" w:color="auto"/>
              <w:left w:val="nil"/>
              <w:bottom w:val="dashSmallGap" w:sz="4" w:space="0" w:color="auto"/>
              <w:right w:val="nil"/>
            </w:tcBorders>
            <w:shd w:val="clear" w:color="auto" w:fill="E6E6E6"/>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1,1</w:t>
            </w:r>
          </w:p>
        </w:tc>
        <w:tc>
          <w:tcPr>
            <w:tcW w:w="567" w:type="dxa"/>
            <w:tcBorders>
              <w:top w:val="dashSmallGap" w:sz="4" w:space="0" w:color="auto"/>
              <w:left w:val="nil"/>
              <w:bottom w:val="dashSmallGap" w:sz="4" w:space="0" w:color="auto"/>
              <w:right w:val="nil"/>
            </w:tcBorders>
            <w:shd w:val="clear" w:color="auto" w:fill="E6E6E6"/>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1</w:t>
            </w:r>
          </w:p>
        </w:tc>
        <w:tc>
          <w:tcPr>
            <w:tcW w:w="708" w:type="dxa"/>
            <w:tcBorders>
              <w:top w:val="dashSmallGap" w:sz="4" w:space="0" w:color="auto"/>
              <w:left w:val="nil"/>
              <w:bottom w:val="dashSmallGap" w:sz="4" w:space="0" w:color="auto"/>
              <w:right w:val="nil"/>
            </w:tcBorders>
            <w:shd w:val="clear" w:color="auto" w:fill="E6E6E6"/>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0,2</w:t>
            </w:r>
          </w:p>
        </w:tc>
      </w:tr>
      <w:tr w:rsidR="00583799" w:rsidRPr="00452AB5" w:rsidTr="00D81025">
        <w:trPr>
          <w:cantSplit/>
          <w:jc w:val="center"/>
        </w:trPr>
        <w:tc>
          <w:tcPr>
            <w:tcW w:w="850" w:type="dxa"/>
            <w:vMerge/>
            <w:tcBorders>
              <w:top w:val="single" w:sz="4" w:space="0" w:color="auto"/>
              <w:left w:val="nil"/>
              <w:bottom w:val="single" w:sz="4" w:space="0" w:color="auto"/>
              <w:right w:val="single" w:sz="2" w:space="0" w:color="auto"/>
            </w:tcBorders>
            <w:vAlign w:val="center"/>
            <w:hideMark/>
          </w:tcPr>
          <w:p w:rsidR="00583799" w:rsidRPr="00452AB5" w:rsidRDefault="00583799" w:rsidP="00583799">
            <w:pPr>
              <w:spacing w:before="60" w:after="60" w:line="240" w:lineRule="auto"/>
              <w:jc w:val="center"/>
              <w:rPr>
                <w:rFonts w:ascii="Times New Roman" w:eastAsia="Lucida Sans Unicode" w:hAnsi="Times New Roman" w:cs="Times New Roman"/>
                <w:bCs/>
                <w:sz w:val="20"/>
                <w:szCs w:val="20"/>
              </w:rPr>
            </w:pPr>
          </w:p>
        </w:tc>
        <w:tc>
          <w:tcPr>
            <w:tcW w:w="5103" w:type="dxa"/>
            <w:tcBorders>
              <w:top w:val="dashSmallGap" w:sz="4" w:space="0" w:color="auto"/>
              <w:left w:val="nil"/>
              <w:bottom w:val="dashSmallGap" w:sz="4" w:space="0" w:color="auto"/>
              <w:right w:val="single" w:sz="2" w:space="0" w:color="auto"/>
            </w:tcBorders>
            <w:shd w:val="clear" w:color="auto" w:fill="E6E6E6"/>
            <w:vAlign w:val="center"/>
            <w:hideMark/>
          </w:tcPr>
          <w:p w:rsidR="00583799" w:rsidRPr="00452AB5" w:rsidRDefault="00583799" w:rsidP="00583799">
            <w:pPr>
              <w:autoSpaceDE w:val="0"/>
              <w:autoSpaceDN w:val="0"/>
              <w:adjustRightInd w:val="0"/>
              <w:spacing w:before="60" w:after="60" w:line="240" w:lineRule="auto"/>
              <w:rPr>
                <w:rFonts w:ascii="Times New Roman" w:hAnsi="Times New Roman" w:cs="Times New Roman"/>
                <w:sz w:val="20"/>
                <w:szCs w:val="20"/>
              </w:rPr>
            </w:pPr>
            <w:r w:rsidRPr="00452AB5">
              <w:rPr>
                <w:rFonts w:ascii="Times New Roman" w:hAnsi="Times New Roman" w:cs="Times New Roman"/>
                <w:sz w:val="20"/>
                <w:szCs w:val="20"/>
              </w:rPr>
              <w:t>Viajar/Mudar-se para outro lugar</w:t>
            </w:r>
          </w:p>
        </w:tc>
        <w:tc>
          <w:tcPr>
            <w:tcW w:w="709" w:type="dxa"/>
            <w:tcBorders>
              <w:top w:val="dashSmallGap" w:sz="4" w:space="0" w:color="auto"/>
              <w:left w:val="single" w:sz="2" w:space="0" w:color="auto"/>
              <w:bottom w:val="dashSmallGap" w:sz="4" w:space="0" w:color="auto"/>
              <w:right w:val="nil"/>
            </w:tcBorders>
            <w:shd w:val="clear" w:color="auto" w:fill="E6E6E6"/>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4</w:t>
            </w:r>
          </w:p>
        </w:tc>
        <w:tc>
          <w:tcPr>
            <w:tcW w:w="706" w:type="dxa"/>
            <w:tcBorders>
              <w:top w:val="dashSmallGap" w:sz="4" w:space="0" w:color="auto"/>
              <w:left w:val="nil"/>
              <w:bottom w:val="dashSmallGap" w:sz="4" w:space="0" w:color="auto"/>
              <w:right w:val="nil"/>
            </w:tcBorders>
            <w:shd w:val="clear" w:color="auto" w:fill="E6E6E6"/>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1,2</w:t>
            </w:r>
          </w:p>
        </w:tc>
        <w:tc>
          <w:tcPr>
            <w:tcW w:w="567" w:type="dxa"/>
            <w:tcBorders>
              <w:top w:val="dashSmallGap" w:sz="4" w:space="0" w:color="auto"/>
              <w:left w:val="nil"/>
              <w:bottom w:val="dashSmallGap" w:sz="4" w:space="0" w:color="auto"/>
              <w:right w:val="nil"/>
            </w:tcBorders>
            <w:shd w:val="clear" w:color="auto" w:fill="E6E6E6"/>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8</w:t>
            </w:r>
          </w:p>
        </w:tc>
        <w:tc>
          <w:tcPr>
            <w:tcW w:w="708" w:type="dxa"/>
            <w:tcBorders>
              <w:top w:val="dashSmallGap" w:sz="4" w:space="0" w:color="auto"/>
              <w:left w:val="nil"/>
              <w:bottom w:val="dashSmallGap" w:sz="4" w:space="0" w:color="auto"/>
              <w:right w:val="nil"/>
            </w:tcBorders>
            <w:shd w:val="clear" w:color="auto" w:fill="E6E6E6"/>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2,0</w:t>
            </w:r>
          </w:p>
        </w:tc>
      </w:tr>
      <w:tr w:rsidR="00583799" w:rsidRPr="00452AB5" w:rsidTr="00D81025">
        <w:trPr>
          <w:cantSplit/>
          <w:jc w:val="center"/>
        </w:trPr>
        <w:tc>
          <w:tcPr>
            <w:tcW w:w="850" w:type="dxa"/>
            <w:vMerge/>
            <w:tcBorders>
              <w:top w:val="single" w:sz="4" w:space="0" w:color="auto"/>
              <w:left w:val="nil"/>
              <w:bottom w:val="single" w:sz="4" w:space="0" w:color="auto"/>
              <w:right w:val="single" w:sz="2" w:space="0" w:color="auto"/>
            </w:tcBorders>
            <w:vAlign w:val="center"/>
            <w:hideMark/>
          </w:tcPr>
          <w:p w:rsidR="00583799" w:rsidRPr="00452AB5" w:rsidRDefault="00583799" w:rsidP="00583799">
            <w:pPr>
              <w:spacing w:before="60" w:after="60" w:line="240" w:lineRule="auto"/>
              <w:jc w:val="center"/>
              <w:rPr>
                <w:rFonts w:ascii="Times New Roman" w:eastAsia="Lucida Sans Unicode" w:hAnsi="Times New Roman" w:cs="Times New Roman"/>
                <w:bCs/>
                <w:sz w:val="20"/>
                <w:szCs w:val="20"/>
              </w:rPr>
            </w:pPr>
          </w:p>
        </w:tc>
        <w:tc>
          <w:tcPr>
            <w:tcW w:w="5103" w:type="dxa"/>
            <w:tcBorders>
              <w:top w:val="dashSmallGap" w:sz="4" w:space="0" w:color="auto"/>
              <w:left w:val="nil"/>
              <w:bottom w:val="dashSmallGap" w:sz="4" w:space="0" w:color="auto"/>
              <w:right w:val="single" w:sz="2" w:space="0" w:color="auto"/>
            </w:tcBorders>
            <w:shd w:val="clear" w:color="auto" w:fill="E6E6E6"/>
            <w:vAlign w:val="center"/>
            <w:hideMark/>
          </w:tcPr>
          <w:p w:rsidR="00583799" w:rsidRPr="00452AB5" w:rsidRDefault="00583799" w:rsidP="00583799">
            <w:pPr>
              <w:autoSpaceDE w:val="0"/>
              <w:autoSpaceDN w:val="0"/>
              <w:adjustRightInd w:val="0"/>
              <w:spacing w:before="60" w:after="60" w:line="240" w:lineRule="auto"/>
              <w:rPr>
                <w:rFonts w:ascii="Times New Roman" w:hAnsi="Times New Roman" w:cs="Times New Roman"/>
                <w:sz w:val="20"/>
                <w:szCs w:val="20"/>
              </w:rPr>
            </w:pPr>
            <w:r w:rsidRPr="00452AB5">
              <w:rPr>
                <w:rFonts w:ascii="Times New Roman" w:hAnsi="Times New Roman" w:cs="Times New Roman"/>
                <w:sz w:val="20"/>
                <w:szCs w:val="20"/>
              </w:rPr>
              <w:t>Cuidar da Saúde</w:t>
            </w:r>
          </w:p>
        </w:tc>
        <w:tc>
          <w:tcPr>
            <w:tcW w:w="709" w:type="dxa"/>
            <w:tcBorders>
              <w:top w:val="dashSmallGap" w:sz="4" w:space="0" w:color="auto"/>
              <w:left w:val="single" w:sz="2" w:space="0" w:color="auto"/>
              <w:bottom w:val="dashSmallGap" w:sz="4" w:space="0" w:color="auto"/>
              <w:right w:val="nil"/>
            </w:tcBorders>
            <w:shd w:val="clear" w:color="auto" w:fill="E6E6E6"/>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4</w:t>
            </w:r>
          </w:p>
        </w:tc>
        <w:tc>
          <w:tcPr>
            <w:tcW w:w="706" w:type="dxa"/>
            <w:tcBorders>
              <w:top w:val="dashSmallGap" w:sz="4" w:space="0" w:color="auto"/>
              <w:left w:val="nil"/>
              <w:bottom w:val="dashSmallGap" w:sz="4" w:space="0" w:color="auto"/>
              <w:right w:val="nil"/>
            </w:tcBorders>
            <w:shd w:val="clear" w:color="auto" w:fill="E6E6E6"/>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bCs/>
                <w:sz w:val="20"/>
                <w:szCs w:val="20"/>
              </w:rPr>
            </w:pPr>
            <w:r w:rsidRPr="00452AB5">
              <w:rPr>
                <w:rFonts w:ascii="Times New Roman" w:hAnsi="Times New Roman" w:cs="Times New Roman"/>
                <w:sz w:val="20"/>
                <w:szCs w:val="20"/>
              </w:rPr>
              <w:t>1,2</w:t>
            </w:r>
          </w:p>
        </w:tc>
        <w:tc>
          <w:tcPr>
            <w:tcW w:w="567" w:type="dxa"/>
            <w:tcBorders>
              <w:top w:val="dashSmallGap" w:sz="4" w:space="0" w:color="auto"/>
              <w:left w:val="nil"/>
              <w:bottom w:val="dashSmallGap" w:sz="4" w:space="0" w:color="auto"/>
              <w:right w:val="nil"/>
            </w:tcBorders>
            <w:shd w:val="clear" w:color="auto" w:fill="E6E6E6"/>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14</w:t>
            </w:r>
          </w:p>
        </w:tc>
        <w:tc>
          <w:tcPr>
            <w:tcW w:w="708" w:type="dxa"/>
            <w:tcBorders>
              <w:top w:val="dashSmallGap" w:sz="4" w:space="0" w:color="auto"/>
              <w:left w:val="nil"/>
              <w:bottom w:val="dashSmallGap" w:sz="4" w:space="0" w:color="auto"/>
              <w:right w:val="nil"/>
            </w:tcBorders>
            <w:shd w:val="clear" w:color="auto" w:fill="E6E6E6"/>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3,3</w:t>
            </w:r>
          </w:p>
        </w:tc>
      </w:tr>
      <w:tr w:rsidR="00583799" w:rsidRPr="00452AB5" w:rsidTr="00D81025">
        <w:trPr>
          <w:cantSplit/>
          <w:jc w:val="center"/>
        </w:trPr>
        <w:tc>
          <w:tcPr>
            <w:tcW w:w="850" w:type="dxa"/>
            <w:vMerge/>
            <w:tcBorders>
              <w:top w:val="single" w:sz="4" w:space="0" w:color="auto"/>
              <w:left w:val="nil"/>
              <w:bottom w:val="single" w:sz="4" w:space="0" w:color="auto"/>
              <w:right w:val="single" w:sz="2" w:space="0" w:color="auto"/>
            </w:tcBorders>
            <w:vAlign w:val="center"/>
            <w:hideMark/>
          </w:tcPr>
          <w:p w:rsidR="00583799" w:rsidRPr="00452AB5" w:rsidRDefault="00583799" w:rsidP="00583799">
            <w:pPr>
              <w:spacing w:before="60" w:after="60" w:line="240" w:lineRule="auto"/>
              <w:jc w:val="center"/>
              <w:rPr>
                <w:rFonts w:ascii="Times New Roman" w:eastAsia="Lucida Sans Unicode" w:hAnsi="Times New Roman" w:cs="Times New Roman"/>
                <w:bCs/>
                <w:sz w:val="20"/>
                <w:szCs w:val="20"/>
              </w:rPr>
            </w:pPr>
          </w:p>
        </w:tc>
        <w:tc>
          <w:tcPr>
            <w:tcW w:w="5103" w:type="dxa"/>
            <w:tcBorders>
              <w:top w:val="dashSmallGap" w:sz="4" w:space="0" w:color="auto"/>
              <w:left w:val="nil"/>
              <w:bottom w:val="dashSmallGap" w:sz="4" w:space="0" w:color="auto"/>
              <w:right w:val="single" w:sz="2" w:space="0" w:color="auto"/>
            </w:tcBorders>
            <w:shd w:val="clear" w:color="auto" w:fill="E6E6E6"/>
            <w:vAlign w:val="center"/>
            <w:hideMark/>
          </w:tcPr>
          <w:p w:rsidR="00583799" w:rsidRPr="00452AB5" w:rsidRDefault="00583799" w:rsidP="00583799">
            <w:pPr>
              <w:autoSpaceDE w:val="0"/>
              <w:autoSpaceDN w:val="0"/>
              <w:adjustRightInd w:val="0"/>
              <w:spacing w:before="60" w:after="60" w:line="240" w:lineRule="auto"/>
              <w:rPr>
                <w:rFonts w:ascii="Times New Roman" w:hAnsi="Times New Roman" w:cs="Times New Roman"/>
                <w:sz w:val="20"/>
                <w:szCs w:val="20"/>
              </w:rPr>
            </w:pPr>
            <w:r w:rsidRPr="00452AB5">
              <w:rPr>
                <w:rFonts w:ascii="Times New Roman" w:hAnsi="Times New Roman" w:cs="Times New Roman"/>
                <w:sz w:val="20"/>
                <w:szCs w:val="20"/>
              </w:rPr>
              <w:t>Acertar na loteria</w:t>
            </w:r>
          </w:p>
        </w:tc>
        <w:tc>
          <w:tcPr>
            <w:tcW w:w="709" w:type="dxa"/>
            <w:tcBorders>
              <w:top w:val="dashSmallGap" w:sz="4" w:space="0" w:color="auto"/>
              <w:left w:val="single" w:sz="2" w:space="0" w:color="auto"/>
              <w:bottom w:val="dashSmallGap" w:sz="4" w:space="0" w:color="auto"/>
              <w:right w:val="nil"/>
            </w:tcBorders>
            <w:shd w:val="clear" w:color="auto" w:fill="E6E6E6"/>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3</w:t>
            </w:r>
          </w:p>
        </w:tc>
        <w:tc>
          <w:tcPr>
            <w:tcW w:w="706" w:type="dxa"/>
            <w:tcBorders>
              <w:top w:val="dashSmallGap" w:sz="4" w:space="0" w:color="auto"/>
              <w:left w:val="nil"/>
              <w:bottom w:val="dashSmallGap" w:sz="4" w:space="0" w:color="auto"/>
              <w:right w:val="nil"/>
            </w:tcBorders>
            <w:shd w:val="clear" w:color="auto" w:fill="E6E6E6"/>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0,8</w:t>
            </w:r>
          </w:p>
        </w:tc>
        <w:tc>
          <w:tcPr>
            <w:tcW w:w="567" w:type="dxa"/>
            <w:tcBorders>
              <w:top w:val="dashSmallGap" w:sz="4" w:space="0" w:color="auto"/>
              <w:left w:val="nil"/>
              <w:bottom w:val="dashSmallGap" w:sz="4" w:space="0" w:color="auto"/>
              <w:right w:val="nil"/>
            </w:tcBorders>
            <w:shd w:val="clear" w:color="auto" w:fill="E6E6E6"/>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6</w:t>
            </w:r>
          </w:p>
        </w:tc>
        <w:tc>
          <w:tcPr>
            <w:tcW w:w="708" w:type="dxa"/>
            <w:tcBorders>
              <w:top w:val="dashSmallGap" w:sz="4" w:space="0" w:color="auto"/>
              <w:left w:val="nil"/>
              <w:bottom w:val="dashSmallGap" w:sz="4" w:space="0" w:color="auto"/>
              <w:right w:val="nil"/>
            </w:tcBorders>
            <w:shd w:val="clear" w:color="auto" w:fill="E6E6E6"/>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1,4</w:t>
            </w:r>
          </w:p>
        </w:tc>
      </w:tr>
      <w:tr w:rsidR="00583799" w:rsidRPr="00452AB5" w:rsidTr="00D81025">
        <w:trPr>
          <w:cantSplit/>
          <w:jc w:val="center"/>
        </w:trPr>
        <w:tc>
          <w:tcPr>
            <w:tcW w:w="850" w:type="dxa"/>
            <w:vMerge/>
            <w:tcBorders>
              <w:top w:val="single" w:sz="4" w:space="0" w:color="auto"/>
              <w:left w:val="nil"/>
              <w:bottom w:val="single" w:sz="4" w:space="0" w:color="auto"/>
              <w:right w:val="single" w:sz="2" w:space="0" w:color="auto"/>
            </w:tcBorders>
            <w:vAlign w:val="center"/>
            <w:hideMark/>
          </w:tcPr>
          <w:p w:rsidR="00583799" w:rsidRPr="00452AB5" w:rsidRDefault="00583799" w:rsidP="00583799">
            <w:pPr>
              <w:spacing w:before="60" w:after="60" w:line="240" w:lineRule="auto"/>
              <w:jc w:val="center"/>
              <w:rPr>
                <w:rFonts w:ascii="Times New Roman" w:eastAsia="Lucida Sans Unicode" w:hAnsi="Times New Roman" w:cs="Times New Roman"/>
                <w:bCs/>
                <w:sz w:val="20"/>
                <w:szCs w:val="20"/>
              </w:rPr>
            </w:pPr>
          </w:p>
        </w:tc>
        <w:tc>
          <w:tcPr>
            <w:tcW w:w="5103" w:type="dxa"/>
            <w:tcBorders>
              <w:top w:val="dashSmallGap" w:sz="4" w:space="0" w:color="auto"/>
              <w:left w:val="nil"/>
              <w:bottom w:val="single" w:sz="4" w:space="0" w:color="auto"/>
              <w:right w:val="single" w:sz="2" w:space="0" w:color="auto"/>
            </w:tcBorders>
            <w:shd w:val="clear" w:color="auto" w:fill="E6E6E6"/>
            <w:vAlign w:val="center"/>
            <w:hideMark/>
          </w:tcPr>
          <w:p w:rsidR="00583799" w:rsidRPr="00452AB5" w:rsidRDefault="00583799" w:rsidP="00583799">
            <w:pPr>
              <w:autoSpaceDE w:val="0"/>
              <w:autoSpaceDN w:val="0"/>
              <w:adjustRightInd w:val="0"/>
              <w:spacing w:before="60" w:after="60" w:line="240" w:lineRule="auto"/>
              <w:rPr>
                <w:rFonts w:ascii="Times New Roman" w:hAnsi="Times New Roman" w:cs="Times New Roman"/>
                <w:sz w:val="20"/>
                <w:szCs w:val="20"/>
              </w:rPr>
            </w:pPr>
            <w:r w:rsidRPr="00452AB5">
              <w:rPr>
                <w:rFonts w:ascii="Times New Roman" w:hAnsi="Times New Roman" w:cs="Times New Roman"/>
                <w:sz w:val="20"/>
                <w:szCs w:val="20"/>
              </w:rPr>
              <w:t>Morar em alguma instituição de auxílio</w:t>
            </w:r>
          </w:p>
        </w:tc>
        <w:tc>
          <w:tcPr>
            <w:tcW w:w="709" w:type="dxa"/>
            <w:tcBorders>
              <w:top w:val="dashSmallGap" w:sz="4" w:space="0" w:color="auto"/>
              <w:left w:val="single" w:sz="2" w:space="0" w:color="auto"/>
              <w:bottom w:val="single" w:sz="4" w:space="0" w:color="auto"/>
              <w:right w:val="nil"/>
            </w:tcBorders>
            <w:shd w:val="clear" w:color="auto" w:fill="E6E6E6"/>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2</w:t>
            </w:r>
          </w:p>
        </w:tc>
        <w:tc>
          <w:tcPr>
            <w:tcW w:w="706" w:type="dxa"/>
            <w:tcBorders>
              <w:top w:val="dashSmallGap" w:sz="4" w:space="0" w:color="auto"/>
              <w:left w:val="nil"/>
              <w:bottom w:val="single" w:sz="4" w:space="0" w:color="auto"/>
              <w:right w:val="nil"/>
            </w:tcBorders>
            <w:shd w:val="clear" w:color="auto" w:fill="E6E6E6"/>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0,6</w:t>
            </w:r>
          </w:p>
        </w:tc>
        <w:tc>
          <w:tcPr>
            <w:tcW w:w="567" w:type="dxa"/>
            <w:tcBorders>
              <w:top w:val="dashSmallGap" w:sz="4" w:space="0" w:color="auto"/>
              <w:left w:val="nil"/>
              <w:bottom w:val="single" w:sz="4" w:space="0" w:color="auto"/>
              <w:right w:val="nil"/>
            </w:tcBorders>
            <w:shd w:val="clear" w:color="auto" w:fill="E6E6E6"/>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708" w:type="dxa"/>
            <w:tcBorders>
              <w:top w:val="dashSmallGap" w:sz="4" w:space="0" w:color="auto"/>
              <w:left w:val="nil"/>
              <w:bottom w:val="single" w:sz="4" w:space="0" w:color="auto"/>
              <w:right w:val="nil"/>
            </w:tcBorders>
            <w:shd w:val="clear" w:color="auto" w:fill="E6E6E6"/>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r>
      <w:tr w:rsidR="00583799" w:rsidRPr="00452AB5" w:rsidTr="00D81025">
        <w:trPr>
          <w:cantSplit/>
          <w:jc w:val="center"/>
        </w:trPr>
        <w:tc>
          <w:tcPr>
            <w:tcW w:w="850" w:type="dxa"/>
            <w:vMerge w:val="restart"/>
            <w:tcBorders>
              <w:top w:val="single" w:sz="4" w:space="0" w:color="auto"/>
              <w:left w:val="nil"/>
              <w:bottom w:val="single" w:sz="4" w:space="0" w:color="auto"/>
              <w:right w:val="single" w:sz="2" w:space="0" w:color="auto"/>
            </w:tcBorders>
            <w:shd w:val="clear" w:color="auto" w:fill="FFFFB3"/>
            <w:vAlign w:val="center"/>
            <w:hideMark/>
          </w:tcPr>
          <w:p w:rsidR="00583799" w:rsidRPr="00452AB5" w:rsidRDefault="00583799" w:rsidP="00583799">
            <w:pPr>
              <w:widowControl w:val="0"/>
              <w:suppressLineNumbers/>
              <w:adjustRightInd w:val="0"/>
              <w:spacing w:before="60" w:after="60" w:line="240" w:lineRule="auto"/>
              <w:ind w:left="57" w:right="57"/>
              <w:jc w:val="center"/>
              <w:rPr>
                <w:rFonts w:ascii="Times New Roman" w:eastAsia="Lucida Sans Unicode" w:hAnsi="Times New Roman" w:cs="Times New Roman"/>
                <w:bCs/>
                <w:sz w:val="20"/>
                <w:szCs w:val="20"/>
                <w:lang w:eastAsia="pt-BR"/>
              </w:rPr>
            </w:pPr>
            <w:r w:rsidRPr="00452AB5">
              <w:rPr>
                <w:rFonts w:ascii="Times New Roman" w:eastAsia="Lucida Sans Unicode" w:hAnsi="Times New Roman" w:cs="Times New Roman"/>
                <w:bCs/>
                <w:sz w:val="20"/>
                <w:szCs w:val="20"/>
                <w:lang w:eastAsia="pt-BR"/>
              </w:rPr>
              <w:t>Grupo c:</w:t>
            </w:r>
          </w:p>
        </w:tc>
        <w:tc>
          <w:tcPr>
            <w:tcW w:w="5103" w:type="dxa"/>
            <w:tcBorders>
              <w:top w:val="single" w:sz="4" w:space="0" w:color="auto"/>
              <w:left w:val="nil"/>
              <w:bottom w:val="dashSmallGap" w:sz="4" w:space="0" w:color="auto"/>
              <w:right w:val="single" w:sz="2" w:space="0" w:color="auto"/>
            </w:tcBorders>
            <w:shd w:val="clear" w:color="auto" w:fill="FFFFB3"/>
            <w:vAlign w:val="center"/>
            <w:hideMark/>
          </w:tcPr>
          <w:p w:rsidR="00583799" w:rsidRPr="00452AB5" w:rsidRDefault="00583799" w:rsidP="00583799">
            <w:pPr>
              <w:autoSpaceDE w:val="0"/>
              <w:autoSpaceDN w:val="0"/>
              <w:adjustRightInd w:val="0"/>
              <w:spacing w:before="60" w:after="60" w:line="240" w:lineRule="auto"/>
              <w:rPr>
                <w:rFonts w:ascii="Times New Roman" w:hAnsi="Times New Roman" w:cs="Times New Roman"/>
                <w:bCs/>
                <w:sz w:val="20"/>
                <w:szCs w:val="20"/>
              </w:rPr>
            </w:pPr>
            <w:r w:rsidRPr="00452AB5">
              <w:rPr>
                <w:rFonts w:ascii="Times New Roman" w:hAnsi="Times New Roman" w:cs="Times New Roman"/>
                <w:bCs/>
                <w:sz w:val="20"/>
                <w:szCs w:val="20"/>
              </w:rPr>
              <w:t>Categoria que abarca respostas que expressaram uma perda das expectativas no que se refere aos sonhos e a construção de planos para o futuro</w:t>
            </w:r>
          </w:p>
        </w:tc>
        <w:tc>
          <w:tcPr>
            <w:tcW w:w="709" w:type="dxa"/>
            <w:tcBorders>
              <w:top w:val="single" w:sz="4" w:space="0" w:color="auto"/>
              <w:left w:val="single" w:sz="2" w:space="0" w:color="auto"/>
              <w:bottom w:val="dashSmallGap" w:sz="4" w:space="0" w:color="auto"/>
              <w:right w:val="nil"/>
            </w:tcBorders>
            <w:shd w:val="clear" w:color="auto" w:fill="FFFFB3"/>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bCs/>
                <w:sz w:val="20"/>
                <w:szCs w:val="20"/>
              </w:rPr>
            </w:pPr>
            <w:r w:rsidRPr="00452AB5">
              <w:rPr>
                <w:rFonts w:ascii="Times New Roman" w:hAnsi="Times New Roman" w:cs="Times New Roman"/>
                <w:bCs/>
                <w:sz w:val="20"/>
                <w:szCs w:val="20"/>
              </w:rPr>
              <w:t>49</w:t>
            </w:r>
          </w:p>
        </w:tc>
        <w:tc>
          <w:tcPr>
            <w:tcW w:w="706" w:type="dxa"/>
            <w:tcBorders>
              <w:top w:val="single" w:sz="4" w:space="0" w:color="auto"/>
              <w:left w:val="nil"/>
              <w:bottom w:val="dashSmallGap" w:sz="4" w:space="0" w:color="auto"/>
              <w:right w:val="nil"/>
            </w:tcBorders>
            <w:shd w:val="clear" w:color="auto" w:fill="FFFFB3"/>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bCs/>
                <w:sz w:val="20"/>
                <w:szCs w:val="20"/>
              </w:rPr>
            </w:pPr>
            <w:r w:rsidRPr="00452AB5">
              <w:rPr>
                <w:rFonts w:ascii="Times New Roman" w:hAnsi="Times New Roman" w:cs="Times New Roman"/>
                <w:bCs/>
                <w:sz w:val="20"/>
                <w:szCs w:val="20"/>
              </w:rPr>
              <w:t>13</w:t>
            </w:r>
          </w:p>
        </w:tc>
        <w:tc>
          <w:tcPr>
            <w:tcW w:w="567" w:type="dxa"/>
            <w:tcBorders>
              <w:top w:val="single" w:sz="4" w:space="0" w:color="auto"/>
              <w:left w:val="nil"/>
              <w:bottom w:val="dashSmallGap" w:sz="4" w:space="0" w:color="auto"/>
              <w:right w:val="nil"/>
            </w:tcBorders>
            <w:shd w:val="clear" w:color="auto" w:fill="FFFFB3"/>
            <w:vAlign w:val="center"/>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bCs/>
                <w:sz w:val="20"/>
                <w:szCs w:val="20"/>
              </w:rPr>
            </w:pPr>
            <w:r w:rsidRPr="00452AB5">
              <w:rPr>
                <w:rFonts w:ascii="Times New Roman" w:hAnsi="Times New Roman" w:cs="Times New Roman"/>
                <w:bCs/>
                <w:sz w:val="20"/>
                <w:szCs w:val="20"/>
              </w:rPr>
              <w:t>13</w:t>
            </w:r>
          </w:p>
        </w:tc>
        <w:tc>
          <w:tcPr>
            <w:tcW w:w="708" w:type="dxa"/>
            <w:tcBorders>
              <w:top w:val="single" w:sz="4" w:space="0" w:color="auto"/>
              <w:left w:val="nil"/>
              <w:bottom w:val="dashSmallGap" w:sz="4" w:space="0" w:color="auto"/>
              <w:right w:val="nil"/>
            </w:tcBorders>
            <w:shd w:val="clear" w:color="auto" w:fill="FFFFB3"/>
            <w:vAlign w:val="center"/>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bCs/>
                <w:sz w:val="20"/>
                <w:szCs w:val="20"/>
              </w:rPr>
              <w:t>3,1</w:t>
            </w:r>
          </w:p>
        </w:tc>
      </w:tr>
      <w:tr w:rsidR="00583799" w:rsidRPr="00452AB5" w:rsidTr="00D81025">
        <w:trPr>
          <w:cantSplit/>
          <w:jc w:val="center"/>
        </w:trPr>
        <w:tc>
          <w:tcPr>
            <w:tcW w:w="850" w:type="dxa"/>
            <w:vMerge/>
            <w:tcBorders>
              <w:top w:val="single" w:sz="4" w:space="0" w:color="auto"/>
              <w:left w:val="nil"/>
              <w:bottom w:val="single" w:sz="4" w:space="0" w:color="auto"/>
              <w:right w:val="single" w:sz="2" w:space="0" w:color="auto"/>
            </w:tcBorders>
            <w:vAlign w:val="center"/>
            <w:hideMark/>
          </w:tcPr>
          <w:p w:rsidR="00583799" w:rsidRPr="00452AB5" w:rsidRDefault="00583799" w:rsidP="00583799">
            <w:pPr>
              <w:spacing w:before="60" w:after="60" w:line="240" w:lineRule="auto"/>
              <w:jc w:val="center"/>
              <w:rPr>
                <w:rFonts w:ascii="Times New Roman" w:eastAsia="Lucida Sans Unicode" w:hAnsi="Times New Roman" w:cs="Times New Roman"/>
                <w:bCs/>
                <w:sz w:val="20"/>
                <w:szCs w:val="20"/>
              </w:rPr>
            </w:pPr>
          </w:p>
        </w:tc>
        <w:tc>
          <w:tcPr>
            <w:tcW w:w="5103" w:type="dxa"/>
            <w:tcBorders>
              <w:top w:val="dashSmallGap" w:sz="4" w:space="0" w:color="auto"/>
              <w:left w:val="nil"/>
              <w:bottom w:val="single" w:sz="4" w:space="0" w:color="auto"/>
              <w:right w:val="single" w:sz="2" w:space="0" w:color="auto"/>
            </w:tcBorders>
            <w:shd w:val="clear" w:color="auto" w:fill="FFFFB3"/>
            <w:vAlign w:val="center"/>
            <w:hideMark/>
          </w:tcPr>
          <w:p w:rsidR="00583799" w:rsidRPr="00452AB5" w:rsidRDefault="00583799" w:rsidP="00583799">
            <w:pPr>
              <w:autoSpaceDE w:val="0"/>
              <w:autoSpaceDN w:val="0"/>
              <w:adjustRightInd w:val="0"/>
              <w:spacing w:before="60" w:after="60" w:line="240" w:lineRule="auto"/>
              <w:rPr>
                <w:rFonts w:ascii="Times New Roman" w:hAnsi="Times New Roman" w:cs="Times New Roman"/>
                <w:sz w:val="20"/>
                <w:szCs w:val="20"/>
              </w:rPr>
            </w:pPr>
            <w:r w:rsidRPr="00452AB5">
              <w:rPr>
                <w:rFonts w:ascii="Times New Roman" w:hAnsi="Times New Roman" w:cs="Times New Roman"/>
                <w:sz w:val="20"/>
                <w:szCs w:val="20"/>
              </w:rPr>
              <w:t>Não imagina/não possui</w:t>
            </w:r>
          </w:p>
        </w:tc>
        <w:tc>
          <w:tcPr>
            <w:tcW w:w="709" w:type="dxa"/>
            <w:tcBorders>
              <w:top w:val="dashSmallGap" w:sz="4" w:space="0" w:color="auto"/>
              <w:left w:val="single" w:sz="2" w:space="0" w:color="auto"/>
              <w:bottom w:val="single" w:sz="4" w:space="0" w:color="auto"/>
              <w:right w:val="nil"/>
            </w:tcBorders>
            <w:shd w:val="clear" w:color="auto" w:fill="FFFFB3"/>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49</w:t>
            </w:r>
          </w:p>
        </w:tc>
        <w:tc>
          <w:tcPr>
            <w:tcW w:w="706" w:type="dxa"/>
            <w:tcBorders>
              <w:top w:val="dashSmallGap" w:sz="4" w:space="0" w:color="auto"/>
              <w:left w:val="nil"/>
              <w:bottom w:val="single" w:sz="4" w:space="0" w:color="auto"/>
              <w:right w:val="nil"/>
            </w:tcBorders>
            <w:shd w:val="clear" w:color="auto" w:fill="FFFFB3"/>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13</w:t>
            </w:r>
          </w:p>
        </w:tc>
        <w:tc>
          <w:tcPr>
            <w:tcW w:w="567" w:type="dxa"/>
            <w:tcBorders>
              <w:top w:val="dashSmallGap" w:sz="4" w:space="0" w:color="auto"/>
              <w:left w:val="nil"/>
              <w:bottom w:val="single" w:sz="4" w:space="0" w:color="auto"/>
              <w:right w:val="nil"/>
            </w:tcBorders>
            <w:shd w:val="clear" w:color="auto" w:fill="FFFFB3"/>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13</w:t>
            </w:r>
          </w:p>
        </w:tc>
        <w:tc>
          <w:tcPr>
            <w:tcW w:w="708" w:type="dxa"/>
            <w:tcBorders>
              <w:top w:val="dashSmallGap" w:sz="4" w:space="0" w:color="auto"/>
              <w:left w:val="nil"/>
              <w:bottom w:val="single" w:sz="4" w:space="0" w:color="auto"/>
              <w:right w:val="nil"/>
            </w:tcBorders>
            <w:shd w:val="clear" w:color="auto" w:fill="FFFFB3"/>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3,1</w:t>
            </w:r>
          </w:p>
        </w:tc>
      </w:tr>
      <w:tr w:rsidR="00583799" w:rsidRPr="00452AB5" w:rsidTr="00D81025">
        <w:trPr>
          <w:cantSplit/>
          <w:jc w:val="center"/>
        </w:trPr>
        <w:tc>
          <w:tcPr>
            <w:tcW w:w="850" w:type="dxa"/>
            <w:vMerge w:val="restart"/>
            <w:tcBorders>
              <w:top w:val="single" w:sz="4" w:space="0" w:color="auto"/>
              <w:left w:val="nil"/>
              <w:bottom w:val="single" w:sz="4" w:space="0" w:color="auto"/>
              <w:right w:val="single" w:sz="2" w:space="0" w:color="auto"/>
            </w:tcBorders>
            <w:shd w:val="clear" w:color="auto" w:fill="E6E6E6"/>
            <w:vAlign w:val="center"/>
            <w:hideMark/>
          </w:tcPr>
          <w:p w:rsidR="00583799" w:rsidRPr="00452AB5" w:rsidRDefault="00583799" w:rsidP="00583799">
            <w:pPr>
              <w:widowControl w:val="0"/>
              <w:suppressLineNumbers/>
              <w:adjustRightInd w:val="0"/>
              <w:spacing w:before="60" w:after="60" w:line="240" w:lineRule="auto"/>
              <w:ind w:left="57" w:right="57"/>
              <w:jc w:val="center"/>
              <w:rPr>
                <w:rFonts w:ascii="Times New Roman" w:eastAsia="Lucida Sans Unicode" w:hAnsi="Times New Roman" w:cs="Times New Roman"/>
                <w:bCs/>
                <w:sz w:val="20"/>
                <w:szCs w:val="20"/>
                <w:lang w:eastAsia="pt-BR"/>
              </w:rPr>
            </w:pPr>
            <w:r w:rsidRPr="00452AB5">
              <w:rPr>
                <w:rFonts w:ascii="Times New Roman" w:eastAsia="Lucida Sans Unicode" w:hAnsi="Times New Roman" w:cs="Times New Roman"/>
                <w:bCs/>
                <w:sz w:val="20"/>
                <w:szCs w:val="20"/>
                <w:lang w:eastAsia="pt-BR"/>
              </w:rPr>
              <w:t>Grupo d:</w:t>
            </w:r>
          </w:p>
        </w:tc>
        <w:tc>
          <w:tcPr>
            <w:tcW w:w="5103" w:type="dxa"/>
            <w:tcBorders>
              <w:top w:val="single" w:sz="4" w:space="0" w:color="auto"/>
              <w:left w:val="nil"/>
              <w:bottom w:val="dashSmallGap" w:sz="4" w:space="0" w:color="auto"/>
              <w:right w:val="single" w:sz="2" w:space="0" w:color="auto"/>
            </w:tcBorders>
            <w:shd w:val="clear" w:color="auto" w:fill="E6E6E6"/>
            <w:vAlign w:val="center"/>
            <w:hideMark/>
          </w:tcPr>
          <w:p w:rsidR="00583799" w:rsidRPr="00452AB5" w:rsidRDefault="00583799" w:rsidP="00583799">
            <w:pPr>
              <w:autoSpaceDE w:val="0"/>
              <w:autoSpaceDN w:val="0"/>
              <w:adjustRightInd w:val="0"/>
              <w:spacing w:before="60" w:after="60" w:line="240" w:lineRule="auto"/>
              <w:rPr>
                <w:rFonts w:ascii="Times New Roman" w:hAnsi="Times New Roman" w:cs="Times New Roman"/>
                <w:bCs/>
                <w:sz w:val="20"/>
                <w:szCs w:val="20"/>
              </w:rPr>
            </w:pPr>
            <w:r w:rsidRPr="00452AB5">
              <w:rPr>
                <w:rFonts w:ascii="Times New Roman" w:hAnsi="Times New Roman" w:cs="Times New Roman"/>
                <w:bCs/>
                <w:sz w:val="20"/>
                <w:szCs w:val="20"/>
              </w:rPr>
              <w:t>Categoria que abarca respostas que salientam uma expectativa de melhoria para o futuro, sem especificar nenhum projeto para tanto</w:t>
            </w:r>
          </w:p>
        </w:tc>
        <w:tc>
          <w:tcPr>
            <w:tcW w:w="709" w:type="dxa"/>
            <w:tcBorders>
              <w:top w:val="single" w:sz="4" w:space="0" w:color="auto"/>
              <w:left w:val="single" w:sz="2" w:space="0" w:color="auto"/>
              <w:bottom w:val="dashSmallGap" w:sz="4" w:space="0" w:color="auto"/>
              <w:right w:val="nil"/>
            </w:tcBorders>
            <w:shd w:val="clear" w:color="auto" w:fill="E6E6E6"/>
            <w:vAlign w:val="center"/>
            <w:hideMark/>
          </w:tcPr>
          <w:p w:rsidR="00583799" w:rsidRPr="00452AB5" w:rsidRDefault="00583799" w:rsidP="00583799">
            <w:pPr>
              <w:autoSpaceDE w:val="0"/>
              <w:autoSpaceDN w:val="0"/>
              <w:adjustRightInd w:val="0"/>
              <w:spacing w:before="60" w:after="60" w:line="240" w:lineRule="auto"/>
              <w:jc w:val="center"/>
              <w:rPr>
                <w:rFonts w:ascii="Times New Roman" w:eastAsia="Times New Roman" w:hAnsi="Times New Roman" w:cs="Times New Roman"/>
                <w:bCs/>
                <w:sz w:val="20"/>
                <w:szCs w:val="20"/>
                <w:lang w:eastAsia="pt-BR"/>
              </w:rPr>
            </w:pPr>
            <w:r w:rsidRPr="00452AB5">
              <w:rPr>
                <w:rFonts w:ascii="Times New Roman" w:eastAsia="Times New Roman" w:hAnsi="Times New Roman" w:cs="Times New Roman"/>
                <w:bCs/>
                <w:sz w:val="20"/>
                <w:szCs w:val="20"/>
                <w:lang w:eastAsia="pt-BR"/>
              </w:rPr>
              <w:t>36</w:t>
            </w:r>
          </w:p>
        </w:tc>
        <w:tc>
          <w:tcPr>
            <w:tcW w:w="706" w:type="dxa"/>
            <w:tcBorders>
              <w:top w:val="single" w:sz="4" w:space="0" w:color="auto"/>
              <w:left w:val="nil"/>
              <w:bottom w:val="dashSmallGap" w:sz="4" w:space="0" w:color="auto"/>
              <w:right w:val="nil"/>
            </w:tcBorders>
            <w:shd w:val="clear" w:color="auto" w:fill="E6E6E6"/>
            <w:vAlign w:val="center"/>
            <w:hideMark/>
          </w:tcPr>
          <w:p w:rsidR="00583799" w:rsidRPr="00452AB5" w:rsidRDefault="00583799" w:rsidP="00583799">
            <w:pPr>
              <w:autoSpaceDE w:val="0"/>
              <w:autoSpaceDN w:val="0"/>
              <w:adjustRightInd w:val="0"/>
              <w:spacing w:before="60" w:after="60" w:line="240" w:lineRule="auto"/>
              <w:jc w:val="center"/>
              <w:rPr>
                <w:rFonts w:ascii="Times New Roman" w:eastAsia="Times New Roman" w:hAnsi="Times New Roman" w:cs="Times New Roman"/>
                <w:bCs/>
                <w:sz w:val="20"/>
                <w:szCs w:val="20"/>
                <w:lang w:eastAsia="pt-BR"/>
              </w:rPr>
            </w:pPr>
            <w:r w:rsidRPr="00452AB5">
              <w:rPr>
                <w:rFonts w:ascii="Times New Roman" w:eastAsia="Times New Roman" w:hAnsi="Times New Roman" w:cs="Times New Roman"/>
                <w:bCs/>
                <w:sz w:val="20"/>
                <w:szCs w:val="20"/>
                <w:lang w:eastAsia="pt-BR"/>
              </w:rPr>
              <w:t>9,5</w:t>
            </w:r>
          </w:p>
        </w:tc>
        <w:tc>
          <w:tcPr>
            <w:tcW w:w="567" w:type="dxa"/>
            <w:tcBorders>
              <w:top w:val="single" w:sz="4" w:space="0" w:color="auto"/>
              <w:left w:val="nil"/>
              <w:bottom w:val="dashSmallGap" w:sz="4" w:space="0" w:color="auto"/>
              <w:right w:val="nil"/>
            </w:tcBorders>
            <w:shd w:val="clear" w:color="auto" w:fill="E6E6E6"/>
            <w:vAlign w:val="center"/>
            <w:hideMark/>
          </w:tcPr>
          <w:p w:rsidR="00583799" w:rsidRPr="00452AB5" w:rsidRDefault="00583799" w:rsidP="00583799">
            <w:pPr>
              <w:autoSpaceDE w:val="0"/>
              <w:autoSpaceDN w:val="0"/>
              <w:adjustRightInd w:val="0"/>
              <w:spacing w:before="60" w:after="60" w:line="240" w:lineRule="auto"/>
              <w:jc w:val="center"/>
              <w:rPr>
                <w:rFonts w:ascii="Times New Roman" w:eastAsia="Times New Roman" w:hAnsi="Times New Roman" w:cs="Times New Roman"/>
                <w:bCs/>
                <w:sz w:val="20"/>
                <w:szCs w:val="20"/>
                <w:lang w:eastAsia="pt-BR"/>
              </w:rPr>
            </w:pPr>
            <w:r w:rsidRPr="00452AB5">
              <w:rPr>
                <w:rFonts w:ascii="Times New Roman" w:eastAsia="Times New Roman" w:hAnsi="Times New Roman" w:cs="Times New Roman"/>
                <w:bCs/>
                <w:sz w:val="20"/>
                <w:szCs w:val="20"/>
                <w:lang w:eastAsia="pt-BR"/>
              </w:rPr>
              <w:t>31</w:t>
            </w:r>
          </w:p>
        </w:tc>
        <w:tc>
          <w:tcPr>
            <w:tcW w:w="708" w:type="dxa"/>
            <w:tcBorders>
              <w:top w:val="single" w:sz="4" w:space="0" w:color="auto"/>
              <w:left w:val="nil"/>
              <w:bottom w:val="dashSmallGap" w:sz="4" w:space="0" w:color="auto"/>
              <w:right w:val="nil"/>
            </w:tcBorders>
            <w:shd w:val="clear" w:color="auto" w:fill="E6E6E6"/>
            <w:vAlign w:val="center"/>
            <w:hideMark/>
          </w:tcPr>
          <w:p w:rsidR="00583799" w:rsidRPr="00452AB5" w:rsidRDefault="00583799" w:rsidP="00583799">
            <w:pPr>
              <w:autoSpaceDE w:val="0"/>
              <w:autoSpaceDN w:val="0"/>
              <w:adjustRightInd w:val="0"/>
              <w:spacing w:before="60" w:after="60" w:line="240" w:lineRule="auto"/>
              <w:jc w:val="center"/>
              <w:rPr>
                <w:rFonts w:ascii="Times New Roman" w:eastAsia="Times New Roman" w:hAnsi="Times New Roman" w:cs="Times New Roman"/>
                <w:bCs/>
                <w:sz w:val="20"/>
                <w:szCs w:val="20"/>
                <w:lang w:eastAsia="pt-BR"/>
              </w:rPr>
            </w:pPr>
            <w:r w:rsidRPr="00452AB5">
              <w:rPr>
                <w:rFonts w:ascii="Times New Roman" w:eastAsia="Times New Roman" w:hAnsi="Times New Roman" w:cs="Times New Roman"/>
                <w:bCs/>
                <w:sz w:val="20"/>
                <w:szCs w:val="20"/>
                <w:lang w:eastAsia="pt-BR"/>
              </w:rPr>
              <w:t>7,4</w:t>
            </w:r>
          </w:p>
        </w:tc>
      </w:tr>
      <w:tr w:rsidR="00583799" w:rsidRPr="00452AB5" w:rsidTr="00D81025">
        <w:trPr>
          <w:cantSplit/>
          <w:jc w:val="center"/>
        </w:trPr>
        <w:tc>
          <w:tcPr>
            <w:tcW w:w="850" w:type="dxa"/>
            <w:vMerge/>
            <w:tcBorders>
              <w:top w:val="single" w:sz="4" w:space="0" w:color="auto"/>
              <w:left w:val="nil"/>
              <w:bottom w:val="single" w:sz="4" w:space="0" w:color="auto"/>
              <w:right w:val="single" w:sz="2" w:space="0" w:color="auto"/>
            </w:tcBorders>
            <w:vAlign w:val="center"/>
            <w:hideMark/>
          </w:tcPr>
          <w:p w:rsidR="00583799" w:rsidRPr="00452AB5" w:rsidRDefault="00583799" w:rsidP="00583799">
            <w:pPr>
              <w:spacing w:before="60" w:after="60" w:line="240" w:lineRule="auto"/>
              <w:jc w:val="center"/>
              <w:rPr>
                <w:rFonts w:ascii="Times New Roman" w:eastAsia="Lucida Sans Unicode" w:hAnsi="Times New Roman" w:cs="Times New Roman"/>
                <w:bCs/>
                <w:sz w:val="20"/>
                <w:szCs w:val="20"/>
              </w:rPr>
            </w:pPr>
          </w:p>
        </w:tc>
        <w:tc>
          <w:tcPr>
            <w:tcW w:w="5103" w:type="dxa"/>
            <w:tcBorders>
              <w:top w:val="dashSmallGap" w:sz="4" w:space="0" w:color="auto"/>
              <w:left w:val="nil"/>
              <w:bottom w:val="single" w:sz="4" w:space="0" w:color="auto"/>
              <w:right w:val="single" w:sz="2" w:space="0" w:color="auto"/>
            </w:tcBorders>
            <w:shd w:val="clear" w:color="auto" w:fill="E6E6E6"/>
            <w:vAlign w:val="center"/>
            <w:hideMark/>
          </w:tcPr>
          <w:p w:rsidR="00583799" w:rsidRPr="00452AB5" w:rsidRDefault="00583799" w:rsidP="00583799">
            <w:pPr>
              <w:autoSpaceDE w:val="0"/>
              <w:autoSpaceDN w:val="0"/>
              <w:adjustRightInd w:val="0"/>
              <w:spacing w:before="60" w:after="60" w:line="240" w:lineRule="auto"/>
              <w:rPr>
                <w:rFonts w:ascii="Times New Roman" w:hAnsi="Times New Roman" w:cs="Times New Roman"/>
                <w:sz w:val="20"/>
                <w:szCs w:val="20"/>
              </w:rPr>
            </w:pPr>
            <w:r w:rsidRPr="00452AB5">
              <w:rPr>
                <w:rFonts w:ascii="Times New Roman" w:hAnsi="Times New Roman" w:cs="Times New Roman"/>
                <w:sz w:val="20"/>
                <w:szCs w:val="20"/>
              </w:rPr>
              <w:t>Melhorar situação de vida</w:t>
            </w:r>
          </w:p>
        </w:tc>
        <w:tc>
          <w:tcPr>
            <w:tcW w:w="709" w:type="dxa"/>
            <w:tcBorders>
              <w:top w:val="dashSmallGap" w:sz="4" w:space="0" w:color="auto"/>
              <w:left w:val="single" w:sz="2" w:space="0" w:color="auto"/>
              <w:bottom w:val="single" w:sz="4" w:space="0" w:color="auto"/>
              <w:right w:val="nil"/>
            </w:tcBorders>
            <w:shd w:val="clear" w:color="auto" w:fill="E6E6E6"/>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36</w:t>
            </w:r>
          </w:p>
        </w:tc>
        <w:tc>
          <w:tcPr>
            <w:tcW w:w="706" w:type="dxa"/>
            <w:tcBorders>
              <w:top w:val="dashSmallGap" w:sz="4" w:space="0" w:color="auto"/>
              <w:left w:val="nil"/>
              <w:bottom w:val="single" w:sz="4" w:space="0" w:color="auto"/>
              <w:right w:val="nil"/>
            </w:tcBorders>
            <w:shd w:val="clear" w:color="auto" w:fill="E6E6E6"/>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9,5</w:t>
            </w:r>
          </w:p>
        </w:tc>
        <w:tc>
          <w:tcPr>
            <w:tcW w:w="567" w:type="dxa"/>
            <w:tcBorders>
              <w:top w:val="dashSmallGap" w:sz="4" w:space="0" w:color="auto"/>
              <w:left w:val="nil"/>
              <w:bottom w:val="single" w:sz="4" w:space="0" w:color="auto"/>
              <w:right w:val="nil"/>
            </w:tcBorders>
            <w:shd w:val="clear" w:color="auto" w:fill="E6E6E6"/>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31</w:t>
            </w:r>
          </w:p>
        </w:tc>
        <w:tc>
          <w:tcPr>
            <w:tcW w:w="708" w:type="dxa"/>
            <w:tcBorders>
              <w:top w:val="dashSmallGap" w:sz="4" w:space="0" w:color="auto"/>
              <w:left w:val="nil"/>
              <w:bottom w:val="single" w:sz="4" w:space="0" w:color="auto"/>
              <w:right w:val="nil"/>
            </w:tcBorders>
            <w:shd w:val="clear" w:color="auto" w:fill="E6E6E6"/>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7,4</w:t>
            </w:r>
          </w:p>
        </w:tc>
      </w:tr>
      <w:tr w:rsidR="00583799" w:rsidRPr="00452AB5" w:rsidTr="00D81025">
        <w:trPr>
          <w:cantSplit/>
          <w:jc w:val="center"/>
        </w:trPr>
        <w:tc>
          <w:tcPr>
            <w:tcW w:w="850" w:type="dxa"/>
            <w:vMerge w:val="restart"/>
            <w:tcBorders>
              <w:top w:val="single" w:sz="4" w:space="0" w:color="auto"/>
              <w:left w:val="nil"/>
              <w:bottom w:val="single" w:sz="4" w:space="0" w:color="auto"/>
              <w:right w:val="single" w:sz="2" w:space="0" w:color="auto"/>
            </w:tcBorders>
            <w:shd w:val="clear" w:color="auto" w:fill="FFFFB3"/>
            <w:vAlign w:val="center"/>
            <w:hideMark/>
          </w:tcPr>
          <w:p w:rsidR="00583799" w:rsidRPr="00452AB5" w:rsidRDefault="00583799" w:rsidP="00583799">
            <w:pPr>
              <w:widowControl w:val="0"/>
              <w:suppressLineNumbers/>
              <w:adjustRightInd w:val="0"/>
              <w:spacing w:before="60" w:after="60" w:line="240" w:lineRule="auto"/>
              <w:ind w:left="57" w:right="57"/>
              <w:jc w:val="center"/>
              <w:rPr>
                <w:rFonts w:ascii="Times New Roman" w:eastAsia="Lucida Sans Unicode" w:hAnsi="Times New Roman" w:cs="Times New Roman"/>
                <w:bCs/>
                <w:sz w:val="20"/>
                <w:szCs w:val="20"/>
                <w:lang w:eastAsia="pt-BR"/>
              </w:rPr>
            </w:pPr>
            <w:r w:rsidRPr="00452AB5">
              <w:rPr>
                <w:rFonts w:ascii="Times New Roman" w:eastAsia="Lucida Sans Unicode" w:hAnsi="Times New Roman" w:cs="Times New Roman"/>
                <w:bCs/>
                <w:sz w:val="20"/>
                <w:szCs w:val="20"/>
                <w:lang w:eastAsia="pt-BR"/>
              </w:rPr>
              <w:t>Grupo e:</w:t>
            </w:r>
          </w:p>
        </w:tc>
        <w:tc>
          <w:tcPr>
            <w:tcW w:w="5103" w:type="dxa"/>
            <w:tcBorders>
              <w:top w:val="single" w:sz="4" w:space="0" w:color="auto"/>
              <w:left w:val="nil"/>
              <w:bottom w:val="dashSmallGap" w:sz="4" w:space="0" w:color="auto"/>
              <w:right w:val="single" w:sz="2" w:space="0" w:color="auto"/>
            </w:tcBorders>
            <w:shd w:val="clear" w:color="auto" w:fill="FFFFB3"/>
            <w:vAlign w:val="center"/>
            <w:hideMark/>
          </w:tcPr>
          <w:p w:rsidR="00583799" w:rsidRPr="00452AB5" w:rsidRDefault="00583799" w:rsidP="00583799">
            <w:pPr>
              <w:autoSpaceDE w:val="0"/>
              <w:autoSpaceDN w:val="0"/>
              <w:adjustRightInd w:val="0"/>
              <w:spacing w:before="60" w:after="60" w:line="240" w:lineRule="auto"/>
              <w:rPr>
                <w:rFonts w:ascii="Times New Roman" w:hAnsi="Times New Roman" w:cs="Times New Roman"/>
                <w:bCs/>
                <w:sz w:val="20"/>
                <w:szCs w:val="20"/>
              </w:rPr>
            </w:pPr>
            <w:r w:rsidRPr="00452AB5">
              <w:rPr>
                <w:rFonts w:ascii="Times New Roman" w:hAnsi="Times New Roman" w:cs="Times New Roman"/>
                <w:bCs/>
                <w:sz w:val="20"/>
                <w:szCs w:val="20"/>
              </w:rPr>
              <w:t>Respostas que salientavam a impossibilidade de planejamento para a vida futura, relacionadas a uma percepção de que é impossível controlar o destino</w:t>
            </w:r>
          </w:p>
        </w:tc>
        <w:tc>
          <w:tcPr>
            <w:tcW w:w="709" w:type="dxa"/>
            <w:tcBorders>
              <w:top w:val="single" w:sz="4" w:space="0" w:color="auto"/>
              <w:left w:val="single" w:sz="2" w:space="0" w:color="auto"/>
              <w:bottom w:val="dashSmallGap" w:sz="4" w:space="0" w:color="auto"/>
              <w:right w:val="nil"/>
            </w:tcBorders>
            <w:shd w:val="clear" w:color="auto" w:fill="FFFFB3"/>
            <w:vAlign w:val="center"/>
            <w:hideMark/>
          </w:tcPr>
          <w:p w:rsidR="00583799" w:rsidRPr="00452AB5" w:rsidRDefault="00583799" w:rsidP="00583799">
            <w:pPr>
              <w:autoSpaceDE w:val="0"/>
              <w:autoSpaceDN w:val="0"/>
              <w:adjustRightInd w:val="0"/>
              <w:spacing w:before="60" w:after="60" w:line="240" w:lineRule="auto"/>
              <w:jc w:val="center"/>
              <w:rPr>
                <w:rFonts w:ascii="Times New Roman" w:eastAsia="Times New Roman" w:hAnsi="Times New Roman" w:cs="Times New Roman"/>
                <w:bCs/>
                <w:sz w:val="20"/>
                <w:szCs w:val="20"/>
                <w:lang w:eastAsia="pt-BR"/>
              </w:rPr>
            </w:pPr>
            <w:r w:rsidRPr="00452AB5">
              <w:rPr>
                <w:rFonts w:ascii="Times New Roman" w:eastAsia="Times New Roman" w:hAnsi="Times New Roman" w:cs="Times New Roman"/>
                <w:bCs/>
                <w:sz w:val="20"/>
                <w:szCs w:val="20"/>
                <w:lang w:eastAsia="pt-BR"/>
              </w:rPr>
              <w:t>6</w:t>
            </w:r>
          </w:p>
        </w:tc>
        <w:tc>
          <w:tcPr>
            <w:tcW w:w="706" w:type="dxa"/>
            <w:tcBorders>
              <w:top w:val="single" w:sz="4" w:space="0" w:color="auto"/>
              <w:left w:val="nil"/>
              <w:bottom w:val="dashSmallGap" w:sz="4" w:space="0" w:color="auto"/>
              <w:right w:val="nil"/>
            </w:tcBorders>
            <w:shd w:val="clear" w:color="auto" w:fill="FFFFB3"/>
            <w:vAlign w:val="center"/>
            <w:hideMark/>
          </w:tcPr>
          <w:p w:rsidR="00583799" w:rsidRPr="00452AB5" w:rsidRDefault="00583799" w:rsidP="00583799">
            <w:pPr>
              <w:autoSpaceDE w:val="0"/>
              <w:autoSpaceDN w:val="0"/>
              <w:adjustRightInd w:val="0"/>
              <w:spacing w:before="60" w:after="60" w:line="240" w:lineRule="auto"/>
              <w:jc w:val="center"/>
              <w:rPr>
                <w:rFonts w:ascii="Times New Roman" w:eastAsia="Times New Roman" w:hAnsi="Times New Roman" w:cs="Times New Roman"/>
                <w:bCs/>
                <w:sz w:val="20"/>
                <w:szCs w:val="20"/>
                <w:lang w:eastAsia="pt-BR"/>
              </w:rPr>
            </w:pPr>
            <w:r w:rsidRPr="00452AB5">
              <w:rPr>
                <w:rFonts w:ascii="Times New Roman" w:eastAsia="Times New Roman" w:hAnsi="Times New Roman" w:cs="Times New Roman"/>
                <w:bCs/>
                <w:sz w:val="20"/>
                <w:szCs w:val="20"/>
                <w:lang w:eastAsia="pt-BR"/>
              </w:rPr>
              <w:t>1,7</w:t>
            </w:r>
          </w:p>
        </w:tc>
        <w:tc>
          <w:tcPr>
            <w:tcW w:w="567" w:type="dxa"/>
            <w:tcBorders>
              <w:top w:val="single" w:sz="4" w:space="0" w:color="auto"/>
              <w:left w:val="nil"/>
              <w:bottom w:val="dashSmallGap" w:sz="4" w:space="0" w:color="auto"/>
              <w:right w:val="nil"/>
            </w:tcBorders>
            <w:shd w:val="clear" w:color="auto" w:fill="FFFFB3"/>
            <w:vAlign w:val="center"/>
          </w:tcPr>
          <w:p w:rsidR="00583799" w:rsidRPr="00452AB5" w:rsidRDefault="00583799" w:rsidP="00583799">
            <w:pPr>
              <w:autoSpaceDE w:val="0"/>
              <w:autoSpaceDN w:val="0"/>
              <w:adjustRightInd w:val="0"/>
              <w:spacing w:before="60" w:after="60" w:line="240" w:lineRule="auto"/>
              <w:jc w:val="center"/>
              <w:rPr>
                <w:rFonts w:ascii="Times New Roman" w:eastAsia="Times New Roman" w:hAnsi="Times New Roman" w:cs="Times New Roman"/>
                <w:bCs/>
                <w:sz w:val="20"/>
                <w:szCs w:val="20"/>
                <w:lang w:eastAsia="pt-BR"/>
              </w:rPr>
            </w:pPr>
            <w:r w:rsidRPr="00452AB5">
              <w:rPr>
                <w:rFonts w:ascii="Times New Roman" w:eastAsia="Times New Roman" w:hAnsi="Times New Roman" w:cs="Times New Roman"/>
                <w:bCs/>
                <w:sz w:val="20"/>
                <w:szCs w:val="20"/>
                <w:lang w:eastAsia="pt-BR"/>
              </w:rPr>
              <w:t>17</w:t>
            </w:r>
          </w:p>
        </w:tc>
        <w:tc>
          <w:tcPr>
            <w:tcW w:w="708" w:type="dxa"/>
            <w:tcBorders>
              <w:top w:val="single" w:sz="4" w:space="0" w:color="auto"/>
              <w:left w:val="nil"/>
              <w:bottom w:val="dashSmallGap" w:sz="4" w:space="0" w:color="auto"/>
              <w:right w:val="nil"/>
            </w:tcBorders>
            <w:shd w:val="clear" w:color="auto" w:fill="FFFFB3"/>
            <w:vAlign w:val="center"/>
          </w:tcPr>
          <w:p w:rsidR="00583799" w:rsidRPr="00452AB5" w:rsidRDefault="00583799" w:rsidP="00583799">
            <w:pPr>
              <w:autoSpaceDE w:val="0"/>
              <w:autoSpaceDN w:val="0"/>
              <w:adjustRightInd w:val="0"/>
              <w:spacing w:before="60" w:after="60" w:line="240" w:lineRule="auto"/>
              <w:jc w:val="center"/>
              <w:rPr>
                <w:rFonts w:ascii="Times New Roman" w:eastAsia="Times New Roman" w:hAnsi="Times New Roman" w:cs="Times New Roman"/>
                <w:bCs/>
                <w:sz w:val="20"/>
                <w:szCs w:val="20"/>
                <w:lang w:eastAsia="pt-BR"/>
              </w:rPr>
            </w:pPr>
            <w:r w:rsidRPr="00452AB5">
              <w:rPr>
                <w:rFonts w:ascii="Times New Roman" w:eastAsia="Times New Roman" w:hAnsi="Times New Roman" w:cs="Times New Roman"/>
                <w:bCs/>
                <w:sz w:val="20"/>
                <w:szCs w:val="20"/>
                <w:lang w:eastAsia="pt-BR"/>
              </w:rPr>
              <w:t>4,1</w:t>
            </w:r>
          </w:p>
        </w:tc>
      </w:tr>
      <w:tr w:rsidR="00583799" w:rsidRPr="00452AB5" w:rsidTr="00D81025">
        <w:trPr>
          <w:cantSplit/>
          <w:jc w:val="center"/>
        </w:trPr>
        <w:tc>
          <w:tcPr>
            <w:tcW w:w="850" w:type="dxa"/>
            <w:vMerge/>
            <w:tcBorders>
              <w:top w:val="single" w:sz="4" w:space="0" w:color="auto"/>
              <w:left w:val="nil"/>
              <w:bottom w:val="single" w:sz="4" w:space="0" w:color="auto"/>
              <w:right w:val="single" w:sz="2" w:space="0" w:color="auto"/>
            </w:tcBorders>
            <w:vAlign w:val="center"/>
            <w:hideMark/>
          </w:tcPr>
          <w:p w:rsidR="00583799" w:rsidRPr="00452AB5" w:rsidRDefault="00583799" w:rsidP="00583799">
            <w:pPr>
              <w:spacing w:before="60" w:after="60" w:line="240" w:lineRule="auto"/>
              <w:jc w:val="center"/>
              <w:rPr>
                <w:rFonts w:ascii="Times New Roman" w:eastAsia="Lucida Sans Unicode" w:hAnsi="Times New Roman" w:cs="Times New Roman"/>
                <w:bCs/>
                <w:sz w:val="20"/>
                <w:szCs w:val="20"/>
              </w:rPr>
            </w:pPr>
          </w:p>
        </w:tc>
        <w:tc>
          <w:tcPr>
            <w:tcW w:w="5103" w:type="dxa"/>
            <w:tcBorders>
              <w:top w:val="dashSmallGap" w:sz="4" w:space="0" w:color="auto"/>
              <w:left w:val="nil"/>
              <w:bottom w:val="single" w:sz="4" w:space="0" w:color="auto"/>
              <w:right w:val="single" w:sz="2" w:space="0" w:color="auto"/>
            </w:tcBorders>
            <w:shd w:val="clear" w:color="auto" w:fill="FFFFB3"/>
            <w:vAlign w:val="center"/>
            <w:hideMark/>
          </w:tcPr>
          <w:p w:rsidR="00583799" w:rsidRPr="00452AB5" w:rsidRDefault="00583799" w:rsidP="00583799">
            <w:pPr>
              <w:autoSpaceDE w:val="0"/>
              <w:autoSpaceDN w:val="0"/>
              <w:adjustRightInd w:val="0"/>
              <w:spacing w:before="60" w:after="60" w:line="240" w:lineRule="auto"/>
              <w:rPr>
                <w:rFonts w:ascii="Times New Roman" w:hAnsi="Times New Roman" w:cs="Times New Roman"/>
                <w:bCs/>
                <w:sz w:val="20"/>
                <w:szCs w:val="20"/>
              </w:rPr>
            </w:pPr>
            <w:r w:rsidRPr="00452AB5">
              <w:rPr>
                <w:rFonts w:ascii="Times New Roman" w:hAnsi="Times New Roman" w:cs="Times New Roman"/>
                <w:sz w:val="20"/>
                <w:szCs w:val="20"/>
              </w:rPr>
              <w:t>Viver a realidade/o futuro que vier</w:t>
            </w:r>
          </w:p>
        </w:tc>
        <w:tc>
          <w:tcPr>
            <w:tcW w:w="709" w:type="dxa"/>
            <w:tcBorders>
              <w:top w:val="dashSmallGap" w:sz="4" w:space="0" w:color="auto"/>
              <w:left w:val="single" w:sz="2" w:space="0" w:color="auto"/>
              <w:bottom w:val="single" w:sz="4" w:space="0" w:color="auto"/>
              <w:right w:val="nil"/>
            </w:tcBorders>
            <w:shd w:val="clear" w:color="auto" w:fill="FFFFB3"/>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6</w:t>
            </w:r>
          </w:p>
        </w:tc>
        <w:tc>
          <w:tcPr>
            <w:tcW w:w="706" w:type="dxa"/>
            <w:tcBorders>
              <w:top w:val="dashSmallGap" w:sz="4" w:space="0" w:color="auto"/>
              <w:left w:val="nil"/>
              <w:bottom w:val="single" w:sz="4" w:space="0" w:color="auto"/>
              <w:right w:val="nil"/>
            </w:tcBorders>
            <w:shd w:val="clear" w:color="auto" w:fill="FFFFB3"/>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1,7</w:t>
            </w:r>
          </w:p>
        </w:tc>
        <w:tc>
          <w:tcPr>
            <w:tcW w:w="567" w:type="dxa"/>
            <w:tcBorders>
              <w:top w:val="dashSmallGap" w:sz="4" w:space="0" w:color="auto"/>
              <w:left w:val="nil"/>
              <w:bottom w:val="single" w:sz="4" w:space="0" w:color="auto"/>
              <w:right w:val="nil"/>
            </w:tcBorders>
            <w:shd w:val="clear" w:color="auto" w:fill="FFFFB3"/>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17</w:t>
            </w:r>
          </w:p>
        </w:tc>
        <w:tc>
          <w:tcPr>
            <w:tcW w:w="708" w:type="dxa"/>
            <w:tcBorders>
              <w:top w:val="dashSmallGap" w:sz="4" w:space="0" w:color="auto"/>
              <w:left w:val="nil"/>
              <w:bottom w:val="single" w:sz="4" w:space="0" w:color="auto"/>
              <w:right w:val="nil"/>
            </w:tcBorders>
            <w:shd w:val="clear" w:color="auto" w:fill="FFFFB3"/>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4,1</w:t>
            </w:r>
          </w:p>
        </w:tc>
      </w:tr>
      <w:tr w:rsidR="00583799" w:rsidRPr="00452AB5" w:rsidTr="00D81025">
        <w:trPr>
          <w:cantSplit/>
          <w:jc w:val="center"/>
        </w:trPr>
        <w:tc>
          <w:tcPr>
            <w:tcW w:w="850" w:type="dxa"/>
            <w:vMerge w:val="restart"/>
            <w:tcBorders>
              <w:top w:val="nil"/>
              <w:left w:val="nil"/>
              <w:bottom w:val="single" w:sz="4" w:space="0" w:color="auto"/>
              <w:right w:val="single" w:sz="2" w:space="0" w:color="auto"/>
            </w:tcBorders>
            <w:shd w:val="clear" w:color="auto" w:fill="E7E6E6" w:themeFill="background2"/>
            <w:vAlign w:val="center"/>
          </w:tcPr>
          <w:p w:rsidR="00583799" w:rsidRPr="00452AB5" w:rsidRDefault="00583799" w:rsidP="00583799">
            <w:pPr>
              <w:spacing w:before="60" w:after="60" w:line="240" w:lineRule="auto"/>
              <w:jc w:val="center"/>
              <w:rPr>
                <w:rFonts w:ascii="Times New Roman" w:hAnsi="Times New Roman" w:cs="Times New Roman"/>
                <w:bCs/>
                <w:sz w:val="20"/>
                <w:szCs w:val="20"/>
              </w:rPr>
            </w:pPr>
          </w:p>
          <w:p w:rsidR="00583799" w:rsidRPr="00452AB5" w:rsidRDefault="00583799" w:rsidP="00583799">
            <w:pPr>
              <w:spacing w:before="60" w:after="60" w:line="240" w:lineRule="auto"/>
              <w:jc w:val="center"/>
              <w:rPr>
                <w:rFonts w:ascii="Times New Roman" w:hAnsi="Times New Roman" w:cs="Times New Roman"/>
                <w:bCs/>
                <w:sz w:val="20"/>
                <w:szCs w:val="20"/>
              </w:rPr>
            </w:pPr>
            <w:r w:rsidRPr="00452AB5">
              <w:rPr>
                <w:rFonts w:ascii="Times New Roman" w:hAnsi="Times New Roman" w:cs="Times New Roman"/>
                <w:bCs/>
                <w:sz w:val="20"/>
                <w:szCs w:val="20"/>
              </w:rPr>
              <w:t>Grupo f:</w:t>
            </w:r>
          </w:p>
        </w:tc>
        <w:tc>
          <w:tcPr>
            <w:tcW w:w="5103" w:type="dxa"/>
            <w:tcBorders>
              <w:top w:val="dashSmallGap" w:sz="4" w:space="0" w:color="auto"/>
              <w:left w:val="nil"/>
              <w:bottom w:val="single" w:sz="4" w:space="0" w:color="auto"/>
              <w:right w:val="single" w:sz="2" w:space="0" w:color="auto"/>
            </w:tcBorders>
            <w:shd w:val="clear" w:color="auto" w:fill="E7E6E6" w:themeFill="background2"/>
            <w:vAlign w:val="center"/>
            <w:hideMark/>
          </w:tcPr>
          <w:p w:rsidR="00583799" w:rsidRPr="00452AB5" w:rsidRDefault="00583799" w:rsidP="00583799">
            <w:pPr>
              <w:autoSpaceDE w:val="0"/>
              <w:autoSpaceDN w:val="0"/>
              <w:adjustRightInd w:val="0"/>
              <w:spacing w:before="60" w:after="60" w:line="240" w:lineRule="auto"/>
              <w:rPr>
                <w:rFonts w:ascii="Times New Roman" w:hAnsi="Times New Roman" w:cs="Times New Roman"/>
                <w:sz w:val="20"/>
                <w:szCs w:val="20"/>
              </w:rPr>
            </w:pPr>
            <w:r w:rsidRPr="00452AB5">
              <w:rPr>
                <w:rFonts w:ascii="Times New Roman" w:hAnsi="Times New Roman" w:cs="Times New Roman"/>
                <w:sz w:val="20"/>
                <w:szCs w:val="20"/>
              </w:rPr>
              <w:t>Categoria que abarca projetos que referem-se à subjetividade, idealizações de relacionamentos ou da ordem social</w:t>
            </w:r>
          </w:p>
        </w:tc>
        <w:tc>
          <w:tcPr>
            <w:tcW w:w="709" w:type="dxa"/>
            <w:tcBorders>
              <w:top w:val="dashSmallGap" w:sz="4" w:space="0" w:color="auto"/>
              <w:left w:val="single" w:sz="2" w:space="0" w:color="auto"/>
              <w:bottom w:val="single" w:sz="4" w:space="0" w:color="auto"/>
              <w:right w:val="nil"/>
            </w:tcBorders>
            <w:shd w:val="clear" w:color="auto" w:fill="E7E6E6" w:themeFill="background2"/>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706" w:type="dxa"/>
            <w:tcBorders>
              <w:top w:val="dashSmallGap" w:sz="4" w:space="0" w:color="auto"/>
              <w:left w:val="nil"/>
              <w:bottom w:val="single" w:sz="4" w:space="0" w:color="auto"/>
              <w:right w:val="nil"/>
            </w:tcBorders>
            <w:shd w:val="clear" w:color="auto" w:fill="E7E6E6" w:themeFill="background2"/>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567" w:type="dxa"/>
            <w:tcBorders>
              <w:top w:val="dashSmallGap" w:sz="4" w:space="0" w:color="auto"/>
              <w:left w:val="nil"/>
              <w:bottom w:val="single" w:sz="4" w:space="0" w:color="auto"/>
              <w:right w:val="nil"/>
            </w:tcBorders>
            <w:shd w:val="clear" w:color="auto" w:fill="E7E6E6" w:themeFill="background2"/>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37</w:t>
            </w:r>
          </w:p>
        </w:tc>
        <w:tc>
          <w:tcPr>
            <w:tcW w:w="708" w:type="dxa"/>
            <w:tcBorders>
              <w:top w:val="dashSmallGap" w:sz="4" w:space="0" w:color="auto"/>
              <w:left w:val="nil"/>
              <w:bottom w:val="single" w:sz="4" w:space="0" w:color="auto"/>
              <w:right w:val="nil"/>
            </w:tcBorders>
            <w:shd w:val="clear" w:color="auto" w:fill="E7E6E6" w:themeFill="background2"/>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8,9</w:t>
            </w:r>
          </w:p>
        </w:tc>
      </w:tr>
      <w:tr w:rsidR="00583799" w:rsidRPr="00452AB5" w:rsidTr="00D81025">
        <w:trPr>
          <w:cantSplit/>
          <w:jc w:val="center"/>
        </w:trPr>
        <w:tc>
          <w:tcPr>
            <w:tcW w:w="850" w:type="dxa"/>
            <w:vMerge/>
            <w:tcBorders>
              <w:top w:val="nil"/>
              <w:left w:val="nil"/>
              <w:bottom w:val="single" w:sz="4" w:space="0" w:color="auto"/>
              <w:right w:val="single" w:sz="2" w:space="0" w:color="auto"/>
            </w:tcBorders>
            <w:vAlign w:val="center"/>
            <w:hideMark/>
          </w:tcPr>
          <w:p w:rsidR="00583799" w:rsidRPr="00452AB5" w:rsidRDefault="00583799" w:rsidP="00583799">
            <w:pPr>
              <w:spacing w:before="60" w:after="60" w:line="240" w:lineRule="auto"/>
              <w:jc w:val="center"/>
              <w:rPr>
                <w:rFonts w:ascii="Times New Roman" w:hAnsi="Times New Roman" w:cs="Times New Roman"/>
                <w:bCs/>
                <w:sz w:val="20"/>
                <w:szCs w:val="20"/>
              </w:rPr>
            </w:pPr>
          </w:p>
        </w:tc>
        <w:tc>
          <w:tcPr>
            <w:tcW w:w="5103" w:type="dxa"/>
            <w:tcBorders>
              <w:top w:val="dashSmallGap" w:sz="4" w:space="0" w:color="auto"/>
              <w:left w:val="nil"/>
              <w:bottom w:val="single" w:sz="4" w:space="0" w:color="auto"/>
              <w:right w:val="single" w:sz="2" w:space="0" w:color="auto"/>
            </w:tcBorders>
            <w:shd w:val="clear" w:color="auto" w:fill="E7E6E6" w:themeFill="background2"/>
            <w:vAlign w:val="center"/>
            <w:hideMark/>
          </w:tcPr>
          <w:p w:rsidR="00583799" w:rsidRPr="00452AB5" w:rsidRDefault="00583799" w:rsidP="00583799">
            <w:pPr>
              <w:autoSpaceDE w:val="0"/>
              <w:autoSpaceDN w:val="0"/>
              <w:adjustRightInd w:val="0"/>
              <w:spacing w:before="60" w:after="60" w:line="240" w:lineRule="auto"/>
              <w:rPr>
                <w:rFonts w:ascii="Times New Roman" w:hAnsi="Times New Roman" w:cs="Times New Roman"/>
                <w:sz w:val="20"/>
                <w:szCs w:val="20"/>
              </w:rPr>
            </w:pPr>
            <w:r w:rsidRPr="00452AB5">
              <w:rPr>
                <w:rFonts w:ascii="Times New Roman" w:hAnsi="Times New Roman" w:cs="Times New Roman"/>
                <w:sz w:val="20"/>
                <w:szCs w:val="20"/>
              </w:rPr>
              <w:t>Projetos altruístas/preocupação socioambiental/justiça social</w:t>
            </w:r>
          </w:p>
        </w:tc>
        <w:tc>
          <w:tcPr>
            <w:tcW w:w="709" w:type="dxa"/>
            <w:tcBorders>
              <w:top w:val="dashSmallGap" w:sz="4" w:space="0" w:color="auto"/>
              <w:left w:val="single" w:sz="2" w:space="0" w:color="auto"/>
              <w:bottom w:val="single" w:sz="4" w:space="0" w:color="auto"/>
              <w:right w:val="nil"/>
            </w:tcBorders>
            <w:shd w:val="clear" w:color="auto" w:fill="E7E6E6" w:themeFill="background2"/>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706" w:type="dxa"/>
            <w:tcBorders>
              <w:top w:val="dashSmallGap" w:sz="4" w:space="0" w:color="auto"/>
              <w:left w:val="nil"/>
              <w:bottom w:val="single" w:sz="4" w:space="0" w:color="auto"/>
              <w:right w:val="nil"/>
            </w:tcBorders>
            <w:shd w:val="clear" w:color="auto" w:fill="E7E6E6" w:themeFill="background2"/>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567" w:type="dxa"/>
            <w:tcBorders>
              <w:top w:val="dashSmallGap" w:sz="4" w:space="0" w:color="auto"/>
              <w:left w:val="nil"/>
              <w:bottom w:val="single" w:sz="4" w:space="0" w:color="auto"/>
              <w:right w:val="nil"/>
            </w:tcBorders>
            <w:shd w:val="clear" w:color="auto" w:fill="E7E6E6" w:themeFill="background2"/>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16</w:t>
            </w:r>
          </w:p>
        </w:tc>
        <w:tc>
          <w:tcPr>
            <w:tcW w:w="708" w:type="dxa"/>
            <w:tcBorders>
              <w:top w:val="dashSmallGap" w:sz="4" w:space="0" w:color="auto"/>
              <w:left w:val="nil"/>
              <w:bottom w:val="single" w:sz="4" w:space="0" w:color="auto"/>
              <w:right w:val="nil"/>
            </w:tcBorders>
            <w:shd w:val="clear" w:color="auto" w:fill="E7E6E6" w:themeFill="background2"/>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3,8</w:t>
            </w:r>
          </w:p>
        </w:tc>
      </w:tr>
      <w:tr w:rsidR="00583799" w:rsidRPr="00452AB5" w:rsidTr="00D81025">
        <w:trPr>
          <w:cantSplit/>
          <w:jc w:val="center"/>
        </w:trPr>
        <w:tc>
          <w:tcPr>
            <w:tcW w:w="850" w:type="dxa"/>
            <w:vMerge/>
            <w:tcBorders>
              <w:top w:val="nil"/>
              <w:left w:val="nil"/>
              <w:bottom w:val="single" w:sz="4" w:space="0" w:color="auto"/>
              <w:right w:val="single" w:sz="2" w:space="0" w:color="auto"/>
            </w:tcBorders>
            <w:vAlign w:val="center"/>
            <w:hideMark/>
          </w:tcPr>
          <w:p w:rsidR="00583799" w:rsidRPr="00452AB5" w:rsidRDefault="00583799" w:rsidP="00583799">
            <w:pPr>
              <w:spacing w:before="60" w:after="60" w:line="240" w:lineRule="auto"/>
              <w:jc w:val="center"/>
              <w:rPr>
                <w:rFonts w:ascii="Times New Roman" w:hAnsi="Times New Roman" w:cs="Times New Roman"/>
                <w:bCs/>
                <w:sz w:val="20"/>
                <w:szCs w:val="20"/>
              </w:rPr>
            </w:pPr>
          </w:p>
        </w:tc>
        <w:tc>
          <w:tcPr>
            <w:tcW w:w="5103" w:type="dxa"/>
            <w:tcBorders>
              <w:top w:val="dashSmallGap" w:sz="4" w:space="0" w:color="auto"/>
              <w:left w:val="nil"/>
              <w:bottom w:val="single" w:sz="4" w:space="0" w:color="auto"/>
              <w:right w:val="single" w:sz="2" w:space="0" w:color="auto"/>
            </w:tcBorders>
            <w:shd w:val="clear" w:color="auto" w:fill="E7E6E6" w:themeFill="background2"/>
            <w:vAlign w:val="center"/>
            <w:hideMark/>
          </w:tcPr>
          <w:p w:rsidR="00583799" w:rsidRPr="00452AB5" w:rsidRDefault="00583799" w:rsidP="00583799">
            <w:pPr>
              <w:autoSpaceDE w:val="0"/>
              <w:autoSpaceDN w:val="0"/>
              <w:adjustRightInd w:val="0"/>
              <w:spacing w:before="60" w:after="60" w:line="240" w:lineRule="auto"/>
              <w:rPr>
                <w:rFonts w:ascii="Times New Roman" w:hAnsi="Times New Roman" w:cs="Times New Roman"/>
                <w:sz w:val="20"/>
                <w:szCs w:val="20"/>
              </w:rPr>
            </w:pPr>
            <w:r w:rsidRPr="00452AB5">
              <w:rPr>
                <w:rFonts w:ascii="Times New Roman" w:hAnsi="Times New Roman" w:cs="Times New Roman"/>
                <w:sz w:val="20"/>
                <w:szCs w:val="20"/>
              </w:rPr>
              <w:t>Projetos existenciais/casar/filhos/felicidade/amor/tranquilidade</w:t>
            </w:r>
          </w:p>
        </w:tc>
        <w:tc>
          <w:tcPr>
            <w:tcW w:w="709" w:type="dxa"/>
            <w:tcBorders>
              <w:top w:val="dashSmallGap" w:sz="4" w:space="0" w:color="auto"/>
              <w:left w:val="single" w:sz="2" w:space="0" w:color="auto"/>
              <w:bottom w:val="single" w:sz="4" w:space="0" w:color="auto"/>
              <w:right w:val="nil"/>
            </w:tcBorders>
            <w:shd w:val="clear" w:color="auto" w:fill="E7E6E6" w:themeFill="background2"/>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706" w:type="dxa"/>
            <w:tcBorders>
              <w:top w:val="dashSmallGap" w:sz="4" w:space="0" w:color="auto"/>
              <w:left w:val="nil"/>
              <w:bottom w:val="single" w:sz="4" w:space="0" w:color="auto"/>
              <w:right w:val="nil"/>
            </w:tcBorders>
            <w:shd w:val="clear" w:color="auto" w:fill="E7E6E6" w:themeFill="background2"/>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w:t>
            </w:r>
          </w:p>
        </w:tc>
        <w:tc>
          <w:tcPr>
            <w:tcW w:w="567" w:type="dxa"/>
            <w:tcBorders>
              <w:top w:val="dashSmallGap" w:sz="4" w:space="0" w:color="auto"/>
              <w:left w:val="nil"/>
              <w:bottom w:val="single" w:sz="4" w:space="0" w:color="auto"/>
              <w:right w:val="nil"/>
            </w:tcBorders>
            <w:shd w:val="clear" w:color="auto" w:fill="E7E6E6" w:themeFill="background2"/>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21</w:t>
            </w:r>
          </w:p>
        </w:tc>
        <w:tc>
          <w:tcPr>
            <w:tcW w:w="708" w:type="dxa"/>
            <w:tcBorders>
              <w:top w:val="dashSmallGap" w:sz="4" w:space="0" w:color="auto"/>
              <w:left w:val="nil"/>
              <w:bottom w:val="single" w:sz="4" w:space="0" w:color="auto"/>
              <w:right w:val="nil"/>
            </w:tcBorders>
            <w:shd w:val="clear" w:color="auto" w:fill="E7E6E6" w:themeFill="background2"/>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sz w:val="20"/>
                <w:szCs w:val="20"/>
              </w:rPr>
            </w:pPr>
            <w:r w:rsidRPr="00452AB5">
              <w:rPr>
                <w:rFonts w:ascii="Times New Roman" w:hAnsi="Times New Roman" w:cs="Times New Roman"/>
                <w:sz w:val="20"/>
                <w:szCs w:val="20"/>
              </w:rPr>
              <w:t>5,1</w:t>
            </w:r>
          </w:p>
        </w:tc>
      </w:tr>
      <w:tr w:rsidR="00583799" w:rsidRPr="00452AB5" w:rsidTr="00D81025">
        <w:trPr>
          <w:jc w:val="center"/>
        </w:trPr>
        <w:tc>
          <w:tcPr>
            <w:tcW w:w="5953" w:type="dxa"/>
            <w:gridSpan w:val="2"/>
            <w:tcBorders>
              <w:top w:val="single" w:sz="4" w:space="0" w:color="auto"/>
              <w:left w:val="nil"/>
              <w:bottom w:val="dashSmallGap" w:sz="4" w:space="0" w:color="auto"/>
              <w:right w:val="single" w:sz="2" w:space="0" w:color="auto"/>
            </w:tcBorders>
            <w:shd w:val="clear" w:color="auto" w:fill="FFFF99"/>
            <w:vAlign w:val="center"/>
            <w:hideMark/>
          </w:tcPr>
          <w:p w:rsidR="00583799" w:rsidRPr="00452AB5" w:rsidRDefault="00583799" w:rsidP="00583799">
            <w:pPr>
              <w:autoSpaceDE w:val="0"/>
              <w:autoSpaceDN w:val="0"/>
              <w:adjustRightInd w:val="0"/>
              <w:spacing w:before="60" w:after="60" w:line="240" w:lineRule="auto"/>
              <w:rPr>
                <w:rFonts w:ascii="Times New Roman" w:hAnsi="Times New Roman" w:cs="Times New Roman"/>
                <w:bCs/>
                <w:sz w:val="20"/>
                <w:szCs w:val="20"/>
              </w:rPr>
            </w:pPr>
            <w:r w:rsidRPr="00452AB5">
              <w:rPr>
                <w:rFonts w:ascii="Times New Roman" w:hAnsi="Times New Roman" w:cs="Times New Roman"/>
                <w:bCs/>
                <w:sz w:val="20"/>
                <w:szCs w:val="20"/>
              </w:rPr>
              <w:t>Outros</w:t>
            </w:r>
          </w:p>
        </w:tc>
        <w:tc>
          <w:tcPr>
            <w:tcW w:w="709" w:type="dxa"/>
            <w:tcBorders>
              <w:top w:val="single" w:sz="4" w:space="0" w:color="auto"/>
              <w:left w:val="single" w:sz="2" w:space="0" w:color="auto"/>
              <w:bottom w:val="dashSmallGap" w:sz="4" w:space="0" w:color="auto"/>
              <w:right w:val="nil"/>
            </w:tcBorders>
            <w:shd w:val="clear" w:color="auto" w:fill="FFFF99"/>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bCs/>
                <w:sz w:val="20"/>
                <w:szCs w:val="20"/>
              </w:rPr>
            </w:pPr>
            <w:r w:rsidRPr="00452AB5">
              <w:rPr>
                <w:rFonts w:ascii="Times New Roman" w:hAnsi="Times New Roman" w:cs="Times New Roman"/>
                <w:bCs/>
                <w:sz w:val="20"/>
                <w:szCs w:val="20"/>
              </w:rPr>
              <w:t>12</w:t>
            </w:r>
          </w:p>
        </w:tc>
        <w:tc>
          <w:tcPr>
            <w:tcW w:w="706" w:type="dxa"/>
            <w:tcBorders>
              <w:top w:val="single" w:sz="4" w:space="0" w:color="auto"/>
              <w:left w:val="nil"/>
              <w:bottom w:val="dashSmallGap" w:sz="4" w:space="0" w:color="auto"/>
              <w:right w:val="nil"/>
            </w:tcBorders>
            <w:shd w:val="clear" w:color="auto" w:fill="FFFF99"/>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bCs/>
                <w:sz w:val="20"/>
                <w:szCs w:val="20"/>
              </w:rPr>
            </w:pPr>
            <w:r w:rsidRPr="00452AB5">
              <w:rPr>
                <w:rFonts w:ascii="Times New Roman" w:hAnsi="Times New Roman" w:cs="Times New Roman"/>
                <w:bCs/>
                <w:sz w:val="20"/>
                <w:szCs w:val="20"/>
              </w:rPr>
              <w:t>3,6</w:t>
            </w:r>
          </w:p>
        </w:tc>
        <w:tc>
          <w:tcPr>
            <w:tcW w:w="567" w:type="dxa"/>
            <w:tcBorders>
              <w:top w:val="single" w:sz="4" w:space="0" w:color="auto"/>
              <w:left w:val="nil"/>
              <w:bottom w:val="dashSmallGap" w:sz="4" w:space="0" w:color="auto"/>
              <w:right w:val="nil"/>
            </w:tcBorders>
            <w:shd w:val="clear" w:color="auto" w:fill="FFFF99"/>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bCs/>
                <w:sz w:val="20"/>
                <w:szCs w:val="20"/>
              </w:rPr>
            </w:pPr>
            <w:r w:rsidRPr="00452AB5">
              <w:rPr>
                <w:rFonts w:ascii="Times New Roman" w:hAnsi="Times New Roman" w:cs="Times New Roman"/>
                <w:bCs/>
                <w:sz w:val="20"/>
                <w:szCs w:val="20"/>
              </w:rPr>
              <w:t>11</w:t>
            </w:r>
          </w:p>
        </w:tc>
        <w:tc>
          <w:tcPr>
            <w:tcW w:w="708" w:type="dxa"/>
            <w:tcBorders>
              <w:top w:val="single" w:sz="4" w:space="0" w:color="auto"/>
              <w:left w:val="nil"/>
              <w:bottom w:val="dashSmallGap" w:sz="4" w:space="0" w:color="auto"/>
              <w:right w:val="nil"/>
            </w:tcBorders>
            <w:shd w:val="clear" w:color="auto" w:fill="FFFF99"/>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bCs/>
                <w:sz w:val="20"/>
                <w:szCs w:val="20"/>
              </w:rPr>
            </w:pPr>
            <w:r w:rsidRPr="00452AB5">
              <w:rPr>
                <w:rFonts w:ascii="Times New Roman" w:hAnsi="Times New Roman" w:cs="Times New Roman"/>
                <w:bCs/>
                <w:sz w:val="20"/>
                <w:szCs w:val="20"/>
              </w:rPr>
              <w:t>2,6</w:t>
            </w:r>
          </w:p>
        </w:tc>
      </w:tr>
      <w:tr w:rsidR="00583799" w:rsidRPr="00452AB5" w:rsidTr="00D81025">
        <w:trPr>
          <w:jc w:val="center"/>
        </w:trPr>
        <w:tc>
          <w:tcPr>
            <w:tcW w:w="5953" w:type="dxa"/>
            <w:gridSpan w:val="2"/>
            <w:tcBorders>
              <w:top w:val="dashSmallGap" w:sz="4" w:space="0" w:color="auto"/>
              <w:left w:val="nil"/>
              <w:bottom w:val="dashSmallGap" w:sz="4" w:space="0" w:color="auto"/>
              <w:right w:val="single" w:sz="2" w:space="0" w:color="auto"/>
            </w:tcBorders>
            <w:shd w:val="clear" w:color="auto" w:fill="E7E6E6" w:themeFill="background2"/>
            <w:vAlign w:val="center"/>
            <w:hideMark/>
          </w:tcPr>
          <w:p w:rsidR="00583799" w:rsidRPr="00452AB5" w:rsidRDefault="00583799" w:rsidP="00583799">
            <w:pPr>
              <w:autoSpaceDE w:val="0"/>
              <w:autoSpaceDN w:val="0"/>
              <w:adjustRightInd w:val="0"/>
              <w:spacing w:before="60" w:after="60" w:line="240" w:lineRule="auto"/>
              <w:rPr>
                <w:rFonts w:ascii="Times New Roman" w:hAnsi="Times New Roman" w:cs="Times New Roman"/>
                <w:bCs/>
                <w:sz w:val="20"/>
                <w:szCs w:val="20"/>
              </w:rPr>
            </w:pPr>
            <w:r w:rsidRPr="00452AB5">
              <w:rPr>
                <w:rFonts w:ascii="Times New Roman" w:hAnsi="Times New Roman" w:cs="Times New Roman"/>
                <w:bCs/>
                <w:sz w:val="20"/>
                <w:szCs w:val="20"/>
              </w:rPr>
              <w:t>NS</w:t>
            </w:r>
          </w:p>
        </w:tc>
        <w:tc>
          <w:tcPr>
            <w:tcW w:w="709" w:type="dxa"/>
            <w:tcBorders>
              <w:top w:val="dashSmallGap" w:sz="4" w:space="0" w:color="auto"/>
              <w:left w:val="single" w:sz="2" w:space="0" w:color="auto"/>
              <w:bottom w:val="dashSmallGap" w:sz="4" w:space="0" w:color="auto"/>
              <w:right w:val="nil"/>
            </w:tcBorders>
            <w:shd w:val="clear" w:color="auto" w:fill="E7E6E6" w:themeFill="background2"/>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bCs/>
                <w:sz w:val="20"/>
                <w:szCs w:val="20"/>
              </w:rPr>
            </w:pPr>
            <w:r w:rsidRPr="00452AB5">
              <w:rPr>
                <w:rFonts w:ascii="Times New Roman" w:hAnsi="Times New Roman" w:cs="Times New Roman"/>
                <w:bCs/>
                <w:sz w:val="20"/>
                <w:szCs w:val="20"/>
              </w:rPr>
              <w:t>3</w:t>
            </w:r>
          </w:p>
        </w:tc>
        <w:tc>
          <w:tcPr>
            <w:tcW w:w="706" w:type="dxa"/>
            <w:tcBorders>
              <w:top w:val="dashSmallGap" w:sz="4" w:space="0" w:color="auto"/>
              <w:left w:val="nil"/>
              <w:bottom w:val="dashSmallGap" w:sz="4" w:space="0" w:color="auto"/>
              <w:right w:val="nil"/>
            </w:tcBorders>
            <w:shd w:val="clear" w:color="auto" w:fill="E7E6E6" w:themeFill="background2"/>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bCs/>
                <w:sz w:val="20"/>
                <w:szCs w:val="20"/>
              </w:rPr>
            </w:pPr>
            <w:r w:rsidRPr="00452AB5">
              <w:rPr>
                <w:rFonts w:ascii="Times New Roman" w:hAnsi="Times New Roman" w:cs="Times New Roman"/>
                <w:bCs/>
                <w:sz w:val="20"/>
                <w:szCs w:val="20"/>
              </w:rPr>
              <w:t>,8</w:t>
            </w:r>
          </w:p>
        </w:tc>
        <w:tc>
          <w:tcPr>
            <w:tcW w:w="567" w:type="dxa"/>
            <w:tcBorders>
              <w:top w:val="dashSmallGap" w:sz="4" w:space="0" w:color="auto"/>
              <w:left w:val="nil"/>
              <w:bottom w:val="dashSmallGap" w:sz="4" w:space="0" w:color="auto"/>
              <w:right w:val="nil"/>
            </w:tcBorders>
            <w:shd w:val="clear" w:color="auto" w:fill="E7E6E6" w:themeFill="background2"/>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bCs/>
                <w:sz w:val="20"/>
                <w:szCs w:val="20"/>
              </w:rPr>
            </w:pPr>
            <w:r w:rsidRPr="00452AB5">
              <w:rPr>
                <w:rFonts w:ascii="Times New Roman" w:hAnsi="Times New Roman" w:cs="Times New Roman"/>
                <w:bCs/>
                <w:sz w:val="20"/>
                <w:szCs w:val="20"/>
              </w:rPr>
              <w:t>5</w:t>
            </w:r>
          </w:p>
        </w:tc>
        <w:tc>
          <w:tcPr>
            <w:tcW w:w="708" w:type="dxa"/>
            <w:tcBorders>
              <w:top w:val="dashSmallGap" w:sz="4" w:space="0" w:color="auto"/>
              <w:left w:val="nil"/>
              <w:bottom w:val="dashSmallGap" w:sz="4" w:space="0" w:color="auto"/>
              <w:right w:val="nil"/>
            </w:tcBorders>
            <w:shd w:val="clear" w:color="auto" w:fill="E7E6E6" w:themeFill="background2"/>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bCs/>
                <w:sz w:val="20"/>
                <w:szCs w:val="20"/>
              </w:rPr>
            </w:pPr>
            <w:r w:rsidRPr="00452AB5">
              <w:rPr>
                <w:rFonts w:ascii="Times New Roman" w:hAnsi="Times New Roman" w:cs="Times New Roman"/>
                <w:bCs/>
                <w:sz w:val="20"/>
                <w:szCs w:val="20"/>
              </w:rPr>
              <w:t>1,2</w:t>
            </w:r>
          </w:p>
        </w:tc>
      </w:tr>
      <w:tr w:rsidR="00583799" w:rsidRPr="00452AB5" w:rsidTr="00D81025">
        <w:trPr>
          <w:jc w:val="center"/>
        </w:trPr>
        <w:tc>
          <w:tcPr>
            <w:tcW w:w="5953" w:type="dxa"/>
            <w:gridSpan w:val="2"/>
            <w:tcBorders>
              <w:top w:val="dashSmallGap" w:sz="4" w:space="0" w:color="auto"/>
              <w:left w:val="nil"/>
              <w:bottom w:val="dashSmallGap" w:sz="4" w:space="0" w:color="auto"/>
              <w:right w:val="single" w:sz="2" w:space="0" w:color="auto"/>
            </w:tcBorders>
            <w:shd w:val="clear" w:color="auto" w:fill="FFFF99"/>
            <w:vAlign w:val="center"/>
            <w:hideMark/>
          </w:tcPr>
          <w:p w:rsidR="00583799" w:rsidRPr="00452AB5" w:rsidRDefault="00583799" w:rsidP="00583799">
            <w:pPr>
              <w:autoSpaceDE w:val="0"/>
              <w:autoSpaceDN w:val="0"/>
              <w:adjustRightInd w:val="0"/>
              <w:spacing w:before="60" w:after="60" w:line="240" w:lineRule="auto"/>
              <w:rPr>
                <w:rFonts w:ascii="Times New Roman" w:hAnsi="Times New Roman" w:cs="Times New Roman"/>
                <w:bCs/>
                <w:sz w:val="20"/>
                <w:szCs w:val="20"/>
              </w:rPr>
            </w:pPr>
            <w:r w:rsidRPr="00452AB5">
              <w:rPr>
                <w:rFonts w:ascii="Times New Roman" w:hAnsi="Times New Roman" w:cs="Times New Roman"/>
                <w:bCs/>
                <w:sz w:val="20"/>
                <w:szCs w:val="20"/>
              </w:rPr>
              <w:t>NR</w:t>
            </w:r>
          </w:p>
        </w:tc>
        <w:tc>
          <w:tcPr>
            <w:tcW w:w="709" w:type="dxa"/>
            <w:tcBorders>
              <w:top w:val="dashSmallGap" w:sz="4" w:space="0" w:color="auto"/>
              <w:left w:val="single" w:sz="2" w:space="0" w:color="auto"/>
              <w:bottom w:val="dashSmallGap" w:sz="4" w:space="0" w:color="auto"/>
              <w:right w:val="nil"/>
            </w:tcBorders>
            <w:shd w:val="clear" w:color="auto" w:fill="FFFF99"/>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bCs/>
                <w:sz w:val="20"/>
                <w:szCs w:val="20"/>
              </w:rPr>
            </w:pPr>
            <w:r w:rsidRPr="00452AB5">
              <w:rPr>
                <w:rFonts w:ascii="Times New Roman" w:hAnsi="Times New Roman" w:cs="Times New Roman"/>
                <w:bCs/>
                <w:sz w:val="20"/>
                <w:szCs w:val="20"/>
              </w:rPr>
              <w:t>19</w:t>
            </w:r>
          </w:p>
        </w:tc>
        <w:tc>
          <w:tcPr>
            <w:tcW w:w="706" w:type="dxa"/>
            <w:tcBorders>
              <w:top w:val="dashSmallGap" w:sz="4" w:space="0" w:color="auto"/>
              <w:left w:val="nil"/>
              <w:bottom w:val="dashSmallGap" w:sz="4" w:space="0" w:color="auto"/>
              <w:right w:val="nil"/>
            </w:tcBorders>
            <w:shd w:val="clear" w:color="auto" w:fill="FFFF99"/>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bCs/>
                <w:sz w:val="20"/>
                <w:szCs w:val="20"/>
              </w:rPr>
            </w:pPr>
            <w:r w:rsidRPr="00452AB5">
              <w:rPr>
                <w:rFonts w:ascii="Times New Roman" w:hAnsi="Times New Roman" w:cs="Times New Roman"/>
                <w:bCs/>
                <w:sz w:val="20"/>
                <w:szCs w:val="20"/>
              </w:rPr>
              <w:t>5,0</w:t>
            </w:r>
          </w:p>
        </w:tc>
        <w:tc>
          <w:tcPr>
            <w:tcW w:w="567" w:type="dxa"/>
            <w:tcBorders>
              <w:top w:val="dashSmallGap" w:sz="4" w:space="0" w:color="auto"/>
              <w:left w:val="nil"/>
              <w:bottom w:val="dashSmallGap" w:sz="4" w:space="0" w:color="auto"/>
              <w:right w:val="nil"/>
            </w:tcBorders>
            <w:shd w:val="clear" w:color="auto" w:fill="FFFF99"/>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bCs/>
                <w:sz w:val="20"/>
                <w:szCs w:val="20"/>
              </w:rPr>
            </w:pPr>
            <w:r w:rsidRPr="00452AB5">
              <w:rPr>
                <w:rFonts w:ascii="Times New Roman" w:hAnsi="Times New Roman" w:cs="Times New Roman"/>
                <w:bCs/>
                <w:sz w:val="20"/>
                <w:szCs w:val="20"/>
              </w:rPr>
              <w:t>2</w:t>
            </w:r>
          </w:p>
        </w:tc>
        <w:tc>
          <w:tcPr>
            <w:tcW w:w="708" w:type="dxa"/>
            <w:tcBorders>
              <w:top w:val="dashSmallGap" w:sz="4" w:space="0" w:color="auto"/>
              <w:left w:val="nil"/>
              <w:bottom w:val="dashSmallGap" w:sz="4" w:space="0" w:color="auto"/>
              <w:right w:val="nil"/>
            </w:tcBorders>
            <w:shd w:val="clear" w:color="auto" w:fill="FFFF99"/>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bCs/>
                <w:sz w:val="20"/>
                <w:szCs w:val="20"/>
              </w:rPr>
            </w:pPr>
            <w:r w:rsidRPr="00452AB5">
              <w:rPr>
                <w:rFonts w:ascii="Times New Roman" w:hAnsi="Times New Roman" w:cs="Times New Roman"/>
                <w:bCs/>
                <w:sz w:val="20"/>
                <w:szCs w:val="20"/>
              </w:rPr>
              <w:t>0,4</w:t>
            </w:r>
          </w:p>
        </w:tc>
      </w:tr>
      <w:tr w:rsidR="00583799" w:rsidRPr="00452AB5" w:rsidTr="00D81025">
        <w:trPr>
          <w:cantSplit/>
          <w:jc w:val="center"/>
        </w:trPr>
        <w:tc>
          <w:tcPr>
            <w:tcW w:w="5953" w:type="dxa"/>
            <w:gridSpan w:val="2"/>
            <w:tcBorders>
              <w:top w:val="single" w:sz="4" w:space="0" w:color="auto"/>
              <w:left w:val="nil"/>
              <w:bottom w:val="single" w:sz="2" w:space="0" w:color="auto"/>
              <w:right w:val="single" w:sz="2" w:space="0" w:color="auto"/>
            </w:tcBorders>
            <w:shd w:val="clear" w:color="auto" w:fill="D9D9D9" w:themeFill="background1" w:themeFillShade="D9"/>
            <w:vAlign w:val="center"/>
            <w:hideMark/>
          </w:tcPr>
          <w:p w:rsidR="00583799" w:rsidRPr="00452AB5" w:rsidRDefault="00583799" w:rsidP="00583799">
            <w:pPr>
              <w:keepNext/>
              <w:spacing w:before="60" w:after="60" w:line="240" w:lineRule="auto"/>
              <w:outlineLvl w:val="0"/>
              <w:rPr>
                <w:rFonts w:ascii="Times New Roman" w:eastAsia="Times New Roman" w:hAnsi="Times New Roman" w:cs="Times New Roman"/>
                <w:b/>
                <w:sz w:val="20"/>
                <w:szCs w:val="20"/>
                <w:lang w:eastAsia="pt-BR"/>
              </w:rPr>
            </w:pPr>
            <w:r w:rsidRPr="00452AB5">
              <w:rPr>
                <w:rFonts w:ascii="Times New Roman" w:eastAsia="Times New Roman" w:hAnsi="Times New Roman" w:cs="Times New Roman"/>
                <w:b/>
                <w:sz w:val="20"/>
                <w:szCs w:val="20"/>
                <w:lang w:eastAsia="pt-BR"/>
              </w:rPr>
              <w:t>Total</w:t>
            </w:r>
          </w:p>
        </w:tc>
        <w:tc>
          <w:tcPr>
            <w:tcW w:w="709" w:type="dxa"/>
            <w:tcBorders>
              <w:top w:val="single" w:sz="4" w:space="0" w:color="auto"/>
              <w:left w:val="single" w:sz="2" w:space="0" w:color="auto"/>
              <w:bottom w:val="single" w:sz="2" w:space="0" w:color="auto"/>
              <w:right w:val="nil"/>
            </w:tcBorders>
            <w:shd w:val="clear" w:color="auto" w:fill="D9D9D9" w:themeFill="background1" w:themeFillShade="D9"/>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fldChar w:fldCharType="begin"/>
            </w:r>
            <w:r w:rsidRPr="00452AB5">
              <w:rPr>
                <w:rFonts w:ascii="Times New Roman" w:hAnsi="Times New Roman" w:cs="Times New Roman"/>
                <w:b/>
                <w:sz w:val="20"/>
                <w:szCs w:val="20"/>
              </w:rPr>
              <w:instrText xml:space="preserve"> =SUM(ABOVE) </w:instrText>
            </w:r>
            <w:r w:rsidRPr="00452AB5">
              <w:rPr>
                <w:rFonts w:ascii="Times New Roman" w:hAnsi="Times New Roman" w:cs="Times New Roman"/>
                <w:b/>
                <w:sz w:val="20"/>
                <w:szCs w:val="20"/>
              </w:rPr>
              <w:fldChar w:fldCharType="separate"/>
            </w:r>
            <w:r w:rsidRPr="00452AB5">
              <w:rPr>
                <w:rFonts w:ascii="Times New Roman" w:hAnsi="Times New Roman" w:cs="Times New Roman"/>
                <w:b/>
                <w:noProof/>
                <w:sz w:val="20"/>
                <w:szCs w:val="20"/>
              </w:rPr>
              <w:t>382</w:t>
            </w:r>
            <w:r w:rsidRPr="00452AB5">
              <w:rPr>
                <w:rFonts w:ascii="Times New Roman" w:hAnsi="Times New Roman" w:cs="Times New Roman"/>
                <w:b/>
                <w:sz w:val="20"/>
                <w:szCs w:val="20"/>
              </w:rPr>
              <w:fldChar w:fldCharType="end"/>
            </w:r>
          </w:p>
        </w:tc>
        <w:tc>
          <w:tcPr>
            <w:tcW w:w="706" w:type="dxa"/>
            <w:tcBorders>
              <w:top w:val="single" w:sz="4" w:space="0" w:color="auto"/>
              <w:left w:val="nil"/>
              <w:bottom w:val="single" w:sz="2" w:space="0" w:color="auto"/>
              <w:right w:val="nil"/>
            </w:tcBorders>
            <w:shd w:val="clear" w:color="auto" w:fill="D9D9D9" w:themeFill="background1" w:themeFillShade="D9"/>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c>
          <w:tcPr>
            <w:tcW w:w="567" w:type="dxa"/>
            <w:tcBorders>
              <w:top w:val="single" w:sz="4" w:space="0" w:color="auto"/>
              <w:left w:val="nil"/>
              <w:bottom w:val="single" w:sz="2" w:space="0" w:color="auto"/>
              <w:right w:val="nil"/>
            </w:tcBorders>
            <w:shd w:val="clear" w:color="auto" w:fill="D9D9D9" w:themeFill="background1" w:themeFillShade="D9"/>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418</w:t>
            </w:r>
          </w:p>
        </w:tc>
        <w:tc>
          <w:tcPr>
            <w:tcW w:w="708" w:type="dxa"/>
            <w:tcBorders>
              <w:top w:val="single" w:sz="4" w:space="0" w:color="auto"/>
              <w:left w:val="nil"/>
              <w:bottom w:val="single" w:sz="2" w:space="0" w:color="auto"/>
              <w:right w:val="nil"/>
            </w:tcBorders>
            <w:shd w:val="clear" w:color="auto" w:fill="D9D9D9" w:themeFill="background1" w:themeFillShade="D9"/>
            <w:vAlign w:val="center"/>
            <w:hideMark/>
          </w:tcPr>
          <w:p w:rsidR="00583799" w:rsidRPr="00452AB5" w:rsidRDefault="00583799" w:rsidP="00583799">
            <w:pPr>
              <w:autoSpaceDE w:val="0"/>
              <w:autoSpaceDN w:val="0"/>
              <w:adjustRightInd w:val="0"/>
              <w:spacing w:before="60" w:after="60" w:line="240" w:lineRule="auto"/>
              <w:jc w:val="center"/>
              <w:rPr>
                <w:rFonts w:ascii="Times New Roman" w:hAnsi="Times New Roman" w:cs="Times New Roman"/>
                <w:b/>
                <w:sz w:val="20"/>
                <w:szCs w:val="20"/>
              </w:rPr>
            </w:pPr>
            <w:r w:rsidRPr="00452AB5">
              <w:rPr>
                <w:rFonts w:ascii="Times New Roman" w:hAnsi="Times New Roman" w:cs="Times New Roman"/>
                <w:b/>
                <w:sz w:val="20"/>
                <w:szCs w:val="20"/>
              </w:rPr>
              <w:t>100</w:t>
            </w:r>
          </w:p>
        </w:tc>
      </w:tr>
      <w:tr w:rsidR="00583799" w:rsidRPr="00452AB5" w:rsidTr="00D81025">
        <w:trPr>
          <w:cantSplit/>
          <w:trHeight w:val="20"/>
          <w:jc w:val="center"/>
        </w:trPr>
        <w:tc>
          <w:tcPr>
            <w:tcW w:w="8643" w:type="dxa"/>
            <w:gridSpan w:val="6"/>
            <w:tcBorders>
              <w:top w:val="single" w:sz="2" w:space="0" w:color="auto"/>
              <w:left w:val="nil"/>
              <w:bottom w:val="nil"/>
              <w:right w:val="nil"/>
            </w:tcBorders>
            <w:shd w:val="clear" w:color="auto" w:fill="auto"/>
            <w:vAlign w:val="center"/>
            <w:hideMark/>
          </w:tcPr>
          <w:p w:rsidR="00583799" w:rsidRPr="00452AB5" w:rsidRDefault="00583799" w:rsidP="00583799">
            <w:pPr>
              <w:autoSpaceDE w:val="0"/>
              <w:autoSpaceDN w:val="0"/>
              <w:adjustRightInd w:val="0"/>
              <w:spacing w:before="60" w:after="60" w:line="240" w:lineRule="auto"/>
              <w:rPr>
                <w:rFonts w:ascii="Times New Roman" w:hAnsi="Times New Roman" w:cs="Times New Roman"/>
                <w:sz w:val="16"/>
                <w:szCs w:val="16"/>
              </w:rPr>
            </w:pPr>
            <w:r w:rsidRPr="00452AB5">
              <w:rPr>
                <w:rFonts w:ascii="Times New Roman" w:hAnsi="Times New Roman" w:cs="Times New Roman"/>
                <w:sz w:val="16"/>
                <w:szCs w:val="16"/>
              </w:rPr>
              <w:t xml:space="preserve">Fonte: Pesquisa Perfil e Mundo dos Adultos </w:t>
            </w:r>
            <w:r w:rsidRPr="006E5013">
              <w:rPr>
                <w:rFonts w:ascii="Times New Roman" w:hAnsi="Times New Roman" w:cs="Times New Roman"/>
                <w:sz w:val="16"/>
                <w:szCs w:val="16"/>
              </w:rPr>
              <w:t xml:space="preserve">em Situação de Rua </w:t>
            </w:r>
            <w:r w:rsidRPr="00452AB5">
              <w:rPr>
                <w:rFonts w:ascii="Times New Roman" w:hAnsi="Times New Roman" w:cs="Times New Roman"/>
                <w:sz w:val="16"/>
                <w:szCs w:val="16"/>
              </w:rPr>
              <w:t>de Porto Alegre, 2007 (</w:t>
            </w:r>
            <w:r w:rsidR="006E5013">
              <w:rPr>
                <w:rFonts w:ascii="Times New Roman" w:hAnsi="Times New Roman" w:cs="Times New Roman"/>
                <w:sz w:val="16"/>
                <w:szCs w:val="16"/>
              </w:rPr>
              <w:t>N</w:t>
            </w:r>
            <w:r w:rsidRPr="00452AB5">
              <w:rPr>
                <w:rFonts w:ascii="Times New Roman" w:hAnsi="Times New Roman" w:cs="Times New Roman"/>
                <w:sz w:val="16"/>
                <w:szCs w:val="16"/>
              </w:rPr>
              <w:t>=382) e 2016 (</w:t>
            </w:r>
            <w:r w:rsidR="006E5013">
              <w:rPr>
                <w:rFonts w:ascii="Times New Roman" w:hAnsi="Times New Roman" w:cs="Times New Roman"/>
                <w:sz w:val="16"/>
                <w:szCs w:val="16"/>
              </w:rPr>
              <w:t>N</w:t>
            </w:r>
            <w:r w:rsidRPr="00452AB5">
              <w:rPr>
                <w:rFonts w:ascii="Times New Roman" w:hAnsi="Times New Roman" w:cs="Times New Roman"/>
                <w:sz w:val="16"/>
                <w:szCs w:val="16"/>
              </w:rPr>
              <w:t>=418).</w:t>
            </w:r>
          </w:p>
        </w:tc>
      </w:tr>
    </w:tbl>
    <w:p w:rsidR="00CE46E3" w:rsidRPr="00452AB5" w:rsidRDefault="00CE46E3" w:rsidP="00CE46E3">
      <w:pPr>
        <w:widowControl w:val="0"/>
        <w:autoSpaceDE w:val="0"/>
        <w:autoSpaceDN w:val="0"/>
        <w:adjustRightInd w:val="0"/>
        <w:spacing w:after="120" w:line="360" w:lineRule="auto"/>
        <w:ind w:firstLine="709"/>
        <w:jc w:val="both"/>
        <w:rPr>
          <w:rFonts w:ascii="Times New Roman" w:hAnsi="Times New Roman" w:cs="Times New Roman"/>
          <w:bCs/>
          <w:sz w:val="24"/>
          <w:szCs w:val="24"/>
        </w:rPr>
      </w:pPr>
    </w:p>
    <w:p w:rsidR="00CE46E3" w:rsidRPr="00452AB5" w:rsidRDefault="00CE46E3" w:rsidP="00CE46E3">
      <w:pPr>
        <w:widowControl w:val="0"/>
        <w:autoSpaceDE w:val="0"/>
        <w:autoSpaceDN w:val="0"/>
        <w:adjustRightInd w:val="0"/>
        <w:spacing w:after="120" w:line="360" w:lineRule="auto"/>
        <w:ind w:firstLine="709"/>
        <w:jc w:val="both"/>
        <w:rPr>
          <w:rFonts w:ascii="Times New Roman" w:hAnsi="Times New Roman" w:cs="Times New Roman"/>
          <w:bCs/>
          <w:sz w:val="24"/>
          <w:szCs w:val="24"/>
        </w:rPr>
      </w:pPr>
      <w:r w:rsidRPr="00452AB5">
        <w:rPr>
          <w:rFonts w:ascii="Times New Roman" w:hAnsi="Times New Roman" w:cs="Times New Roman"/>
          <w:bCs/>
          <w:sz w:val="24"/>
          <w:szCs w:val="24"/>
        </w:rPr>
        <w:t xml:space="preserve">Houve ainda respostas muito singulares, que não puderam ser classificadas em critérios particulares de semelhança e que foram colocadas na categoria “outros” que compreendeu 2,6 das respostas. </w:t>
      </w:r>
    </w:p>
    <w:p w:rsidR="00CE46E3" w:rsidRPr="00452AB5" w:rsidRDefault="00CE46E3" w:rsidP="00CE46E3">
      <w:pPr>
        <w:rPr>
          <w:rFonts w:ascii="Times New Roman" w:hAnsi="Times New Roman" w:cs="Times New Roman"/>
          <w:bCs/>
          <w:sz w:val="24"/>
          <w:szCs w:val="24"/>
        </w:rPr>
      </w:pPr>
      <w:r w:rsidRPr="00452AB5">
        <w:rPr>
          <w:rFonts w:ascii="Times New Roman" w:hAnsi="Times New Roman" w:cs="Times New Roman"/>
          <w:bCs/>
          <w:sz w:val="24"/>
          <w:szCs w:val="24"/>
        </w:rPr>
        <w:br w:type="page"/>
      </w:r>
    </w:p>
    <w:p w:rsidR="00CE46E3" w:rsidRPr="00452AB5" w:rsidRDefault="00CE46E3" w:rsidP="00CE46E3">
      <w:pPr>
        <w:spacing w:after="200" w:line="276" w:lineRule="auto"/>
        <w:ind w:firstLine="708"/>
        <w:jc w:val="both"/>
        <w:rPr>
          <w:rFonts w:ascii="Times New Roman" w:hAnsi="Times New Roman" w:cs="Times New Roman"/>
          <w:bCs/>
          <w:sz w:val="24"/>
          <w:szCs w:val="24"/>
        </w:rPr>
      </w:pPr>
    </w:p>
    <w:p w:rsidR="00CE46E3" w:rsidRPr="006E5013" w:rsidRDefault="006E5013" w:rsidP="006E5013">
      <w:pPr>
        <w:pStyle w:val="PargrafodaLista"/>
        <w:numPr>
          <w:ilvl w:val="0"/>
          <w:numId w:val="24"/>
        </w:numPr>
        <w:jc w:val="both"/>
        <w:rPr>
          <w:rFonts w:ascii="Times New Roman" w:hAnsi="Times New Roman" w:cs="Times New Roman"/>
          <w:b/>
          <w:bCs/>
          <w:sz w:val="24"/>
          <w:szCs w:val="24"/>
        </w:rPr>
      </w:pPr>
      <w:r w:rsidRPr="006E5013">
        <w:rPr>
          <w:rFonts w:ascii="Times New Roman" w:hAnsi="Times New Roman" w:cs="Times New Roman"/>
          <w:b/>
          <w:bCs/>
          <w:sz w:val="24"/>
          <w:szCs w:val="24"/>
        </w:rPr>
        <w:t>CONSIDERAÇÕES FINAIS</w:t>
      </w:r>
    </w:p>
    <w:p w:rsidR="00CE46E3" w:rsidRPr="00452AB5" w:rsidRDefault="00CE46E3" w:rsidP="00CE46E3">
      <w:pPr>
        <w:spacing w:after="200" w:line="276" w:lineRule="auto"/>
        <w:ind w:firstLine="708"/>
        <w:jc w:val="both"/>
        <w:rPr>
          <w:rFonts w:ascii="Times New Roman" w:hAnsi="Times New Roman" w:cs="Times New Roman"/>
          <w:bCs/>
          <w:sz w:val="24"/>
          <w:szCs w:val="24"/>
        </w:rPr>
      </w:pPr>
    </w:p>
    <w:p w:rsidR="00CE46E3" w:rsidRPr="00452AB5" w:rsidRDefault="00CE46E3" w:rsidP="00CE46E3">
      <w:pPr>
        <w:spacing w:after="200" w:line="276" w:lineRule="auto"/>
        <w:ind w:firstLine="708"/>
        <w:jc w:val="both"/>
        <w:rPr>
          <w:rFonts w:ascii="Times New Roman" w:hAnsi="Times New Roman" w:cs="Times New Roman"/>
          <w:bCs/>
          <w:sz w:val="24"/>
          <w:szCs w:val="24"/>
        </w:rPr>
      </w:pPr>
      <w:r w:rsidRPr="00452AB5">
        <w:rPr>
          <w:rFonts w:ascii="Times New Roman" w:hAnsi="Times New Roman" w:cs="Times New Roman"/>
          <w:bCs/>
          <w:sz w:val="24"/>
          <w:szCs w:val="24"/>
        </w:rPr>
        <w:t xml:space="preserve">O estudo censitário da população de rua na cidade de Porto Alegre, realizado entre 08 de setembro e 10 </w:t>
      </w:r>
      <w:r w:rsidR="006E5013">
        <w:rPr>
          <w:rFonts w:ascii="Times New Roman" w:hAnsi="Times New Roman" w:cs="Times New Roman"/>
          <w:bCs/>
          <w:sz w:val="24"/>
          <w:szCs w:val="24"/>
        </w:rPr>
        <w:t xml:space="preserve">de outubro de 2016, perfazendo </w:t>
      </w:r>
      <w:r w:rsidRPr="00452AB5">
        <w:rPr>
          <w:rFonts w:ascii="Times New Roman" w:hAnsi="Times New Roman" w:cs="Times New Roman"/>
          <w:bCs/>
          <w:sz w:val="24"/>
          <w:szCs w:val="24"/>
        </w:rPr>
        <w:t xml:space="preserve">rotinas de trabalho de campo que abarcaram turnos diversos de estudo (manhã, tarde e noite) e percorrendo toda a capital, apontou a existência de 2115 pessoas adultas em situação de rua. Em comparação com o último censo sobre o assunto realizado na cidade, datado de 2011 (FASC, 2012), que abarcava a mesma metodologia de pesquisa, esse número representa um acréscimo de 57% de pessoas. Este crescimento aponta para uma maior visibilidade dessas pessoas na cidade e traz desafios importantes para as políticas públicas de sua gestão. </w:t>
      </w:r>
    </w:p>
    <w:p w:rsidR="00CE46E3" w:rsidRPr="00452AB5" w:rsidRDefault="00CE46E3" w:rsidP="00CE46E3">
      <w:pPr>
        <w:spacing w:after="200" w:line="276" w:lineRule="auto"/>
        <w:ind w:firstLine="708"/>
        <w:jc w:val="both"/>
        <w:rPr>
          <w:rFonts w:ascii="Times New Roman" w:hAnsi="Times New Roman" w:cs="Times New Roman"/>
          <w:bCs/>
          <w:sz w:val="24"/>
          <w:szCs w:val="24"/>
        </w:rPr>
      </w:pPr>
      <w:r w:rsidRPr="00452AB5">
        <w:rPr>
          <w:rFonts w:ascii="Times New Roman" w:hAnsi="Times New Roman" w:cs="Times New Roman"/>
          <w:bCs/>
          <w:sz w:val="24"/>
          <w:szCs w:val="24"/>
        </w:rPr>
        <w:t>O perfil populacional possível de ser constituído pelos dados de campo aponta que a população de rua na cidade de Porto Alegre é majoritariamente masculina (85,5%), nasceu em Porto Alegre ou na região metropolitana da cidade (59,1%), tem mais de 35 anos (61,4%). Em sua maioria, possuem o ensino fundame</w:t>
      </w:r>
      <w:r w:rsidR="006E5013">
        <w:rPr>
          <w:rFonts w:ascii="Times New Roman" w:hAnsi="Times New Roman" w:cs="Times New Roman"/>
          <w:bCs/>
          <w:sz w:val="24"/>
          <w:szCs w:val="24"/>
        </w:rPr>
        <w:t xml:space="preserve">ntal incompleto (57,4%), </w:t>
      </w:r>
      <w:r w:rsidRPr="00452AB5">
        <w:rPr>
          <w:rFonts w:ascii="Times New Roman" w:hAnsi="Times New Roman" w:cs="Times New Roman"/>
          <w:bCs/>
          <w:sz w:val="24"/>
          <w:szCs w:val="24"/>
        </w:rPr>
        <w:t xml:space="preserve">dormem cotidianamente e prioritariamente em lugares de risco e improvisados e com forte exposição ao ambiente natural (52,1%). Mais de 60% da população estudada afirmam possuir documentos importantes como Carteira de Identidade (65,4%), CPF (61,4%) e Certidão de nascimento (61,3%) e mais de 70% (75,1%) destaca não ter outro familiar em situação de rua, embora relatem a presença de filhos em 75,9% dos casos.  </w:t>
      </w:r>
    </w:p>
    <w:p w:rsidR="00CE46E3" w:rsidRPr="00452AB5" w:rsidRDefault="00CE46E3" w:rsidP="00CE46E3">
      <w:pPr>
        <w:spacing w:after="200" w:line="276" w:lineRule="auto"/>
        <w:ind w:firstLine="708"/>
        <w:jc w:val="both"/>
        <w:rPr>
          <w:rFonts w:ascii="Times New Roman" w:hAnsi="Times New Roman" w:cs="Times New Roman"/>
          <w:bCs/>
          <w:sz w:val="24"/>
          <w:szCs w:val="24"/>
        </w:rPr>
      </w:pPr>
      <w:r w:rsidRPr="00452AB5">
        <w:rPr>
          <w:rFonts w:ascii="Times New Roman" w:hAnsi="Times New Roman" w:cs="Times New Roman"/>
          <w:bCs/>
          <w:sz w:val="24"/>
          <w:szCs w:val="24"/>
        </w:rPr>
        <w:t>Outros dados importantes refere</w:t>
      </w:r>
      <w:r w:rsidR="006E5013">
        <w:rPr>
          <w:rFonts w:ascii="Times New Roman" w:hAnsi="Times New Roman" w:cs="Times New Roman"/>
          <w:bCs/>
          <w:sz w:val="24"/>
          <w:szCs w:val="24"/>
        </w:rPr>
        <w:t>m</w:t>
      </w:r>
      <w:r w:rsidRPr="00452AB5">
        <w:rPr>
          <w:rFonts w:ascii="Times New Roman" w:hAnsi="Times New Roman" w:cs="Times New Roman"/>
          <w:bCs/>
          <w:sz w:val="24"/>
          <w:szCs w:val="24"/>
        </w:rPr>
        <w:t>-</w:t>
      </w:r>
      <w:r w:rsidR="006E5013">
        <w:rPr>
          <w:rFonts w:ascii="Times New Roman" w:hAnsi="Times New Roman" w:cs="Times New Roman"/>
          <w:bCs/>
          <w:sz w:val="24"/>
          <w:szCs w:val="24"/>
        </w:rPr>
        <w:t>s</w:t>
      </w:r>
      <w:r w:rsidRPr="00452AB5">
        <w:rPr>
          <w:rFonts w:ascii="Times New Roman" w:hAnsi="Times New Roman" w:cs="Times New Roman"/>
          <w:bCs/>
          <w:sz w:val="24"/>
          <w:szCs w:val="24"/>
        </w:rPr>
        <w:t xml:space="preserve">e ao fato de que 25,2% da população investigada está há menos de 1 ano na rua. Por outro lado, agregando os dados daqueles que estão há mais de 5 anos na rua, temos quase a metade da população (47,8%), o que revela uma permanência na situação de rua de mais longo prazo. Comparando aos dados de 2016 com as pesquisas anteriores, vê-se uma tendência de cronicidade da situação de rua, com crescimento dos percentuais de tempo em faixas temporais de mais de 10 anos de rua. Na pesquisa de 2007-8, o percentual de pessoas com mais de 10 anos de rua era de 19,1%; este percentual representa, hoje, 29,2% da população investigada.  </w:t>
      </w:r>
    </w:p>
    <w:p w:rsidR="00CE46E3" w:rsidRPr="00452AB5" w:rsidRDefault="00CE46E3" w:rsidP="00CE46E3">
      <w:pPr>
        <w:spacing w:after="200" w:line="276" w:lineRule="auto"/>
        <w:ind w:firstLine="708"/>
        <w:jc w:val="both"/>
        <w:rPr>
          <w:rFonts w:ascii="Times New Roman" w:hAnsi="Times New Roman" w:cs="Times New Roman"/>
          <w:bCs/>
          <w:sz w:val="24"/>
          <w:szCs w:val="24"/>
        </w:rPr>
      </w:pPr>
      <w:r w:rsidRPr="00452AB5">
        <w:rPr>
          <w:rFonts w:ascii="Times New Roman" w:hAnsi="Times New Roman" w:cs="Times New Roman"/>
          <w:bCs/>
          <w:sz w:val="24"/>
          <w:szCs w:val="24"/>
        </w:rPr>
        <w:t>Os principais motivos para a ida para a rua foram aqueles relacionados ao uso de álcool/drogas e situações de instabilidade familiar. Apontou-se também na pesquisa um crescimento do relato de doenças e/ou problemas de saúde associadas ao uso de álcool e drogas e um crescimento da informação sobre adoecimento e/ou problemas de saúde que pode informar a necessidade de maior investimento público nesta área.  A relação com as instituições diversas é, em geral, constitutiva do cotidiano da vida de aproximadamente metade das pessoas em situação de rua investigada, variando o percentual conforme o tipo. Destaca-se o uso do Restaurante Popular</w:t>
      </w:r>
    </w:p>
    <w:p w:rsidR="00CE46E3" w:rsidRDefault="00CE46E3" w:rsidP="00CE46E3">
      <w:pPr>
        <w:spacing w:after="200" w:line="276" w:lineRule="auto"/>
        <w:ind w:firstLine="708"/>
        <w:jc w:val="both"/>
        <w:rPr>
          <w:rFonts w:ascii="Times New Roman" w:hAnsi="Times New Roman" w:cs="Times New Roman"/>
          <w:bCs/>
          <w:sz w:val="24"/>
          <w:szCs w:val="24"/>
        </w:rPr>
      </w:pPr>
      <w:r w:rsidRPr="00452AB5">
        <w:rPr>
          <w:rFonts w:ascii="Times New Roman" w:hAnsi="Times New Roman" w:cs="Times New Roman"/>
          <w:bCs/>
          <w:sz w:val="24"/>
          <w:szCs w:val="24"/>
        </w:rPr>
        <w:t>Menos da metade da população estudada (40,1%) afirma fazer a suas necessidades íntimas em instituições assistenciais previstas especialmente para a sua acolhida, sejam albergues, abrigos, Centro Pop ou Caps. Banheiros e chuveiros públicos previstos para essas finalidades, sem serem destinados exclusivamente para esse segmento da população, constituem a segunda resposta mais assinalada (22,5 %).</w:t>
      </w:r>
    </w:p>
    <w:p w:rsidR="0056258D" w:rsidRPr="0056258D" w:rsidRDefault="0056258D" w:rsidP="0056258D">
      <w:pPr>
        <w:spacing w:after="120" w:line="360" w:lineRule="auto"/>
        <w:ind w:firstLine="709"/>
        <w:jc w:val="both"/>
        <w:rPr>
          <w:rFonts w:ascii="Times New Roman" w:hAnsi="Times New Roman" w:cs="Times New Roman"/>
          <w:bCs/>
          <w:sz w:val="24"/>
          <w:szCs w:val="24"/>
        </w:rPr>
      </w:pPr>
      <w:r w:rsidRPr="0056258D">
        <w:rPr>
          <w:rFonts w:ascii="Times New Roman" w:hAnsi="Times New Roman" w:cs="Times New Roman"/>
          <w:bCs/>
          <w:sz w:val="24"/>
          <w:szCs w:val="24"/>
        </w:rPr>
        <w:t>Refi</w:t>
      </w:r>
      <w:r>
        <w:rPr>
          <w:rFonts w:ascii="Times New Roman" w:hAnsi="Times New Roman" w:cs="Times New Roman"/>
          <w:bCs/>
          <w:sz w:val="24"/>
          <w:szCs w:val="24"/>
        </w:rPr>
        <w:t>n</w:t>
      </w:r>
      <w:r w:rsidRPr="0056258D">
        <w:rPr>
          <w:rFonts w:ascii="Times New Roman" w:hAnsi="Times New Roman" w:cs="Times New Roman"/>
          <w:bCs/>
          <w:sz w:val="24"/>
          <w:szCs w:val="24"/>
        </w:rPr>
        <w:t xml:space="preserve">ando melhor a análise, constata-se que a opção por dormir em lugares institucionalizados ou protegidos variou pouco nos últimos oito anos. Os Albergues têm maior procura. É provável que o pequeno incremento da utilização dos albergues como dormitório, possa ter relação com a diminuição do uso de abrigos. </w:t>
      </w:r>
    </w:p>
    <w:p w:rsidR="0056258D" w:rsidRPr="0056258D" w:rsidRDefault="0056258D" w:rsidP="0056258D">
      <w:pPr>
        <w:spacing w:after="120" w:line="360" w:lineRule="auto"/>
        <w:ind w:firstLine="709"/>
        <w:jc w:val="both"/>
        <w:rPr>
          <w:rFonts w:ascii="Times New Roman" w:hAnsi="Times New Roman" w:cs="Times New Roman"/>
          <w:bCs/>
          <w:sz w:val="24"/>
          <w:szCs w:val="24"/>
        </w:rPr>
      </w:pPr>
      <w:r w:rsidRPr="0056258D">
        <w:rPr>
          <w:rFonts w:ascii="Times New Roman" w:hAnsi="Times New Roman" w:cs="Times New Roman"/>
          <w:bCs/>
          <w:sz w:val="24"/>
          <w:szCs w:val="24"/>
        </w:rPr>
        <w:t>Não obstante, mais da metade dessa população (52,1%) ainda dorme cotidianamente e prioritariamente em lugares de risco e improvisados e com forte exposição ao ambiente natural. É relevante o fato de que esses espaços desprotegidos também aparecem com frequência relativamente elevada como segunda opção. Deste modo, conclui-se que, à semelhança com os resultados de 2007-8, mais de 60% da população estudada pode ser caracterizada como “moradora de rua”.</w:t>
      </w:r>
    </w:p>
    <w:p w:rsidR="00CE46E3" w:rsidRPr="00452AB5" w:rsidRDefault="00CE46E3" w:rsidP="00CE46E3">
      <w:pPr>
        <w:rPr>
          <w:rFonts w:ascii="Times New Roman" w:hAnsi="Times New Roman" w:cs="Times New Roman"/>
          <w:bCs/>
          <w:sz w:val="24"/>
          <w:szCs w:val="24"/>
        </w:rPr>
      </w:pPr>
      <w:r w:rsidRPr="00452AB5">
        <w:rPr>
          <w:rFonts w:ascii="Times New Roman" w:hAnsi="Times New Roman" w:cs="Times New Roman"/>
          <w:bCs/>
          <w:sz w:val="24"/>
          <w:szCs w:val="24"/>
        </w:rPr>
        <w:br w:type="page"/>
      </w:r>
    </w:p>
    <w:p w:rsidR="00CE46E3" w:rsidRPr="00452AB5" w:rsidRDefault="00CE46E3" w:rsidP="00CE46E3">
      <w:pPr>
        <w:spacing w:after="200" w:line="276" w:lineRule="auto"/>
        <w:ind w:firstLine="708"/>
        <w:jc w:val="both"/>
        <w:rPr>
          <w:rFonts w:ascii="Times New Roman" w:hAnsi="Times New Roman" w:cs="Times New Roman"/>
          <w:bCs/>
          <w:sz w:val="24"/>
          <w:szCs w:val="24"/>
        </w:rPr>
      </w:pPr>
    </w:p>
    <w:p w:rsidR="00CE46E3" w:rsidRPr="00452AB5" w:rsidRDefault="006E5013" w:rsidP="00CE46E3">
      <w:pPr>
        <w:spacing w:after="200" w:line="276" w:lineRule="auto"/>
        <w:ind w:firstLine="708"/>
        <w:jc w:val="both"/>
        <w:rPr>
          <w:rFonts w:ascii="Times New Roman" w:hAnsi="Times New Roman" w:cs="Times New Roman"/>
          <w:b/>
          <w:bCs/>
          <w:sz w:val="24"/>
          <w:szCs w:val="24"/>
        </w:rPr>
      </w:pPr>
      <w:r w:rsidRPr="00452AB5">
        <w:rPr>
          <w:rFonts w:ascii="Times New Roman" w:hAnsi="Times New Roman" w:cs="Times New Roman"/>
          <w:b/>
          <w:bCs/>
          <w:sz w:val="24"/>
          <w:szCs w:val="24"/>
        </w:rPr>
        <w:t>REFERÊNCIAS</w:t>
      </w:r>
      <w:r w:rsidR="00CE46E3" w:rsidRPr="00452AB5">
        <w:rPr>
          <w:rFonts w:ascii="Times New Roman" w:hAnsi="Times New Roman" w:cs="Times New Roman"/>
          <w:b/>
          <w:bCs/>
          <w:sz w:val="24"/>
          <w:szCs w:val="24"/>
        </w:rPr>
        <w:t xml:space="preserve"> </w:t>
      </w:r>
    </w:p>
    <w:p w:rsidR="00CE46E3" w:rsidRPr="00452AB5" w:rsidRDefault="00CE46E3" w:rsidP="00CE46E3">
      <w:pPr>
        <w:autoSpaceDE w:val="0"/>
        <w:autoSpaceDN w:val="0"/>
        <w:adjustRightInd w:val="0"/>
        <w:spacing w:before="120" w:after="0" w:line="240" w:lineRule="auto"/>
        <w:jc w:val="both"/>
        <w:rPr>
          <w:rFonts w:ascii="Times New Roman" w:hAnsi="Times New Roman" w:cs="Times New Roman"/>
        </w:rPr>
      </w:pPr>
      <w:r w:rsidRPr="00452AB5">
        <w:rPr>
          <w:rFonts w:ascii="Times New Roman" w:hAnsi="Times New Roman" w:cs="Times New Roman"/>
        </w:rPr>
        <w:t xml:space="preserve">ARIÈS, Philippe. </w:t>
      </w:r>
      <w:r w:rsidRPr="00452AB5">
        <w:rPr>
          <w:rFonts w:ascii="Times New Roman" w:hAnsi="Times New Roman" w:cs="Times New Roman"/>
          <w:i/>
          <w:iCs/>
        </w:rPr>
        <w:t>História Social da Criança e da Família</w:t>
      </w:r>
      <w:r w:rsidRPr="00452AB5">
        <w:rPr>
          <w:rFonts w:ascii="Times New Roman" w:hAnsi="Times New Roman" w:cs="Times New Roman"/>
        </w:rPr>
        <w:t>. RJ, Zahar, 1981.</w:t>
      </w:r>
    </w:p>
    <w:p w:rsidR="00CE46E3" w:rsidRPr="00452AB5" w:rsidRDefault="00CE46E3" w:rsidP="00CE46E3">
      <w:pPr>
        <w:autoSpaceDE w:val="0"/>
        <w:autoSpaceDN w:val="0"/>
        <w:adjustRightInd w:val="0"/>
        <w:spacing w:before="120" w:after="0" w:line="240" w:lineRule="auto"/>
        <w:jc w:val="both"/>
        <w:rPr>
          <w:rFonts w:ascii="Times New Roman" w:hAnsi="Times New Roman" w:cs="Times New Roman"/>
        </w:rPr>
      </w:pPr>
      <w:r w:rsidRPr="00452AB5">
        <w:rPr>
          <w:rFonts w:ascii="Times New Roman" w:hAnsi="Times New Roman" w:cs="Times New Roman"/>
        </w:rPr>
        <w:t xml:space="preserve">Brasil. Ministério do Desenvolvimento Social e Combate à Fome. Secretaria de Avaliação e Gestão da Informação. Secretaria Nacional de Assistência Social. </w:t>
      </w:r>
      <w:r w:rsidRPr="00452AB5">
        <w:rPr>
          <w:rFonts w:ascii="Times New Roman" w:hAnsi="Times New Roman" w:cs="Times New Roman"/>
          <w:i/>
        </w:rPr>
        <w:t>I Encontro Nacional sobre População em Situação de Rua: relatório</w:t>
      </w:r>
      <w:r w:rsidRPr="00452AB5">
        <w:rPr>
          <w:rFonts w:ascii="Times New Roman" w:hAnsi="Times New Roman" w:cs="Times New Roman"/>
        </w:rPr>
        <w:t>. Brasília, DF: MDS, SAGI, SNAS, 2006.</w:t>
      </w:r>
    </w:p>
    <w:p w:rsidR="00CE46E3" w:rsidRPr="00452AB5" w:rsidRDefault="00CE46E3" w:rsidP="00CE46E3">
      <w:pPr>
        <w:autoSpaceDE w:val="0"/>
        <w:autoSpaceDN w:val="0"/>
        <w:adjustRightInd w:val="0"/>
        <w:spacing w:before="120" w:after="0" w:line="240" w:lineRule="auto"/>
        <w:jc w:val="both"/>
        <w:rPr>
          <w:rFonts w:ascii="Times New Roman" w:hAnsi="Times New Roman" w:cs="Times New Roman"/>
        </w:rPr>
      </w:pPr>
      <w:r w:rsidRPr="00452AB5">
        <w:rPr>
          <w:rFonts w:ascii="Times New Roman" w:hAnsi="Times New Roman" w:cs="Times New Roman"/>
        </w:rPr>
        <w:t>COSTA, Júlio Caetano. Cinema e Morador de</w:t>
      </w:r>
      <w:r w:rsidRPr="00452AB5">
        <w:rPr>
          <w:rFonts w:ascii="Times New Roman" w:hAnsi="Times New Roman" w:cs="Times New Roman"/>
          <w:i/>
          <w:iCs/>
        </w:rPr>
        <w:t xml:space="preserve"> Rua: buscando estratégias resistência</w:t>
      </w:r>
      <w:r w:rsidRPr="00452AB5">
        <w:rPr>
          <w:rFonts w:ascii="Times New Roman" w:hAnsi="Times New Roman" w:cs="Times New Roman"/>
        </w:rPr>
        <w:t>. POA, Programa de Pós Graduação em Psicologia Social e Institucional, 2006 (mimeo), 77p.</w:t>
      </w:r>
    </w:p>
    <w:p w:rsidR="00CE46E3" w:rsidRPr="00452AB5" w:rsidRDefault="00CE46E3" w:rsidP="00CE46E3">
      <w:pPr>
        <w:autoSpaceDE w:val="0"/>
        <w:autoSpaceDN w:val="0"/>
        <w:adjustRightInd w:val="0"/>
        <w:spacing w:before="120" w:after="0" w:line="240" w:lineRule="auto"/>
        <w:jc w:val="both"/>
        <w:rPr>
          <w:rFonts w:ascii="Times New Roman" w:hAnsi="Times New Roman" w:cs="Times New Roman"/>
        </w:rPr>
      </w:pPr>
      <w:r w:rsidRPr="00452AB5">
        <w:rPr>
          <w:rFonts w:ascii="Times New Roman" w:hAnsi="Times New Roman" w:cs="Times New Roman"/>
        </w:rPr>
        <w:t xml:space="preserve">COSTA, Jurandir Freire. </w:t>
      </w:r>
      <w:r w:rsidRPr="00452AB5">
        <w:rPr>
          <w:rFonts w:ascii="Times New Roman" w:hAnsi="Times New Roman" w:cs="Times New Roman"/>
          <w:i/>
          <w:iCs/>
        </w:rPr>
        <w:t>Ordem Médica e Norma Familiar</w:t>
      </w:r>
      <w:r w:rsidRPr="00452AB5">
        <w:rPr>
          <w:rFonts w:ascii="Times New Roman" w:hAnsi="Times New Roman" w:cs="Times New Roman"/>
        </w:rPr>
        <w:t>. RJ, Graal, 1983 (2 edição).</w:t>
      </w:r>
    </w:p>
    <w:p w:rsidR="00CE46E3" w:rsidRPr="00452AB5" w:rsidRDefault="00CE46E3" w:rsidP="00CE46E3">
      <w:pPr>
        <w:autoSpaceDE w:val="0"/>
        <w:autoSpaceDN w:val="0"/>
        <w:adjustRightInd w:val="0"/>
        <w:spacing w:before="120" w:after="0" w:line="240" w:lineRule="auto"/>
        <w:jc w:val="both"/>
        <w:rPr>
          <w:rFonts w:ascii="Times New Roman" w:hAnsi="Times New Roman" w:cs="Times New Roman"/>
          <w:lang w:val="en-US"/>
        </w:rPr>
      </w:pPr>
      <w:r w:rsidRPr="00452AB5">
        <w:rPr>
          <w:rFonts w:ascii="Times New Roman" w:hAnsi="Times New Roman" w:cs="Times New Roman"/>
        </w:rPr>
        <w:t xml:space="preserve">DE CERTEAU, Michel. </w:t>
      </w:r>
      <w:r w:rsidRPr="00452AB5">
        <w:rPr>
          <w:rFonts w:ascii="Times New Roman" w:hAnsi="Times New Roman" w:cs="Times New Roman"/>
          <w:i/>
          <w:iCs/>
          <w:lang w:val="en-US"/>
        </w:rPr>
        <w:t xml:space="preserve">The Practice of Everyday Life. </w:t>
      </w:r>
      <w:r w:rsidRPr="00452AB5">
        <w:rPr>
          <w:rFonts w:ascii="Times New Roman" w:hAnsi="Times New Roman" w:cs="Times New Roman"/>
          <w:lang w:val="en-US"/>
        </w:rPr>
        <w:t>California, University of California, 1984.</w:t>
      </w:r>
    </w:p>
    <w:p w:rsidR="00CE46E3" w:rsidRPr="00452AB5" w:rsidRDefault="00CE46E3" w:rsidP="00CE46E3">
      <w:pPr>
        <w:autoSpaceDE w:val="0"/>
        <w:autoSpaceDN w:val="0"/>
        <w:adjustRightInd w:val="0"/>
        <w:spacing w:before="120" w:after="0" w:line="240" w:lineRule="auto"/>
        <w:jc w:val="both"/>
        <w:rPr>
          <w:rFonts w:ascii="Times New Roman" w:hAnsi="Times New Roman" w:cs="Times New Roman"/>
        </w:rPr>
      </w:pPr>
      <w:r w:rsidRPr="00452AB5">
        <w:rPr>
          <w:rFonts w:ascii="Times New Roman" w:hAnsi="Times New Roman" w:cs="Times New Roman"/>
          <w:lang w:val="en-US"/>
        </w:rPr>
        <w:t xml:space="preserve">DELEUZE, Gilles. </w:t>
      </w:r>
      <w:r w:rsidRPr="00452AB5">
        <w:rPr>
          <w:rFonts w:ascii="Times New Roman" w:hAnsi="Times New Roman" w:cs="Times New Roman"/>
        </w:rPr>
        <w:t xml:space="preserve">“Prefácio: a ascensão do social”. In: DONZELOT, Jacques. </w:t>
      </w:r>
      <w:r w:rsidRPr="00452AB5">
        <w:rPr>
          <w:rFonts w:ascii="Times New Roman" w:hAnsi="Times New Roman" w:cs="Times New Roman"/>
          <w:i/>
          <w:iCs/>
        </w:rPr>
        <w:t xml:space="preserve">A Polícia das Famílias. </w:t>
      </w:r>
      <w:r w:rsidRPr="00452AB5">
        <w:rPr>
          <w:rFonts w:ascii="Times New Roman" w:hAnsi="Times New Roman" w:cs="Times New Roman"/>
        </w:rPr>
        <w:t>RJ, Graal, 1980.</w:t>
      </w:r>
    </w:p>
    <w:p w:rsidR="00CE46E3" w:rsidRPr="00452AB5" w:rsidRDefault="00CE46E3" w:rsidP="00CE46E3">
      <w:pPr>
        <w:autoSpaceDE w:val="0"/>
        <w:autoSpaceDN w:val="0"/>
        <w:adjustRightInd w:val="0"/>
        <w:spacing w:before="120" w:after="0" w:line="240" w:lineRule="auto"/>
        <w:jc w:val="both"/>
        <w:rPr>
          <w:rFonts w:ascii="Times New Roman" w:hAnsi="Times New Roman" w:cs="Times New Roman"/>
        </w:rPr>
      </w:pPr>
      <w:r w:rsidRPr="00452AB5">
        <w:rPr>
          <w:rFonts w:ascii="Times New Roman" w:hAnsi="Times New Roman" w:cs="Times New Roman"/>
        </w:rPr>
        <w:t xml:space="preserve">DE LUCCA, Daniel. </w:t>
      </w:r>
      <w:r w:rsidRPr="00452AB5">
        <w:rPr>
          <w:rFonts w:ascii="Times New Roman" w:hAnsi="Times New Roman" w:cs="Times New Roman"/>
          <w:i/>
        </w:rPr>
        <w:t>A Rua em Movimento – experiências urbanas e jogos sociais em torno da população de rua</w:t>
      </w:r>
      <w:r w:rsidRPr="00452AB5">
        <w:rPr>
          <w:rFonts w:ascii="Times New Roman" w:hAnsi="Times New Roman" w:cs="Times New Roman"/>
        </w:rPr>
        <w:t>. Dissertação de Mestrado. USP, São Paulo, 2007 (mimeo).</w:t>
      </w:r>
    </w:p>
    <w:p w:rsidR="00CE46E3" w:rsidRPr="00452AB5" w:rsidRDefault="00CE46E3" w:rsidP="00CE46E3">
      <w:pPr>
        <w:autoSpaceDE w:val="0"/>
        <w:autoSpaceDN w:val="0"/>
        <w:adjustRightInd w:val="0"/>
        <w:spacing w:before="120" w:after="0" w:line="240" w:lineRule="auto"/>
        <w:jc w:val="both"/>
        <w:rPr>
          <w:rFonts w:ascii="Times New Roman" w:hAnsi="Times New Roman" w:cs="Times New Roman"/>
        </w:rPr>
      </w:pPr>
      <w:r w:rsidRPr="00452AB5">
        <w:rPr>
          <w:rFonts w:ascii="Times New Roman" w:hAnsi="Times New Roman" w:cs="Times New Roman"/>
        </w:rPr>
        <w:t xml:space="preserve">DONZELOT, Jacques. </w:t>
      </w:r>
      <w:r w:rsidRPr="00452AB5">
        <w:rPr>
          <w:rFonts w:ascii="Times New Roman" w:hAnsi="Times New Roman" w:cs="Times New Roman"/>
          <w:i/>
          <w:iCs/>
        </w:rPr>
        <w:t>A Polícia das Famílias</w:t>
      </w:r>
      <w:r w:rsidRPr="00452AB5">
        <w:rPr>
          <w:rFonts w:ascii="Times New Roman" w:hAnsi="Times New Roman" w:cs="Times New Roman"/>
        </w:rPr>
        <w:t>. RJ, Graal, 1980.</w:t>
      </w:r>
    </w:p>
    <w:p w:rsidR="00CE46E3" w:rsidRPr="00452AB5" w:rsidRDefault="00CE46E3" w:rsidP="00CE46E3">
      <w:pPr>
        <w:autoSpaceDE w:val="0"/>
        <w:autoSpaceDN w:val="0"/>
        <w:adjustRightInd w:val="0"/>
        <w:spacing w:before="120" w:after="0" w:line="240" w:lineRule="auto"/>
        <w:jc w:val="both"/>
        <w:rPr>
          <w:rFonts w:ascii="Times New Roman" w:hAnsi="Times New Roman" w:cs="Times New Roman"/>
        </w:rPr>
      </w:pPr>
      <w:r w:rsidRPr="00452AB5">
        <w:rPr>
          <w:rFonts w:ascii="Times New Roman" w:hAnsi="Times New Roman" w:cs="Times New Roman"/>
        </w:rPr>
        <w:t xml:space="preserve">FASC. </w:t>
      </w:r>
      <w:r w:rsidRPr="00452AB5">
        <w:rPr>
          <w:rFonts w:ascii="Times New Roman" w:hAnsi="Times New Roman" w:cs="Times New Roman"/>
          <w:i/>
          <w:iCs/>
        </w:rPr>
        <w:t>Relatório Final de Pesquisa: Cadastro de Adultos em Situação de Rua de Porto Alegre/RS</w:t>
      </w:r>
      <w:r w:rsidRPr="00452AB5">
        <w:rPr>
          <w:rFonts w:ascii="Times New Roman" w:hAnsi="Times New Roman" w:cs="Times New Roman"/>
        </w:rPr>
        <w:t>. POA, FASC, 2012 (mimeo).</w:t>
      </w:r>
    </w:p>
    <w:p w:rsidR="00CE46E3" w:rsidRPr="00452AB5" w:rsidRDefault="00CE46E3" w:rsidP="00CE46E3">
      <w:pPr>
        <w:autoSpaceDE w:val="0"/>
        <w:autoSpaceDN w:val="0"/>
        <w:adjustRightInd w:val="0"/>
        <w:spacing w:before="120" w:after="0" w:line="240" w:lineRule="auto"/>
        <w:jc w:val="both"/>
        <w:rPr>
          <w:rFonts w:ascii="Times New Roman" w:hAnsi="Times New Roman" w:cs="Times New Roman"/>
        </w:rPr>
      </w:pPr>
      <w:r w:rsidRPr="00452AB5">
        <w:rPr>
          <w:rFonts w:ascii="Times New Roman" w:hAnsi="Times New Roman" w:cs="Times New Roman"/>
        </w:rPr>
        <w:t xml:space="preserve">FOUCAULT, Michel. “A Governamentalidade”. In: </w:t>
      </w:r>
      <w:r w:rsidRPr="00452AB5">
        <w:rPr>
          <w:rFonts w:ascii="Times New Roman" w:hAnsi="Times New Roman" w:cs="Times New Roman"/>
          <w:i/>
          <w:iCs/>
        </w:rPr>
        <w:t>Microfísica do Poder</w:t>
      </w:r>
      <w:r w:rsidRPr="00452AB5">
        <w:rPr>
          <w:rFonts w:ascii="Times New Roman" w:hAnsi="Times New Roman" w:cs="Times New Roman"/>
        </w:rPr>
        <w:t>. RJ, Edições Graal, 1979. (11º impressão), p. 277-293.</w:t>
      </w:r>
    </w:p>
    <w:p w:rsidR="00CE46E3" w:rsidRPr="00452AB5" w:rsidRDefault="00CE46E3" w:rsidP="00CE46E3">
      <w:pPr>
        <w:autoSpaceDE w:val="0"/>
        <w:autoSpaceDN w:val="0"/>
        <w:adjustRightInd w:val="0"/>
        <w:spacing w:before="120" w:after="0" w:line="240" w:lineRule="auto"/>
        <w:jc w:val="both"/>
        <w:rPr>
          <w:rFonts w:ascii="Times New Roman" w:hAnsi="Times New Roman" w:cs="Times New Roman"/>
        </w:rPr>
      </w:pPr>
      <w:r w:rsidRPr="00452AB5">
        <w:rPr>
          <w:rFonts w:ascii="Times New Roman" w:hAnsi="Times New Roman" w:cs="Times New Roman"/>
        </w:rPr>
        <w:t xml:space="preserve">GEHLEN, Ivaldo; SILVA, Simone Ritta e BORBA, Marta (Org.). </w:t>
      </w:r>
      <w:r w:rsidRPr="00452AB5">
        <w:rPr>
          <w:rFonts w:ascii="Times New Roman" w:hAnsi="Times New Roman" w:cs="Times New Roman"/>
          <w:i/>
          <w:iCs/>
        </w:rPr>
        <w:t xml:space="preserve">Diversidade e Proteção Social: estudos quanti-qualitativos das populações de Porto Alegre: afro-brasileiros; crianças, adolescentes e adultos em situação de rua; coletivos indígenas; remanescentes de quilombos. </w:t>
      </w:r>
      <w:r w:rsidRPr="00452AB5">
        <w:rPr>
          <w:rFonts w:ascii="Times New Roman" w:hAnsi="Times New Roman" w:cs="Times New Roman"/>
        </w:rPr>
        <w:t>POA, Century,  2008.</w:t>
      </w:r>
    </w:p>
    <w:p w:rsidR="00CE46E3" w:rsidRPr="00452AB5" w:rsidRDefault="00CE46E3" w:rsidP="00CE46E3">
      <w:pPr>
        <w:autoSpaceDE w:val="0"/>
        <w:autoSpaceDN w:val="0"/>
        <w:adjustRightInd w:val="0"/>
        <w:spacing w:before="120" w:after="0" w:line="240" w:lineRule="auto"/>
        <w:jc w:val="both"/>
        <w:rPr>
          <w:rFonts w:ascii="Times New Roman" w:hAnsi="Times New Roman" w:cs="Times New Roman"/>
        </w:rPr>
      </w:pPr>
      <w:r w:rsidRPr="00452AB5">
        <w:rPr>
          <w:rFonts w:ascii="Times New Roman" w:hAnsi="Times New Roman" w:cs="Times New Roman"/>
        </w:rPr>
        <w:t xml:space="preserve">GEHLEN, Ivaldo e SCHUCH, Patrice. “Desafios Metodológicos ao Estudar População “em Situação de Rua”. In: DORNELES et al. </w:t>
      </w:r>
      <w:r w:rsidRPr="00452AB5">
        <w:rPr>
          <w:rFonts w:ascii="Times New Roman" w:hAnsi="Times New Roman" w:cs="Times New Roman"/>
          <w:i/>
        </w:rPr>
        <w:t>A Rua em Movimento.</w:t>
      </w:r>
      <w:r w:rsidRPr="00452AB5">
        <w:rPr>
          <w:rFonts w:ascii="Times New Roman" w:hAnsi="Times New Roman" w:cs="Times New Roman"/>
        </w:rPr>
        <w:t xml:space="preserve"> BH, Didática Editora do Brasil, 2012.</w:t>
      </w:r>
    </w:p>
    <w:p w:rsidR="00CE46E3" w:rsidRPr="00452AB5" w:rsidRDefault="00CE46E3" w:rsidP="00CE46E3">
      <w:pPr>
        <w:autoSpaceDE w:val="0"/>
        <w:autoSpaceDN w:val="0"/>
        <w:adjustRightInd w:val="0"/>
        <w:spacing w:before="120" w:after="0" w:line="240" w:lineRule="auto"/>
        <w:jc w:val="both"/>
        <w:rPr>
          <w:rFonts w:ascii="Times New Roman" w:hAnsi="Times New Roman" w:cs="Times New Roman"/>
        </w:rPr>
      </w:pPr>
      <w:r w:rsidRPr="00452AB5">
        <w:rPr>
          <w:rFonts w:ascii="Times New Roman" w:hAnsi="Times New Roman" w:cs="Times New Roman"/>
        </w:rPr>
        <w:t xml:space="preserve">KASPER, Christian Pierre. </w:t>
      </w:r>
      <w:r w:rsidRPr="00452AB5">
        <w:rPr>
          <w:rFonts w:ascii="Times New Roman" w:hAnsi="Times New Roman" w:cs="Times New Roman"/>
          <w:i/>
          <w:iCs/>
        </w:rPr>
        <w:t>Habitar a Rua</w:t>
      </w:r>
      <w:r w:rsidRPr="00452AB5">
        <w:rPr>
          <w:rFonts w:ascii="Times New Roman" w:hAnsi="Times New Roman" w:cs="Times New Roman"/>
        </w:rPr>
        <w:t>. Tese de doutorado apresentada ao Programa de Doutorado em Ciências Sociais da UNICAMP. Campinas, 2006, 239 p (mimeo).</w:t>
      </w:r>
    </w:p>
    <w:p w:rsidR="00CE46E3" w:rsidRPr="00452AB5" w:rsidRDefault="00CE46E3" w:rsidP="00CE46E3">
      <w:pPr>
        <w:autoSpaceDE w:val="0"/>
        <w:autoSpaceDN w:val="0"/>
        <w:adjustRightInd w:val="0"/>
        <w:spacing w:before="120" w:after="0" w:line="240" w:lineRule="auto"/>
        <w:jc w:val="both"/>
        <w:rPr>
          <w:rFonts w:ascii="Times New Roman" w:hAnsi="Times New Roman" w:cs="Times New Roman"/>
        </w:rPr>
      </w:pPr>
      <w:r w:rsidRPr="00452AB5">
        <w:rPr>
          <w:rFonts w:ascii="Times New Roman" w:hAnsi="Times New Roman" w:cs="Times New Roman"/>
        </w:rPr>
        <w:t>LEAL, Eduardo Martinelli. “Da porta pra fora”: a constituição de um problema social. P</w:t>
      </w:r>
      <w:r w:rsidRPr="00452AB5">
        <w:rPr>
          <w:rFonts w:ascii="Times New Roman" w:hAnsi="Times New Roman" w:cs="Times New Roman"/>
          <w:i/>
          <w:iCs/>
        </w:rPr>
        <w:t xml:space="preserve">ontourbe. </w:t>
      </w:r>
      <w:r w:rsidRPr="00452AB5">
        <w:rPr>
          <w:rFonts w:ascii="Times New Roman" w:hAnsi="Times New Roman" w:cs="Times New Roman"/>
        </w:rPr>
        <w:t>Revista do Núcleo de Antropologia Urbana da USP, 2007.</w:t>
      </w:r>
    </w:p>
    <w:p w:rsidR="00CE46E3" w:rsidRPr="00452AB5" w:rsidRDefault="00CE46E3" w:rsidP="00CE46E3">
      <w:pPr>
        <w:autoSpaceDE w:val="0"/>
        <w:autoSpaceDN w:val="0"/>
        <w:adjustRightInd w:val="0"/>
        <w:spacing w:before="120" w:after="0" w:line="240" w:lineRule="auto"/>
        <w:jc w:val="both"/>
        <w:rPr>
          <w:rFonts w:ascii="Times New Roman" w:hAnsi="Times New Roman" w:cs="Times New Roman"/>
        </w:rPr>
      </w:pPr>
      <w:r w:rsidRPr="00452AB5">
        <w:rPr>
          <w:rFonts w:ascii="Times New Roman" w:hAnsi="Times New Roman" w:cs="Times New Roman"/>
        </w:rPr>
        <w:t xml:space="preserve">MAGNI, Claudia. </w:t>
      </w:r>
      <w:r w:rsidRPr="00452AB5">
        <w:rPr>
          <w:rFonts w:ascii="Times New Roman" w:hAnsi="Times New Roman" w:cs="Times New Roman"/>
          <w:i/>
          <w:iCs/>
        </w:rPr>
        <w:t xml:space="preserve">Nomadismo Urbano: uma etnografia sobre moradores de rua em Porto Alegre. </w:t>
      </w:r>
      <w:r w:rsidRPr="00452AB5">
        <w:rPr>
          <w:rFonts w:ascii="Times New Roman" w:hAnsi="Times New Roman" w:cs="Times New Roman"/>
        </w:rPr>
        <w:t>POA, Programa de Pós-Graduação em Antropologia Social, 1994 (mimeo).</w:t>
      </w:r>
    </w:p>
    <w:p w:rsidR="00CE46E3" w:rsidRPr="00452AB5" w:rsidRDefault="00CE46E3" w:rsidP="00CE46E3">
      <w:pPr>
        <w:autoSpaceDE w:val="0"/>
        <w:autoSpaceDN w:val="0"/>
        <w:adjustRightInd w:val="0"/>
        <w:spacing w:before="120" w:after="0" w:line="240" w:lineRule="auto"/>
        <w:jc w:val="both"/>
        <w:rPr>
          <w:rFonts w:ascii="Times New Roman" w:hAnsi="Times New Roman" w:cs="Times New Roman"/>
        </w:rPr>
      </w:pPr>
      <w:r w:rsidRPr="00452AB5">
        <w:rPr>
          <w:rFonts w:ascii="Times New Roman" w:hAnsi="Times New Roman" w:cs="Times New Roman"/>
        </w:rPr>
        <w:t xml:space="preserve">MAGNI, Claudia Turra. </w:t>
      </w:r>
      <w:r w:rsidRPr="00452AB5">
        <w:rPr>
          <w:rFonts w:ascii="Times New Roman" w:hAnsi="Times New Roman" w:cs="Times New Roman"/>
          <w:i/>
          <w:iCs/>
        </w:rPr>
        <w:t xml:space="preserve">Nomadismo Urbano: uma etnografia sobre moradores de rua em </w:t>
      </w:r>
      <w:r w:rsidRPr="00452AB5">
        <w:rPr>
          <w:rFonts w:ascii="Times New Roman" w:hAnsi="Times New Roman" w:cs="Times New Roman"/>
        </w:rPr>
        <w:t>Porto Alegre. Santa Cruz do Sul: EDUNISC, 2006.</w:t>
      </w:r>
    </w:p>
    <w:p w:rsidR="00CE46E3" w:rsidRPr="00452AB5" w:rsidRDefault="00CE46E3" w:rsidP="00CE46E3">
      <w:pPr>
        <w:autoSpaceDE w:val="0"/>
        <w:autoSpaceDN w:val="0"/>
        <w:adjustRightInd w:val="0"/>
        <w:spacing w:before="120" w:after="0" w:line="240" w:lineRule="auto"/>
        <w:jc w:val="both"/>
        <w:rPr>
          <w:rFonts w:ascii="Times New Roman" w:hAnsi="Times New Roman" w:cs="Times New Roman"/>
        </w:rPr>
      </w:pPr>
      <w:r w:rsidRPr="00452AB5">
        <w:rPr>
          <w:rFonts w:ascii="Times New Roman" w:hAnsi="Times New Roman" w:cs="Times New Roman"/>
        </w:rPr>
        <w:t xml:space="preserve">PECHMAN, Robert M. </w:t>
      </w:r>
      <w:r w:rsidRPr="00452AB5">
        <w:rPr>
          <w:rFonts w:ascii="Times New Roman" w:hAnsi="Times New Roman" w:cs="Times New Roman"/>
          <w:i/>
          <w:iCs/>
        </w:rPr>
        <w:t>Cidades Estreitamente Vigiadas: o detetive e o urbanista</w:t>
      </w:r>
      <w:r w:rsidRPr="00452AB5">
        <w:rPr>
          <w:rFonts w:ascii="Times New Roman" w:hAnsi="Times New Roman" w:cs="Times New Roman"/>
        </w:rPr>
        <w:t xml:space="preserve">. RJ, Casa da Palavra, 2002. </w:t>
      </w:r>
    </w:p>
    <w:p w:rsidR="00CE46E3" w:rsidRPr="00452AB5" w:rsidRDefault="00CE46E3" w:rsidP="00CE46E3">
      <w:pPr>
        <w:autoSpaceDE w:val="0"/>
        <w:autoSpaceDN w:val="0"/>
        <w:adjustRightInd w:val="0"/>
        <w:spacing w:before="120" w:after="0" w:line="240" w:lineRule="auto"/>
        <w:jc w:val="both"/>
        <w:rPr>
          <w:rFonts w:ascii="Times New Roman" w:hAnsi="Times New Roman" w:cs="Times New Roman"/>
        </w:rPr>
      </w:pPr>
      <w:r w:rsidRPr="00452AB5">
        <w:rPr>
          <w:rFonts w:ascii="Times New Roman" w:hAnsi="Times New Roman" w:cs="Times New Roman"/>
        </w:rPr>
        <w:t xml:space="preserve">PEREIRA, Viviane de Souza. </w:t>
      </w:r>
      <w:r w:rsidRPr="00452AB5">
        <w:rPr>
          <w:rFonts w:ascii="Times New Roman" w:hAnsi="Times New Roman" w:cs="Times New Roman"/>
          <w:i/>
          <w:iCs/>
        </w:rPr>
        <w:t xml:space="preserve">População de Rua em Juiz de Fora: uma reflexão a partir da questão social. </w:t>
      </w:r>
      <w:r w:rsidRPr="00452AB5">
        <w:rPr>
          <w:rFonts w:ascii="Times New Roman" w:hAnsi="Times New Roman" w:cs="Times New Roman"/>
        </w:rPr>
        <w:t>Dissertação de mestrado em Serviço Social defendida na Universidade Federal de Juiz de Fora. MG, Programa de Pós-Graduação em Serviço Social, outubro de 2007 (mimeo).</w:t>
      </w:r>
    </w:p>
    <w:p w:rsidR="00CE46E3" w:rsidRPr="00452AB5" w:rsidRDefault="00CE46E3" w:rsidP="00CE46E3">
      <w:pPr>
        <w:autoSpaceDE w:val="0"/>
        <w:autoSpaceDN w:val="0"/>
        <w:adjustRightInd w:val="0"/>
        <w:spacing w:before="120" w:after="0" w:line="240" w:lineRule="auto"/>
        <w:jc w:val="both"/>
        <w:rPr>
          <w:rFonts w:ascii="Times New Roman" w:hAnsi="Times New Roman" w:cs="Times New Roman"/>
        </w:rPr>
      </w:pPr>
      <w:r w:rsidRPr="00452AB5">
        <w:rPr>
          <w:rFonts w:ascii="Times New Roman" w:hAnsi="Times New Roman" w:cs="Times New Roman"/>
        </w:rPr>
        <w:t xml:space="preserve">PIZZATO, Rejane M. S. </w:t>
      </w:r>
      <w:r w:rsidRPr="00452AB5">
        <w:rPr>
          <w:rFonts w:ascii="Times New Roman" w:hAnsi="Times New Roman" w:cs="Times New Roman"/>
          <w:i/>
          <w:iCs/>
        </w:rPr>
        <w:t xml:space="preserve">No olho da Rua: o serviço de atendimento social de Rua em Porto Alegre. Abordagem social de rua na sociedade contemporânea. </w:t>
      </w:r>
      <w:r w:rsidRPr="00452AB5">
        <w:rPr>
          <w:rFonts w:ascii="Times New Roman" w:hAnsi="Times New Roman" w:cs="Times New Roman"/>
        </w:rPr>
        <w:t>POA, Dissertação de mestrado em Serviço Social da PUCRS, 2011 (mimeo).</w:t>
      </w:r>
    </w:p>
    <w:p w:rsidR="00CE46E3" w:rsidRPr="00452AB5" w:rsidRDefault="00CE46E3" w:rsidP="00CE46E3">
      <w:pPr>
        <w:autoSpaceDE w:val="0"/>
        <w:autoSpaceDN w:val="0"/>
        <w:adjustRightInd w:val="0"/>
        <w:spacing w:before="120" w:after="0" w:line="240" w:lineRule="auto"/>
        <w:jc w:val="both"/>
        <w:rPr>
          <w:rFonts w:ascii="Times New Roman" w:hAnsi="Times New Roman" w:cs="Times New Roman"/>
        </w:rPr>
      </w:pPr>
      <w:r w:rsidRPr="00452AB5">
        <w:rPr>
          <w:rFonts w:ascii="Times New Roman" w:hAnsi="Times New Roman" w:cs="Times New Roman"/>
        </w:rPr>
        <w:t xml:space="preserve">ROSA, Cleisa Moreno Maffei. </w:t>
      </w:r>
      <w:r w:rsidRPr="00452AB5">
        <w:rPr>
          <w:rFonts w:ascii="Times New Roman" w:hAnsi="Times New Roman" w:cs="Times New Roman"/>
          <w:i/>
          <w:iCs/>
        </w:rPr>
        <w:t>Vidas de Rua</w:t>
      </w:r>
      <w:r w:rsidRPr="00452AB5">
        <w:rPr>
          <w:rFonts w:ascii="Times New Roman" w:hAnsi="Times New Roman" w:cs="Times New Roman"/>
        </w:rPr>
        <w:t>. SP, Editora Hucitec/Rede Rua, 2005.</w:t>
      </w:r>
    </w:p>
    <w:p w:rsidR="00CE46E3" w:rsidRPr="00452AB5" w:rsidRDefault="00CE46E3" w:rsidP="00CE46E3">
      <w:pPr>
        <w:autoSpaceDE w:val="0"/>
        <w:autoSpaceDN w:val="0"/>
        <w:adjustRightInd w:val="0"/>
        <w:spacing w:before="120" w:after="0" w:line="240" w:lineRule="auto"/>
        <w:jc w:val="both"/>
        <w:rPr>
          <w:rFonts w:ascii="Times New Roman" w:hAnsi="Times New Roman" w:cs="Times New Roman"/>
          <w:lang w:val="en-US"/>
        </w:rPr>
      </w:pPr>
      <w:r w:rsidRPr="00452AB5">
        <w:rPr>
          <w:rFonts w:ascii="Times New Roman" w:hAnsi="Times New Roman" w:cs="Times New Roman"/>
          <w:lang w:val="en-US"/>
        </w:rPr>
        <w:t xml:space="preserve">SCOTT, James. </w:t>
      </w:r>
      <w:r w:rsidRPr="00452AB5">
        <w:rPr>
          <w:rFonts w:ascii="Times New Roman" w:hAnsi="Times New Roman" w:cs="Times New Roman"/>
          <w:i/>
          <w:iCs/>
          <w:lang w:val="en-US"/>
        </w:rPr>
        <w:t>Seeing Like a State</w:t>
      </w:r>
      <w:r w:rsidRPr="00452AB5">
        <w:rPr>
          <w:rFonts w:ascii="Times New Roman" w:hAnsi="Times New Roman" w:cs="Times New Roman"/>
          <w:lang w:val="en-US"/>
        </w:rPr>
        <w:t>. How Certain Schemes to Improve the Human Condition Have Failed. New Haven and London, Yale University Press, 1998.</w:t>
      </w:r>
    </w:p>
    <w:p w:rsidR="00CE46E3" w:rsidRPr="00452AB5" w:rsidRDefault="00CE46E3" w:rsidP="00CE46E3">
      <w:pPr>
        <w:autoSpaceDE w:val="0"/>
        <w:autoSpaceDN w:val="0"/>
        <w:adjustRightInd w:val="0"/>
        <w:spacing w:before="120" w:after="0" w:line="240" w:lineRule="auto"/>
        <w:jc w:val="both"/>
        <w:rPr>
          <w:rFonts w:ascii="Times New Roman" w:hAnsi="Times New Roman" w:cs="Times New Roman"/>
        </w:rPr>
      </w:pPr>
      <w:r w:rsidRPr="00452AB5">
        <w:rPr>
          <w:rFonts w:ascii="Times New Roman" w:hAnsi="Times New Roman" w:cs="Times New Roman"/>
          <w:lang w:val="en-US"/>
        </w:rPr>
        <w:t xml:space="preserve">SCOTT, James. </w:t>
      </w:r>
      <w:r w:rsidRPr="00452AB5">
        <w:rPr>
          <w:rFonts w:ascii="Times New Roman" w:hAnsi="Times New Roman" w:cs="Times New Roman"/>
          <w:i/>
          <w:iCs/>
          <w:lang w:val="en-US"/>
        </w:rPr>
        <w:t xml:space="preserve">The Art of Not Being Governed. An Anarquist History of Upland Southeast Asia. </w:t>
      </w:r>
      <w:r w:rsidRPr="00452AB5">
        <w:rPr>
          <w:rFonts w:ascii="Times New Roman" w:hAnsi="Times New Roman" w:cs="Times New Roman"/>
        </w:rPr>
        <w:t>New Haven and London, Yale University Press, 2009.</w:t>
      </w:r>
    </w:p>
    <w:p w:rsidR="00CE46E3" w:rsidRPr="00452AB5" w:rsidRDefault="00CE46E3" w:rsidP="00CE46E3">
      <w:pPr>
        <w:autoSpaceDE w:val="0"/>
        <w:autoSpaceDN w:val="0"/>
        <w:adjustRightInd w:val="0"/>
        <w:spacing w:before="120" w:after="0" w:line="240" w:lineRule="auto"/>
        <w:jc w:val="both"/>
        <w:rPr>
          <w:rFonts w:ascii="Times New Roman" w:hAnsi="Times New Roman" w:cs="Times New Roman"/>
        </w:rPr>
      </w:pPr>
      <w:r w:rsidRPr="00452AB5">
        <w:rPr>
          <w:rFonts w:ascii="Times New Roman" w:hAnsi="Times New Roman" w:cs="Times New Roman"/>
        </w:rPr>
        <w:t xml:space="preserve">SCHUCH, Patrice. “Aproximações com as Pessoas em Situação de Rua”. In: UFRGS/LABORS. </w:t>
      </w:r>
      <w:r w:rsidRPr="00452AB5">
        <w:rPr>
          <w:rFonts w:ascii="Times New Roman" w:hAnsi="Times New Roman" w:cs="Times New Roman"/>
          <w:i/>
          <w:iCs/>
        </w:rPr>
        <w:t xml:space="preserve">Relatório I de Pesquisa. </w:t>
      </w:r>
      <w:r w:rsidRPr="00452AB5">
        <w:rPr>
          <w:rFonts w:ascii="Times New Roman" w:hAnsi="Times New Roman" w:cs="Times New Roman"/>
        </w:rPr>
        <w:t>POA, UFRGS, 2007 (mimeo.).</w:t>
      </w:r>
    </w:p>
    <w:p w:rsidR="00CE46E3" w:rsidRPr="00452AB5" w:rsidRDefault="00CE46E3" w:rsidP="00CE46E3">
      <w:pPr>
        <w:autoSpaceDE w:val="0"/>
        <w:autoSpaceDN w:val="0"/>
        <w:adjustRightInd w:val="0"/>
        <w:spacing w:before="120" w:after="0" w:line="240" w:lineRule="auto"/>
        <w:jc w:val="both"/>
        <w:rPr>
          <w:rFonts w:ascii="Times New Roman" w:hAnsi="Times New Roman" w:cs="Times New Roman"/>
          <w:i/>
          <w:iCs/>
        </w:rPr>
      </w:pPr>
      <w:r w:rsidRPr="00452AB5">
        <w:rPr>
          <w:rFonts w:ascii="Times New Roman" w:hAnsi="Times New Roman" w:cs="Times New Roman"/>
        </w:rPr>
        <w:t xml:space="preserve">SCHUCH, Patrice et alli. “População em Situação de Rua: conceitos e perspectivas fundamentais”. In: GEHLEN, Ivaldo; SILVA, Simone Ritta e BORBA, Marta (Org.). </w:t>
      </w:r>
      <w:r w:rsidRPr="00452AB5">
        <w:rPr>
          <w:rFonts w:ascii="Times New Roman" w:hAnsi="Times New Roman" w:cs="Times New Roman"/>
          <w:i/>
          <w:iCs/>
        </w:rPr>
        <w:t>Diversidade e Proteção Social: estudos quanti-qualitativos das populações de Porto Alegre: afro-brasileiros;</w:t>
      </w:r>
    </w:p>
    <w:p w:rsidR="00CE46E3" w:rsidRPr="00452AB5" w:rsidRDefault="00CE46E3" w:rsidP="00CE46E3">
      <w:pPr>
        <w:autoSpaceDE w:val="0"/>
        <w:autoSpaceDN w:val="0"/>
        <w:adjustRightInd w:val="0"/>
        <w:spacing w:before="120" w:after="0" w:line="240" w:lineRule="auto"/>
        <w:jc w:val="both"/>
        <w:rPr>
          <w:rFonts w:ascii="Times New Roman" w:hAnsi="Times New Roman" w:cs="Times New Roman"/>
        </w:rPr>
      </w:pPr>
      <w:r w:rsidRPr="00452AB5">
        <w:rPr>
          <w:rFonts w:ascii="Times New Roman" w:hAnsi="Times New Roman" w:cs="Times New Roman"/>
          <w:i/>
          <w:iCs/>
        </w:rPr>
        <w:t xml:space="preserve">crianças, adolescentes e adultos em situação de rua; coletivos indígenas; remanescentes de quilombos. </w:t>
      </w:r>
      <w:r w:rsidRPr="00452AB5">
        <w:rPr>
          <w:rFonts w:ascii="Times New Roman" w:hAnsi="Times New Roman" w:cs="Times New Roman"/>
        </w:rPr>
        <w:t>POA, Century, 2008, p. 13-30.</w:t>
      </w:r>
    </w:p>
    <w:p w:rsidR="00CE46E3" w:rsidRPr="00452AB5" w:rsidRDefault="00CE46E3" w:rsidP="00CE46E3">
      <w:pPr>
        <w:autoSpaceDE w:val="0"/>
        <w:autoSpaceDN w:val="0"/>
        <w:adjustRightInd w:val="0"/>
        <w:spacing w:before="120" w:after="0" w:line="240" w:lineRule="auto"/>
        <w:jc w:val="both"/>
        <w:rPr>
          <w:rFonts w:ascii="Times New Roman" w:hAnsi="Times New Roman" w:cs="Times New Roman"/>
        </w:rPr>
      </w:pPr>
      <w:r w:rsidRPr="00452AB5">
        <w:rPr>
          <w:rFonts w:ascii="Times New Roman" w:hAnsi="Times New Roman" w:cs="Times New Roman"/>
        </w:rPr>
        <w:t xml:space="preserve">SCHUCH, Patrice. “A Legibilidade como Gestão e Inscrição Política de Populações: notas etnográficas sobre a política para pessoas em situação de rua no Brasil”. In: FONSECA, Claudia e MACHADO, Helena. </w:t>
      </w:r>
      <w:r w:rsidRPr="00452AB5">
        <w:rPr>
          <w:rFonts w:ascii="Times New Roman" w:hAnsi="Times New Roman" w:cs="Times New Roman"/>
          <w:i/>
        </w:rPr>
        <w:t>Ciência, identificação e tecnologias de governo</w:t>
      </w:r>
      <w:r w:rsidRPr="00452AB5">
        <w:rPr>
          <w:rFonts w:ascii="Times New Roman" w:hAnsi="Times New Roman" w:cs="Times New Roman"/>
        </w:rPr>
        <w:t>. Coleções Editoriais do CEGOV, Rio Grande do Sul, Brasil, 2015.</w:t>
      </w:r>
    </w:p>
    <w:p w:rsidR="00CE46E3" w:rsidRPr="00452AB5" w:rsidRDefault="00CE46E3" w:rsidP="00CE46E3">
      <w:pPr>
        <w:autoSpaceDE w:val="0"/>
        <w:autoSpaceDN w:val="0"/>
        <w:adjustRightInd w:val="0"/>
        <w:spacing w:before="120" w:after="0" w:line="240" w:lineRule="auto"/>
        <w:jc w:val="both"/>
        <w:rPr>
          <w:rFonts w:ascii="Times New Roman" w:hAnsi="Times New Roman" w:cs="Times New Roman"/>
        </w:rPr>
      </w:pPr>
      <w:r w:rsidRPr="00452AB5">
        <w:rPr>
          <w:rFonts w:ascii="Times New Roman" w:hAnsi="Times New Roman" w:cs="Times New Roman"/>
        </w:rPr>
        <w:t xml:space="preserve">UNIVERSIDADE FEDERAL DO RIO GRANDE DO SUL, </w:t>
      </w:r>
      <w:r w:rsidRPr="00452AB5">
        <w:rPr>
          <w:rFonts w:ascii="Times New Roman" w:hAnsi="Times New Roman" w:cs="Times New Roman"/>
          <w:i/>
        </w:rPr>
        <w:t>Relatório final da pesquisa: Cadastro de Adultos em Situação de Rua e Estudo do Mundo da População Adulta em Situação de Rua de Porto Alegre</w:t>
      </w:r>
      <w:r w:rsidRPr="00452AB5">
        <w:rPr>
          <w:rFonts w:ascii="Times New Roman" w:hAnsi="Times New Roman" w:cs="Times New Roman"/>
        </w:rPr>
        <w:t>. POA, 2008 (mimeo).</w:t>
      </w:r>
    </w:p>
    <w:p w:rsidR="00CE46E3" w:rsidRPr="00452AB5" w:rsidRDefault="00CE46E3" w:rsidP="00CE46E3">
      <w:pPr>
        <w:autoSpaceDE w:val="0"/>
        <w:autoSpaceDN w:val="0"/>
        <w:adjustRightInd w:val="0"/>
        <w:spacing w:before="120" w:after="0" w:line="240" w:lineRule="auto"/>
        <w:jc w:val="both"/>
        <w:rPr>
          <w:rFonts w:ascii="Times New Roman" w:hAnsi="Times New Roman" w:cs="Times New Roman"/>
          <w:lang w:val="en-US"/>
        </w:rPr>
      </w:pPr>
      <w:r w:rsidRPr="00452AB5">
        <w:rPr>
          <w:rFonts w:ascii="Times New Roman" w:hAnsi="Times New Roman" w:cs="Times New Roman"/>
        </w:rPr>
        <w:t xml:space="preserve">VIEIRA, Maria Antonieta da Costa; BEZERRA, Eneida Maria Ramos e ROSA, Cleisa Moreno Maffei. </w:t>
      </w:r>
      <w:r w:rsidRPr="00452AB5">
        <w:rPr>
          <w:rFonts w:ascii="Times New Roman" w:hAnsi="Times New Roman" w:cs="Times New Roman"/>
          <w:i/>
          <w:iCs/>
        </w:rPr>
        <w:t>População de Rua: quem é, com quem vive, como é vista</w:t>
      </w:r>
      <w:r w:rsidRPr="00452AB5">
        <w:rPr>
          <w:rFonts w:ascii="Times New Roman" w:hAnsi="Times New Roman" w:cs="Times New Roman"/>
        </w:rPr>
        <w:t xml:space="preserve">. </w:t>
      </w:r>
      <w:r w:rsidRPr="00452AB5">
        <w:rPr>
          <w:rFonts w:ascii="Times New Roman" w:hAnsi="Times New Roman" w:cs="Times New Roman"/>
          <w:lang w:val="en-US"/>
        </w:rPr>
        <w:t>SP, Hucitec, 1992.</w:t>
      </w:r>
    </w:p>
    <w:p w:rsidR="007B5700" w:rsidRDefault="007B5700">
      <w:pPr>
        <w:rPr>
          <w:rFonts w:ascii="Times New Roman" w:hAnsi="Times New Roman" w:cs="Times New Roman"/>
        </w:rPr>
      </w:pPr>
      <w:r>
        <w:rPr>
          <w:rFonts w:ascii="Times New Roman" w:hAnsi="Times New Roman" w:cs="Times New Roman"/>
        </w:rPr>
        <w:br w:type="page"/>
      </w:r>
    </w:p>
    <w:p w:rsidR="007B5700" w:rsidRPr="007B5700" w:rsidRDefault="007B5700" w:rsidP="007B5700">
      <w:pPr>
        <w:rPr>
          <w:rFonts w:ascii="Times New Roman" w:hAnsi="Times New Roman" w:cs="Times New Roman"/>
          <w:sz w:val="24"/>
          <w:szCs w:val="24"/>
        </w:rPr>
      </w:pPr>
    </w:p>
    <w:p w:rsidR="007B5700" w:rsidRPr="007B5700" w:rsidRDefault="007B5700" w:rsidP="007B5700">
      <w:pPr>
        <w:rPr>
          <w:rFonts w:ascii="Times New Roman" w:hAnsi="Times New Roman" w:cs="Times New Roman"/>
          <w:b/>
          <w:sz w:val="24"/>
          <w:szCs w:val="24"/>
          <w:lang w:eastAsia="pt-BR"/>
        </w:rPr>
      </w:pPr>
      <w:r w:rsidRPr="007B5700">
        <w:rPr>
          <w:rFonts w:ascii="Times New Roman" w:hAnsi="Times New Roman" w:cs="Times New Roman"/>
          <w:b/>
          <w:sz w:val="24"/>
          <w:szCs w:val="24"/>
          <w:lang w:eastAsia="pt-BR"/>
        </w:rPr>
        <w:t>APÊNDICES</w:t>
      </w:r>
      <w:r w:rsidR="006E5013" w:rsidRPr="007B5700">
        <w:rPr>
          <w:rFonts w:ascii="Times New Roman" w:hAnsi="Times New Roman" w:cs="Times New Roman"/>
          <w:b/>
          <w:sz w:val="24"/>
          <w:szCs w:val="24"/>
          <w:lang w:eastAsia="pt-BR"/>
        </w:rPr>
        <w:t xml:space="preserve"> </w:t>
      </w:r>
    </w:p>
    <w:p w:rsidR="006E5013" w:rsidRPr="007B5700" w:rsidRDefault="006E5013" w:rsidP="007B5700">
      <w:pPr>
        <w:rPr>
          <w:rFonts w:ascii="Times New Roman" w:hAnsi="Times New Roman" w:cs="Times New Roman"/>
          <w:sz w:val="24"/>
          <w:szCs w:val="24"/>
          <w:lang w:eastAsia="pt-BR"/>
        </w:rPr>
      </w:pPr>
      <w:r w:rsidRPr="007B5700">
        <w:rPr>
          <w:rFonts w:ascii="Times New Roman" w:hAnsi="Times New Roman" w:cs="Times New Roman"/>
          <w:sz w:val="24"/>
          <w:szCs w:val="24"/>
          <w:lang w:eastAsia="pt-BR"/>
        </w:rPr>
        <w:t>(formato digital, paginação por texto)</w:t>
      </w:r>
    </w:p>
    <w:p w:rsidR="006E5013" w:rsidRPr="007B5700" w:rsidRDefault="006E5013" w:rsidP="007B5700">
      <w:pPr>
        <w:spacing w:after="0" w:line="360" w:lineRule="auto"/>
        <w:rPr>
          <w:rFonts w:ascii="Times New Roman" w:hAnsi="Times New Roman" w:cs="Times New Roman"/>
          <w:sz w:val="24"/>
          <w:szCs w:val="24"/>
        </w:rPr>
      </w:pPr>
      <w:r w:rsidRPr="007B5700">
        <w:rPr>
          <w:rFonts w:ascii="Times New Roman" w:hAnsi="Times New Roman" w:cs="Times New Roman"/>
          <w:sz w:val="24"/>
          <w:szCs w:val="24"/>
        </w:rPr>
        <w:t>1.Questionário POP-RUA Adultos (Versão do campo)</w:t>
      </w:r>
    </w:p>
    <w:p w:rsidR="006E5013" w:rsidRPr="007B5700" w:rsidRDefault="006E5013" w:rsidP="007B5700">
      <w:pPr>
        <w:spacing w:after="0" w:line="360" w:lineRule="auto"/>
        <w:rPr>
          <w:rFonts w:ascii="Times New Roman" w:hAnsi="Times New Roman" w:cs="Times New Roman"/>
          <w:sz w:val="24"/>
          <w:szCs w:val="24"/>
        </w:rPr>
      </w:pPr>
      <w:r w:rsidRPr="007B5700">
        <w:rPr>
          <w:rFonts w:ascii="Times New Roman" w:hAnsi="Times New Roman" w:cs="Times New Roman"/>
          <w:sz w:val="24"/>
          <w:szCs w:val="24"/>
        </w:rPr>
        <w:t>2. Cadastro e Questionário Cri. e Adols. (usado só Cadastro)</w:t>
      </w:r>
    </w:p>
    <w:p w:rsidR="006E5013" w:rsidRPr="007B5700" w:rsidRDefault="006E5013" w:rsidP="007B5700">
      <w:pPr>
        <w:spacing w:after="0" w:line="360" w:lineRule="auto"/>
        <w:rPr>
          <w:rFonts w:ascii="Times New Roman" w:hAnsi="Times New Roman" w:cs="Times New Roman"/>
          <w:sz w:val="24"/>
          <w:szCs w:val="24"/>
        </w:rPr>
      </w:pPr>
      <w:r w:rsidRPr="007B5700">
        <w:rPr>
          <w:rFonts w:ascii="Times New Roman" w:hAnsi="Times New Roman" w:cs="Times New Roman"/>
          <w:sz w:val="24"/>
          <w:szCs w:val="24"/>
        </w:rPr>
        <w:t>3. manual pesquisador 2016</w:t>
      </w:r>
    </w:p>
    <w:p w:rsidR="006E5013" w:rsidRPr="007B5700" w:rsidRDefault="006E5013" w:rsidP="007B5700">
      <w:pPr>
        <w:spacing w:after="0" w:line="360" w:lineRule="auto"/>
        <w:rPr>
          <w:rFonts w:ascii="Times New Roman" w:hAnsi="Times New Roman" w:cs="Times New Roman"/>
          <w:sz w:val="24"/>
          <w:szCs w:val="24"/>
        </w:rPr>
      </w:pPr>
      <w:r w:rsidRPr="007B5700">
        <w:rPr>
          <w:rFonts w:ascii="Times New Roman" w:hAnsi="Times New Roman" w:cs="Times New Roman"/>
          <w:sz w:val="24"/>
          <w:szCs w:val="24"/>
        </w:rPr>
        <w:t>4. Aprovação Comitê de Ética UFRG (CEP) ago 2016</w:t>
      </w:r>
    </w:p>
    <w:p w:rsidR="006E5013" w:rsidRPr="007B5700" w:rsidRDefault="006E5013" w:rsidP="007B5700">
      <w:pPr>
        <w:spacing w:after="0" w:line="360" w:lineRule="auto"/>
        <w:rPr>
          <w:rFonts w:ascii="Times New Roman" w:hAnsi="Times New Roman" w:cs="Times New Roman"/>
          <w:sz w:val="24"/>
          <w:szCs w:val="24"/>
        </w:rPr>
      </w:pPr>
      <w:r w:rsidRPr="007B5700">
        <w:rPr>
          <w:rFonts w:ascii="Times New Roman" w:hAnsi="Times New Roman" w:cs="Times New Roman"/>
          <w:sz w:val="24"/>
          <w:szCs w:val="24"/>
        </w:rPr>
        <w:t>5. Equipes de campo</w:t>
      </w:r>
    </w:p>
    <w:p w:rsidR="006E5013" w:rsidRPr="007B5700" w:rsidRDefault="006E5013" w:rsidP="007B5700">
      <w:pPr>
        <w:spacing w:after="0" w:line="360" w:lineRule="auto"/>
        <w:rPr>
          <w:rFonts w:ascii="Times New Roman" w:hAnsi="Times New Roman" w:cs="Times New Roman"/>
          <w:sz w:val="24"/>
          <w:szCs w:val="24"/>
        </w:rPr>
      </w:pPr>
      <w:r w:rsidRPr="007B5700">
        <w:rPr>
          <w:rFonts w:ascii="Times New Roman" w:hAnsi="Times New Roman" w:cs="Times New Roman"/>
          <w:sz w:val="24"/>
          <w:szCs w:val="24"/>
        </w:rPr>
        <w:t>6. Cronograma Campo, 1ª semana</w:t>
      </w:r>
    </w:p>
    <w:p w:rsidR="006E5013" w:rsidRPr="007B5700" w:rsidRDefault="006E5013" w:rsidP="007B5700">
      <w:pPr>
        <w:spacing w:after="0" w:line="360" w:lineRule="auto"/>
        <w:rPr>
          <w:rFonts w:ascii="Times New Roman" w:hAnsi="Times New Roman" w:cs="Times New Roman"/>
          <w:sz w:val="24"/>
          <w:szCs w:val="24"/>
        </w:rPr>
      </w:pPr>
      <w:r w:rsidRPr="007B5700">
        <w:rPr>
          <w:rFonts w:ascii="Times New Roman" w:hAnsi="Times New Roman" w:cs="Times New Roman"/>
          <w:sz w:val="24"/>
          <w:szCs w:val="24"/>
        </w:rPr>
        <w:t>7. Cronograma Campo,  2ª semana</w:t>
      </w:r>
    </w:p>
    <w:p w:rsidR="006E5013" w:rsidRPr="007B5700" w:rsidRDefault="006E5013" w:rsidP="007B5700">
      <w:pPr>
        <w:spacing w:after="0" w:line="360" w:lineRule="auto"/>
        <w:rPr>
          <w:rFonts w:ascii="Times New Roman" w:hAnsi="Times New Roman" w:cs="Times New Roman"/>
          <w:sz w:val="24"/>
          <w:szCs w:val="24"/>
        </w:rPr>
      </w:pPr>
      <w:r w:rsidRPr="007B5700">
        <w:rPr>
          <w:rFonts w:ascii="Times New Roman" w:hAnsi="Times New Roman" w:cs="Times New Roman"/>
          <w:sz w:val="24"/>
          <w:szCs w:val="24"/>
        </w:rPr>
        <w:t>8. Cronograma Campo,  3ª semana</w:t>
      </w:r>
    </w:p>
    <w:p w:rsidR="006E5013" w:rsidRPr="007B5700" w:rsidRDefault="006E5013" w:rsidP="007B5700">
      <w:pPr>
        <w:spacing w:after="0" w:line="360" w:lineRule="auto"/>
        <w:rPr>
          <w:rFonts w:ascii="Times New Roman" w:hAnsi="Times New Roman" w:cs="Times New Roman"/>
          <w:sz w:val="24"/>
          <w:szCs w:val="24"/>
        </w:rPr>
      </w:pPr>
      <w:r w:rsidRPr="007B5700">
        <w:rPr>
          <w:rFonts w:ascii="Times New Roman" w:hAnsi="Times New Roman" w:cs="Times New Roman"/>
          <w:sz w:val="24"/>
          <w:szCs w:val="24"/>
        </w:rPr>
        <w:t>9. Cronograma Campo,  4ª semana</w:t>
      </w:r>
    </w:p>
    <w:p w:rsidR="006E5013" w:rsidRPr="007B5700" w:rsidRDefault="006E5013" w:rsidP="007B5700">
      <w:pPr>
        <w:spacing w:after="0" w:line="360" w:lineRule="auto"/>
        <w:rPr>
          <w:rFonts w:ascii="Times New Roman" w:hAnsi="Times New Roman" w:cs="Times New Roman"/>
          <w:sz w:val="24"/>
          <w:szCs w:val="24"/>
        </w:rPr>
      </w:pPr>
      <w:r w:rsidRPr="007B5700">
        <w:rPr>
          <w:rFonts w:ascii="Times New Roman" w:hAnsi="Times New Roman" w:cs="Times New Roman"/>
          <w:sz w:val="24"/>
          <w:szCs w:val="24"/>
        </w:rPr>
        <w:t>10. Cracha com foto 2</w:t>
      </w:r>
    </w:p>
    <w:p w:rsidR="006E5013" w:rsidRPr="007B5700" w:rsidRDefault="006E5013" w:rsidP="007B5700">
      <w:pPr>
        <w:spacing w:after="0" w:line="360" w:lineRule="auto"/>
        <w:rPr>
          <w:rFonts w:ascii="Times New Roman" w:hAnsi="Times New Roman" w:cs="Times New Roman"/>
          <w:sz w:val="24"/>
          <w:szCs w:val="24"/>
        </w:rPr>
      </w:pPr>
      <w:r w:rsidRPr="007B5700">
        <w:rPr>
          <w:rFonts w:ascii="Times New Roman" w:hAnsi="Times New Roman" w:cs="Times New Roman"/>
          <w:sz w:val="24"/>
          <w:szCs w:val="24"/>
        </w:rPr>
        <w:t>11. Modelo Arte Colete</w:t>
      </w:r>
    </w:p>
    <w:p w:rsidR="006E5013" w:rsidRPr="007B5700" w:rsidRDefault="006E5013" w:rsidP="007B5700">
      <w:pPr>
        <w:spacing w:after="0" w:line="360" w:lineRule="auto"/>
        <w:rPr>
          <w:rFonts w:ascii="Times New Roman" w:hAnsi="Times New Roman" w:cs="Times New Roman"/>
          <w:sz w:val="24"/>
          <w:szCs w:val="24"/>
        </w:rPr>
      </w:pPr>
      <w:r w:rsidRPr="007B5700">
        <w:rPr>
          <w:rFonts w:ascii="Times New Roman" w:hAnsi="Times New Roman" w:cs="Times New Roman"/>
          <w:sz w:val="24"/>
          <w:szCs w:val="24"/>
        </w:rPr>
        <w:t>12. Livro Código] Pesquisa POP-RUA [Adultos]</w:t>
      </w:r>
    </w:p>
    <w:p w:rsidR="006E5013" w:rsidRPr="007B5700" w:rsidRDefault="006E5013" w:rsidP="007B5700">
      <w:pPr>
        <w:spacing w:after="0" w:line="360" w:lineRule="auto"/>
        <w:rPr>
          <w:rFonts w:ascii="Times New Roman" w:hAnsi="Times New Roman" w:cs="Times New Roman"/>
          <w:sz w:val="24"/>
          <w:szCs w:val="24"/>
        </w:rPr>
      </w:pPr>
      <w:r w:rsidRPr="007B5700">
        <w:rPr>
          <w:rFonts w:ascii="Times New Roman" w:hAnsi="Times New Roman" w:cs="Times New Roman"/>
          <w:sz w:val="24"/>
          <w:szCs w:val="24"/>
        </w:rPr>
        <w:t>13. [Livro Código] Pesquisa POP-RUA [Children]</w:t>
      </w:r>
    </w:p>
    <w:p w:rsidR="006E5013" w:rsidRPr="007B5700" w:rsidRDefault="006E5013" w:rsidP="007B5700">
      <w:pPr>
        <w:spacing w:after="0" w:line="360" w:lineRule="auto"/>
        <w:rPr>
          <w:rFonts w:ascii="Times New Roman" w:hAnsi="Times New Roman" w:cs="Times New Roman"/>
          <w:sz w:val="24"/>
          <w:szCs w:val="24"/>
        </w:rPr>
      </w:pPr>
      <w:r w:rsidRPr="007B5700">
        <w:rPr>
          <w:rFonts w:ascii="Times New Roman" w:hAnsi="Times New Roman" w:cs="Times New Roman"/>
          <w:sz w:val="24"/>
          <w:szCs w:val="24"/>
        </w:rPr>
        <w:t>14 Tabelas censo e mundo adultos conforme questionário</w:t>
      </w:r>
    </w:p>
    <w:sectPr w:rsidR="006E5013" w:rsidRPr="007B5700" w:rsidSect="00ED67B9">
      <w:headerReference w:type="default" r:id="rId15"/>
      <w:pgSz w:w="11906" w:h="16838" w:code="9"/>
      <w:pgMar w:top="851" w:right="851" w:bottom="737" w:left="1985"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5AA9" w:rsidRDefault="00195AA9" w:rsidP="00CE46E3">
      <w:pPr>
        <w:spacing w:after="0" w:line="240" w:lineRule="auto"/>
      </w:pPr>
      <w:r>
        <w:separator/>
      </w:r>
    </w:p>
  </w:endnote>
  <w:endnote w:type="continuationSeparator" w:id="0">
    <w:p w:rsidR="00195AA9" w:rsidRDefault="00195AA9" w:rsidP="00CE46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altName w:val="Calibri"/>
    <w:charset w:val="00"/>
    <w:family w:val="swiss"/>
    <w:pitch w:val="variable"/>
    <w:sig w:usb0="00000001"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5AA9" w:rsidRDefault="00195AA9" w:rsidP="00CE46E3">
      <w:pPr>
        <w:spacing w:after="0" w:line="240" w:lineRule="auto"/>
      </w:pPr>
      <w:r>
        <w:separator/>
      </w:r>
    </w:p>
  </w:footnote>
  <w:footnote w:type="continuationSeparator" w:id="0">
    <w:p w:rsidR="00195AA9" w:rsidRDefault="00195AA9" w:rsidP="00CE46E3">
      <w:pPr>
        <w:spacing w:after="0" w:line="240" w:lineRule="auto"/>
      </w:pPr>
      <w:r>
        <w:continuationSeparator/>
      </w:r>
    </w:p>
  </w:footnote>
  <w:footnote w:id="1">
    <w:p w:rsidR="00A3355D" w:rsidRPr="002E1617" w:rsidRDefault="00A3355D" w:rsidP="00CE46E3">
      <w:pPr>
        <w:pStyle w:val="Textodenotaderodap"/>
        <w:jc w:val="both"/>
        <w:rPr>
          <w:rFonts w:ascii="Times New Roman" w:hAnsi="Times New Roman" w:cs="Times New Roman"/>
        </w:rPr>
      </w:pPr>
      <w:r w:rsidRPr="002E1617">
        <w:rPr>
          <w:rStyle w:val="Refdenotaderodap"/>
          <w:rFonts w:ascii="Times New Roman" w:hAnsi="Times New Roman" w:cs="Times New Roman"/>
        </w:rPr>
        <w:footnoteRef/>
      </w:r>
      <w:r w:rsidRPr="002E1617">
        <w:rPr>
          <w:rFonts w:ascii="Times New Roman" w:hAnsi="Times New Roman" w:cs="Times New Roman"/>
        </w:rPr>
        <w:t xml:space="preserve"> Outros trabalhos também afirmam essas especificidades, como por exemplo: Costa (2006) e Perrot (1988).</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68656779"/>
      <w:docPartObj>
        <w:docPartGallery w:val="Page Numbers (Top of Page)"/>
        <w:docPartUnique/>
      </w:docPartObj>
    </w:sdtPr>
    <w:sdtEndPr/>
    <w:sdtContent>
      <w:p w:rsidR="00A3355D" w:rsidRDefault="00A3355D">
        <w:pPr>
          <w:pStyle w:val="Cabealho"/>
          <w:jc w:val="right"/>
        </w:pPr>
        <w:r>
          <w:fldChar w:fldCharType="begin"/>
        </w:r>
        <w:r>
          <w:instrText>PAGE   \* MERGEFORMAT</w:instrText>
        </w:r>
        <w:r>
          <w:fldChar w:fldCharType="separate"/>
        </w:r>
        <w:r w:rsidR="00380A07">
          <w:rPr>
            <w:noProof/>
          </w:rPr>
          <w:t>1</w:t>
        </w:r>
        <w:r>
          <w:rPr>
            <w:noProof/>
          </w:rPr>
          <w:fldChar w:fldCharType="end"/>
        </w:r>
      </w:p>
    </w:sdtContent>
  </w:sdt>
  <w:p w:rsidR="00A3355D" w:rsidRDefault="00A3355D">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D8762F"/>
    <w:multiLevelType w:val="multilevel"/>
    <w:tmpl w:val="63E81646"/>
    <w:lvl w:ilvl="0">
      <w:start w:val="3"/>
      <w:numFmt w:val="decimal"/>
      <w:lvlText w:val="%1"/>
      <w:lvlJc w:val="left"/>
      <w:pPr>
        <w:ind w:left="360" w:hanging="360"/>
      </w:pPr>
      <w:rPr>
        <w:rFonts w:hint="default"/>
        <w:b w:val="0"/>
      </w:rPr>
    </w:lvl>
    <w:lvl w:ilvl="1">
      <w:start w:val="4"/>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
    <w:nsid w:val="06DC4C8D"/>
    <w:multiLevelType w:val="hybridMultilevel"/>
    <w:tmpl w:val="4D7E32F2"/>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080005F1"/>
    <w:multiLevelType w:val="multilevel"/>
    <w:tmpl w:val="62083144"/>
    <w:lvl w:ilvl="0">
      <w:start w:val="3"/>
      <w:numFmt w:val="decimal"/>
      <w:lvlText w:val="%1"/>
      <w:lvlJc w:val="left"/>
      <w:pPr>
        <w:ind w:left="360" w:hanging="360"/>
      </w:pPr>
      <w:rPr>
        <w:rFonts w:hint="default"/>
      </w:rPr>
    </w:lvl>
    <w:lvl w:ilvl="1">
      <w:start w:val="2"/>
      <w:numFmt w:val="decimal"/>
      <w:lvlText w:val="%1.%2"/>
      <w:lvlJc w:val="left"/>
      <w:pPr>
        <w:ind w:left="1068"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3">
    <w:nsid w:val="0BA85D37"/>
    <w:multiLevelType w:val="hybridMultilevel"/>
    <w:tmpl w:val="CB2C0016"/>
    <w:lvl w:ilvl="0" w:tplc="0416000F">
      <w:start w:val="3"/>
      <w:numFmt w:val="decimal"/>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15A626CA"/>
    <w:multiLevelType w:val="hybridMultilevel"/>
    <w:tmpl w:val="CDA275CA"/>
    <w:lvl w:ilvl="0" w:tplc="E09C3FEC">
      <w:start w:val="1"/>
      <w:numFmt w:val="bullet"/>
      <w:lvlText w:val=""/>
      <w:lvlJc w:val="left"/>
      <w:pPr>
        <w:ind w:left="720" w:hanging="360"/>
      </w:pPr>
      <w:rPr>
        <w:rFonts w:ascii="Symbol" w:eastAsia="Times New Roman" w:hAnsi="Symbol" w:cs="Times New Roman" w:hint="default"/>
        <w:sz w:val="16"/>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nsid w:val="169631CC"/>
    <w:multiLevelType w:val="multilevel"/>
    <w:tmpl w:val="59BAC0D0"/>
    <w:lvl w:ilvl="0">
      <w:start w:val="2"/>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19CD75CA"/>
    <w:multiLevelType w:val="hybridMultilevel"/>
    <w:tmpl w:val="54D85114"/>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211A2D95"/>
    <w:multiLevelType w:val="multilevel"/>
    <w:tmpl w:val="E5625F6A"/>
    <w:lvl w:ilvl="0">
      <w:start w:val="3"/>
      <w:numFmt w:val="decimal"/>
      <w:lvlText w:val="%1."/>
      <w:lvlJc w:val="left"/>
      <w:pPr>
        <w:ind w:left="360" w:hanging="360"/>
      </w:pPr>
      <w:rPr>
        <w:rFonts w:eastAsiaTheme="minorHAnsi" w:hint="default"/>
      </w:rPr>
    </w:lvl>
    <w:lvl w:ilvl="1">
      <w:start w:val="3"/>
      <w:numFmt w:val="decimal"/>
      <w:lvlText w:val="%1.%2."/>
      <w:lvlJc w:val="left"/>
      <w:pPr>
        <w:ind w:left="360" w:hanging="360"/>
      </w:pPr>
      <w:rPr>
        <w:rFonts w:eastAsiaTheme="minorHAnsi" w:hint="default"/>
      </w:rPr>
    </w:lvl>
    <w:lvl w:ilvl="2">
      <w:start w:val="1"/>
      <w:numFmt w:val="decimal"/>
      <w:lvlText w:val="%1.%2.%3."/>
      <w:lvlJc w:val="left"/>
      <w:pPr>
        <w:ind w:left="720" w:hanging="720"/>
      </w:pPr>
      <w:rPr>
        <w:rFonts w:eastAsiaTheme="minorHAnsi" w:hint="default"/>
      </w:rPr>
    </w:lvl>
    <w:lvl w:ilvl="3">
      <w:start w:val="1"/>
      <w:numFmt w:val="decimal"/>
      <w:lvlText w:val="%1.%2.%3.%4."/>
      <w:lvlJc w:val="left"/>
      <w:pPr>
        <w:ind w:left="720" w:hanging="720"/>
      </w:pPr>
      <w:rPr>
        <w:rFonts w:eastAsiaTheme="minorHAnsi" w:hint="default"/>
      </w:rPr>
    </w:lvl>
    <w:lvl w:ilvl="4">
      <w:start w:val="1"/>
      <w:numFmt w:val="decimal"/>
      <w:lvlText w:val="%1.%2.%3.%4.%5."/>
      <w:lvlJc w:val="left"/>
      <w:pPr>
        <w:ind w:left="1080" w:hanging="1080"/>
      </w:pPr>
      <w:rPr>
        <w:rFonts w:eastAsiaTheme="minorHAnsi" w:hint="default"/>
      </w:rPr>
    </w:lvl>
    <w:lvl w:ilvl="5">
      <w:start w:val="1"/>
      <w:numFmt w:val="decimal"/>
      <w:lvlText w:val="%1.%2.%3.%4.%5.%6."/>
      <w:lvlJc w:val="left"/>
      <w:pPr>
        <w:ind w:left="1080" w:hanging="1080"/>
      </w:pPr>
      <w:rPr>
        <w:rFonts w:eastAsiaTheme="minorHAnsi" w:hint="default"/>
      </w:rPr>
    </w:lvl>
    <w:lvl w:ilvl="6">
      <w:start w:val="1"/>
      <w:numFmt w:val="decimal"/>
      <w:lvlText w:val="%1.%2.%3.%4.%5.%6.%7."/>
      <w:lvlJc w:val="left"/>
      <w:pPr>
        <w:ind w:left="1440" w:hanging="1440"/>
      </w:pPr>
      <w:rPr>
        <w:rFonts w:eastAsiaTheme="minorHAnsi" w:hint="default"/>
      </w:rPr>
    </w:lvl>
    <w:lvl w:ilvl="7">
      <w:start w:val="1"/>
      <w:numFmt w:val="decimal"/>
      <w:lvlText w:val="%1.%2.%3.%4.%5.%6.%7.%8."/>
      <w:lvlJc w:val="left"/>
      <w:pPr>
        <w:ind w:left="1440" w:hanging="1440"/>
      </w:pPr>
      <w:rPr>
        <w:rFonts w:eastAsiaTheme="minorHAnsi" w:hint="default"/>
      </w:rPr>
    </w:lvl>
    <w:lvl w:ilvl="8">
      <w:start w:val="1"/>
      <w:numFmt w:val="decimal"/>
      <w:lvlText w:val="%1.%2.%3.%4.%5.%6.%7.%8.%9."/>
      <w:lvlJc w:val="left"/>
      <w:pPr>
        <w:ind w:left="1800" w:hanging="1800"/>
      </w:pPr>
      <w:rPr>
        <w:rFonts w:eastAsiaTheme="minorHAnsi" w:hint="default"/>
      </w:rPr>
    </w:lvl>
  </w:abstractNum>
  <w:abstractNum w:abstractNumId="8">
    <w:nsid w:val="2424289D"/>
    <w:multiLevelType w:val="hybridMultilevel"/>
    <w:tmpl w:val="86304E8E"/>
    <w:lvl w:ilvl="0" w:tplc="06D09A52">
      <w:start w:val="7"/>
      <w:numFmt w:val="decimal"/>
      <w:lvlText w:val="%1"/>
      <w:lvlJc w:val="left"/>
      <w:pPr>
        <w:ind w:left="720" w:hanging="360"/>
      </w:pPr>
      <w:rPr>
        <w:rFont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nsid w:val="27AF2B68"/>
    <w:multiLevelType w:val="hybridMultilevel"/>
    <w:tmpl w:val="AA74A71E"/>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nsid w:val="2FFC019F"/>
    <w:multiLevelType w:val="hybridMultilevel"/>
    <w:tmpl w:val="1BA84F4A"/>
    <w:lvl w:ilvl="0" w:tplc="C3762E1A">
      <w:start w:val="1"/>
      <w:numFmt w:val="decimal"/>
      <w:lvlText w:val="%1"/>
      <w:lvlJc w:val="left"/>
      <w:pPr>
        <w:ind w:left="720" w:hanging="360"/>
      </w:pPr>
      <w:rPr>
        <w:rFonts w:hint="default"/>
        <w:b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nsid w:val="318914CF"/>
    <w:multiLevelType w:val="hybridMultilevel"/>
    <w:tmpl w:val="F95AB2F8"/>
    <w:lvl w:ilvl="0" w:tplc="04160003">
      <w:start w:val="1"/>
      <w:numFmt w:val="bullet"/>
      <w:lvlText w:val="o"/>
      <w:lvlJc w:val="left"/>
      <w:pPr>
        <w:ind w:left="720" w:hanging="360"/>
      </w:pPr>
      <w:rPr>
        <w:rFonts w:ascii="Courier New" w:hAnsi="Courier New" w:cs="Courier New"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nsid w:val="32466E9A"/>
    <w:multiLevelType w:val="multilevel"/>
    <w:tmpl w:val="B4C21D46"/>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3">
    <w:nsid w:val="32DC50E3"/>
    <w:multiLevelType w:val="hybridMultilevel"/>
    <w:tmpl w:val="517C5594"/>
    <w:lvl w:ilvl="0" w:tplc="44EC6300">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14">
    <w:nsid w:val="33C71CFC"/>
    <w:multiLevelType w:val="multilevel"/>
    <w:tmpl w:val="509A9ECA"/>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35A12F5D"/>
    <w:multiLevelType w:val="hybridMultilevel"/>
    <w:tmpl w:val="B058CDD2"/>
    <w:lvl w:ilvl="0" w:tplc="A0AA2068">
      <w:start w:val="5"/>
      <w:numFmt w:val="decimal"/>
      <w:lvlText w:val="%1."/>
      <w:lvlJc w:val="left"/>
      <w:pPr>
        <w:ind w:left="720" w:hanging="360"/>
      </w:pPr>
      <w:rPr>
        <w:rFonts w:eastAsiaTheme="minorHAnsi"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nsid w:val="35BA4CF4"/>
    <w:multiLevelType w:val="multilevel"/>
    <w:tmpl w:val="C03895BE"/>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384E514F"/>
    <w:multiLevelType w:val="multilevel"/>
    <w:tmpl w:val="1604E720"/>
    <w:lvl w:ilvl="0">
      <w:start w:val="1"/>
      <w:numFmt w:val="decimal"/>
      <w:lvlText w:val="%1."/>
      <w:lvlJc w:val="left"/>
      <w:pPr>
        <w:ind w:left="1068" w:hanging="360"/>
      </w:pPr>
      <w:rPr>
        <w:rFonts w:hint="default"/>
      </w:rPr>
    </w:lvl>
    <w:lvl w:ilvl="1">
      <w:start w:val="2"/>
      <w:numFmt w:val="decimal"/>
      <w:isLgl/>
      <w:lvlText w:val="%1.%2."/>
      <w:lvlJc w:val="left"/>
      <w:pPr>
        <w:ind w:left="1068" w:hanging="360"/>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1428" w:hanging="72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1788" w:hanging="1080"/>
      </w:pPr>
      <w:rPr>
        <w:rFonts w:hint="default"/>
      </w:rPr>
    </w:lvl>
    <w:lvl w:ilvl="6">
      <w:start w:val="1"/>
      <w:numFmt w:val="decimal"/>
      <w:isLgl/>
      <w:lvlText w:val="%1.%2.%3.%4.%5.%6.%7."/>
      <w:lvlJc w:val="left"/>
      <w:pPr>
        <w:ind w:left="2148" w:hanging="1440"/>
      </w:pPr>
      <w:rPr>
        <w:rFonts w:hint="default"/>
      </w:rPr>
    </w:lvl>
    <w:lvl w:ilvl="7">
      <w:start w:val="1"/>
      <w:numFmt w:val="decimal"/>
      <w:isLgl/>
      <w:lvlText w:val="%1.%2.%3.%4.%5.%6.%7.%8."/>
      <w:lvlJc w:val="left"/>
      <w:pPr>
        <w:ind w:left="2148" w:hanging="1440"/>
      </w:pPr>
      <w:rPr>
        <w:rFonts w:hint="default"/>
      </w:rPr>
    </w:lvl>
    <w:lvl w:ilvl="8">
      <w:start w:val="1"/>
      <w:numFmt w:val="decimal"/>
      <w:isLgl/>
      <w:lvlText w:val="%1.%2.%3.%4.%5.%6.%7.%8.%9."/>
      <w:lvlJc w:val="left"/>
      <w:pPr>
        <w:ind w:left="2508" w:hanging="1800"/>
      </w:pPr>
      <w:rPr>
        <w:rFonts w:hint="default"/>
      </w:rPr>
    </w:lvl>
  </w:abstractNum>
  <w:abstractNum w:abstractNumId="18">
    <w:nsid w:val="51CC4F05"/>
    <w:multiLevelType w:val="multilevel"/>
    <w:tmpl w:val="859059D2"/>
    <w:lvl w:ilvl="0">
      <w:start w:val="4"/>
      <w:numFmt w:val="decimal"/>
      <w:lvlText w:val="%1."/>
      <w:lvlJc w:val="left"/>
      <w:pPr>
        <w:ind w:left="360" w:hanging="360"/>
      </w:pPr>
      <w:rPr>
        <w:rFonts w:hint="default"/>
      </w:rPr>
    </w:lvl>
    <w:lvl w:ilvl="1">
      <w:start w:val="2"/>
      <w:numFmt w:val="decimal"/>
      <w:lvlText w:val="%1.%2."/>
      <w:lvlJc w:val="left"/>
      <w:pPr>
        <w:ind w:left="1068"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19">
    <w:nsid w:val="59501519"/>
    <w:multiLevelType w:val="hybridMultilevel"/>
    <w:tmpl w:val="4A32B7C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nsid w:val="5D3A3D14"/>
    <w:multiLevelType w:val="multilevel"/>
    <w:tmpl w:val="DB5E4E5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64E323D4"/>
    <w:multiLevelType w:val="multilevel"/>
    <w:tmpl w:val="721E567E"/>
    <w:lvl w:ilvl="0">
      <w:start w:val="2"/>
      <w:numFmt w:val="decimal"/>
      <w:lvlText w:val="%1."/>
      <w:lvlJc w:val="left"/>
      <w:pPr>
        <w:ind w:left="360" w:hanging="360"/>
      </w:pPr>
      <w:rPr>
        <w:rFonts w:hint="default"/>
      </w:rPr>
    </w:lvl>
    <w:lvl w:ilvl="1">
      <w:start w:val="4"/>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2">
    <w:nsid w:val="68153BCD"/>
    <w:multiLevelType w:val="hybridMultilevel"/>
    <w:tmpl w:val="D8605742"/>
    <w:lvl w:ilvl="0" w:tplc="0416000F">
      <w:start w:val="1"/>
      <w:numFmt w:val="decimal"/>
      <w:lvlText w:val="%1."/>
      <w:lvlJc w:val="left"/>
      <w:pPr>
        <w:ind w:left="720" w:hanging="360"/>
      </w:pPr>
      <w:rPr>
        <w:rFonts w:hint="default"/>
        <w:b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nsid w:val="69547714"/>
    <w:multiLevelType w:val="hybridMultilevel"/>
    <w:tmpl w:val="C2746240"/>
    <w:lvl w:ilvl="0" w:tplc="06D09A52">
      <w:start w:val="7"/>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nsid w:val="6B850C7B"/>
    <w:multiLevelType w:val="multilevel"/>
    <w:tmpl w:val="08CE25BE"/>
    <w:lvl w:ilvl="0">
      <w:start w:val="2"/>
      <w:numFmt w:val="decimal"/>
      <w:lvlText w:val="%1"/>
      <w:lvlJc w:val="left"/>
      <w:pPr>
        <w:ind w:left="360" w:hanging="360"/>
      </w:pPr>
      <w:rPr>
        <w:rFonts w:hint="default"/>
      </w:rPr>
    </w:lvl>
    <w:lvl w:ilvl="1">
      <w:start w:val="2"/>
      <w:numFmt w:val="decimal"/>
      <w:lvlText w:val="%1.%2"/>
      <w:lvlJc w:val="left"/>
      <w:pPr>
        <w:ind w:left="927"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5">
    <w:nsid w:val="7A637332"/>
    <w:multiLevelType w:val="hybridMultilevel"/>
    <w:tmpl w:val="300456B8"/>
    <w:lvl w:ilvl="0" w:tplc="04160003">
      <w:start w:val="1"/>
      <w:numFmt w:val="bullet"/>
      <w:lvlText w:val="o"/>
      <w:lvlJc w:val="left"/>
      <w:pPr>
        <w:ind w:left="720" w:hanging="360"/>
      </w:pPr>
      <w:rPr>
        <w:rFonts w:ascii="Courier New" w:hAnsi="Courier New" w:cs="Courier New"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
    <w:nsid w:val="7BF00BA4"/>
    <w:multiLevelType w:val="hybridMultilevel"/>
    <w:tmpl w:val="0D363A72"/>
    <w:lvl w:ilvl="0" w:tplc="8E0CFB2A">
      <w:start w:val="5"/>
      <w:numFmt w:val="decimal"/>
      <w:lvlText w:val="%1."/>
      <w:lvlJc w:val="left"/>
      <w:pPr>
        <w:ind w:left="420" w:hanging="360"/>
      </w:pPr>
      <w:rPr>
        <w:rFonts w:eastAsiaTheme="minorHAnsi" w:hint="default"/>
        <w:b/>
      </w:rPr>
    </w:lvl>
    <w:lvl w:ilvl="1" w:tplc="04160019" w:tentative="1">
      <w:start w:val="1"/>
      <w:numFmt w:val="lowerLetter"/>
      <w:lvlText w:val="%2."/>
      <w:lvlJc w:val="left"/>
      <w:pPr>
        <w:ind w:left="1140" w:hanging="360"/>
      </w:pPr>
    </w:lvl>
    <w:lvl w:ilvl="2" w:tplc="0416001B" w:tentative="1">
      <w:start w:val="1"/>
      <w:numFmt w:val="lowerRoman"/>
      <w:lvlText w:val="%3."/>
      <w:lvlJc w:val="right"/>
      <w:pPr>
        <w:ind w:left="1860" w:hanging="180"/>
      </w:pPr>
    </w:lvl>
    <w:lvl w:ilvl="3" w:tplc="0416000F" w:tentative="1">
      <w:start w:val="1"/>
      <w:numFmt w:val="decimal"/>
      <w:lvlText w:val="%4."/>
      <w:lvlJc w:val="left"/>
      <w:pPr>
        <w:ind w:left="2580" w:hanging="360"/>
      </w:pPr>
    </w:lvl>
    <w:lvl w:ilvl="4" w:tplc="04160019" w:tentative="1">
      <w:start w:val="1"/>
      <w:numFmt w:val="lowerLetter"/>
      <w:lvlText w:val="%5."/>
      <w:lvlJc w:val="left"/>
      <w:pPr>
        <w:ind w:left="3300" w:hanging="360"/>
      </w:pPr>
    </w:lvl>
    <w:lvl w:ilvl="5" w:tplc="0416001B" w:tentative="1">
      <w:start w:val="1"/>
      <w:numFmt w:val="lowerRoman"/>
      <w:lvlText w:val="%6."/>
      <w:lvlJc w:val="right"/>
      <w:pPr>
        <w:ind w:left="4020" w:hanging="180"/>
      </w:pPr>
    </w:lvl>
    <w:lvl w:ilvl="6" w:tplc="0416000F" w:tentative="1">
      <w:start w:val="1"/>
      <w:numFmt w:val="decimal"/>
      <w:lvlText w:val="%7."/>
      <w:lvlJc w:val="left"/>
      <w:pPr>
        <w:ind w:left="4740" w:hanging="360"/>
      </w:pPr>
    </w:lvl>
    <w:lvl w:ilvl="7" w:tplc="04160019" w:tentative="1">
      <w:start w:val="1"/>
      <w:numFmt w:val="lowerLetter"/>
      <w:lvlText w:val="%8."/>
      <w:lvlJc w:val="left"/>
      <w:pPr>
        <w:ind w:left="5460" w:hanging="360"/>
      </w:pPr>
    </w:lvl>
    <w:lvl w:ilvl="8" w:tplc="0416001B" w:tentative="1">
      <w:start w:val="1"/>
      <w:numFmt w:val="lowerRoman"/>
      <w:lvlText w:val="%9."/>
      <w:lvlJc w:val="right"/>
      <w:pPr>
        <w:ind w:left="6180" w:hanging="180"/>
      </w:pPr>
    </w:lvl>
  </w:abstractNum>
  <w:abstractNum w:abstractNumId="27">
    <w:nsid w:val="7C5F0B92"/>
    <w:multiLevelType w:val="multilevel"/>
    <w:tmpl w:val="2C0075E4"/>
    <w:lvl w:ilvl="0">
      <w:start w:val="5"/>
      <w:numFmt w:val="decimal"/>
      <w:lvlText w:val="%1"/>
      <w:lvlJc w:val="left"/>
      <w:pPr>
        <w:ind w:left="360" w:hanging="360"/>
      </w:pPr>
      <w:rPr>
        <w:rFonts w:hint="default"/>
      </w:rPr>
    </w:lvl>
    <w:lvl w:ilvl="1">
      <w:start w:val="2"/>
      <w:numFmt w:val="decimal"/>
      <w:lvlText w:val="%1.%2"/>
      <w:lvlJc w:val="left"/>
      <w:pPr>
        <w:ind w:left="1068" w:hanging="36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2844" w:hanging="72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620" w:hanging="1080"/>
      </w:pPr>
      <w:rPr>
        <w:rFonts w:hint="default"/>
      </w:rPr>
    </w:lvl>
    <w:lvl w:ilvl="6">
      <w:start w:val="1"/>
      <w:numFmt w:val="decimal"/>
      <w:lvlText w:val="%1.%2.%3.%4.%5.%6.%7"/>
      <w:lvlJc w:val="left"/>
      <w:pPr>
        <w:ind w:left="5688" w:hanging="1440"/>
      </w:pPr>
      <w:rPr>
        <w:rFonts w:hint="default"/>
      </w:rPr>
    </w:lvl>
    <w:lvl w:ilvl="7">
      <w:start w:val="1"/>
      <w:numFmt w:val="decimal"/>
      <w:lvlText w:val="%1.%2.%3.%4.%5.%6.%7.%8"/>
      <w:lvlJc w:val="left"/>
      <w:pPr>
        <w:ind w:left="6396" w:hanging="1440"/>
      </w:pPr>
      <w:rPr>
        <w:rFonts w:hint="default"/>
      </w:rPr>
    </w:lvl>
    <w:lvl w:ilvl="8">
      <w:start w:val="1"/>
      <w:numFmt w:val="decimal"/>
      <w:lvlText w:val="%1.%2.%3.%4.%5.%6.%7.%8.%9"/>
      <w:lvlJc w:val="left"/>
      <w:pPr>
        <w:ind w:left="7464" w:hanging="1800"/>
      </w:pPr>
      <w:rPr>
        <w:rFonts w:hint="default"/>
      </w:rPr>
    </w:lvl>
  </w:abstractNum>
  <w:abstractNum w:abstractNumId="28">
    <w:nsid w:val="7D56197C"/>
    <w:multiLevelType w:val="hybridMultilevel"/>
    <w:tmpl w:val="E0C0CB16"/>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nsid w:val="7FAC4DD4"/>
    <w:multiLevelType w:val="multilevel"/>
    <w:tmpl w:val="0EFAD72C"/>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7"/>
  </w:num>
  <w:num w:numId="2">
    <w:abstractNumId w:val="3"/>
  </w:num>
  <w:num w:numId="3">
    <w:abstractNumId w:val="12"/>
  </w:num>
  <w:num w:numId="4">
    <w:abstractNumId w:val="18"/>
  </w:num>
  <w:num w:numId="5">
    <w:abstractNumId w:val="13"/>
  </w:num>
  <w:num w:numId="6">
    <w:abstractNumId w:val="20"/>
  </w:num>
  <w:num w:numId="7">
    <w:abstractNumId w:val="7"/>
  </w:num>
  <w:num w:numId="8">
    <w:abstractNumId w:val="26"/>
  </w:num>
  <w:num w:numId="9">
    <w:abstractNumId w:val="15"/>
  </w:num>
  <w:num w:numId="10">
    <w:abstractNumId w:val="14"/>
  </w:num>
  <w:num w:numId="11">
    <w:abstractNumId w:val="28"/>
  </w:num>
  <w:num w:numId="12">
    <w:abstractNumId w:val="1"/>
  </w:num>
  <w:num w:numId="13">
    <w:abstractNumId w:val="6"/>
  </w:num>
  <w:num w:numId="14">
    <w:abstractNumId w:val="10"/>
  </w:num>
  <w:num w:numId="15">
    <w:abstractNumId w:val="22"/>
  </w:num>
  <w:num w:numId="16">
    <w:abstractNumId w:val="4"/>
  </w:num>
  <w:num w:numId="17">
    <w:abstractNumId w:val="16"/>
  </w:num>
  <w:num w:numId="18">
    <w:abstractNumId w:val="27"/>
  </w:num>
  <w:num w:numId="19">
    <w:abstractNumId w:val="9"/>
  </w:num>
  <w:num w:numId="20">
    <w:abstractNumId w:val="29"/>
  </w:num>
  <w:num w:numId="21">
    <w:abstractNumId w:val="24"/>
  </w:num>
  <w:num w:numId="22">
    <w:abstractNumId w:val="21"/>
  </w:num>
  <w:num w:numId="23">
    <w:abstractNumId w:val="5"/>
  </w:num>
  <w:num w:numId="24">
    <w:abstractNumId w:val="23"/>
  </w:num>
  <w:num w:numId="25">
    <w:abstractNumId w:val="19"/>
  </w:num>
  <w:num w:numId="26">
    <w:abstractNumId w:val="25"/>
  </w:num>
  <w:num w:numId="27">
    <w:abstractNumId w:val="11"/>
  </w:num>
  <w:num w:numId="28">
    <w:abstractNumId w:val="8"/>
  </w:num>
  <w:num w:numId="29">
    <w:abstractNumId w:val="2"/>
  </w:num>
  <w:num w:numId="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46E3"/>
    <w:rsid w:val="0000271A"/>
    <w:rsid w:val="0001288E"/>
    <w:rsid w:val="00032FA7"/>
    <w:rsid w:val="0003301D"/>
    <w:rsid w:val="00057721"/>
    <w:rsid w:val="00060EE5"/>
    <w:rsid w:val="00071D21"/>
    <w:rsid w:val="00072E93"/>
    <w:rsid w:val="00076914"/>
    <w:rsid w:val="00092809"/>
    <w:rsid w:val="000A1FBD"/>
    <w:rsid w:val="000B02C4"/>
    <w:rsid w:val="000B5F29"/>
    <w:rsid w:val="000B7A5C"/>
    <w:rsid w:val="000C2F94"/>
    <w:rsid w:val="000D17FB"/>
    <w:rsid w:val="000E1C9A"/>
    <w:rsid w:val="000E2277"/>
    <w:rsid w:val="000E3AD0"/>
    <w:rsid w:val="001020F6"/>
    <w:rsid w:val="00107A36"/>
    <w:rsid w:val="00122DDE"/>
    <w:rsid w:val="00136E6A"/>
    <w:rsid w:val="00137D59"/>
    <w:rsid w:val="001432CB"/>
    <w:rsid w:val="00143BD0"/>
    <w:rsid w:val="00146A0E"/>
    <w:rsid w:val="00185B4A"/>
    <w:rsid w:val="00195AA9"/>
    <w:rsid w:val="001976CC"/>
    <w:rsid w:val="001A1F72"/>
    <w:rsid w:val="001A3A6E"/>
    <w:rsid w:val="001B61A7"/>
    <w:rsid w:val="001C27A7"/>
    <w:rsid w:val="001C4BA0"/>
    <w:rsid w:val="001C7BB9"/>
    <w:rsid w:val="001D2459"/>
    <w:rsid w:val="001D7C1A"/>
    <w:rsid w:val="001E5924"/>
    <w:rsid w:val="001E64BE"/>
    <w:rsid w:val="001E6908"/>
    <w:rsid w:val="001F5174"/>
    <w:rsid w:val="0021569E"/>
    <w:rsid w:val="00230B73"/>
    <w:rsid w:val="00234717"/>
    <w:rsid w:val="00234DB9"/>
    <w:rsid w:val="002539E7"/>
    <w:rsid w:val="00260DBF"/>
    <w:rsid w:val="00263912"/>
    <w:rsid w:val="002731D8"/>
    <w:rsid w:val="0028153D"/>
    <w:rsid w:val="0028576B"/>
    <w:rsid w:val="002D14BE"/>
    <w:rsid w:val="002D4D03"/>
    <w:rsid w:val="002D5B7E"/>
    <w:rsid w:val="002E1617"/>
    <w:rsid w:val="002E1DBA"/>
    <w:rsid w:val="002E428B"/>
    <w:rsid w:val="002E7C6F"/>
    <w:rsid w:val="002F1DE6"/>
    <w:rsid w:val="002F665B"/>
    <w:rsid w:val="00302324"/>
    <w:rsid w:val="00306FFF"/>
    <w:rsid w:val="00315303"/>
    <w:rsid w:val="00327BB4"/>
    <w:rsid w:val="0033016E"/>
    <w:rsid w:val="00333A96"/>
    <w:rsid w:val="00350C95"/>
    <w:rsid w:val="003552B8"/>
    <w:rsid w:val="00356704"/>
    <w:rsid w:val="00357E6B"/>
    <w:rsid w:val="00380A07"/>
    <w:rsid w:val="00387D83"/>
    <w:rsid w:val="00394438"/>
    <w:rsid w:val="00396BF8"/>
    <w:rsid w:val="003A5A5D"/>
    <w:rsid w:val="003A7A63"/>
    <w:rsid w:val="003B2366"/>
    <w:rsid w:val="003D1389"/>
    <w:rsid w:val="003D1C0A"/>
    <w:rsid w:val="003D2B09"/>
    <w:rsid w:val="003E4CCC"/>
    <w:rsid w:val="003F4E8A"/>
    <w:rsid w:val="00440EF3"/>
    <w:rsid w:val="00452AB5"/>
    <w:rsid w:val="00465462"/>
    <w:rsid w:val="0046568F"/>
    <w:rsid w:val="00465A47"/>
    <w:rsid w:val="00467659"/>
    <w:rsid w:val="00472BC1"/>
    <w:rsid w:val="00483694"/>
    <w:rsid w:val="004845A0"/>
    <w:rsid w:val="00484BC4"/>
    <w:rsid w:val="00485C12"/>
    <w:rsid w:val="00490E6B"/>
    <w:rsid w:val="004B0CC3"/>
    <w:rsid w:val="004C7BC3"/>
    <w:rsid w:val="004D4177"/>
    <w:rsid w:val="004D47C9"/>
    <w:rsid w:val="004E2038"/>
    <w:rsid w:val="004E5EB0"/>
    <w:rsid w:val="004E6EE7"/>
    <w:rsid w:val="004F21EB"/>
    <w:rsid w:val="004F6210"/>
    <w:rsid w:val="00507E6D"/>
    <w:rsid w:val="00512488"/>
    <w:rsid w:val="005162A8"/>
    <w:rsid w:val="00523D2B"/>
    <w:rsid w:val="005254CF"/>
    <w:rsid w:val="00534A57"/>
    <w:rsid w:val="00536B04"/>
    <w:rsid w:val="00541983"/>
    <w:rsid w:val="005530E6"/>
    <w:rsid w:val="00554241"/>
    <w:rsid w:val="0056258D"/>
    <w:rsid w:val="00583799"/>
    <w:rsid w:val="00593CF2"/>
    <w:rsid w:val="005A3654"/>
    <w:rsid w:val="005B2941"/>
    <w:rsid w:val="005C77B9"/>
    <w:rsid w:val="005E1C71"/>
    <w:rsid w:val="005F2631"/>
    <w:rsid w:val="005F5103"/>
    <w:rsid w:val="006246DB"/>
    <w:rsid w:val="00625A08"/>
    <w:rsid w:val="006338F4"/>
    <w:rsid w:val="00646884"/>
    <w:rsid w:val="00646D1A"/>
    <w:rsid w:val="00665D22"/>
    <w:rsid w:val="00672B4A"/>
    <w:rsid w:val="00676759"/>
    <w:rsid w:val="006A146A"/>
    <w:rsid w:val="006B01BA"/>
    <w:rsid w:val="006B42E1"/>
    <w:rsid w:val="006D2551"/>
    <w:rsid w:val="006D7F59"/>
    <w:rsid w:val="006E458E"/>
    <w:rsid w:val="006E5013"/>
    <w:rsid w:val="00701FF4"/>
    <w:rsid w:val="00710AC0"/>
    <w:rsid w:val="00714528"/>
    <w:rsid w:val="00714F4B"/>
    <w:rsid w:val="00722BB1"/>
    <w:rsid w:val="00727764"/>
    <w:rsid w:val="00731BFB"/>
    <w:rsid w:val="00733317"/>
    <w:rsid w:val="007413EC"/>
    <w:rsid w:val="007453E8"/>
    <w:rsid w:val="0075194F"/>
    <w:rsid w:val="00752FAD"/>
    <w:rsid w:val="007727CE"/>
    <w:rsid w:val="007807AB"/>
    <w:rsid w:val="0078103E"/>
    <w:rsid w:val="0079426C"/>
    <w:rsid w:val="007A49AC"/>
    <w:rsid w:val="007A54ED"/>
    <w:rsid w:val="007B5700"/>
    <w:rsid w:val="007C2A41"/>
    <w:rsid w:val="007C6FEF"/>
    <w:rsid w:val="007C79BB"/>
    <w:rsid w:val="007D378C"/>
    <w:rsid w:val="007E495D"/>
    <w:rsid w:val="007F3D53"/>
    <w:rsid w:val="00803EF6"/>
    <w:rsid w:val="00811538"/>
    <w:rsid w:val="0084070C"/>
    <w:rsid w:val="00853616"/>
    <w:rsid w:val="00870452"/>
    <w:rsid w:val="00872917"/>
    <w:rsid w:val="00876EE9"/>
    <w:rsid w:val="00886542"/>
    <w:rsid w:val="00890F70"/>
    <w:rsid w:val="008A69E2"/>
    <w:rsid w:val="008D7502"/>
    <w:rsid w:val="008E1A56"/>
    <w:rsid w:val="008E5AC6"/>
    <w:rsid w:val="00911EA9"/>
    <w:rsid w:val="00930BAC"/>
    <w:rsid w:val="00930C4D"/>
    <w:rsid w:val="0093178C"/>
    <w:rsid w:val="00932B7A"/>
    <w:rsid w:val="00956693"/>
    <w:rsid w:val="009615D6"/>
    <w:rsid w:val="009703C1"/>
    <w:rsid w:val="009712DE"/>
    <w:rsid w:val="009950F1"/>
    <w:rsid w:val="009A2E34"/>
    <w:rsid w:val="009A3C26"/>
    <w:rsid w:val="009A3EAC"/>
    <w:rsid w:val="009A5180"/>
    <w:rsid w:val="009C4059"/>
    <w:rsid w:val="009D012F"/>
    <w:rsid w:val="009E1E48"/>
    <w:rsid w:val="009F71E7"/>
    <w:rsid w:val="00A04618"/>
    <w:rsid w:val="00A13BFF"/>
    <w:rsid w:val="00A17425"/>
    <w:rsid w:val="00A254BF"/>
    <w:rsid w:val="00A262ED"/>
    <w:rsid w:val="00A3355D"/>
    <w:rsid w:val="00A33961"/>
    <w:rsid w:val="00A41EAB"/>
    <w:rsid w:val="00A42AFB"/>
    <w:rsid w:val="00A64639"/>
    <w:rsid w:val="00A80049"/>
    <w:rsid w:val="00A849E3"/>
    <w:rsid w:val="00A87DF9"/>
    <w:rsid w:val="00AA2980"/>
    <w:rsid w:val="00AA341C"/>
    <w:rsid w:val="00AA44D9"/>
    <w:rsid w:val="00AB3604"/>
    <w:rsid w:val="00AC5436"/>
    <w:rsid w:val="00AE3EB5"/>
    <w:rsid w:val="00AE4D82"/>
    <w:rsid w:val="00B06388"/>
    <w:rsid w:val="00B0784D"/>
    <w:rsid w:val="00B12049"/>
    <w:rsid w:val="00B15EC1"/>
    <w:rsid w:val="00B204BC"/>
    <w:rsid w:val="00B22EA2"/>
    <w:rsid w:val="00B266E6"/>
    <w:rsid w:val="00B27861"/>
    <w:rsid w:val="00B3247F"/>
    <w:rsid w:val="00B354D5"/>
    <w:rsid w:val="00B565C1"/>
    <w:rsid w:val="00B61012"/>
    <w:rsid w:val="00B65DF1"/>
    <w:rsid w:val="00B775FA"/>
    <w:rsid w:val="00B841DA"/>
    <w:rsid w:val="00B858D6"/>
    <w:rsid w:val="00B903BF"/>
    <w:rsid w:val="00BA0133"/>
    <w:rsid w:val="00BA0ADC"/>
    <w:rsid w:val="00BA4A24"/>
    <w:rsid w:val="00BC4274"/>
    <w:rsid w:val="00BC4600"/>
    <w:rsid w:val="00BD1242"/>
    <w:rsid w:val="00BE5989"/>
    <w:rsid w:val="00BF152B"/>
    <w:rsid w:val="00BF2945"/>
    <w:rsid w:val="00C10192"/>
    <w:rsid w:val="00C1416D"/>
    <w:rsid w:val="00C54F90"/>
    <w:rsid w:val="00C56579"/>
    <w:rsid w:val="00C57079"/>
    <w:rsid w:val="00C71194"/>
    <w:rsid w:val="00C71B81"/>
    <w:rsid w:val="00CA5AD5"/>
    <w:rsid w:val="00CB16D5"/>
    <w:rsid w:val="00CD0525"/>
    <w:rsid w:val="00CD2E79"/>
    <w:rsid w:val="00CE0E43"/>
    <w:rsid w:val="00CE46E3"/>
    <w:rsid w:val="00CF44DA"/>
    <w:rsid w:val="00D03E44"/>
    <w:rsid w:val="00D2528A"/>
    <w:rsid w:val="00D350F4"/>
    <w:rsid w:val="00D40B23"/>
    <w:rsid w:val="00D46308"/>
    <w:rsid w:val="00D515AD"/>
    <w:rsid w:val="00D81025"/>
    <w:rsid w:val="00DA2A9F"/>
    <w:rsid w:val="00DB116A"/>
    <w:rsid w:val="00DB1660"/>
    <w:rsid w:val="00DB2B53"/>
    <w:rsid w:val="00DC7CD5"/>
    <w:rsid w:val="00DE1FC5"/>
    <w:rsid w:val="00DE5410"/>
    <w:rsid w:val="00DF1A19"/>
    <w:rsid w:val="00E0382D"/>
    <w:rsid w:val="00E06EFB"/>
    <w:rsid w:val="00E313D5"/>
    <w:rsid w:val="00E406C1"/>
    <w:rsid w:val="00E40C8E"/>
    <w:rsid w:val="00E6627C"/>
    <w:rsid w:val="00E73529"/>
    <w:rsid w:val="00E861FD"/>
    <w:rsid w:val="00E9020C"/>
    <w:rsid w:val="00E94F1E"/>
    <w:rsid w:val="00E9778B"/>
    <w:rsid w:val="00EA21FC"/>
    <w:rsid w:val="00EB055F"/>
    <w:rsid w:val="00EB3224"/>
    <w:rsid w:val="00EB58D0"/>
    <w:rsid w:val="00ED2C13"/>
    <w:rsid w:val="00ED67B9"/>
    <w:rsid w:val="00EE678B"/>
    <w:rsid w:val="00F01186"/>
    <w:rsid w:val="00F24ACC"/>
    <w:rsid w:val="00F41785"/>
    <w:rsid w:val="00F41AEA"/>
    <w:rsid w:val="00F57D06"/>
    <w:rsid w:val="00F63E23"/>
    <w:rsid w:val="00F677C2"/>
    <w:rsid w:val="00F77452"/>
    <w:rsid w:val="00F77869"/>
    <w:rsid w:val="00F83C62"/>
    <w:rsid w:val="00FB37F6"/>
    <w:rsid w:val="00FB5550"/>
    <w:rsid w:val="00FC367B"/>
    <w:rsid w:val="00FC4982"/>
    <w:rsid w:val="00FD0161"/>
    <w:rsid w:val="00FF185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Normal (Web)" w:uiPriority="0"/>
    <w:lsdException w:name="annotation subject"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46E3"/>
  </w:style>
  <w:style w:type="paragraph" w:styleId="Ttulo1">
    <w:name w:val="heading 1"/>
    <w:basedOn w:val="Normal"/>
    <w:next w:val="Normal"/>
    <w:link w:val="Ttulo1Char"/>
    <w:qFormat/>
    <w:rsid w:val="00CE46E3"/>
    <w:pPr>
      <w:keepNext/>
      <w:spacing w:after="0" w:line="240" w:lineRule="auto"/>
      <w:ind w:firstLine="720"/>
      <w:jc w:val="both"/>
      <w:outlineLvl w:val="0"/>
    </w:pPr>
    <w:rPr>
      <w:rFonts w:ascii="Times New Roman" w:eastAsia="Times New Roman" w:hAnsi="Times New Roman" w:cs="Times New Roman"/>
      <w:i/>
      <w:iCs/>
      <w:sz w:val="24"/>
      <w:szCs w:val="24"/>
      <w:lang w:eastAsia="pt-BR"/>
    </w:rPr>
  </w:style>
  <w:style w:type="paragraph" w:styleId="Ttulo2">
    <w:name w:val="heading 2"/>
    <w:basedOn w:val="Normal"/>
    <w:next w:val="Normal"/>
    <w:link w:val="Ttulo2Char"/>
    <w:unhideWhenUsed/>
    <w:qFormat/>
    <w:rsid w:val="00CE46E3"/>
    <w:pPr>
      <w:keepNext/>
      <w:keepLines/>
      <w:spacing w:before="40" w:after="0" w:line="276" w:lineRule="auto"/>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har"/>
    <w:qFormat/>
    <w:rsid w:val="00CE46E3"/>
    <w:pPr>
      <w:keepNext/>
      <w:spacing w:after="0" w:line="240" w:lineRule="auto"/>
      <w:jc w:val="center"/>
      <w:outlineLvl w:val="2"/>
    </w:pPr>
    <w:rPr>
      <w:rFonts w:ascii="Tahoma" w:eastAsia="Times New Roman" w:hAnsi="Tahoma" w:cs="Times New Roman"/>
      <w:sz w:val="28"/>
      <w:szCs w:val="20"/>
      <w:lang w:eastAsia="pt-BR"/>
    </w:rPr>
  </w:style>
  <w:style w:type="paragraph" w:styleId="Ttulo4">
    <w:name w:val="heading 4"/>
    <w:basedOn w:val="Normal"/>
    <w:next w:val="Normal"/>
    <w:link w:val="Ttulo4Char"/>
    <w:qFormat/>
    <w:rsid w:val="00CE46E3"/>
    <w:pPr>
      <w:keepNext/>
      <w:spacing w:after="0" w:line="240" w:lineRule="auto"/>
      <w:jc w:val="both"/>
      <w:outlineLvl w:val="3"/>
    </w:pPr>
    <w:rPr>
      <w:rFonts w:ascii="Times New Roman" w:eastAsia="Times New Roman" w:hAnsi="Times New Roman" w:cs="Times New Roman"/>
      <w:i/>
      <w:iCs/>
      <w:sz w:val="24"/>
      <w:szCs w:val="24"/>
      <w:lang w:eastAsia="pt-BR"/>
    </w:rPr>
  </w:style>
  <w:style w:type="paragraph" w:styleId="Ttulo5">
    <w:name w:val="heading 5"/>
    <w:basedOn w:val="Normal"/>
    <w:next w:val="Normal"/>
    <w:link w:val="Ttulo5Char"/>
    <w:qFormat/>
    <w:rsid w:val="00CE46E3"/>
    <w:pPr>
      <w:keepNext/>
      <w:spacing w:beforeLines="20" w:afterLines="20" w:line="240" w:lineRule="auto"/>
      <w:ind w:right="-57"/>
      <w:jc w:val="both"/>
      <w:outlineLvl w:val="4"/>
    </w:pPr>
    <w:rPr>
      <w:rFonts w:ascii="Times New Roman" w:eastAsia="Times New Roman" w:hAnsi="Times New Roman" w:cs="Times New Roman"/>
      <w:b/>
      <w:bCs/>
      <w:sz w:val="24"/>
      <w:szCs w:val="24"/>
      <w:lang w:eastAsia="pt-BR"/>
    </w:rPr>
  </w:style>
  <w:style w:type="paragraph" w:styleId="Ttulo6">
    <w:name w:val="heading 6"/>
    <w:basedOn w:val="Normal"/>
    <w:next w:val="Normal"/>
    <w:link w:val="Ttulo6Char"/>
    <w:qFormat/>
    <w:rsid w:val="00CE46E3"/>
    <w:pPr>
      <w:keepNext/>
      <w:spacing w:after="0" w:line="240" w:lineRule="auto"/>
      <w:jc w:val="both"/>
      <w:outlineLvl w:val="5"/>
    </w:pPr>
    <w:rPr>
      <w:rFonts w:ascii="Lucida Sans Unicode" w:eastAsia="Times New Roman" w:hAnsi="Lucida Sans Unicode" w:cs="Times New Roman"/>
      <w:b/>
      <w:sz w:val="28"/>
      <w:szCs w:val="20"/>
      <w:u w:val="single"/>
      <w:lang w:eastAsia="pt-BR"/>
    </w:rPr>
  </w:style>
  <w:style w:type="paragraph" w:styleId="Ttulo7">
    <w:name w:val="heading 7"/>
    <w:basedOn w:val="Normal"/>
    <w:next w:val="Normal"/>
    <w:link w:val="Ttulo7Char"/>
    <w:qFormat/>
    <w:rsid w:val="00CE46E3"/>
    <w:pPr>
      <w:keepNext/>
      <w:spacing w:before="120" w:after="120" w:line="240" w:lineRule="auto"/>
      <w:jc w:val="both"/>
      <w:outlineLvl w:val="6"/>
    </w:pPr>
    <w:rPr>
      <w:rFonts w:ascii="Times New Roman" w:eastAsia="Times New Roman" w:hAnsi="Times New Roman" w:cs="Times New Roman"/>
      <w:b/>
      <w:bCs/>
      <w:sz w:val="24"/>
      <w:szCs w:val="24"/>
      <w:lang w:eastAsia="pt-BR"/>
    </w:rPr>
  </w:style>
  <w:style w:type="paragraph" w:styleId="Ttulo8">
    <w:name w:val="heading 8"/>
    <w:basedOn w:val="Normal"/>
    <w:next w:val="Normal"/>
    <w:link w:val="Ttulo8Char"/>
    <w:qFormat/>
    <w:rsid w:val="00CE46E3"/>
    <w:pPr>
      <w:keepNext/>
      <w:spacing w:after="0" w:line="240" w:lineRule="auto"/>
      <w:outlineLvl w:val="7"/>
    </w:pPr>
    <w:rPr>
      <w:rFonts w:ascii="Times New Roman" w:eastAsia="Times New Roman" w:hAnsi="Times New Roman" w:cs="Arial"/>
      <w:b/>
      <w:bCs/>
      <w:sz w:val="24"/>
      <w:szCs w:val="20"/>
      <w:lang w:eastAsia="pt-BR"/>
    </w:rPr>
  </w:style>
  <w:style w:type="paragraph" w:styleId="Ttulo9">
    <w:name w:val="heading 9"/>
    <w:basedOn w:val="Normal"/>
    <w:next w:val="Normal"/>
    <w:link w:val="Ttulo9Char"/>
    <w:qFormat/>
    <w:rsid w:val="00CE46E3"/>
    <w:pPr>
      <w:keepNext/>
      <w:autoSpaceDE w:val="0"/>
      <w:autoSpaceDN w:val="0"/>
      <w:adjustRightInd w:val="0"/>
      <w:spacing w:after="0" w:line="240" w:lineRule="auto"/>
      <w:outlineLvl w:val="8"/>
    </w:pPr>
    <w:rPr>
      <w:rFonts w:ascii="Times New Roman" w:eastAsia="Times New Roman" w:hAnsi="Times New Roman" w:cs="Times New Roman"/>
      <w:b/>
      <w:color w:val="FF0000"/>
      <w:sz w:val="20"/>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CE46E3"/>
    <w:rPr>
      <w:rFonts w:ascii="Times New Roman" w:eastAsia="Times New Roman" w:hAnsi="Times New Roman" w:cs="Times New Roman"/>
      <w:i/>
      <w:iCs/>
      <w:sz w:val="24"/>
      <w:szCs w:val="24"/>
      <w:lang w:eastAsia="pt-BR"/>
    </w:rPr>
  </w:style>
  <w:style w:type="character" w:customStyle="1" w:styleId="Ttulo2Char">
    <w:name w:val="Título 2 Char"/>
    <w:basedOn w:val="Fontepargpadro"/>
    <w:link w:val="Ttulo2"/>
    <w:rsid w:val="00CE46E3"/>
    <w:rPr>
      <w:rFonts w:asciiTheme="majorHAnsi" w:eastAsiaTheme="majorEastAsia" w:hAnsiTheme="majorHAnsi" w:cstheme="majorBidi"/>
      <w:color w:val="2F5496" w:themeColor="accent1" w:themeShade="BF"/>
      <w:sz w:val="26"/>
      <w:szCs w:val="26"/>
    </w:rPr>
  </w:style>
  <w:style w:type="character" w:customStyle="1" w:styleId="Ttulo3Char">
    <w:name w:val="Título 3 Char"/>
    <w:basedOn w:val="Fontepargpadro"/>
    <w:link w:val="Ttulo3"/>
    <w:rsid w:val="00CE46E3"/>
    <w:rPr>
      <w:rFonts w:ascii="Tahoma" w:eastAsia="Times New Roman" w:hAnsi="Tahoma" w:cs="Times New Roman"/>
      <w:sz w:val="28"/>
      <w:szCs w:val="20"/>
      <w:lang w:eastAsia="pt-BR"/>
    </w:rPr>
  </w:style>
  <w:style w:type="character" w:customStyle="1" w:styleId="Ttulo4Char">
    <w:name w:val="Título 4 Char"/>
    <w:basedOn w:val="Fontepargpadro"/>
    <w:link w:val="Ttulo4"/>
    <w:rsid w:val="00CE46E3"/>
    <w:rPr>
      <w:rFonts w:ascii="Times New Roman" w:eastAsia="Times New Roman" w:hAnsi="Times New Roman" w:cs="Times New Roman"/>
      <w:i/>
      <w:iCs/>
      <w:sz w:val="24"/>
      <w:szCs w:val="24"/>
      <w:lang w:eastAsia="pt-BR"/>
    </w:rPr>
  </w:style>
  <w:style w:type="character" w:customStyle="1" w:styleId="Ttulo5Char">
    <w:name w:val="Título 5 Char"/>
    <w:basedOn w:val="Fontepargpadro"/>
    <w:link w:val="Ttulo5"/>
    <w:rsid w:val="00CE46E3"/>
    <w:rPr>
      <w:rFonts w:ascii="Times New Roman" w:eastAsia="Times New Roman" w:hAnsi="Times New Roman" w:cs="Times New Roman"/>
      <w:b/>
      <w:bCs/>
      <w:sz w:val="24"/>
      <w:szCs w:val="24"/>
      <w:lang w:eastAsia="pt-BR"/>
    </w:rPr>
  </w:style>
  <w:style w:type="character" w:customStyle="1" w:styleId="Ttulo6Char">
    <w:name w:val="Título 6 Char"/>
    <w:basedOn w:val="Fontepargpadro"/>
    <w:link w:val="Ttulo6"/>
    <w:rsid w:val="00CE46E3"/>
    <w:rPr>
      <w:rFonts w:ascii="Lucida Sans Unicode" w:eastAsia="Times New Roman" w:hAnsi="Lucida Sans Unicode" w:cs="Times New Roman"/>
      <w:b/>
      <w:sz w:val="28"/>
      <w:szCs w:val="20"/>
      <w:u w:val="single"/>
      <w:lang w:eastAsia="pt-BR"/>
    </w:rPr>
  </w:style>
  <w:style w:type="character" w:customStyle="1" w:styleId="Ttulo7Char">
    <w:name w:val="Título 7 Char"/>
    <w:basedOn w:val="Fontepargpadro"/>
    <w:link w:val="Ttulo7"/>
    <w:rsid w:val="00CE46E3"/>
    <w:rPr>
      <w:rFonts w:ascii="Times New Roman" w:eastAsia="Times New Roman" w:hAnsi="Times New Roman" w:cs="Times New Roman"/>
      <w:b/>
      <w:bCs/>
      <w:sz w:val="24"/>
      <w:szCs w:val="24"/>
      <w:lang w:eastAsia="pt-BR"/>
    </w:rPr>
  </w:style>
  <w:style w:type="character" w:customStyle="1" w:styleId="Ttulo8Char">
    <w:name w:val="Título 8 Char"/>
    <w:basedOn w:val="Fontepargpadro"/>
    <w:link w:val="Ttulo8"/>
    <w:rsid w:val="00CE46E3"/>
    <w:rPr>
      <w:rFonts w:ascii="Times New Roman" w:eastAsia="Times New Roman" w:hAnsi="Times New Roman" w:cs="Arial"/>
      <w:b/>
      <w:bCs/>
      <w:sz w:val="24"/>
      <w:szCs w:val="20"/>
      <w:lang w:eastAsia="pt-BR"/>
    </w:rPr>
  </w:style>
  <w:style w:type="character" w:customStyle="1" w:styleId="Ttulo9Char">
    <w:name w:val="Título 9 Char"/>
    <w:basedOn w:val="Fontepargpadro"/>
    <w:link w:val="Ttulo9"/>
    <w:rsid w:val="00CE46E3"/>
    <w:rPr>
      <w:rFonts w:ascii="Times New Roman" w:eastAsia="Times New Roman" w:hAnsi="Times New Roman" w:cs="Times New Roman"/>
      <w:b/>
      <w:color w:val="FF0000"/>
      <w:sz w:val="20"/>
      <w:szCs w:val="20"/>
      <w:lang w:eastAsia="pt-BR"/>
    </w:rPr>
  </w:style>
  <w:style w:type="numbering" w:customStyle="1" w:styleId="Semlista1">
    <w:name w:val="Sem lista1"/>
    <w:next w:val="Semlista"/>
    <w:uiPriority w:val="99"/>
    <w:semiHidden/>
    <w:unhideWhenUsed/>
    <w:rsid w:val="00CE46E3"/>
  </w:style>
  <w:style w:type="paragraph" w:styleId="PargrafodaLista">
    <w:name w:val="List Paragraph"/>
    <w:basedOn w:val="Normal"/>
    <w:uiPriority w:val="34"/>
    <w:qFormat/>
    <w:rsid w:val="00CE46E3"/>
    <w:pPr>
      <w:spacing w:after="200" w:line="276" w:lineRule="auto"/>
      <w:ind w:left="720"/>
      <w:contextualSpacing/>
    </w:pPr>
  </w:style>
  <w:style w:type="paragraph" w:styleId="Textodenotaderodap">
    <w:name w:val="footnote text"/>
    <w:aliases w:val=" Char,Char"/>
    <w:basedOn w:val="Normal"/>
    <w:link w:val="TextodenotaderodapChar"/>
    <w:uiPriority w:val="99"/>
    <w:semiHidden/>
    <w:unhideWhenUsed/>
    <w:rsid w:val="00CE46E3"/>
    <w:pPr>
      <w:spacing w:after="0" w:line="240" w:lineRule="auto"/>
    </w:pPr>
    <w:rPr>
      <w:sz w:val="20"/>
      <w:szCs w:val="20"/>
    </w:rPr>
  </w:style>
  <w:style w:type="character" w:customStyle="1" w:styleId="TextodenotaderodapChar">
    <w:name w:val="Texto de nota de rodapé Char"/>
    <w:aliases w:val=" Char Char,Char Char"/>
    <w:basedOn w:val="Fontepargpadro"/>
    <w:link w:val="Textodenotaderodap"/>
    <w:uiPriority w:val="99"/>
    <w:semiHidden/>
    <w:rsid w:val="00CE46E3"/>
    <w:rPr>
      <w:sz w:val="20"/>
      <w:szCs w:val="20"/>
    </w:rPr>
  </w:style>
  <w:style w:type="character" w:styleId="Refdenotaderodap">
    <w:name w:val="footnote reference"/>
    <w:uiPriority w:val="99"/>
    <w:semiHidden/>
    <w:unhideWhenUsed/>
    <w:rsid w:val="00CE46E3"/>
    <w:rPr>
      <w:vertAlign w:val="superscript"/>
    </w:rPr>
  </w:style>
  <w:style w:type="table" w:customStyle="1" w:styleId="TabeladeGrade21">
    <w:name w:val="Tabela de Grade 21"/>
    <w:basedOn w:val="Tabelanormal"/>
    <w:uiPriority w:val="47"/>
    <w:rsid w:val="00CE46E3"/>
    <w:pPr>
      <w:spacing w:after="0" w:line="240" w:lineRule="auto"/>
    </w:pPr>
    <w:tblPr>
      <w:tblStyleRowBandSize w:val="1"/>
      <w:tblStyleColBandSize w:val="1"/>
      <w:tblInd w:w="0" w:type="dxa"/>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CellMar>
        <w:top w:w="0" w:type="dxa"/>
        <w:left w:w="108" w:type="dxa"/>
        <w:bottom w:w="0" w:type="dxa"/>
        <w:right w:w="108" w:type="dxa"/>
      </w:tblCellMar>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SombreamentoClaro">
    <w:name w:val="Light Shading"/>
    <w:basedOn w:val="Tabelanormal"/>
    <w:uiPriority w:val="60"/>
    <w:rsid w:val="00CE46E3"/>
    <w:pPr>
      <w:spacing w:after="0" w:line="240" w:lineRule="auto"/>
    </w:pPr>
    <w:rPr>
      <w:rFonts w:eastAsiaTheme="minorEastAsia"/>
      <w:color w:val="000000" w:themeColor="text1" w:themeShade="BF"/>
      <w:sz w:val="24"/>
      <w:szCs w:val="24"/>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Hyperlink">
    <w:name w:val="Hyperlink"/>
    <w:rsid w:val="00CE46E3"/>
    <w:rPr>
      <w:color w:val="0000FF"/>
      <w:u w:val="single"/>
    </w:rPr>
  </w:style>
  <w:style w:type="numbering" w:customStyle="1" w:styleId="Semlista11">
    <w:name w:val="Sem lista11"/>
    <w:next w:val="Semlista"/>
    <w:uiPriority w:val="99"/>
    <w:semiHidden/>
    <w:unhideWhenUsed/>
    <w:rsid w:val="00CE46E3"/>
  </w:style>
  <w:style w:type="paragraph" w:styleId="Recuodecorpodetexto">
    <w:name w:val="Body Text Indent"/>
    <w:basedOn w:val="Normal"/>
    <w:link w:val="RecuodecorpodetextoChar"/>
    <w:semiHidden/>
    <w:rsid w:val="00CE46E3"/>
    <w:pPr>
      <w:spacing w:after="0" w:line="360" w:lineRule="auto"/>
      <w:ind w:firstLine="851"/>
      <w:jc w:val="both"/>
    </w:pPr>
    <w:rPr>
      <w:rFonts w:ascii="Times New Roman" w:eastAsia="Times New Roman" w:hAnsi="Times New Roman" w:cs="Times New Roman"/>
      <w:sz w:val="24"/>
      <w:szCs w:val="20"/>
      <w:lang w:eastAsia="pt-BR"/>
    </w:rPr>
  </w:style>
  <w:style w:type="character" w:customStyle="1" w:styleId="RecuodecorpodetextoChar">
    <w:name w:val="Recuo de corpo de texto Char"/>
    <w:basedOn w:val="Fontepargpadro"/>
    <w:link w:val="Recuodecorpodetexto"/>
    <w:semiHidden/>
    <w:rsid w:val="00CE46E3"/>
    <w:rPr>
      <w:rFonts w:ascii="Times New Roman" w:eastAsia="Times New Roman" w:hAnsi="Times New Roman" w:cs="Times New Roman"/>
      <w:sz w:val="24"/>
      <w:szCs w:val="20"/>
      <w:lang w:eastAsia="pt-BR"/>
    </w:rPr>
  </w:style>
  <w:style w:type="paragraph" w:styleId="Corpodetexto3">
    <w:name w:val="Body Text 3"/>
    <w:basedOn w:val="Normal"/>
    <w:link w:val="Corpodetexto3Char"/>
    <w:semiHidden/>
    <w:rsid w:val="00CE46E3"/>
    <w:pPr>
      <w:spacing w:before="100" w:beforeAutospacing="1" w:after="100" w:afterAutospacing="1" w:line="360" w:lineRule="auto"/>
      <w:jc w:val="both"/>
    </w:pPr>
    <w:rPr>
      <w:rFonts w:ascii="Lucida Sans Unicode" w:eastAsia="Times New Roman" w:hAnsi="Lucida Sans Unicode" w:cs="Times New Roman"/>
      <w:sz w:val="24"/>
      <w:szCs w:val="20"/>
      <w:lang w:eastAsia="pt-BR"/>
    </w:rPr>
  </w:style>
  <w:style w:type="character" w:customStyle="1" w:styleId="Corpodetexto3Char">
    <w:name w:val="Corpo de texto 3 Char"/>
    <w:basedOn w:val="Fontepargpadro"/>
    <w:link w:val="Corpodetexto3"/>
    <w:semiHidden/>
    <w:rsid w:val="00CE46E3"/>
    <w:rPr>
      <w:rFonts w:ascii="Lucida Sans Unicode" w:eastAsia="Times New Roman" w:hAnsi="Lucida Sans Unicode" w:cs="Times New Roman"/>
      <w:sz w:val="24"/>
      <w:szCs w:val="20"/>
      <w:lang w:eastAsia="pt-BR"/>
    </w:rPr>
  </w:style>
  <w:style w:type="paragraph" w:styleId="Recuodecorpodetexto2">
    <w:name w:val="Body Text Indent 2"/>
    <w:basedOn w:val="Normal"/>
    <w:link w:val="Recuodecorpodetexto2Char"/>
    <w:semiHidden/>
    <w:rsid w:val="00CE46E3"/>
    <w:pPr>
      <w:tabs>
        <w:tab w:val="left" w:pos="4536"/>
      </w:tabs>
      <w:spacing w:after="0" w:line="240" w:lineRule="auto"/>
      <w:ind w:left="567"/>
      <w:jc w:val="both"/>
    </w:pPr>
    <w:rPr>
      <w:rFonts w:ascii="Arial" w:eastAsia="Times New Roman" w:hAnsi="Arial" w:cs="Times New Roman"/>
      <w:sz w:val="18"/>
      <w:szCs w:val="20"/>
      <w:lang w:eastAsia="pt-BR"/>
    </w:rPr>
  </w:style>
  <w:style w:type="character" w:customStyle="1" w:styleId="Recuodecorpodetexto2Char">
    <w:name w:val="Recuo de corpo de texto 2 Char"/>
    <w:basedOn w:val="Fontepargpadro"/>
    <w:link w:val="Recuodecorpodetexto2"/>
    <w:semiHidden/>
    <w:rsid w:val="00CE46E3"/>
    <w:rPr>
      <w:rFonts w:ascii="Arial" w:eastAsia="Times New Roman" w:hAnsi="Arial" w:cs="Times New Roman"/>
      <w:sz w:val="18"/>
      <w:szCs w:val="20"/>
      <w:lang w:eastAsia="pt-BR"/>
    </w:rPr>
  </w:style>
  <w:style w:type="paragraph" w:styleId="Corpodetexto2">
    <w:name w:val="Body Text 2"/>
    <w:basedOn w:val="Normal"/>
    <w:link w:val="Corpodetexto2Char"/>
    <w:rsid w:val="00CE46E3"/>
    <w:pPr>
      <w:shd w:val="clear" w:color="auto" w:fill="FFFFFF"/>
      <w:spacing w:after="0" w:line="240" w:lineRule="auto"/>
      <w:jc w:val="center"/>
    </w:pPr>
    <w:rPr>
      <w:rFonts w:ascii="Times New Roman" w:eastAsia="Times New Roman" w:hAnsi="Times New Roman" w:cs="Times New Roman"/>
      <w:b/>
      <w:sz w:val="28"/>
      <w:szCs w:val="20"/>
      <w:lang w:eastAsia="pt-BR"/>
    </w:rPr>
  </w:style>
  <w:style w:type="character" w:customStyle="1" w:styleId="Corpodetexto2Char">
    <w:name w:val="Corpo de texto 2 Char"/>
    <w:basedOn w:val="Fontepargpadro"/>
    <w:link w:val="Corpodetexto2"/>
    <w:rsid w:val="00CE46E3"/>
    <w:rPr>
      <w:rFonts w:ascii="Times New Roman" w:eastAsia="Times New Roman" w:hAnsi="Times New Roman" w:cs="Times New Roman"/>
      <w:b/>
      <w:sz w:val="28"/>
      <w:szCs w:val="20"/>
      <w:shd w:val="clear" w:color="auto" w:fill="FFFFFF"/>
      <w:lang w:eastAsia="pt-BR"/>
    </w:rPr>
  </w:style>
  <w:style w:type="paragraph" w:customStyle="1" w:styleId="Corpodetexto31">
    <w:name w:val="Corpo de texto 31"/>
    <w:basedOn w:val="Normal"/>
    <w:rsid w:val="00CE46E3"/>
    <w:pPr>
      <w:spacing w:before="100" w:after="100" w:line="360" w:lineRule="auto"/>
      <w:jc w:val="both"/>
    </w:pPr>
    <w:rPr>
      <w:rFonts w:ascii="Lucida Sans Unicode" w:eastAsia="Times New Roman" w:hAnsi="Lucida Sans Unicode" w:cs="Times New Roman"/>
      <w:sz w:val="24"/>
      <w:szCs w:val="20"/>
      <w:lang w:eastAsia="pt-BR"/>
    </w:rPr>
  </w:style>
  <w:style w:type="paragraph" w:customStyle="1" w:styleId="titulotabela">
    <w:name w:val="titulo tabela"/>
    <w:basedOn w:val="Ttulo"/>
    <w:rsid w:val="00CE46E3"/>
    <w:pPr>
      <w:spacing w:after="60" w:line="240" w:lineRule="auto"/>
    </w:pPr>
    <w:rPr>
      <w:sz w:val="20"/>
      <w:u w:val="none"/>
    </w:rPr>
  </w:style>
  <w:style w:type="paragraph" w:styleId="Ttulo">
    <w:name w:val="Title"/>
    <w:basedOn w:val="Normal"/>
    <w:link w:val="TtuloChar"/>
    <w:qFormat/>
    <w:rsid w:val="00CE46E3"/>
    <w:pPr>
      <w:spacing w:after="240" w:line="240" w:lineRule="atLeast"/>
      <w:jc w:val="center"/>
    </w:pPr>
    <w:rPr>
      <w:rFonts w:ascii="Times New Roman" w:eastAsia="Times New Roman" w:hAnsi="Times New Roman" w:cs="Times New Roman"/>
      <w:b/>
      <w:sz w:val="24"/>
      <w:szCs w:val="20"/>
      <w:u w:val="single"/>
      <w:lang w:eastAsia="pt-BR"/>
    </w:rPr>
  </w:style>
  <w:style w:type="character" w:customStyle="1" w:styleId="TtuloChar">
    <w:name w:val="Título Char"/>
    <w:basedOn w:val="Fontepargpadro"/>
    <w:link w:val="Ttulo"/>
    <w:rsid w:val="00CE46E3"/>
    <w:rPr>
      <w:rFonts w:ascii="Times New Roman" w:eastAsia="Times New Roman" w:hAnsi="Times New Roman" w:cs="Times New Roman"/>
      <w:b/>
      <w:sz w:val="24"/>
      <w:szCs w:val="20"/>
      <w:u w:val="single"/>
      <w:lang w:eastAsia="pt-BR"/>
    </w:rPr>
  </w:style>
  <w:style w:type="paragraph" w:styleId="Corpodetexto">
    <w:name w:val="Body Text"/>
    <w:basedOn w:val="Normal"/>
    <w:link w:val="CorpodetextoChar"/>
    <w:semiHidden/>
    <w:rsid w:val="00CE46E3"/>
    <w:pPr>
      <w:spacing w:after="120" w:line="240" w:lineRule="auto"/>
    </w:pPr>
    <w:rPr>
      <w:rFonts w:ascii="Times New Roman" w:eastAsia="Times New Roman" w:hAnsi="Times New Roman" w:cs="Times New Roman"/>
      <w:sz w:val="20"/>
      <w:szCs w:val="20"/>
      <w:lang w:eastAsia="pt-BR"/>
    </w:rPr>
  </w:style>
  <w:style w:type="character" w:customStyle="1" w:styleId="CorpodetextoChar">
    <w:name w:val="Corpo de texto Char"/>
    <w:basedOn w:val="Fontepargpadro"/>
    <w:link w:val="Corpodetexto"/>
    <w:semiHidden/>
    <w:rsid w:val="00CE46E3"/>
    <w:rPr>
      <w:rFonts w:ascii="Times New Roman" w:eastAsia="Times New Roman" w:hAnsi="Times New Roman" w:cs="Times New Roman"/>
      <w:sz w:val="20"/>
      <w:szCs w:val="20"/>
      <w:lang w:eastAsia="pt-BR"/>
    </w:rPr>
  </w:style>
  <w:style w:type="character" w:styleId="Nmerodepgina">
    <w:name w:val="page number"/>
    <w:basedOn w:val="Fontepargpadro"/>
    <w:semiHidden/>
    <w:rsid w:val="00CE46E3"/>
  </w:style>
  <w:style w:type="paragraph" w:styleId="Rodap">
    <w:name w:val="footer"/>
    <w:basedOn w:val="Normal"/>
    <w:link w:val="RodapChar"/>
    <w:uiPriority w:val="99"/>
    <w:rsid w:val="00CE46E3"/>
    <w:pPr>
      <w:tabs>
        <w:tab w:val="center" w:pos="4419"/>
        <w:tab w:val="right" w:pos="8838"/>
      </w:tabs>
      <w:spacing w:after="0" w:line="240" w:lineRule="auto"/>
    </w:pPr>
    <w:rPr>
      <w:rFonts w:ascii="Times New Roman" w:eastAsia="Times New Roman" w:hAnsi="Times New Roman" w:cs="Times New Roman"/>
      <w:sz w:val="20"/>
      <w:szCs w:val="20"/>
      <w:lang w:eastAsia="pt-BR"/>
    </w:rPr>
  </w:style>
  <w:style w:type="character" w:customStyle="1" w:styleId="RodapChar">
    <w:name w:val="Rodapé Char"/>
    <w:basedOn w:val="Fontepargpadro"/>
    <w:link w:val="Rodap"/>
    <w:uiPriority w:val="99"/>
    <w:rsid w:val="00CE46E3"/>
    <w:rPr>
      <w:rFonts w:ascii="Times New Roman" w:eastAsia="Times New Roman" w:hAnsi="Times New Roman" w:cs="Times New Roman"/>
      <w:sz w:val="20"/>
      <w:szCs w:val="20"/>
      <w:lang w:eastAsia="pt-BR"/>
    </w:rPr>
  </w:style>
  <w:style w:type="paragraph" w:styleId="Recuodecorpodetexto3">
    <w:name w:val="Body Text Indent 3"/>
    <w:basedOn w:val="Normal"/>
    <w:link w:val="Recuodecorpodetexto3Char"/>
    <w:semiHidden/>
    <w:rsid w:val="00CE46E3"/>
    <w:pPr>
      <w:spacing w:after="0" w:line="240" w:lineRule="auto"/>
      <w:ind w:firstLine="720"/>
      <w:jc w:val="both"/>
    </w:pPr>
    <w:rPr>
      <w:rFonts w:ascii="Times New Roman" w:eastAsia="Times New Roman" w:hAnsi="Times New Roman" w:cs="Times New Roman"/>
      <w:sz w:val="24"/>
      <w:szCs w:val="24"/>
      <w:lang w:eastAsia="pt-BR"/>
    </w:rPr>
  </w:style>
  <w:style w:type="character" w:customStyle="1" w:styleId="Recuodecorpodetexto3Char">
    <w:name w:val="Recuo de corpo de texto 3 Char"/>
    <w:basedOn w:val="Fontepargpadro"/>
    <w:link w:val="Recuodecorpodetexto3"/>
    <w:semiHidden/>
    <w:rsid w:val="00CE46E3"/>
    <w:rPr>
      <w:rFonts w:ascii="Times New Roman" w:eastAsia="Times New Roman" w:hAnsi="Times New Roman" w:cs="Times New Roman"/>
      <w:sz w:val="24"/>
      <w:szCs w:val="24"/>
      <w:lang w:eastAsia="pt-BR"/>
    </w:rPr>
  </w:style>
  <w:style w:type="paragraph" w:customStyle="1" w:styleId="Table20Contents">
    <w:name w:val="Table_20_Contents"/>
    <w:basedOn w:val="Normal"/>
    <w:rsid w:val="00CE46E3"/>
    <w:pPr>
      <w:widowControl w:val="0"/>
      <w:suppressLineNumbers/>
      <w:adjustRightInd w:val="0"/>
      <w:spacing w:after="0" w:line="240" w:lineRule="auto"/>
    </w:pPr>
    <w:rPr>
      <w:rFonts w:ascii="Times New Roman" w:eastAsia="Lucida Sans Unicode" w:hAnsi="Times New Roman" w:cs="Tahoma"/>
      <w:sz w:val="24"/>
      <w:szCs w:val="20"/>
      <w:lang w:eastAsia="pt-BR"/>
    </w:rPr>
  </w:style>
  <w:style w:type="paragraph" w:customStyle="1" w:styleId="P4">
    <w:name w:val="P4"/>
    <w:basedOn w:val="Normal"/>
    <w:hidden/>
    <w:rsid w:val="00CE46E3"/>
    <w:pPr>
      <w:widowControl w:val="0"/>
      <w:adjustRightInd w:val="0"/>
      <w:spacing w:after="0" w:line="240" w:lineRule="auto"/>
      <w:jc w:val="distribute"/>
    </w:pPr>
    <w:rPr>
      <w:rFonts w:ascii="Times New Roman" w:eastAsia="Lucida Sans Unicode" w:hAnsi="Times New Roman" w:cs="Tahoma"/>
      <w:sz w:val="24"/>
      <w:szCs w:val="20"/>
      <w:lang w:eastAsia="pt-BR"/>
    </w:rPr>
  </w:style>
  <w:style w:type="paragraph" w:customStyle="1" w:styleId="P5">
    <w:name w:val="P5"/>
    <w:basedOn w:val="Table20Contents"/>
    <w:hidden/>
    <w:rsid w:val="00CE46E3"/>
    <w:pPr>
      <w:jc w:val="distribute"/>
    </w:pPr>
  </w:style>
  <w:style w:type="paragraph" w:customStyle="1" w:styleId="Recuodecorpodetexto21">
    <w:name w:val="Recuo de corpo de texto 21"/>
    <w:basedOn w:val="Normal"/>
    <w:rsid w:val="00CE46E3"/>
    <w:pPr>
      <w:spacing w:after="120" w:line="360" w:lineRule="auto"/>
      <w:ind w:firstLine="709"/>
      <w:jc w:val="both"/>
    </w:pPr>
    <w:rPr>
      <w:rFonts w:ascii="Times New Roman" w:eastAsia="Times New Roman" w:hAnsi="Times New Roman" w:cs="Times New Roman"/>
      <w:color w:val="000000"/>
      <w:sz w:val="24"/>
      <w:szCs w:val="20"/>
      <w:lang w:val="fr-FR" w:eastAsia="pt-BR"/>
    </w:rPr>
  </w:style>
  <w:style w:type="paragraph" w:styleId="Textodecomentrio">
    <w:name w:val="annotation text"/>
    <w:basedOn w:val="Normal"/>
    <w:link w:val="TextodecomentrioChar"/>
    <w:semiHidden/>
    <w:unhideWhenUsed/>
    <w:rsid w:val="00CE46E3"/>
    <w:pPr>
      <w:spacing w:after="200" w:line="240" w:lineRule="auto"/>
    </w:pPr>
    <w:rPr>
      <w:sz w:val="20"/>
      <w:szCs w:val="20"/>
    </w:rPr>
  </w:style>
  <w:style w:type="character" w:customStyle="1" w:styleId="TextodecomentrioChar">
    <w:name w:val="Texto de comentário Char"/>
    <w:basedOn w:val="Fontepargpadro"/>
    <w:link w:val="Textodecomentrio"/>
    <w:semiHidden/>
    <w:rsid w:val="00CE46E3"/>
    <w:rPr>
      <w:sz w:val="20"/>
      <w:szCs w:val="20"/>
    </w:rPr>
  </w:style>
  <w:style w:type="paragraph" w:styleId="Assuntodocomentrio">
    <w:name w:val="annotation subject"/>
    <w:basedOn w:val="Textodecomentrio"/>
    <w:next w:val="Textodecomentrio"/>
    <w:link w:val="AssuntodocomentrioChar"/>
    <w:rsid w:val="00CE46E3"/>
    <w:pPr>
      <w:spacing w:after="0"/>
    </w:pPr>
    <w:rPr>
      <w:rFonts w:ascii="Times New Roman" w:eastAsia="Times New Roman" w:hAnsi="Times New Roman" w:cs="Times New Roman"/>
      <w:b/>
      <w:bCs/>
      <w:lang w:eastAsia="pt-BR"/>
    </w:rPr>
  </w:style>
  <w:style w:type="character" w:customStyle="1" w:styleId="AssuntodocomentrioChar">
    <w:name w:val="Assunto do comentário Char"/>
    <w:basedOn w:val="TextodecomentrioChar"/>
    <w:link w:val="Assuntodocomentrio"/>
    <w:rsid w:val="00CE46E3"/>
    <w:rPr>
      <w:rFonts w:ascii="Times New Roman" w:eastAsia="Times New Roman" w:hAnsi="Times New Roman" w:cs="Times New Roman"/>
      <w:b/>
      <w:bCs/>
      <w:sz w:val="20"/>
      <w:szCs w:val="20"/>
      <w:lang w:eastAsia="pt-BR"/>
    </w:rPr>
  </w:style>
  <w:style w:type="paragraph" w:styleId="Textodebalo">
    <w:name w:val="Balloon Text"/>
    <w:basedOn w:val="Normal"/>
    <w:link w:val="TextodebaloChar"/>
    <w:semiHidden/>
    <w:rsid w:val="00CE46E3"/>
    <w:pPr>
      <w:spacing w:after="0" w:line="240" w:lineRule="auto"/>
    </w:pPr>
    <w:rPr>
      <w:rFonts w:ascii="Tahoma" w:eastAsia="Times New Roman" w:hAnsi="Tahoma" w:cs="Tahoma"/>
      <w:sz w:val="16"/>
      <w:szCs w:val="16"/>
      <w:lang w:eastAsia="pt-BR"/>
    </w:rPr>
  </w:style>
  <w:style w:type="character" w:customStyle="1" w:styleId="TextodebaloChar">
    <w:name w:val="Texto de balão Char"/>
    <w:basedOn w:val="Fontepargpadro"/>
    <w:link w:val="Textodebalo"/>
    <w:semiHidden/>
    <w:rsid w:val="00CE46E3"/>
    <w:rPr>
      <w:rFonts w:ascii="Tahoma" w:eastAsia="Times New Roman" w:hAnsi="Tahoma" w:cs="Tahoma"/>
      <w:sz w:val="16"/>
      <w:szCs w:val="16"/>
      <w:lang w:eastAsia="pt-BR"/>
    </w:rPr>
  </w:style>
  <w:style w:type="paragraph" w:styleId="Cabealho">
    <w:name w:val="header"/>
    <w:basedOn w:val="Normal"/>
    <w:link w:val="CabealhoChar"/>
    <w:rsid w:val="00CE46E3"/>
    <w:pPr>
      <w:tabs>
        <w:tab w:val="center" w:pos="4419"/>
        <w:tab w:val="right" w:pos="8838"/>
      </w:tabs>
      <w:spacing w:after="0" w:line="240" w:lineRule="auto"/>
    </w:pPr>
    <w:rPr>
      <w:rFonts w:ascii="Times New Roman" w:eastAsia="Times New Roman" w:hAnsi="Times New Roman" w:cs="Times New Roman"/>
      <w:sz w:val="20"/>
      <w:szCs w:val="20"/>
      <w:lang w:eastAsia="pt-BR"/>
    </w:rPr>
  </w:style>
  <w:style w:type="character" w:customStyle="1" w:styleId="CabealhoChar">
    <w:name w:val="Cabeçalho Char"/>
    <w:basedOn w:val="Fontepargpadro"/>
    <w:link w:val="Cabealho"/>
    <w:rsid w:val="00CE46E3"/>
    <w:rPr>
      <w:rFonts w:ascii="Times New Roman" w:eastAsia="Times New Roman" w:hAnsi="Times New Roman" w:cs="Times New Roman"/>
      <w:sz w:val="20"/>
      <w:szCs w:val="20"/>
      <w:lang w:eastAsia="pt-BR"/>
    </w:rPr>
  </w:style>
  <w:style w:type="character" w:styleId="nfase">
    <w:name w:val="Emphasis"/>
    <w:basedOn w:val="Fontepargpadro"/>
    <w:qFormat/>
    <w:rsid w:val="00CE46E3"/>
    <w:rPr>
      <w:i/>
      <w:iCs/>
    </w:rPr>
  </w:style>
  <w:style w:type="character" w:styleId="HiperlinkVisitado">
    <w:name w:val="FollowedHyperlink"/>
    <w:basedOn w:val="Fontepargpadro"/>
    <w:semiHidden/>
    <w:rsid w:val="00CE46E3"/>
    <w:rPr>
      <w:color w:val="800080"/>
      <w:u w:val="single"/>
    </w:rPr>
  </w:style>
  <w:style w:type="paragraph" w:styleId="Legenda">
    <w:name w:val="caption"/>
    <w:basedOn w:val="Normal"/>
    <w:next w:val="Normal"/>
    <w:qFormat/>
    <w:rsid w:val="00CE46E3"/>
    <w:pPr>
      <w:tabs>
        <w:tab w:val="center" w:pos="3600"/>
      </w:tabs>
      <w:autoSpaceDE w:val="0"/>
      <w:autoSpaceDN w:val="0"/>
      <w:adjustRightInd w:val="0"/>
      <w:spacing w:after="0" w:line="360" w:lineRule="auto"/>
      <w:ind w:firstLine="709"/>
    </w:pPr>
    <w:rPr>
      <w:rFonts w:ascii="Times New Roman" w:eastAsia="Times New Roman" w:hAnsi="Times New Roman" w:cs="Times New Roman"/>
      <w:b/>
      <w:bCs/>
      <w:color w:val="FF0000"/>
      <w:sz w:val="24"/>
      <w:szCs w:val="24"/>
      <w:lang w:eastAsia="pt-BR"/>
    </w:rPr>
  </w:style>
  <w:style w:type="paragraph" w:styleId="NormalWeb">
    <w:name w:val="Normal (Web)"/>
    <w:basedOn w:val="Normal"/>
    <w:semiHidden/>
    <w:rsid w:val="00CE46E3"/>
    <w:pPr>
      <w:spacing w:before="100" w:beforeAutospacing="1" w:after="100" w:afterAutospacing="1" w:line="240" w:lineRule="auto"/>
    </w:pPr>
    <w:rPr>
      <w:rFonts w:ascii="Times New Roman" w:eastAsia="Times New Roman" w:hAnsi="Times New Roman" w:cs="Times New Roman"/>
      <w:sz w:val="24"/>
      <w:szCs w:val="24"/>
      <w:lang w:eastAsia="pt-BR"/>
    </w:rPr>
  </w:style>
  <w:style w:type="table" w:customStyle="1" w:styleId="SombreamentoClaro1">
    <w:name w:val="Sombreamento Claro1"/>
    <w:basedOn w:val="Tabelanormal"/>
    <w:next w:val="SombreamentoClaro"/>
    <w:uiPriority w:val="60"/>
    <w:rsid w:val="00CE46E3"/>
    <w:pPr>
      <w:spacing w:after="0" w:line="240" w:lineRule="auto"/>
    </w:pPr>
    <w:rPr>
      <w:rFonts w:eastAsiaTheme="minorEastAsia"/>
      <w:color w:val="000000" w:themeColor="text1" w:themeShade="BF"/>
      <w:sz w:val="24"/>
      <w:szCs w:val="24"/>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CorpodoTexto">
    <w:name w:val="Corpo do Texto"/>
    <w:rsid w:val="00CE46E3"/>
    <w:pPr>
      <w:tabs>
        <w:tab w:val="left" w:pos="1418"/>
        <w:tab w:val="left" w:pos="1701"/>
      </w:tabs>
      <w:autoSpaceDE w:val="0"/>
      <w:autoSpaceDN w:val="0"/>
      <w:adjustRightInd w:val="0"/>
      <w:spacing w:after="0" w:line="430" w:lineRule="atLeast"/>
      <w:ind w:firstLine="1701"/>
      <w:jc w:val="both"/>
    </w:pPr>
    <w:rPr>
      <w:rFonts w:ascii="Times New Roman" w:eastAsia="Times New Roman" w:hAnsi="Times New Roman" w:cs="Times New Roman"/>
      <w:color w:val="000000"/>
      <w:sz w:val="20"/>
      <w:szCs w:val="20"/>
      <w:lang w:eastAsia="pt-BR"/>
    </w:rPr>
  </w:style>
  <w:style w:type="table" w:customStyle="1" w:styleId="LightShading1">
    <w:name w:val="Light Shading1"/>
    <w:basedOn w:val="Tabelanormal"/>
    <w:uiPriority w:val="60"/>
    <w:rsid w:val="00CE46E3"/>
    <w:pPr>
      <w:spacing w:after="0" w:line="240" w:lineRule="auto"/>
    </w:pPr>
    <w:rPr>
      <w:rFonts w:eastAsiaTheme="minorEastAsia"/>
      <w:color w:val="000000" w:themeColor="text1" w:themeShade="BF"/>
      <w:sz w:val="24"/>
      <w:szCs w:val="24"/>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Tabelacomgrade">
    <w:name w:val="Table Grid"/>
    <w:basedOn w:val="Tabelanormal"/>
    <w:uiPriority w:val="39"/>
    <w:rsid w:val="00CE46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deGrade22">
    <w:name w:val="Tabela de Grade 22"/>
    <w:basedOn w:val="Tabelanormal"/>
    <w:uiPriority w:val="47"/>
    <w:rsid w:val="00CE46E3"/>
    <w:pPr>
      <w:spacing w:after="0" w:line="240" w:lineRule="auto"/>
    </w:pPr>
    <w:tblPr>
      <w:tblStyleRowBandSize w:val="1"/>
      <w:tblStyleColBandSize w:val="1"/>
      <w:tblInd w:w="0" w:type="dxa"/>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CellMar>
        <w:top w:w="0" w:type="dxa"/>
        <w:left w:w="108" w:type="dxa"/>
        <w:bottom w:w="0" w:type="dxa"/>
        <w:right w:w="108" w:type="dxa"/>
      </w:tblCellMar>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eladeGrade6Colorida1">
    <w:name w:val="Tabela de Grade 6 Colorida1"/>
    <w:basedOn w:val="Tabelanormal"/>
    <w:uiPriority w:val="51"/>
    <w:rsid w:val="00CE46E3"/>
    <w:pPr>
      <w:spacing w:after="0" w:line="240" w:lineRule="auto"/>
    </w:pPr>
    <w:rPr>
      <w:color w:val="000000" w:themeColor="text1"/>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eladeLista1Clara1">
    <w:name w:val="Tabela de Lista 1 Clara1"/>
    <w:basedOn w:val="Tabelanormal"/>
    <w:uiPriority w:val="46"/>
    <w:rsid w:val="00CE46E3"/>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numbering" w:customStyle="1" w:styleId="Semlista2">
    <w:name w:val="Sem lista2"/>
    <w:next w:val="Semlista"/>
    <w:uiPriority w:val="99"/>
    <w:semiHidden/>
    <w:unhideWhenUsed/>
    <w:rsid w:val="00CE46E3"/>
  </w:style>
  <w:style w:type="character" w:customStyle="1" w:styleId="TextodecomentrioChar1">
    <w:name w:val="Texto de comentário Char1"/>
    <w:basedOn w:val="Fontepargpadro"/>
    <w:uiPriority w:val="99"/>
    <w:semiHidden/>
    <w:rsid w:val="00CE46E3"/>
    <w:rPr>
      <w:sz w:val="20"/>
      <w:szCs w:val="20"/>
    </w:rPr>
  </w:style>
  <w:style w:type="character" w:customStyle="1" w:styleId="CabealhoChar1">
    <w:name w:val="Cabeçalho Char1"/>
    <w:basedOn w:val="Fontepargpadro"/>
    <w:uiPriority w:val="99"/>
    <w:semiHidden/>
    <w:rsid w:val="00CE46E3"/>
  </w:style>
  <w:style w:type="character" w:customStyle="1" w:styleId="RodapChar1">
    <w:name w:val="Rodapé Char1"/>
    <w:basedOn w:val="Fontepargpadro"/>
    <w:uiPriority w:val="99"/>
    <w:semiHidden/>
    <w:rsid w:val="00CE46E3"/>
  </w:style>
  <w:style w:type="character" w:customStyle="1" w:styleId="CorpodetextoChar1">
    <w:name w:val="Corpo de texto Char1"/>
    <w:basedOn w:val="Fontepargpadro"/>
    <w:uiPriority w:val="99"/>
    <w:semiHidden/>
    <w:rsid w:val="00CE46E3"/>
  </w:style>
  <w:style w:type="character" w:customStyle="1" w:styleId="Corpodetexto3Char1">
    <w:name w:val="Corpo de texto 3 Char1"/>
    <w:basedOn w:val="Fontepargpadro"/>
    <w:uiPriority w:val="99"/>
    <w:semiHidden/>
    <w:rsid w:val="00CE46E3"/>
    <w:rPr>
      <w:sz w:val="16"/>
      <w:szCs w:val="16"/>
    </w:rPr>
  </w:style>
  <w:style w:type="character" w:customStyle="1" w:styleId="Recuodecorpodetexto2Char1">
    <w:name w:val="Recuo de corpo de texto 2 Char1"/>
    <w:basedOn w:val="Fontepargpadro"/>
    <w:uiPriority w:val="99"/>
    <w:semiHidden/>
    <w:rsid w:val="00CE46E3"/>
  </w:style>
  <w:style w:type="character" w:customStyle="1" w:styleId="AssuntodocomentrioChar1">
    <w:name w:val="Assunto do comentário Char1"/>
    <w:basedOn w:val="TextodecomentrioChar1"/>
    <w:uiPriority w:val="99"/>
    <w:semiHidden/>
    <w:rsid w:val="00CE46E3"/>
    <w:rPr>
      <w:b/>
      <w:bCs/>
      <w:sz w:val="20"/>
      <w:szCs w:val="20"/>
    </w:rPr>
  </w:style>
  <w:style w:type="character" w:customStyle="1" w:styleId="TextodenotaderodapChar1">
    <w:name w:val="Texto de nota de rodapé Char1"/>
    <w:aliases w:val="Char Char1"/>
    <w:basedOn w:val="Fontepargpadro"/>
    <w:semiHidden/>
    <w:rsid w:val="00CE46E3"/>
    <w:rPr>
      <w:rFonts w:ascii="Times New Roman" w:eastAsia="Times New Roman" w:hAnsi="Times New Roman" w:cs="Times New Roman"/>
      <w:sz w:val="20"/>
      <w:szCs w:val="20"/>
      <w:lang w:eastAsia="pt-BR"/>
    </w:rPr>
  </w:style>
  <w:style w:type="table" w:customStyle="1" w:styleId="SombreamentoClaro11">
    <w:name w:val="Sombreamento Claro11"/>
    <w:basedOn w:val="Tabelanormal"/>
    <w:uiPriority w:val="60"/>
    <w:rsid w:val="00CE46E3"/>
    <w:pPr>
      <w:spacing w:after="0" w:line="240" w:lineRule="auto"/>
    </w:pPr>
    <w:rPr>
      <w:rFonts w:eastAsiaTheme="minorEastAsia"/>
      <w:color w:val="000000" w:themeColor="text1" w:themeShade="BF"/>
      <w:sz w:val="24"/>
      <w:szCs w:val="24"/>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Lines="0" w:beforeAutospacing="0" w:afterLines="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1">
    <w:name w:val="Light Shading11"/>
    <w:basedOn w:val="Tabelanormal"/>
    <w:uiPriority w:val="60"/>
    <w:rsid w:val="00CE46E3"/>
    <w:pPr>
      <w:spacing w:after="0" w:line="240" w:lineRule="auto"/>
    </w:pPr>
    <w:rPr>
      <w:rFonts w:eastAsiaTheme="minorEastAsia"/>
      <w:color w:val="000000" w:themeColor="text1" w:themeShade="BF"/>
      <w:sz w:val="24"/>
      <w:szCs w:val="24"/>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Lines="0" w:beforeAutospacing="0" w:afterLines="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apple-converted-space">
    <w:name w:val="apple-converted-space"/>
    <w:basedOn w:val="Fontepargpadro"/>
    <w:rsid w:val="00CE46E3"/>
  </w:style>
  <w:style w:type="table" w:customStyle="1" w:styleId="LightShading12">
    <w:name w:val="Light Shading12"/>
    <w:basedOn w:val="Tabelanormal"/>
    <w:uiPriority w:val="60"/>
    <w:rsid w:val="00CF44DA"/>
    <w:pPr>
      <w:spacing w:after="0" w:line="240" w:lineRule="auto"/>
    </w:pPr>
    <w:rPr>
      <w:rFonts w:eastAsiaTheme="minorEastAsia"/>
      <w:color w:val="000000" w:themeColor="text1" w:themeShade="BF"/>
      <w:sz w:val="24"/>
      <w:szCs w:val="24"/>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SombreamentoClaro2">
    <w:name w:val="Sombreamento Claro2"/>
    <w:basedOn w:val="Tabelanormal"/>
    <w:next w:val="SombreamentoClaro"/>
    <w:uiPriority w:val="60"/>
    <w:rsid w:val="004E5EB0"/>
    <w:pPr>
      <w:spacing w:after="0" w:line="240" w:lineRule="auto"/>
    </w:pPr>
    <w:rPr>
      <w:rFonts w:eastAsiaTheme="minorEastAsia"/>
      <w:color w:val="000000" w:themeColor="text1" w:themeShade="BF"/>
      <w:sz w:val="24"/>
      <w:szCs w:val="24"/>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SombreamentoClaro3">
    <w:name w:val="Sombreamento Claro3"/>
    <w:basedOn w:val="Tabelanormal"/>
    <w:next w:val="SombreamentoClaro"/>
    <w:uiPriority w:val="60"/>
    <w:rsid w:val="00646D1A"/>
    <w:pPr>
      <w:spacing w:after="0" w:line="240" w:lineRule="auto"/>
    </w:pPr>
    <w:rPr>
      <w:rFonts w:eastAsiaTheme="minorEastAsia"/>
      <w:color w:val="000000" w:themeColor="text1" w:themeShade="BF"/>
      <w:sz w:val="24"/>
      <w:szCs w:val="24"/>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SombreamentoClaro4">
    <w:name w:val="Sombreamento Claro4"/>
    <w:basedOn w:val="Tabelanormal"/>
    <w:next w:val="SombreamentoClaro"/>
    <w:uiPriority w:val="60"/>
    <w:rsid w:val="002F665B"/>
    <w:pPr>
      <w:spacing w:after="0" w:line="240" w:lineRule="auto"/>
    </w:pPr>
    <w:rPr>
      <w:rFonts w:eastAsiaTheme="minorEastAsia"/>
      <w:color w:val="000000" w:themeColor="text1" w:themeShade="BF"/>
      <w:sz w:val="24"/>
      <w:szCs w:val="24"/>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eladeGrade211">
    <w:name w:val="Tabela de Grade 211"/>
    <w:basedOn w:val="Tabelanormal"/>
    <w:uiPriority w:val="47"/>
    <w:rsid w:val="00554241"/>
    <w:pPr>
      <w:spacing w:after="0" w:line="240" w:lineRule="auto"/>
    </w:pPr>
    <w:tblPr>
      <w:tblStyleRowBandSize w:val="1"/>
      <w:tblStyleColBandSize w:val="1"/>
      <w:tblInd w:w="0" w:type="dxa"/>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CellMar>
        <w:top w:w="0" w:type="dxa"/>
        <w:left w:w="108" w:type="dxa"/>
        <w:bottom w:w="0" w:type="dxa"/>
        <w:right w:w="108" w:type="dxa"/>
      </w:tblCellMar>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ombreamentoClaro5">
    <w:name w:val="Sombreamento Claro5"/>
    <w:basedOn w:val="Tabelanormal"/>
    <w:next w:val="SombreamentoClaro"/>
    <w:uiPriority w:val="60"/>
    <w:rsid w:val="003A7A63"/>
    <w:pPr>
      <w:spacing w:after="0" w:line="240" w:lineRule="auto"/>
    </w:pPr>
    <w:rPr>
      <w:rFonts w:eastAsiaTheme="minorEastAsia"/>
      <w:color w:val="000000" w:themeColor="text1" w:themeShade="BF"/>
      <w:sz w:val="24"/>
      <w:szCs w:val="24"/>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eladeGrade212">
    <w:name w:val="Tabela de Grade 212"/>
    <w:basedOn w:val="Tabelanormal"/>
    <w:uiPriority w:val="47"/>
    <w:rsid w:val="007453E8"/>
    <w:pPr>
      <w:spacing w:after="0" w:line="240" w:lineRule="auto"/>
    </w:pPr>
    <w:tblPr>
      <w:tblStyleRowBandSize w:val="1"/>
      <w:tblStyleColBandSize w:val="1"/>
      <w:tblInd w:w="0" w:type="dxa"/>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CellMar>
        <w:top w:w="0" w:type="dxa"/>
        <w:left w:w="108" w:type="dxa"/>
        <w:bottom w:w="0" w:type="dxa"/>
        <w:right w:w="108" w:type="dxa"/>
      </w:tblCellMar>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eladeGrade213">
    <w:name w:val="Tabela de Grade 213"/>
    <w:basedOn w:val="Tabelanormal"/>
    <w:uiPriority w:val="47"/>
    <w:rsid w:val="007453E8"/>
    <w:pPr>
      <w:spacing w:after="0" w:line="240" w:lineRule="auto"/>
    </w:pPr>
    <w:tblPr>
      <w:tblStyleRowBandSize w:val="1"/>
      <w:tblStyleColBandSize w:val="1"/>
      <w:tblInd w:w="0" w:type="dxa"/>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CellMar>
        <w:top w:w="0" w:type="dxa"/>
        <w:left w:w="108" w:type="dxa"/>
        <w:bottom w:w="0" w:type="dxa"/>
        <w:right w:w="108" w:type="dxa"/>
      </w:tblCellMar>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0"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Normal (Web)" w:uiPriority="0"/>
    <w:lsdException w:name="annotation subject"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46E3"/>
  </w:style>
  <w:style w:type="paragraph" w:styleId="Ttulo1">
    <w:name w:val="heading 1"/>
    <w:basedOn w:val="Normal"/>
    <w:next w:val="Normal"/>
    <w:link w:val="Ttulo1Char"/>
    <w:qFormat/>
    <w:rsid w:val="00CE46E3"/>
    <w:pPr>
      <w:keepNext/>
      <w:spacing w:after="0" w:line="240" w:lineRule="auto"/>
      <w:ind w:firstLine="720"/>
      <w:jc w:val="both"/>
      <w:outlineLvl w:val="0"/>
    </w:pPr>
    <w:rPr>
      <w:rFonts w:ascii="Times New Roman" w:eastAsia="Times New Roman" w:hAnsi="Times New Roman" w:cs="Times New Roman"/>
      <w:i/>
      <w:iCs/>
      <w:sz w:val="24"/>
      <w:szCs w:val="24"/>
      <w:lang w:eastAsia="pt-BR"/>
    </w:rPr>
  </w:style>
  <w:style w:type="paragraph" w:styleId="Ttulo2">
    <w:name w:val="heading 2"/>
    <w:basedOn w:val="Normal"/>
    <w:next w:val="Normal"/>
    <w:link w:val="Ttulo2Char"/>
    <w:unhideWhenUsed/>
    <w:qFormat/>
    <w:rsid w:val="00CE46E3"/>
    <w:pPr>
      <w:keepNext/>
      <w:keepLines/>
      <w:spacing w:before="40" w:after="0" w:line="276" w:lineRule="auto"/>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har"/>
    <w:qFormat/>
    <w:rsid w:val="00CE46E3"/>
    <w:pPr>
      <w:keepNext/>
      <w:spacing w:after="0" w:line="240" w:lineRule="auto"/>
      <w:jc w:val="center"/>
      <w:outlineLvl w:val="2"/>
    </w:pPr>
    <w:rPr>
      <w:rFonts w:ascii="Tahoma" w:eastAsia="Times New Roman" w:hAnsi="Tahoma" w:cs="Times New Roman"/>
      <w:sz w:val="28"/>
      <w:szCs w:val="20"/>
      <w:lang w:eastAsia="pt-BR"/>
    </w:rPr>
  </w:style>
  <w:style w:type="paragraph" w:styleId="Ttulo4">
    <w:name w:val="heading 4"/>
    <w:basedOn w:val="Normal"/>
    <w:next w:val="Normal"/>
    <w:link w:val="Ttulo4Char"/>
    <w:qFormat/>
    <w:rsid w:val="00CE46E3"/>
    <w:pPr>
      <w:keepNext/>
      <w:spacing w:after="0" w:line="240" w:lineRule="auto"/>
      <w:jc w:val="both"/>
      <w:outlineLvl w:val="3"/>
    </w:pPr>
    <w:rPr>
      <w:rFonts w:ascii="Times New Roman" w:eastAsia="Times New Roman" w:hAnsi="Times New Roman" w:cs="Times New Roman"/>
      <w:i/>
      <w:iCs/>
      <w:sz w:val="24"/>
      <w:szCs w:val="24"/>
      <w:lang w:eastAsia="pt-BR"/>
    </w:rPr>
  </w:style>
  <w:style w:type="paragraph" w:styleId="Ttulo5">
    <w:name w:val="heading 5"/>
    <w:basedOn w:val="Normal"/>
    <w:next w:val="Normal"/>
    <w:link w:val="Ttulo5Char"/>
    <w:qFormat/>
    <w:rsid w:val="00CE46E3"/>
    <w:pPr>
      <w:keepNext/>
      <w:spacing w:beforeLines="20" w:afterLines="20" w:line="240" w:lineRule="auto"/>
      <w:ind w:right="-57"/>
      <w:jc w:val="both"/>
      <w:outlineLvl w:val="4"/>
    </w:pPr>
    <w:rPr>
      <w:rFonts w:ascii="Times New Roman" w:eastAsia="Times New Roman" w:hAnsi="Times New Roman" w:cs="Times New Roman"/>
      <w:b/>
      <w:bCs/>
      <w:sz w:val="24"/>
      <w:szCs w:val="24"/>
      <w:lang w:eastAsia="pt-BR"/>
    </w:rPr>
  </w:style>
  <w:style w:type="paragraph" w:styleId="Ttulo6">
    <w:name w:val="heading 6"/>
    <w:basedOn w:val="Normal"/>
    <w:next w:val="Normal"/>
    <w:link w:val="Ttulo6Char"/>
    <w:qFormat/>
    <w:rsid w:val="00CE46E3"/>
    <w:pPr>
      <w:keepNext/>
      <w:spacing w:after="0" w:line="240" w:lineRule="auto"/>
      <w:jc w:val="both"/>
      <w:outlineLvl w:val="5"/>
    </w:pPr>
    <w:rPr>
      <w:rFonts w:ascii="Lucida Sans Unicode" w:eastAsia="Times New Roman" w:hAnsi="Lucida Sans Unicode" w:cs="Times New Roman"/>
      <w:b/>
      <w:sz w:val="28"/>
      <w:szCs w:val="20"/>
      <w:u w:val="single"/>
      <w:lang w:eastAsia="pt-BR"/>
    </w:rPr>
  </w:style>
  <w:style w:type="paragraph" w:styleId="Ttulo7">
    <w:name w:val="heading 7"/>
    <w:basedOn w:val="Normal"/>
    <w:next w:val="Normal"/>
    <w:link w:val="Ttulo7Char"/>
    <w:qFormat/>
    <w:rsid w:val="00CE46E3"/>
    <w:pPr>
      <w:keepNext/>
      <w:spacing w:before="120" w:after="120" w:line="240" w:lineRule="auto"/>
      <w:jc w:val="both"/>
      <w:outlineLvl w:val="6"/>
    </w:pPr>
    <w:rPr>
      <w:rFonts w:ascii="Times New Roman" w:eastAsia="Times New Roman" w:hAnsi="Times New Roman" w:cs="Times New Roman"/>
      <w:b/>
      <w:bCs/>
      <w:sz w:val="24"/>
      <w:szCs w:val="24"/>
      <w:lang w:eastAsia="pt-BR"/>
    </w:rPr>
  </w:style>
  <w:style w:type="paragraph" w:styleId="Ttulo8">
    <w:name w:val="heading 8"/>
    <w:basedOn w:val="Normal"/>
    <w:next w:val="Normal"/>
    <w:link w:val="Ttulo8Char"/>
    <w:qFormat/>
    <w:rsid w:val="00CE46E3"/>
    <w:pPr>
      <w:keepNext/>
      <w:spacing w:after="0" w:line="240" w:lineRule="auto"/>
      <w:outlineLvl w:val="7"/>
    </w:pPr>
    <w:rPr>
      <w:rFonts w:ascii="Times New Roman" w:eastAsia="Times New Roman" w:hAnsi="Times New Roman" w:cs="Arial"/>
      <w:b/>
      <w:bCs/>
      <w:sz w:val="24"/>
      <w:szCs w:val="20"/>
      <w:lang w:eastAsia="pt-BR"/>
    </w:rPr>
  </w:style>
  <w:style w:type="paragraph" w:styleId="Ttulo9">
    <w:name w:val="heading 9"/>
    <w:basedOn w:val="Normal"/>
    <w:next w:val="Normal"/>
    <w:link w:val="Ttulo9Char"/>
    <w:qFormat/>
    <w:rsid w:val="00CE46E3"/>
    <w:pPr>
      <w:keepNext/>
      <w:autoSpaceDE w:val="0"/>
      <w:autoSpaceDN w:val="0"/>
      <w:adjustRightInd w:val="0"/>
      <w:spacing w:after="0" w:line="240" w:lineRule="auto"/>
      <w:outlineLvl w:val="8"/>
    </w:pPr>
    <w:rPr>
      <w:rFonts w:ascii="Times New Roman" w:eastAsia="Times New Roman" w:hAnsi="Times New Roman" w:cs="Times New Roman"/>
      <w:b/>
      <w:color w:val="FF0000"/>
      <w:sz w:val="20"/>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CE46E3"/>
    <w:rPr>
      <w:rFonts w:ascii="Times New Roman" w:eastAsia="Times New Roman" w:hAnsi="Times New Roman" w:cs="Times New Roman"/>
      <w:i/>
      <w:iCs/>
      <w:sz w:val="24"/>
      <w:szCs w:val="24"/>
      <w:lang w:eastAsia="pt-BR"/>
    </w:rPr>
  </w:style>
  <w:style w:type="character" w:customStyle="1" w:styleId="Ttulo2Char">
    <w:name w:val="Título 2 Char"/>
    <w:basedOn w:val="Fontepargpadro"/>
    <w:link w:val="Ttulo2"/>
    <w:rsid w:val="00CE46E3"/>
    <w:rPr>
      <w:rFonts w:asciiTheme="majorHAnsi" w:eastAsiaTheme="majorEastAsia" w:hAnsiTheme="majorHAnsi" w:cstheme="majorBidi"/>
      <w:color w:val="2F5496" w:themeColor="accent1" w:themeShade="BF"/>
      <w:sz w:val="26"/>
      <w:szCs w:val="26"/>
    </w:rPr>
  </w:style>
  <w:style w:type="character" w:customStyle="1" w:styleId="Ttulo3Char">
    <w:name w:val="Título 3 Char"/>
    <w:basedOn w:val="Fontepargpadro"/>
    <w:link w:val="Ttulo3"/>
    <w:rsid w:val="00CE46E3"/>
    <w:rPr>
      <w:rFonts w:ascii="Tahoma" w:eastAsia="Times New Roman" w:hAnsi="Tahoma" w:cs="Times New Roman"/>
      <w:sz w:val="28"/>
      <w:szCs w:val="20"/>
      <w:lang w:eastAsia="pt-BR"/>
    </w:rPr>
  </w:style>
  <w:style w:type="character" w:customStyle="1" w:styleId="Ttulo4Char">
    <w:name w:val="Título 4 Char"/>
    <w:basedOn w:val="Fontepargpadro"/>
    <w:link w:val="Ttulo4"/>
    <w:rsid w:val="00CE46E3"/>
    <w:rPr>
      <w:rFonts w:ascii="Times New Roman" w:eastAsia="Times New Roman" w:hAnsi="Times New Roman" w:cs="Times New Roman"/>
      <w:i/>
      <w:iCs/>
      <w:sz w:val="24"/>
      <w:szCs w:val="24"/>
      <w:lang w:eastAsia="pt-BR"/>
    </w:rPr>
  </w:style>
  <w:style w:type="character" w:customStyle="1" w:styleId="Ttulo5Char">
    <w:name w:val="Título 5 Char"/>
    <w:basedOn w:val="Fontepargpadro"/>
    <w:link w:val="Ttulo5"/>
    <w:rsid w:val="00CE46E3"/>
    <w:rPr>
      <w:rFonts w:ascii="Times New Roman" w:eastAsia="Times New Roman" w:hAnsi="Times New Roman" w:cs="Times New Roman"/>
      <w:b/>
      <w:bCs/>
      <w:sz w:val="24"/>
      <w:szCs w:val="24"/>
      <w:lang w:eastAsia="pt-BR"/>
    </w:rPr>
  </w:style>
  <w:style w:type="character" w:customStyle="1" w:styleId="Ttulo6Char">
    <w:name w:val="Título 6 Char"/>
    <w:basedOn w:val="Fontepargpadro"/>
    <w:link w:val="Ttulo6"/>
    <w:rsid w:val="00CE46E3"/>
    <w:rPr>
      <w:rFonts w:ascii="Lucida Sans Unicode" w:eastAsia="Times New Roman" w:hAnsi="Lucida Sans Unicode" w:cs="Times New Roman"/>
      <w:b/>
      <w:sz w:val="28"/>
      <w:szCs w:val="20"/>
      <w:u w:val="single"/>
      <w:lang w:eastAsia="pt-BR"/>
    </w:rPr>
  </w:style>
  <w:style w:type="character" w:customStyle="1" w:styleId="Ttulo7Char">
    <w:name w:val="Título 7 Char"/>
    <w:basedOn w:val="Fontepargpadro"/>
    <w:link w:val="Ttulo7"/>
    <w:rsid w:val="00CE46E3"/>
    <w:rPr>
      <w:rFonts w:ascii="Times New Roman" w:eastAsia="Times New Roman" w:hAnsi="Times New Roman" w:cs="Times New Roman"/>
      <w:b/>
      <w:bCs/>
      <w:sz w:val="24"/>
      <w:szCs w:val="24"/>
      <w:lang w:eastAsia="pt-BR"/>
    </w:rPr>
  </w:style>
  <w:style w:type="character" w:customStyle="1" w:styleId="Ttulo8Char">
    <w:name w:val="Título 8 Char"/>
    <w:basedOn w:val="Fontepargpadro"/>
    <w:link w:val="Ttulo8"/>
    <w:rsid w:val="00CE46E3"/>
    <w:rPr>
      <w:rFonts w:ascii="Times New Roman" w:eastAsia="Times New Roman" w:hAnsi="Times New Roman" w:cs="Arial"/>
      <w:b/>
      <w:bCs/>
      <w:sz w:val="24"/>
      <w:szCs w:val="20"/>
      <w:lang w:eastAsia="pt-BR"/>
    </w:rPr>
  </w:style>
  <w:style w:type="character" w:customStyle="1" w:styleId="Ttulo9Char">
    <w:name w:val="Título 9 Char"/>
    <w:basedOn w:val="Fontepargpadro"/>
    <w:link w:val="Ttulo9"/>
    <w:rsid w:val="00CE46E3"/>
    <w:rPr>
      <w:rFonts w:ascii="Times New Roman" w:eastAsia="Times New Roman" w:hAnsi="Times New Roman" w:cs="Times New Roman"/>
      <w:b/>
      <w:color w:val="FF0000"/>
      <w:sz w:val="20"/>
      <w:szCs w:val="20"/>
      <w:lang w:eastAsia="pt-BR"/>
    </w:rPr>
  </w:style>
  <w:style w:type="numbering" w:customStyle="1" w:styleId="Semlista1">
    <w:name w:val="Sem lista1"/>
    <w:next w:val="Semlista"/>
    <w:uiPriority w:val="99"/>
    <w:semiHidden/>
    <w:unhideWhenUsed/>
    <w:rsid w:val="00CE46E3"/>
  </w:style>
  <w:style w:type="paragraph" w:styleId="PargrafodaLista">
    <w:name w:val="List Paragraph"/>
    <w:basedOn w:val="Normal"/>
    <w:uiPriority w:val="34"/>
    <w:qFormat/>
    <w:rsid w:val="00CE46E3"/>
    <w:pPr>
      <w:spacing w:after="200" w:line="276" w:lineRule="auto"/>
      <w:ind w:left="720"/>
      <w:contextualSpacing/>
    </w:pPr>
  </w:style>
  <w:style w:type="paragraph" w:styleId="Textodenotaderodap">
    <w:name w:val="footnote text"/>
    <w:aliases w:val=" Char,Char"/>
    <w:basedOn w:val="Normal"/>
    <w:link w:val="TextodenotaderodapChar"/>
    <w:uiPriority w:val="99"/>
    <w:semiHidden/>
    <w:unhideWhenUsed/>
    <w:rsid w:val="00CE46E3"/>
    <w:pPr>
      <w:spacing w:after="0" w:line="240" w:lineRule="auto"/>
    </w:pPr>
    <w:rPr>
      <w:sz w:val="20"/>
      <w:szCs w:val="20"/>
    </w:rPr>
  </w:style>
  <w:style w:type="character" w:customStyle="1" w:styleId="TextodenotaderodapChar">
    <w:name w:val="Texto de nota de rodapé Char"/>
    <w:aliases w:val=" Char Char,Char Char"/>
    <w:basedOn w:val="Fontepargpadro"/>
    <w:link w:val="Textodenotaderodap"/>
    <w:uiPriority w:val="99"/>
    <w:semiHidden/>
    <w:rsid w:val="00CE46E3"/>
    <w:rPr>
      <w:sz w:val="20"/>
      <w:szCs w:val="20"/>
    </w:rPr>
  </w:style>
  <w:style w:type="character" w:styleId="Refdenotaderodap">
    <w:name w:val="footnote reference"/>
    <w:uiPriority w:val="99"/>
    <w:semiHidden/>
    <w:unhideWhenUsed/>
    <w:rsid w:val="00CE46E3"/>
    <w:rPr>
      <w:vertAlign w:val="superscript"/>
    </w:rPr>
  </w:style>
  <w:style w:type="table" w:customStyle="1" w:styleId="TabeladeGrade21">
    <w:name w:val="Tabela de Grade 21"/>
    <w:basedOn w:val="Tabelanormal"/>
    <w:uiPriority w:val="47"/>
    <w:rsid w:val="00CE46E3"/>
    <w:pPr>
      <w:spacing w:after="0" w:line="240" w:lineRule="auto"/>
    </w:pPr>
    <w:tblPr>
      <w:tblStyleRowBandSize w:val="1"/>
      <w:tblStyleColBandSize w:val="1"/>
      <w:tblInd w:w="0" w:type="dxa"/>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CellMar>
        <w:top w:w="0" w:type="dxa"/>
        <w:left w:w="108" w:type="dxa"/>
        <w:bottom w:w="0" w:type="dxa"/>
        <w:right w:w="108" w:type="dxa"/>
      </w:tblCellMar>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SombreamentoClaro">
    <w:name w:val="Light Shading"/>
    <w:basedOn w:val="Tabelanormal"/>
    <w:uiPriority w:val="60"/>
    <w:rsid w:val="00CE46E3"/>
    <w:pPr>
      <w:spacing w:after="0" w:line="240" w:lineRule="auto"/>
    </w:pPr>
    <w:rPr>
      <w:rFonts w:eastAsiaTheme="minorEastAsia"/>
      <w:color w:val="000000" w:themeColor="text1" w:themeShade="BF"/>
      <w:sz w:val="24"/>
      <w:szCs w:val="24"/>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styleId="Hyperlink">
    <w:name w:val="Hyperlink"/>
    <w:rsid w:val="00CE46E3"/>
    <w:rPr>
      <w:color w:val="0000FF"/>
      <w:u w:val="single"/>
    </w:rPr>
  </w:style>
  <w:style w:type="numbering" w:customStyle="1" w:styleId="Semlista11">
    <w:name w:val="Sem lista11"/>
    <w:next w:val="Semlista"/>
    <w:uiPriority w:val="99"/>
    <w:semiHidden/>
    <w:unhideWhenUsed/>
    <w:rsid w:val="00CE46E3"/>
  </w:style>
  <w:style w:type="paragraph" w:styleId="Recuodecorpodetexto">
    <w:name w:val="Body Text Indent"/>
    <w:basedOn w:val="Normal"/>
    <w:link w:val="RecuodecorpodetextoChar"/>
    <w:semiHidden/>
    <w:rsid w:val="00CE46E3"/>
    <w:pPr>
      <w:spacing w:after="0" w:line="360" w:lineRule="auto"/>
      <w:ind w:firstLine="851"/>
      <w:jc w:val="both"/>
    </w:pPr>
    <w:rPr>
      <w:rFonts w:ascii="Times New Roman" w:eastAsia="Times New Roman" w:hAnsi="Times New Roman" w:cs="Times New Roman"/>
      <w:sz w:val="24"/>
      <w:szCs w:val="20"/>
      <w:lang w:eastAsia="pt-BR"/>
    </w:rPr>
  </w:style>
  <w:style w:type="character" w:customStyle="1" w:styleId="RecuodecorpodetextoChar">
    <w:name w:val="Recuo de corpo de texto Char"/>
    <w:basedOn w:val="Fontepargpadro"/>
    <w:link w:val="Recuodecorpodetexto"/>
    <w:semiHidden/>
    <w:rsid w:val="00CE46E3"/>
    <w:rPr>
      <w:rFonts w:ascii="Times New Roman" w:eastAsia="Times New Roman" w:hAnsi="Times New Roman" w:cs="Times New Roman"/>
      <w:sz w:val="24"/>
      <w:szCs w:val="20"/>
      <w:lang w:eastAsia="pt-BR"/>
    </w:rPr>
  </w:style>
  <w:style w:type="paragraph" w:styleId="Corpodetexto3">
    <w:name w:val="Body Text 3"/>
    <w:basedOn w:val="Normal"/>
    <w:link w:val="Corpodetexto3Char"/>
    <w:semiHidden/>
    <w:rsid w:val="00CE46E3"/>
    <w:pPr>
      <w:spacing w:before="100" w:beforeAutospacing="1" w:after="100" w:afterAutospacing="1" w:line="360" w:lineRule="auto"/>
      <w:jc w:val="both"/>
    </w:pPr>
    <w:rPr>
      <w:rFonts w:ascii="Lucida Sans Unicode" w:eastAsia="Times New Roman" w:hAnsi="Lucida Sans Unicode" w:cs="Times New Roman"/>
      <w:sz w:val="24"/>
      <w:szCs w:val="20"/>
      <w:lang w:eastAsia="pt-BR"/>
    </w:rPr>
  </w:style>
  <w:style w:type="character" w:customStyle="1" w:styleId="Corpodetexto3Char">
    <w:name w:val="Corpo de texto 3 Char"/>
    <w:basedOn w:val="Fontepargpadro"/>
    <w:link w:val="Corpodetexto3"/>
    <w:semiHidden/>
    <w:rsid w:val="00CE46E3"/>
    <w:rPr>
      <w:rFonts w:ascii="Lucida Sans Unicode" w:eastAsia="Times New Roman" w:hAnsi="Lucida Sans Unicode" w:cs="Times New Roman"/>
      <w:sz w:val="24"/>
      <w:szCs w:val="20"/>
      <w:lang w:eastAsia="pt-BR"/>
    </w:rPr>
  </w:style>
  <w:style w:type="paragraph" w:styleId="Recuodecorpodetexto2">
    <w:name w:val="Body Text Indent 2"/>
    <w:basedOn w:val="Normal"/>
    <w:link w:val="Recuodecorpodetexto2Char"/>
    <w:semiHidden/>
    <w:rsid w:val="00CE46E3"/>
    <w:pPr>
      <w:tabs>
        <w:tab w:val="left" w:pos="4536"/>
      </w:tabs>
      <w:spacing w:after="0" w:line="240" w:lineRule="auto"/>
      <w:ind w:left="567"/>
      <w:jc w:val="both"/>
    </w:pPr>
    <w:rPr>
      <w:rFonts w:ascii="Arial" w:eastAsia="Times New Roman" w:hAnsi="Arial" w:cs="Times New Roman"/>
      <w:sz w:val="18"/>
      <w:szCs w:val="20"/>
      <w:lang w:eastAsia="pt-BR"/>
    </w:rPr>
  </w:style>
  <w:style w:type="character" w:customStyle="1" w:styleId="Recuodecorpodetexto2Char">
    <w:name w:val="Recuo de corpo de texto 2 Char"/>
    <w:basedOn w:val="Fontepargpadro"/>
    <w:link w:val="Recuodecorpodetexto2"/>
    <w:semiHidden/>
    <w:rsid w:val="00CE46E3"/>
    <w:rPr>
      <w:rFonts w:ascii="Arial" w:eastAsia="Times New Roman" w:hAnsi="Arial" w:cs="Times New Roman"/>
      <w:sz w:val="18"/>
      <w:szCs w:val="20"/>
      <w:lang w:eastAsia="pt-BR"/>
    </w:rPr>
  </w:style>
  <w:style w:type="paragraph" w:styleId="Corpodetexto2">
    <w:name w:val="Body Text 2"/>
    <w:basedOn w:val="Normal"/>
    <w:link w:val="Corpodetexto2Char"/>
    <w:rsid w:val="00CE46E3"/>
    <w:pPr>
      <w:shd w:val="clear" w:color="auto" w:fill="FFFFFF"/>
      <w:spacing w:after="0" w:line="240" w:lineRule="auto"/>
      <w:jc w:val="center"/>
    </w:pPr>
    <w:rPr>
      <w:rFonts w:ascii="Times New Roman" w:eastAsia="Times New Roman" w:hAnsi="Times New Roman" w:cs="Times New Roman"/>
      <w:b/>
      <w:sz w:val="28"/>
      <w:szCs w:val="20"/>
      <w:lang w:eastAsia="pt-BR"/>
    </w:rPr>
  </w:style>
  <w:style w:type="character" w:customStyle="1" w:styleId="Corpodetexto2Char">
    <w:name w:val="Corpo de texto 2 Char"/>
    <w:basedOn w:val="Fontepargpadro"/>
    <w:link w:val="Corpodetexto2"/>
    <w:rsid w:val="00CE46E3"/>
    <w:rPr>
      <w:rFonts w:ascii="Times New Roman" w:eastAsia="Times New Roman" w:hAnsi="Times New Roman" w:cs="Times New Roman"/>
      <w:b/>
      <w:sz w:val="28"/>
      <w:szCs w:val="20"/>
      <w:shd w:val="clear" w:color="auto" w:fill="FFFFFF"/>
      <w:lang w:eastAsia="pt-BR"/>
    </w:rPr>
  </w:style>
  <w:style w:type="paragraph" w:customStyle="1" w:styleId="Corpodetexto31">
    <w:name w:val="Corpo de texto 31"/>
    <w:basedOn w:val="Normal"/>
    <w:rsid w:val="00CE46E3"/>
    <w:pPr>
      <w:spacing w:before="100" w:after="100" w:line="360" w:lineRule="auto"/>
      <w:jc w:val="both"/>
    </w:pPr>
    <w:rPr>
      <w:rFonts w:ascii="Lucida Sans Unicode" w:eastAsia="Times New Roman" w:hAnsi="Lucida Sans Unicode" w:cs="Times New Roman"/>
      <w:sz w:val="24"/>
      <w:szCs w:val="20"/>
      <w:lang w:eastAsia="pt-BR"/>
    </w:rPr>
  </w:style>
  <w:style w:type="paragraph" w:customStyle="1" w:styleId="titulotabela">
    <w:name w:val="titulo tabela"/>
    <w:basedOn w:val="Ttulo"/>
    <w:rsid w:val="00CE46E3"/>
    <w:pPr>
      <w:spacing w:after="60" w:line="240" w:lineRule="auto"/>
    </w:pPr>
    <w:rPr>
      <w:sz w:val="20"/>
      <w:u w:val="none"/>
    </w:rPr>
  </w:style>
  <w:style w:type="paragraph" w:styleId="Ttulo">
    <w:name w:val="Title"/>
    <w:basedOn w:val="Normal"/>
    <w:link w:val="TtuloChar"/>
    <w:qFormat/>
    <w:rsid w:val="00CE46E3"/>
    <w:pPr>
      <w:spacing w:after="240" w:line="240" w:lineRule="atLeast"/>
      <w:jc w:val="center"/>
    </w:pPr>
    <w:rPr>
      <w:rFonts w:ascii="Times New Roman" w:eastAsia="Times New Roman" w:hAnsi="Times New Roman" w:cs="Times New Roman"/>
      <w:b/>
      <w:sz w:val="24"/>
      <w:szCs w:val="20"/>
      <w:u w:val="single"/>
      <w:lang w:eastAsia="pt-BR"/>
    </w:rPr>
  </w:style>
  <w:style w:type="character" w:customStyle="1" w:styleId="TtuloChar">
    <w:name w:val="Título Char"/>
    <w:basedOn w:val="Fontepargpadro"/>
    <w:link w:val="Ttulo"/>
    <w:rsid w:val="00CE46E3"/>
    <w:rPr>
      <w:rFonts w:ascii="Times New Roman" w:eastAsia="Times New Roman" w:hAnsi="Times New Roman" w:cs="Times New Roman"/>
      <w:b/>
      <w:sz w:val="24"/>
      <w:szCs w:val="20"/>
      <w:u w:val="single"/>
      <w:lang w:eastAsia="pt-BR"/>
    </w:rPr>
  </w:style>
  <w:style w:type="paragraph" w:styleId="Corpodetexto">
    <w:name w:val="Body Text"/>
    <w:basedOn w:val="Normal"/>
    <w:link w:val="CorpodetextoChar"/>
    <w:semiHidden/>
    <w:rsid w:val="00CE46E3"/>
    <w:pPr>
      <w:spacing w:after="120" w:line="240" w:lineRule="auto"/>
    </w:pPr>
    <w:rPr>
      <w:rFonts w:ascii="Times New Roman" w:eastAsia="Times New Roman" w:hAnsi="Times New Roman" w:cs="Times New Roman"/>
      <w:sz w:val="20"/>
      <w:szCs w:val="20"/>
      <w:lang w:eastAsia="pt-BR"/>
    </w:rPr>
  </w:style>
  <w:style w:type="character" w:customStyle="1" w:styleId="CorpodetextoChar">
    <w:name w:val="Corpo de texto Char"/>
    <w:basedOn w:val="Fontepargpadro"/>
    <w:link w:val="Corpodetexto"/>
    <w:semiHidden/>
    <w:rsid w:val="00CE46E3"/>
    <w:rPr>
      <w:rFonts w:ascii="Times New Roman" w:eastAsia="Times New Roman" w:hAnsi="Times New Roman" w:cs="Times New Roman"/>
      <w:sz w:val="20"/>
      <w:szCs w:val="20"/>
      <w:lang w:eastAsia="pt-BR"/>
    </w:rPr>
  </w:style>
  <w:style w:type="character" w:styleId="Nmerodepgina">
    <w:name w:val="page number"/>
    <w:basedOn w:val="Fontepargpadro"/>
    <w:semiHidden/>
    <w:rsid w:val="00CE46E3"/>
  </w:style>
  <w:style w:type="paragraph" w:styleId="Rodap">
    <w:name w:val="footer"/>
    <w:basedOn w:val="Normal"/>
    <w:link w:val="RodapChar"/>
    <w:uiPriority w:val="99"/>
    <w:rsid w:val="00CE46E3"/>
    <w:pPr>
      <w:tabs>
        <w:tab w:val="center" w:pos="4419"/>
        <w:tab w:val="right" w:pos="8838"/>
      </w:tabs>
      <w:spacing w:after="0" w:line="240" w:lineRule="auto"/>
    </w:pPr>
    <w:rPr>
      <w:rFonts w:ascii="Times New Roman" w:eastAsia="Times New Roman" w:hAnsi="Times New Roman" w:cs="Times New Roman"/>
      <w:sz w:val="20"/>
      <w:szCs w:val="20"/>
      <w:lang w:eastAsia="pt-BR"/>
    </w:rPr>
  </w:style>
  <w:style w:type="character" w:customStyle="1" w:styleId="RodapChar">
    <w:name w:val="Rodapé Char"/>
    <w:basedOn w:val="Fontepargpadro"/>
    <w:link w:val="Rodap"/>
    <w:uiPriority w:val="99"/>
    <w:rsid w:val="00CE46E3"/>
    <w:rPr>
      <w:rFonts w:ascii="Times New Roman" w:eastAsia="Times New Roman" w:hAnsi="Times New Roman" w:cs="Times New Roman"/>
      <w:sz w:val="20"/>
      <w:szCs w:val="20"/>
      <w:lang w:eastAsia="pt-BR"/>
    </w:rPr>
  </w:style>
  <w:style w:type="paragraph" w:styleId="Recuodecorpodetexto3">
    <w:name w:val="Body Text Indent 3"/>
    <w:basedOn w:val="Normal"/>
    <w:link w:val="Recuodecorpodetexto3Char"/>
    <w:semiHidden/>
    <w:rsid w:val="00CE46E3"/>
    <w:pPr>
      <w:spacing w:after="0" w:line="240" w:lineRule="auto"/>
      <w:ind w:firstLine="720"/>
      <w:jc w:val="both"/>
    </w:pPr>
    <w:rPr>
      <w:rFonts w:ascii="Times New Roman" w:eastAsia="Times New Roman" w:hAnsi="Times New Roman" w:cs="Times New Roman"/>
      <w:sz w:val="24"/>
      <w:szCs w:val="24"/>
      <w:lang w:eastAsia="pt-BR"/>
    </w:rPr>
  </w:style>
  <w:style w:type="character" w:customStyle="1" w:styleId="Recuodecorpodetexto3Char">
    <w:name w:val="Recuo de corpo de texto 3 Char"/>
    <w:basedOn w:val="Fontepargpadro"/>
    <w:link w:val="Recuodecorpodetexto3"/>
    <w:semiHidden/>
    <w:rsid w:val="00CE46E3"/>
    <w:rPr>
      <w:rFonts w:ascii="Times New Roman" w:eastAsia="Times New Roman" w:hAnsi="Times New Roman" w:cs="Times New Roman"/>
      <w:sz w:val="24"/>
      <w:szCs w:val="24"/>
      <w:lang w:eastAsia="pt-BR"/>
    </w:rPr>
  </w:style>
  <w:style w:type="paragraph" w:customStyle="1" w:styleId="Table20Contents">
    <w:name w:val="Table_20_Contents"/>
    <w:basedOn w:val="Normal"/>
    <w:rsid w:val="00CE46E3"/>
    <w:pPr>
      <w:widowControl w:val="0"/>
      <w:suppressLineNumbers/>
      <w:adjustRightInd w:val="0"/>
      <w:spacing w:after="0" w:line="240" w:lineRule="auto"/>
    </w:pPr>
    <w:rPr>
      <w:rFonts w:ascii="Times New Roman" w:eastAsia="Lucida Sans Unicode" w:hAnsi="Times New Roman" w:cs="Tahoma"/>
      <w:sz w:val="24"/>
      <w:szCs w:val="20"/>
      <w:lang w:eastAsia="pt-BR"/>
    </w:rPr>
  </w:style>
  <w:style w:type="paragraph" w:customStyle="1" w:styleId="P4">
    <w:name w:val="P4"/>
    <w:basedOn w:val="Normal"/>
    <w:hidden/>
    <w:rsid w:val="00CE46E3"/>
    <w:pPr>
      <w:widowControl w:val="0"/>
      <w:adjustRightInd w:val="0"/>
      <w:spacing w:after="0" w:line="240" w:lineRule="auto"/>
      <w:jc w:val="distribute"/>
    </w:pPr>
    <w:rPr>
      <w:rFonts w:ascii="Times New Roman" w:eastAsia="Lucida Sans Unicode" w:hAnsi="Times New Roman" w:cs="Tahoma"/>
      <w:sz w:val="24"/>
      <w:szCs w:val="20"/>
      <w:lang w:eastAsia="pt-BR"/>
    </w:rPr>
  </w:style>
  <w:style w:type="paragraph" w:customStyle="1" w:styleId="P5">
    <w:name w:val="P5"/>
    <w:basedOn w:val="Table20Contents"/>
    <w:hidden/>
    <w:rsid w:val="00CE46E3"/>
    <w:pPr>
      <w:jc w:val="distribute"/>
    </w:pPr>
  </w:style>
  <w:style w:type="paragraph" w:customStyle="1" w:styleId="Recuodecorpodetexto21">
    <w:name w:val="Recuo de corpo de texto 21"/>
    <w:basedOn w:val="Normal"/>
    <w:rsid w:val="00CE46E3"/>
    <w:pPr>
      <w:spacing w:after="120" w:line="360" w:lineRule="auto"/>
      <w:ind w:firstLine="709"/>
      <w:jc w:val="both"/>
    </w:pPr>
    <w:rPr>
      <w:rFonts w:ascii="Times New Roman" w:eastAsia="Times New Roman" w:hAnsi="Times New Roman" w:cs="Times New Roman"/>
      <w:color w:val="000000"/>
      <w:sz w:val="24"/>
      <w:szCs w:val="20"/>
      <w:lang w:val="fr-FR" w:eastAsia="pt-BR"/>
    </w:rPr>
  </w:style>
  <w:style w:type="paragraph" w:styleId="Textodecomentrio">
    <w:name w:val="annotation text"/>
    <w:basedOn w:val="Normal"/>
    <w:link w:val="TextodecomentrioChar"/>
    <w:semiHidden/>
    <w:unhideWhenUsed/>
    <w:rsid w:val="00CE46E3"/>
    <w:pPr>
      <w:spacing w:after="200" w:line="240" w:lineRule="auto"/>
    </w:pPr>
    <w:rPr>
      <w:sz w:val="20"/>
      <w:szCs w:val="20"/>
    </w:rPr>
  </w:style>
  <w:style w:type="character" w:customStyle="1" w:styleId="TextodecomentrioChar">
    <w:name w:val="Texto de comentário Char"/>
    <w:basedOn w:val="Fontepargpadro"/>
    <w:link w:val="Textodecomentrio"/>
    <w:semiHidden/>
    <w:rsid w:val="00CE46E3"/>
    <w:rPr>
      <w:sz w:val="20"/>
      <w:szCs w:val="20"/>
    </w:rPr>
  </w:style>
  <w:style w:type="paragraph" w:styleId="Assuntodocomentrio">
    <w:name w:val="annotation subject"/>
    <w:basedOn w:val="Textodecomentrio"/>
    <w:next w:val="Textodecomentrio"/>
    <w:link w:val="AssuntodocomentrioChar"/>
    <w:rsid w:val="00CE46E3"/>
    <w:pPr>
      <w:spacing w:after="0"/>
    </w:pPr>
    <w:rPr>
      <w:rFonts w:ascii="Times New Roman" w:eastAsia="Times New Roman" w:hAnsi="Times New Roman" w:cs="Times New Roman"/>
      <w:b/>
      <w:bCs/>
      <w:lang w:eastAsia="pt-BR"/>
    </w:rPr>
  </w:style>
  <w:style w:type="character" w:customStyle="1" w:styleId="AssuntodocomentrioChar">
    <w:name w:val="Assunto do comentário Char"/>
    <w:basedOn w:val="TextodecomentrioChar"/>
    <w:link w:val="Assuntodocomentrio"/>
    <w:rsid w:val="00CE46E3"/>
    <w:rPr>
      <w:rFonts w:ascii="Times New Roman" w:eastAsia="Times New Roman" w:hAnsi="Times New Roman" w:cs="Times New Roman"/>
      <w:b/>
      <w:bCs/>
      <w:sz w:val="20"/>
      <w:szCs w:val="20"/>
      <w:lang w:eastAsia="pt-BR"/>
    </w:rPr>
  </w:style>
  <w:style w:type="paragraph" w:styleId="Textodebalo">
    <w:name w:val="Balloon Text"/>
    <w:basedOn w:val="Normal"/>
    <w:link w:val="TextodebaloChar"/>
    <w:semiHidden/>
    <w:rsid w:val="00CE46E3"/>
    <w:pPr>
      <w:spacing w:after="0" w:line="240" w:lineRule="auto"/>
    </w:pPr>
    <w:rPr>
      <w:rFonts w:ascii="Tahoma" w:eastAsia="Times New Roman" w:hAnsi="Tahoma" w:cs="Tahoma"/>
      <w:sz w:val="16"/>
      <w:szCs w:val="16"/>
      <w:lang w:eastAsia="pt-BR"/>
    </w:rPr>
  </w:style>
  <w:style w:type="character" w:customStyle="1" w:styleId="TextodebaloChar">
    <w:name w:val="Texto de balão Char"/>
    <w:basedOn w:val="Fontepargpadro"/>
    <w:link w:val="Textodebalo"/>
    <w:semiHidden/>
    <w:rsid w:val="00CE46E3"/>
    <w:rPr>
      <w:rFonts w:ascii="Tahoma" w:eastAsia="Times New Roman" w:hAnsi="Tahoma" w:cs="Tahoma"/>
      <w:sz w:val="16"/>
      <w:szCs w:val="16"/>
      <w:lang w:eastAsia="pt-BR"/>
    </w:rPr>
  </w:style>
  <w:style w:type="paragraph" w:styleId="Cabealho">
    <w:name w:val="header"/>
    <w:basedOn w:val="Normal"/>
    <w:link w:val="CabealhoChar"/>
    <w:rsid w:val="00CE46E3"/>
    <w:pPr>
      <w:tabs>
        <w:tab w:val="center" w:pos="4419"/>
        <w:tab w:val="right" w:pos="8838"/>
      </w:tabs>
      <w:spacing w:after="0" w:line="240" w:lineRule="auto"/>
    </w:pPr>
    <w:rPr>
      <w:rFonts w:ascii="Times New Roman" w:eastAsia="Times New Roman" w:hAnsi="Times New Roman" w:cs="Times New Roman"/>
      <w:sz w:val="20"/>
      <w:szCs w:val="20"/>
      <w:lang w:eastAsia="pt-BR"/>
    </w:rPr>
  </w:style>
  <w:style w:type="character" w:customStyle="1" w:styleId="CabealhoChar">
    <w:name w:val="Cabeçalho Char"/>
    <w:basedOn w:val="Fontepargpadro"/>
    <w:link w:val="Cabealho"/>
    <w:rsid w:val="00CE46E3"/>
    <w:rPr>
      <w:rFonts w:ascii="Times New Roman" w:eastAsia="Times New Roman" w:hAnsi="Times New Roman" w:cs="Times New Roman"/>
      <w:sz w:val="20"/>
      <w:szCs w:val="20"/>
      <w:lang w:eastAsia="pt-BR"/>
    </w:rPr>
  </w:style>
  <w:style w:type="character" w:styleId="nfase">
    <w:name w:val="Emphasis"/>
    <w:basedOn w:val="Fontepargpadro"/>
    <w:qFormat/>
    <w:rsid w:val="00CE46E3"/>
    <w:rPr>
      <w:i/>
      <w:iCs/>
    </w:rPr>
  </w:style>
  <w:style w:type="character" w:styleId="HiperlinkVisitado">
    <w:name w:val="FollowedHyperlink"/>
    <w:basedOn w:val="Fontepargpadro"/>
    <w:semiHidden/>
    <w:rsid w:val="00CE46E3"/>
    <w:rPr>
      <w:color w:val="800080"/>
      <w:u w:val="single"/>
    </w:rPr>
  </w:style>
  <w:style w:type="paragraph" w:styleId="Legenda">
    <w:name w:val="caption"/>
    <w:basedOn w:val="Normal"/>
    <w:next w:val="Normal"/>
    <w:qFormat/>
    <w:rsid w:val="00CE46E3"/>
    <w:pPr>
      <w:tabs>
        <w:tab w:val="center" w:pos="3600"/>
      </w:tabs>
      <w:autoSpaceDE w:val="0"/>
      <w:autoSpaceDN w:val="0"/>
      <w:adjustRightInd w:val="0"/>
      <w:spacing w:after="0" w:line="360" w:lineRule="auto"/>
      <w:ind w:firstLine="709"/>
    </w:pPr>
    <w:rPr>
      <w:rFonts w:ascii="Times New Roman" w:eastAsia="Times New Roman" w:hAnsi="Times New Roman" w:cs="Times New Roman"/>
      <w:b/>
      <w:bCs/>
      <w:color w:val="FF0000"/>
      <w:sz w:val="24"/>
      <w:szCs w:val="24"/>
      <w:lang w:eastAsia="pt-BR"/>
    </w:rPr>
  </w:style>
  <w:style w:type="paragraph" w:styleId="NormalWeb">
    <w:name w:val="Normal (Web)"/>
    <w:basedOn w:val="Normal"/>
    <w:semiHidden/>
    <w:rsid w:val="00CE46E3"/>
    <w:pPr>
      <w:spacing w:before="100" w:beforeAutospacing="1" w:after="100" w:afterAutospacing="1" w:line="240" w:lineRule="auto"/>
    </w:pPr>
    <w:rPr>
      <w:rFonts w:ascii="Times New Roman" w:eastAsia="Times New Roman" w:hAnsi="Times New Roman" w:cs="Times New Roman"/>
      <w:sz w:val="24"/>
      <w:szCs w:val="24"/>
      <w:lang w:eastAsia="pt-BR"/>
    </w:rPr>
  </w:style>
  <w:style w:type="table" w:customStyle="1" w:styleId="SombreamentoClaro1">
    <w:name w:val="Sombreamento Claro1"/>
    <w:basedOn w:val="Tabelanormal"/>
    <w:next w:val="SombreamentoClaro"/>
    <w:uiPriority w:val="60"/>
    <w:rsid w:val="00CE46E3"/>
    <w:pPr>
      <w:spacing w:after="0" w:line="240" w:lineRule="auto"/>
    </w:pPr>
    <w:rPr>
      <w:rFonts w:eastAsiaTheme="minorEastAsia"/>
      <w:color w:val="000000" w:themeColor="text1" w:themeShade="BF"/>
      <w:sz w:val="24"/>
      <w:szCs w:val="24"/>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CorpodoTexto">
    <w:name w:val="Corpo do Texto"/>
    <w:rsid w:val="00CE46E3"/>
    <w:pPr>
      <w:tabs>
        <w:tab w:val="left" w:pos="1418"/>
        <w:tab w:val="left" w:pos="1701"/>
      </w:tabs>
      <w:autoSpaceDE w:val="0"/>
      <w:autoSpaceDN w:val="0"/>
      <w:adjustRightInd w:val="0"/>
      <w:spacing w:after="0" w:line="430" w:lineRule="atLeast"/>
      <w:ind w:firstLine="1701"/>
      <w:jc w:val="both"/>
    </w:pPr>
    <w:rPr>
      <w:rFonts w:ascii="Times New Roman" w:eastAsia="Times New Roman" w:hAnsi="Times New Roman" w:cs="Times New Roman"/>
      <w:color w:val="000000"/>
      <w:sz w:val="20"/>
      <w:szCs w:val="20"/>
      <w:lang w:eastAsia="pt-BR"/>
    </w:rPr>
  </w:style>
  <w:style w:type="table" w:customStyle="1" w:styleId="LightShading1">
    <w:name w:val="Light Shading1"/>
    <w:basedOn w:val="Tabelanormal"/>
    <w:uiPriority w:val="60"/>
    <w:rsid w:val="00CE46E3"/>
    <w:pPr>
      <w:spacing w:after="0" w:line="240" w:lineRule="auto"/>
    </w:pPr>
    <w:rPr>
      <w:rFonts w:eastAsiaTheme="minorEastAsia"/>
      <w:color w:val="000000" w:themeColor="text1" w:themeShade="BF"/>
      <w:sz w:val="24"/>
      <w:szCs w:val="24"/>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Tabelacomgrade">
    <w:name w:val="Table Grid"/>
    <w:basedOn w:val="Tabelanormal"/>
    <w:uiPriority w:val="39"/>
    <w:rsid w:val="00CE46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deGrade22">
    <w:name w:val="Tabela de Grade 22"/>
    <w:basedOn w:val="Tabelanormal"/>
    <w:uiPriority w:val="47"/>
    <w:rsid w:val="00CE46E3"/>
    <w:pPr>
      <w:spacing w:after="0" w:line="240" w:lineRule="auto"/>
    </w:pPr>
    <w:tblPr>
      <w:tblStyleRowBandSize w:val="1"/>
      <w:tblStyleColBandSize w:val="1"/>
      <w:tblInd w:w="0" w:type="dxa"/>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CellMar>
        <w:top w:w="0" w:type="dxa"/>
        <w:left w:w="108" w:type="dxa"/>
        <w:bottom w:w="0" w:type="dxa"/>
        <w:right w:w="108" w:type="dxa"/>
      </w:tblCellMar>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eladeGrade6Colorida1">
    <w:name w:val="Tabela de Grade 6 Colorida1"/>
    <w:basedOn w:val="Tabelanormal"/>
    <w:uiPriority w:val="51"/>
    <w:rsid w:val="00CE46E3"/>
    <w:pPr>
      <w:spacing w:after="0" w:line="240" w:lineRule="auto"/>
    </w:pPr>
    <w:rPr>
      <w:color w:val="000000" w:themeColor="text1"/>
    </w:r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eladeLista1Clara1">
    <w:name w:val="Tabela de Lista 1 Clara1"/>
    <w:basedOn w:val="Tabelanormal"/>
    <w:uiPriority w:val="46"/>
    <w:rsid w:val="00CE46E3"/>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numbering" w:customStyle="1" w:styleId="Semlista2">
    <w:name w:val="Sem lista2"/>
    <w:next w:val="Semlista"/>
    <w:uiPriority w:val="99"/>
    <w:semiHidden/>
    <w:unhideWhenUsed/>
    <w:rsid w:val="00CE46E3"/>
  </w:style>
  <w:style w:type="character" w:customStyle="1" w:styleId="TextodecomentrioChar1">
    <w:name w:val="Texto de comentário Char1"/>
    <w:basedOn w:val="Fontepargpadro"/>
    <w:uiPriority w:val="99"/>
    <w:semiHidden/>
    <w:rsid w:val="00CE46E3"/>
    <w:rPr>
      <w:sz w:val="20"/>
      <w:szCs w:val="20"/>
    </w:rPr>
  </w:style>
  <w:style w:type="character" w:customStyle="1" w:styleId="CabealhoChar1">
    <w:name w:val="Cabeçalho Char1"/>
    <w:basedOn w:val="Fontepargpadro"/>
    <w:uiPriority w:val="99"/>
    <w:semiHidden/>
    <w:rsid w:val="00CE46E3"/>
  </w:style>
  <w:style w:type="character" w:customStyle="1" w:styleId="RodapChar1">
    <w:name w:val="Rodapé Char1"/>
    <w:basedOn w:val="Fontepargpadro"/>
    <w:uiPriority w:val="99"/>
    <w:semiHidden/>
    <w:rsid w:val="00CE46E3"/>
  </w:style>
  <w:style w:type="character" w:customStyle="1" w:styleId="CorpodetextoChar1">
    <w:name w:val="Corpo de texto Char1"/>
    <w:basedOn w:val="Fontepargpadro"/>
    <w:uiPriority w:val="99"/>
    <w:semiHidden/>
    <w:rsid w:val="00CE46E3"/>
  </w:style>
  <w:style w:type="character" w:customStyle="1" w:styleId="Corpodetexto3Char1">
    <w:name w:val="Corpo de texto 3 Char1"/>
    <w:basedOn w:val="Fontepargpadro"/>
    <w:uiPriority w:val="99"/>
    <w:semiHidden/>
    <w:rsid w:val="00CE46E3"/>
    <w:rPr>
      <w:sz w:val="16"/>
      <w:szCs w:val="16"/>
    </w:rPr>
  </w:style>
  <w:style w:type="character" w:customStyle="1" w:styleId="Recuodecorpodetexto2Char1">
    <w:name w:val="Recuo de corpo de texto 2 Char1"/>
    <w:basedOn w:val="Fontepargpadro"/>
    <w:uiPriority w:val="99"/>
    <w:semiHidden/>
    <w:rsid w:val="00CE46E3"/>
  </w:style>
  <w:style w:type="character" w:customStyle="1" w:styleId="AssuntodocomentrioChar1">
    <w:name w:val="Assunto do comentário Char1"/>
    <w:basedOn w:val="TextodecomentrioChar1"/>
    <w:uiPriority w:val="99"/>
    <w:semiHidden/>
    <w:rsid w:val="00CE46E3"/>
    <w:rPr>
      <w:b/>
      <w:bCs/>
      <w:sz w:val="20"/>
      <w:szCs w:val="20"/>
    </w:rPr>
  </w:style>
  <w:style w:type="character" w:customStyle="1" w:styleId="TextodenotaderodapChar1">
    <w:name w:val="Texto de nota de rodapé Char1"/>
    <w:aliases w:val="Char Char1"/>
    <w:basedOn w:val="Fontepargpadro"/>
    <w:semiHidden/>
    <w:rsid w:val="00CE46E3"/>
    <w:rPr>
      <w:rFonts w:ascii="Times New Roman" w:eastAsia="Times New Roman" w:hAnsi="Times New Roman" w:cs="Times New Roman"/>
      <w:sz w:val="20"/>
      <w:szCs w:val="20"/>
      <w:lang w:eastAsia="pt-BR"/>
    </w:rPr>
  </w:style>
  <w:style w:type="table" w:customStyle="1" w:styleId="SombreamentoClaro11">
    <w:name w:val="Sombreamento Claro11"/>
    <w:basedOn w:val="Tabelanormal"/>
    <w:uiPriority w:val="60"/>
    <w:rsid w:val="00CE46E3"/>
    <w:pPr>
      <w:spacing w:after="0" w:line="240" w:lineRule="auto"/>
    </w:pPr>
    <w:rPr>
      <w:rFonts w:eastAsiaTheme="minorEastAsia"/>
      <w:color w:val="000000" w:themeColor="text1" w:themeShade="BF"/>
      <w:sz w:val="24"/>
      <w:szCs w:val="24"/>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Lines="0" w:beforeAutospacing="0" w:afterLines="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11">
    <w:name w:val="Light Shading11"/>
    <w:basedOn w:val="Tabelanormal"/>
    <w:uiPriority w:val="60"/>
    <w:rsid w:val="00CE46E3"/>
    <w:pPr>
      <w:spacing w:after="0" w:line="240" w:lineRule="auto"/>
    </w:pPr>
    <w:rPr>
      <w:rFonts w:eastAsiaTheme="minorEastAsia"/>
      <w:color w:val="000000" w:themeColor="text1" w:themeShade="BF"/>
      <w:sz w:val="24"/>
      <w:szCs w:val="24"/>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Lines="0" w:beforeAutospacing="0" w:afterLines="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apple-converted-space">
    <w:name w:val="apple-converted-space"/>
    <w:basedOn w:val="Fontepargpadro"/>
    <w:rsid w:val="00CE46E3"/>
  </w:style>
  <w:style w:type="table" w:customStyle="1" w:styleId="LightShading12">
    <w:name w:val="Light Shading12"/>
    <w:basedOn w:val="Tabelanormal"/>
    <w:uiPriority w:val="60"/>
    <w:rsid w:val="00CF44DA"/>
    <w:pPr>
      <w:spacing w:after="0" w:line="240" w:lineRule="auto"/>
    </w:pPr>
    <w:rPr>
      <w:rFonts w:eastAsiaTheme="minorEastAsia"/>
      <w:color w:val="000000" w:themeColor="text1" w:themeShade="BF"/>
      <w:sz w:val="24"/>
      <w:szCs w:val="24"/>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SombreamentoClaro2">
    <w:name w:val="Sombreamento Claro2"/>
    <w:basedOn w:val="Tabelanormal"/>
    <w:next w:val="SombreamentoClaro"/>
    <w:uiPriority w:val="60"/>
    <w:rsid w:val="004E5EB0"/>
    <w:pPr>
      <w:spacing w:after="0" w:line="240" w:lineRule="auto"/>
    </w:pPr>
    <w:rPr>
      <w:rFonts w:eastAsiaTheme="minorEastAsia"/>
      <w:color w:val="000000" w:themeColor="text1" w:themeShade="BF"/>
      <w:sz w:val="24"/>
      <w:szCs w:val="24"/>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SombreamentoClaro3">
    <w:name w:val="Sombreamento Claro3"/>
    <w:basedOn w:val="Tabelanormal"/>
    <w:next w:val="SombreamentoClaro"/>
    <w:uiPriority w:val="60"/>
    <w:rsid w:val="00646D1A"/>
    <w:pPr>
      <w:spacing w:after="0" w:line="240" w:lineRule="auto"/>
    </w:pPr>
    <w:rPr>
      <w:rFonts w:eastAsiaTheme="minorEastAsia"/>
      <w:color w:val="000000" w:themeColor="text1" w:themeShade="BF"/>
      <w:sz w:val="24"/>
      <w:szCs w:val="24"/>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SombreamentoClaro4">
    <w:name w:val="Sombreamento Claro4"/>
    <w:basedOn w:val="Tabelanormal"/>
    <w:next w:val="SombreamentoClaro"/>
    <w:uiPriority w:val="60"/>
    <w:rsid w:val="002F665B"/>
    <w:pPr>
      <w:spacing w:after="0" w:line="240" w:lineRule="auto"/>
    </w:pPr>
    <w:rPr>
      <w:rFonts w:eastAsiaTheme="minorEastAsia"/>
      <w:color w:val="000000" w:themeColor="text1" w:themeShade="BF"/>
      <w:sz w:val="24"/>
      <w:szCs w:val="24"/>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eladeGrade211">
    <w:name w:val="Tabela de Grade 211"/>
    <w:basedOn w:val="Tabelanormal"/>
    <w:uiPriority w:val="47"/>
    <w:rsid w:val="00554241"/>
    <w:pPr>
      <w:spacing w:after="0" w:line="240" w:lineRule="auto"/>
    </w:pPr>
    <w:tblPr>
      <w:tblStyleRowBandSize w:val="1"/>
      <w:tblStyleColBandSize w:val="1"/>
      <w:tblInd w:w="0" w:type="dxa"/>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CellMar>
        <w:top w:w="0" w:type="dxa"/>
        <w:left w:w="108" w:type="dxa"/>
        <w:bottom w:w="0" w:type="dxa"/>
        <w:right w:w="108" w:type="dxa"/>
      </w:tblCellMar>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SombreamentoClaro5">
    <w:name w:val="Sombreamento Claro5"/>
    <w:basedOn w:val="Tabelanormal"/>
    <w:next w:val="SombreamentoClaro"/>
    <w:uiPriority w:val="60"/>
    <w:rsid w:val="003A7A63"/>
    <w:pPr>
      <w:spacing w:after="0" w:line="240" w:lineRule="auto"/>
    </w:pPr>
    <w:rPr>
      <w:rFonts w:eastAsiaTheme="minorEastAsia"/>
      <w:color w:val="000000" w:themeColor="text1" w:themeShade="BF"/>
      <w:sz w:val="24"/>
      <w:szCs w:val="24"/>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eladeGrade212">
    <w:name w:val="Tabela de Grade 212"/>
    <w:basedOn w:val="Tabelanormal"/>
    <w:uiPriority w:val="47"/>
    <w:rsid w:val="007453E8"/>
    <w:pPr>
      <w:spacing w:after="0" w:line="240" w:lineRule="auto"/>
    </w:pPr>
    <w:tblPr>
      <w:tblStyleRowBandSize w:val="1"/>
      <w:tblStyleColBandSize w:val="1"/>
      <w:tblInd w:w="0" w:type="dxa"/>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CellMar>
        <w:top w:w="0" w:type="dxa"/>
        <w:left w:w="108" w:type="dxa"/>
        <w:bottom w:w="0" w:type="dxa"/>
        <w:right w:w="108" w:type="dxa"/>
      </w:tblCellMar>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eladeGrade213">
    <w:name w:val="Tabela de Grade 213"/>
    <w:basedOn w:val="Tabelanormal"/>
    <w:uiPriority w:val="47"/>
    <w:rsid w:val="007453E8"/>
    <w:pPr>
      <w:spacing w:after="0" w:line="240" w:lineRule="auto"/>
    </w:pPr>
    <w:tblPr>
      <w:tblStyleRowBandSize w:val="1"/>
      <w:tblStyleColBandSize w:val="1"/>
      <w:tblInd w:w="0" w:type="dxa"/>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CellMar>
        <w:top w:w="0" w:type="dxa"/>
        <w:left w:w="108" w:type="dxa"/>
        <w:bottom w:w="0" w:type="dxa"/>
        <w:right w:w="108" w:type="dxa"/>
      </w:tblCellMar>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pesquisaufrgspoprua@gmail.com"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oleObject" Target="embeddings/oleObject2.bin"/><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wmf"/><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oleObject" Target="embeddings/oleObject1.bin"/><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hyperlink" Target="mailto:pesquisaufrgspoprua@gmail.com"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942B6C-8035-45D3-A362-51AAD67F05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62</Pages>
  <Words>33446</Words>
  <Characters>180611</Characters>
  <Application>Microsoft Office Word</Application>
  <DocSecurity>0</DocSecurity>
  <Lines>1505</Lines>
  <Paragraphs>427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213630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Ivaldo</dc:creator>
  <cp:lastModifiedBy>Mariana Vladeka Caldieraro</cp:lastModifiedBy>
  <cp:revision>2</cp:revision>
  <dcterms:created xsi:type="dcterms:W3CDTF">2017-05-11T12:45:00Z</dcterms:created>
  <dcterms:modified xsi:type="dcterms:W3CDTF">2017-05-11T12:45:00Z</dcterms:modified>
</cp:coreProperties>
</file>